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charts/chart19.xml" ContentType="application/vnd.openxmlformats-officedocument.drawingml.chart+xml"/>
  <Override PartName="/word/theme/themeOverride19.xml" ContentType="application/vnd.openxmlformats-officedocument.themeOverride+xml"/>
  <Override PartName="/word/charts/chart20.xml" ContentType="application/vnd.openxmlformats-officedocument.drawingml.chart+xml"/>
  <Override PartName="/word/theme/themeOverride20.xml" ContentType="application/vnd.openxmlformats-officedocument.themeOverride+xml"/>
  <Override PartName="/word/charts/chart21.xml" ContentType="application/vnd.openxmlformats-officedocument.drawingml.chart+xml"/>
  <Override PartName="/word/theme/themeOverride21.xml" ContentType="application/vnd.openxmlformats-officedocument.themeOverride+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737" w:rsidRPr="00F81C22" w:rsidRDefault="008F3737">
      <w:pPr>
        <w:rPr>
          <w:rFonts w:ascii="Times New Roman" w:hAnsi="Times New Roman"/>
          <w:color w:val="000000"/>
          <w:lang w:val="sr-Cyrl-RS"/>
        </w:rPr>
      </w:pPr>
    </w:p>
    <w:p w:rsidR="008F3737" w:rsidRPr="0033080B" w:rsidRDefault="008F3737">
      <w:pPr>
        <w:jc w:val="center"/>
        <w:rPr>
          <w:rFonts w:ascii="Times New Roman" w:hAnsi="Times New Roman"/>
          <w:color w:val="000000"/>
          <w:sz w:val="32"/>
          <w:szCs w:val="32"/>
        </w:rPr>
      </w:pPr>
      <w:r w:rsidRPr="0033080B">
        <w:rPr>
          <w:rFonts w:ascii="Times New Roman" w:hAnsi="Times New Roman"/>
          <w:color w:val="000000"/>
          <w:sz w:val="32"/>
          <w:szCs w:val="32"/>
        </w:rPr>
        <w:t xml:space="preserve">Основна школа "Михаило Баковић " </w:t>
      </w:r>
    </w:p>
    <w:p w:rsidR="008F3737" w:rsidRPr="0033080B" w:rsidRDefault="008F3737">
      <w:pPr>
        <w:pStyle w:val="Heading1"/>
        <w:rPr>
          <w:color w:val="000000"/>
          <w:sz w:val="32"/>
          <w:szCs w:val="32"/>
        </w:rPr>
      </w:pPr>
      <w:bookmarkStart w:id="0" w:name="_Toc114856108"/>
      <w:r w:rsidRPr="0033080B">
        <w:rPr>
          <w:color w:val="000000"/>
          <w:sz w:val="32"/>
          <w:szCs w:val="32"/>
        </w:rPr>
        <w:t>С  е  љ  а  ш  н  и  ц  а</w:t>
      </w:r>
      <w:bookmarkEnd w:id="0"/>
      <w:r w:rsidRPr="0033080B">
        <w:rPr>
          <w:color w:val="000000"/>
          <w:sz w:val="32"/>
          <w:szCs w:val="32"/>
        </w:rPr>
        <w:t xml:space="preserve">  </w:t>
      </w:r>
    </w:p>
    <w:p w:rsidR="008F3737" w:rsidRPr="0033080B" w:rsidRDefault="008F3737">
      <w:pPr>
        <w:rPr>
          <w:rFonts w:ascii="Times New Roman" w:hAnsi="Times New Roman"/>
          <w:color w:val="000000"/>
          <w:sz w:val="32"/>
          <w:szCs w:val="32"/>
        </w:rPr>
      </w:pPr>
    </w:p>
    <w:p w:rsidR="008F3737" w:rsidRPr="0033080B" w:rsidRDefault="008F3737">
      <w:pPr>
        <w:rPr>
          <w:rFonts w:ascii="Times New Roman" w:hAnsi="Times New Roman"/>
          <w:color w:val="000000"/>
          <w:sz w:val="32"/>
          <w:szCs w:val="32"/>
        </w:rPr>
      </w:pPr>
    </w:p>
    <w:p w:rsidR="008F3737" w:rsidRPr="0033080B" w:rsidRDefault="008F3737">
      <w:pPr>
        <w:rPr>
          <w:rFonts w:ascii="Times New Roman" w:hAnsi="Times New Roman"/>
          <w:color w:val="000000"/>
          <w:sz w:val="32"/>
          <w:szCs w:val="32"/>
        </w:rPr>
      </w:pPr>
    </w:p>
    <w:p w:rsidR="008F3737" w:rsidRPr="0033080B" w:rsidRDefault="008F3737">
      <w:pPr>
        <w:rPr>
          <w:rFonts w:ascii="Times New Roman" w:hAnsi="Times New Roman"/>
          <w:color w:val="000000"/>
          <w:sz w:val="32"/>
          <w:szCs w:val="32"/>
        </w:rPr>
      </w:pPr>
    </w:p>
    <w:p w:rsidR="008F3737" w:rsidRPr="0033080B" w:rsidRDefault="008F3737">
      <w:pPr>
        <w:rPr>
          <w:rFonts w:ascii="Times New Roman" w:hAnsi="Times New Roman"/>
          <w:color w:val="000000"/>
          <w:sz w:val="32"/>
          <w:szCs w:val="32"/>
        </w:rPr>
      </w:pPr>
    </w:p>
    <w:p w:rsidR="008F3737" w:rsidRPr="0033080B" w:rsidRDefault="008F3737">
      <w:pPr>
        <w:rPr>
          <w:rFonts w:ascii="Times New Roman" w:hAnsi="Times New Roman"/>
          <w:color w:val="000000"/>
          <w:sz w:val="32"/>
          <w:szCs w:val="32"/>
          <w:lang w:val="sr-Cyrl-RS"/>
        </w:rPr>
      </w:pPr>
    </w:p>
    <w:p w:rsidR="008F3737" w:rsidRPr="0033080B" w:rsidRDefault="008F3737">
      <w:pPr>
        <w:rPr>
          <w:rFonts w:ascii="Times New Roman" w:hAnsi="Times New Roman"/>
          <w:color w:val="000000"/>
          <w:sz w:val="32"/>
          <w:szCs w:val="32"/>
          <w:lang w:val="sr-Cyrl-RS"/>
        </w:rPr>
      </w:pPr>
    </w:p>
    <w:p w:rsidR="008F3737" w:rsidRPr="0033080B" w:rsidRDefault="008F3737">
      <w:pPr>
        <w:rPr>
          <w:rFonts w:ascii="Times New Roman" w:hAnsi="Times New Roman"/>
          <w:color w:val="000000"/>
          <w:sz w:val="32"/>
          <w:szCs w:val="32"/>
        </w:rPr>
      </w:pPr>
    </w:p>
    <w:p w:rsidR="008F3737" w:rsidRPr="0033080B" w:rsidRDefault="008F3737">
      <w:pPr>
        <w:rPr>
          <w:rFonts w:ascii="Times New Roman" w:hAnsi="Times New Roman"/>
          <w:color w:val="000000"/>
          <w:sz w:val="32"/>
          <w:szCs w:val="32"/>
        </w:rPr>
      </w:pPr>
    </w:p>
    <w:p w:rsidR="008F3737" w:rsidRPr="0033080B" w:rsidRDefault="008F3737">
      <w:pPr>
        <w:rPr>
          <w:rFonts w:ascii="Times New Roman" w:hAnsi="Times New Roman"/>
          <w:color w:val="000000"/>
          <w:sz w:val="32"/>
          <w:szCs w:val="32"/>
        </w:rPr>
      </w:pPr>
    </w:p>
    <w:p w:rsidR="008F3737" w:rsidRPr="0033080B" w:rsidRDefault="008F3737">
      <w:pPr>
        <w:rPr>
          <w:rFonts w:ascii="Times New Roman" w:hAnsi="Times New Roman"/>
          <w:color w:val="000000"/>
          <w:sz w:val="32"/>
          <w:szCs w:val="32"/>
        </w:rPr>
      </w:pPr>
    </w:p>
    <w:p w:rsidR="008F3737" w:rsidRPr="0033080B" w:rsidRDefault="008F3737">
      <w:pPr>
        <w:rPr>
          <w:rFonts w:ascii="Times New Roman" w:hAnsi="Times New Roman"/>
          <w:color w:val="000000"/>
          <w:sz w:val="32"/>
          <w:szCs w:val="32"/>
        </w:rPr>
      </w:pPr>
    </w:p>
    <w:p w:rsidR="008F3737" w:rsidRPr="0033080B" w:rsidRDefault="008F3737">
      <w:pPr>
        <w:rPr>
          <w:rFonts w:ascii="Times New Roman" w:hAnsi="Times New Roman"/>
          <w:color w:val="000000"/>
          <w:sz w:val="32"/>
          <w:szCs w:val="32"/>
        </w:rPr>
      </w:pPr>
    </w:p>
    <w:p w:rsidR="008F3737" w:rsidRDefault="008F3737">
      <w:pPr>
        <w:pStyle w:val="Heading2"/>
        <w:rPr>
          <w:b/>
          <w:color w:val="000000"/>
          <w:sz w:val="32"/>
          <w:szCs w:val="32"/>
          <w:lang w:val="sr-Cyrl-RS"/>
        </w:rPr>
      </w:pPr>
      <w:bookmarkStart w:id="1" w:name="_Toc114856109"/>
      <w:r w:rsidRPr="0033080B">
        <w:rPr>
          <w:b/>
          <w:color w:val="000000"/>
          <w:sz w:val="32"/>
          <w:szCs w:val="32"/>
        </w:rPr>
        <w:t>И   З   В   Е   Ш   Т   А   Ј</w:t>
      </w:r>
      <w:bookmarkEnd w:id="1"/>
    </w:p>
    <w:p w:rsidR="0033080B" w:rsidRPr="0033080B" w:rsidRDefault="0033080B" w:rsidP="0033080B">
      <w:pPr>
        <w:rPr>
          <w:lang w:val="sr-Cyrl-RS"/>
        </w:rPr>
      </w:pPr>
    </w:p>
    <w:p w:rsidR="008F3737" w:rsidRPr="0033080B" w:rsidRDefault="008F3737">
      <w:pPr>
        <w:jc w:val="center"/>
        <w:rPr>
          <w:rFonts w:ascii="Times New Roman" w:hAnsi="Times New Roman"/>
          <w:color w:val="000000"/>
          <w:sz w:val="32"/>
          <w:szCs w:val="32"/>
        </w:rPr>
      </w:pPr>
      <w:r w:rsidRPr="0033080B">
        <w:rPr>
          <w:rFonts w:ascii="Times New Roman" w:hAnsi="Times New Roman"/>
          <w:color w:val="000000"/>
          <w:sz w:val="32"/>
          <w:szCs w:val="32"/>
        </w:rPr>
        <w:t>о раду школе</w:t>
      </w:r>
    </w:p>
    <w:p w:rsidR="008F3737" w:rsidRPr="0033080B" w:rsidRDefault="00D93CCA">
      <w:pPr>
        <w:jc w:val="center"/>
        <w:rPr>
          <w:rFonts w:ascii="Times New Roman" w:hAnsi="Times New Roman"/>
          <w:color w:val="000000"/>
          <w:sz w:val="32"/>
          <w:szCs w:val="32"/>
        </w:rPr>
      </w:pPr>
      <w:r w:rsidRPr="0033080B">
        <w:rPr>
          <w:rFonts w:ascii="Times New Roman" w:hAnsi="Times New Roman"/>
          <w:color w:val="000000"/>
          <w:sz w:val="32"/>
          <w:szCs w:val="32"/>
        </w:rPr>
        <w:t xml:space="preserve">(школска </w:t>
      </w:r>
      <w:r w:rsidR="008D3D0A" w:rsidRPr="0033080B">
        <w:rPr>
          <w:rFonts w:ascii="Times New Roman" w:hAnsi="Times New Roman"/>
          <w:b/>
          <w:color w:val="000000"/>
          <w:sz w:val="32"/>
          <w:szCs w:val="32"/>
        </w:rPr>
        <w:t>20</w:t>
      </w:r>
      <w:r w:rsidR="004A3BBB" w:rsidRPr="0033080B">
        <w:rPr>
          <w:rFonts w:ascii="Times New Roman" w:hAnsi="Times New Roman"/>
          <w:b/>
          <w:color w:val="000000"/>
          <w:sz w:val="32"/>
          <w:szCs w:val="32"/>
          <w:lang w:val="sr-Latn-RS"/>
        </w:rPr>
        <w:t>2</w:t>
      </w:r>
      <w:r w:rsidR="00B0305A" w:rsidRPr="0033080B">
        <w:rPr>
          <w:rFonts w:ascii="Times New Roman" w:hAnsi="Times New Roman"/>
          <w:b/>
          <w:color w:val="000000"/>
          <w:sz w:val="32"/>
          <w:szCs w:val="32"/>
          <w:lang w:val="sr-Latn-RS"/>
        </w:rPr>
        <w:t>1</w:t>
      </w:r>
      <w:r w:rsidR="00296880" w:rsidRPr="0033080B">
        <w:rPr>
          <w:rFonts w:ascii="Times New Roman" w:hAnsi="Times New Roman"/>
          <w:b/>
          <w:color w:val="000000"/>
          <w:sz w:val="32"/>
          <w:szCs w:val="32"/>
        </w:rPr>
        <w:t>/20</w:t>
      </w:r>
      <w:r w:rsidR="004A3BBB" w:rsidRPr="0033080B">
        <w:rPr>
          <w:rFonts w:ascii="Times New Roman" w:hAnsi="Times New Roman"/>
          <w:b/>
          <w:color w:val="000000"/>
          <w:sz w:val="32"/>
          <w:szCs w:val="32"/>
          <w:lang w:val="sr-Cyrl-RS"/>
        </w:rPr>
        <w:t>2</w:t>
      </w:r>
      <w:r w:rsidR="00B0305A" w:rsidRPr="0033080B">
        <w:rPr>
          <w:rFonts w:ascii="Times New Roman" w:hAnsi="Times New Roman"/>
          <w:b/>
          <w:color w:val="000000"/>
          <w:sz w:val="32"/>
          <w:szCs w:val="32"/>
          <w:lang w:val="sr-Latn-RS"/>
        </w:rPr>
        <w:t>2</w:t>
      </w:r>
      <w:r w:rsidR="008F3737" w:rsidRPr="0033080B">
        <w:rPr>
          <w:rFonts w:ascii="Times New Roman" w:hAnsi="Times New Roman"/>
          <w:b/>
          <w:color w:val="000000"/>
          <w:sz w:val="32"/>
          <w:szCs w:val="32"/>
        </w:rPr>
        <w:t>.</w:t>
      </w:r>
      <w:r w:rsidR="007B75D9">
        <w:rPr>
          <w:rFonts w:ascii="Times New Roman" w:hAnsi="Times New Roman"/>
          <w:b/>
          <w:color w:val="000000"/>
          <w:sz w:val="32"/>
          <w:szCs w:val="32"/>
          <w:lang w:val="sr-Latn-RS"/>
        </w:rPr>
        <w:t xml:space="preserve"> </w:t>
      </w:r>
      <w:r w:rsidR="0033080B">
        <w:rPr>
          <w:rFonts w:ascii="Times New Roman" w:hAnsi="Times New Roman"/>
          <w:color w:val="000000"/>
          <w:sz w:val="32"/>
          <w:szCs w:val="32"/>
        </w:rPr>
        <w:t>год</w:t>
      </w:r>
      <w:r w:rsidR="0033080B">
        <w:rPr>
          <w:rFonts w:ascii="Times New Roman" w:hAnsi="Times New Roman"/>
          <w:color w:val="000000"/>
          <w:sz w:val="32"/>
          <w:szCs w:val="32"/>
          <w:lang w:val="sr-Cyrl-RS"/>
        </w:rPr>
        <w:t>ина</w:t>
      </w:r>
      <w:r w:rsidR="008F3737" w:rsidRPr="0033080B">
        <w:rPr>
          <w:rFonts w:ascii="Times New Roman" w:hAnsi="Times New Roman"/>
          <w:color w:val="000000"/>
          <w:sz w:val="32"/>
          <w:szCs w:val="32"/>
        </w:rPr>
        <w:t>)</w:t>
      </w:r>
    </w:p>
    <w:p w:rsidR="008F3737" w:rsidRPr="0033080B" w:rsidRDefault="008F3737">
      <w:pPr>
        <w:jc w:val="center"/>
        <w:rPr>
          <w:rFonts w:ascii="Times New Roman" w:hAnsi="Times New Roman"/>
          <w:color w:val="000000"/>
          <w:sz w:val="32"/>
          <w:szCs w:val="32"/>
        </w:rPr>
      </w:pPr>
    </w:p>
    <w:p w:rsidR="008F3737" w:rsidRPr="0033080B" w:rsidRDefault="008F3737">
      <w:pPr>
        <w:jc w:val="center"/>
        <w:rPr>
          <w:rFonts w:ascii="Times New Roman" w:hAnsi="Times New Roman"/>
          <w:color w:val="000000"/>
          <w:sz w:val="32"/>
          <w:szCs w:val="32"/>
        </w:rPr>
      </w:pPr>
    </w:p>
    <w:p w:rsidR="008F3737" w:rsidRPr="0033080B" w:rsidRDefault="008F3737">
      <w:pPr>
        <w:jc w:val="center"/>
        <w:rPr>
          <w:rFonts w:ascii="Times New Roman" w:hAnsi="Times New Roman"/>
          <w:color w:val="000000"/>
          <w:sz w:val="32"/>
          <w:szCs w:val="32"/>
        </w:rPr>
      </w:pPr>
    </w:p>
    <w:p w:rsidR="008F3737" w:rsidRPr="0033080B" w:rsidRDefault="008F3737">
      <w:pPr>
        <w:jc w:val="center"/>
        <w:rPr>
          <w:rFonts w:ascii="Times New Roman" w:hAnsi="Times New Roman"/>
          <w:color w:val="000000"/>
          <w:sz w:val="32"/>
          <w:szCs w:val="32"/>
        </w:rPr>
      </w:pPr>
    </w:p>
    <w:p w:rsidR="008F3737" w:rsidRPr="0033080B" w:rsidRDefault="008F3737">
      <w:pPr>
        <w:jc w:val="center"/>
        <w:rPr>
          <w:rFonts w:ascii="Times New Roman" w:hAnsi="Times New Roman"/>
          <w:color w:val="000000"/>
          <w:sz w:val="32"/>
          <w:szCs w:val="32"/>
        </w:rPr>
      </w:pPr>
    </w:p>
    <w:p w:rsidR="008F3737" w:rsidRPr="0033080B" w:rsidRDefault="008F3737">
      <w:pPr>
        <w:jc w:val="center"/>
        <w:rPr>
          <w:rFonts w:ascii="Times New Roman" w:hAnsi="Times New Roman"/>
          <w:color w:val="000000"/>
          <w:sz w:val="32"/>
          <w:szCs w:val="32"/>
        </w:rPr>
      </w:pPr>
    </w:p>
    <w:p w:rsidR="008F3737" w:rsidRPr="0033080B" w:rsidRDefault="008F3737">
      <w:pPr>
        <w:jc w:val="center"/>
        <w:rPr>
          <w:rFonts w:ascii="Times New Roman" w:hAnsi="Times New Roman"/>
          <w:color w:val="000000"/>
          <w:sz w:val="32"/>
          <w:szCs w:val="32"/>
        </w:rPr>
      </w:pPr>
    </w:p>
    <w:p w:rsidR="008F3737" w:rsidRPr="0033080B" w:rsidRDefault="008F3737">
      <w:pPr>
        <w:jc w:val="center"/>
        <w:rPr>
          <w:rFonts w:ascii="Times New Roman" w:hAnsi="Times New Roman"/>
          <w:color w:val="000000"/>
          <w:sz w:val="32"/>
          <w:szCs w:val="32"/>
        </w:rPr>
      </w:pPr>
    </w:p>
    <w:p w:rsidR="008F3737" w:rsidRPr="0033080B" w:rsidRDefault="008F3737">
      <w:pPr>
        <w:jc w:val="center"/>
        <w:rPr>
          <w:rFonts w:ascii="Times New Roman" w:hAnsi="Times New Roman"/>
          <w:color w:val="000000"/>
          <w:sz w:val="32"/>
          <w:szCs w:val="32"/>
        </w:rPr>
      </w:pPr>
    </w:p>
    <w:p w:rsidR="008F3737" w:rsidRPr="0033080B" w:rsidRDefault="008F3737">
      <w:pPr>
        <w:rPr>
          <w:rFonts w:ascii="Times New Roman" w:hAnsi="Times New Roman"/>
          <w:color w:val="000000"/>
          <w:sz w:val="32"/>
          <w:szCs w:val="32"/>
        </w:rPr>
      </w:pPr>
    </w:p>
    <w:p w:rsidR="008F3737" w:rsidRPr="0033080B" w:rsidRDefault="008F3737">
      <w:pPr>
        <w:jc w:val="center"/>
        <w:rPr>
          <w:rFonts w:ascii="Times New Roman" w:hAnsi="Times New Roman"/>
          <w:color w:val="000000"/>
          <w:sz w:val="32"/>
          <w:szCs w:val="32"/>
        </w:rPr>
      </w:pPr>
    </w:p>
    <w:p w:rsidR="008F3737" w:rsidRPr="0033080B" w:rsidRDefault="008F3737">
      <w:pPr>
        <w:jc w:val="center"/>
        <w:rPr>
          <w:rFonts w:ascii="Times New Roman" w:hAnsi="Times New Roman"/>
          <w:color w:val="000000"/>
          <w:sz w:val="32"/>
          <w:szCs w:val="32"/>
        </w:rPr>
      </w:pPr>
    </w:p>
    <w:p w:rsidR="008F3737" w:rsidRPr="0033080B" w:rsidRDefault="008F3737">
      <w:pPr>
        <w:jc w:val="center"/>
        <w:rPr>
          <w:rFonts w:ascii="Times New Roman" w:hAnsi="Times New Roman"/>
          <w:color w:val="000000"/>
          <w:sz w:val="32"/>
          <w:szCs w:val="32"/>
        </w:rPr>
      </w:pPr>
    </w:p>
    <w:p w:rsidR="008F3737" w:rsidRPr="0033080B" w:rsidRDefault="008F3737">
      <w:pPr>
        <w:jc w:val="center"/>
        <w:rPr>
          <w:rFonts w:ascii="Times New Roman" w:hAnsi="Times New Roman"/>
          <w:color w:val="000000"/>
          <w:sz w:val="32"/>
          <w:szCs w:val="32"/>
        </w:rPr>
      </w:pPr>
    </w:p>
    <w:p w:rsidR="008F3737" w:rsidRPr="0033080B" w:rsidRDefault="008F3737" w:rsidP="0033080B">
      <w:pPr>
        <w:rPr>
          <w:rFonts w:ascii="Times New Roman" w:hAnsi="Times New Roman"/>
          <w:color w:val="000000"/>
          <w:sz w:val="32"/>
          <w:szCs w:val="32"/>
          <w:lang w:val="sr-Cyrl-RS"/>
        </w:rPr>
      </w:pPr>
    </w:p>
    <w:p w:rsidR="008F3737" w:rsidRPr="0033080B" w:rsidRDefault="008F3737">
      <w:pPr>
        <w:jc w:val="center"/>
        <w:rPr>
          <w:rFonts w:ascii="Times New Roman" w:hAnsi="Times New Roman"/>
          <w:color w:val="000000"/>
          <w:sz w:val="32"/>
          <w:szCs w:val="32"/>
        </w:rPr>
      </w:pPr>
    </w:p>
    <w:p w:rsidR="008F3737" w:rsidRPr="0033080B" w:rsidRDefault="008F3737">
      <w:pPr>
        <w:rPr>
          <w:rFonts w:ascii="Times New Roman" w:hAnsi="Times New Roman"/>
          <w:color w:val="000000"/>
          <w:sz w:val="32"/>
          <w:szCs w:val="32"/>
        </w:rPr>
      </w:pPr>
    </w:p>
    <w:p w:rsidR="00381FE8" w:rsidRPr="007B75D9" w:rsidRDefault="007B75D9" w:rsidP="007B75D9">
      <w:pPr>
        <w:pStyle w:val="Heading5"/>
        <w:rPr>
          <w:szCs w:val="32"/>
          <w:lang w:val="sr-Latn-RS"/>
        </w:rPr>
      </w:pPr>
      <w:r>
        <w:rPr>
          <w:szCs w:val="32"/>
        </w:rPr>
        <w:t>А в г у с т</w:t>
      </w:r>
      <w:r w:rsidR="005E463C" w:rsidRPr="0033080B">
        <w:rPr>
          <w:szCs w:val="32"/>
        </w:rPr>
        <w:t>,</w:t>
      </w:r>
      <w:r w:rsidR="00E8185C" w:rsidRPr="0033080B">
        <w:rPr>
          <w:szCs w:val="32"/>
        </w:rPr>
        <w:t xml:space="preserve"> </w:t>
      </w:r>
      <w:r w:rsidR="00296880" w:rsidRPr="0033080B">
        <w:rPr>
          <w:szCs w:val="32"/>
        </w:rPr>
        <w:t>20</w:t>
      </w:r>
      <w:r w:rsidR="004A3BBB" w:rsidRPr="0033080B">
        <w:rPr>
          <w:szCs w:val="32"/>
          <w:lang w:val="sr-Cyrl-RS"/>
        </w:rPr>
        <w:t>2</w:t>
      </w:r>
      <w:r w:rsidR="000B1CBF" w:rsidRPr="0033080B">
        <w:rPr>
          <w:szCs w:val="32"/>
          <w:lang w:val="sr-Cyrl-RS"/>
        </w:rPr>
        <w:t>2</w:t>
      </w:r>
      <w:r w:rsidR="008F3737" w:rsidRPr="0033080B">
        <w:rPr>
          <w:szCs w:val="32"/>
        </w:rPr>
        <w:t xml:space="preserve">. </w:t>
      </w:r>
      <w:r w:rsidR="000B1CBF" w:rsidRPr="0033080B">
        <w:rPr>
          <w:szCs w:val="32"/>
          <w:lang w:val="sr-Cyrl-RS"/>
        </w:rPr>
        <w:t>г</w:t>
      </w:r>
      <w:r w:rsidR="008F3737" w:rsidRPr="0033080B">
        <w:rPr>
          <w:szCs w:val="32"/>
        </w:rPr>
        <w:t>од</w:t>
      </w:r>
      <w:r w:rsidR="0033080B">
        <w:rPr>
          <w:szCs w:val="32"/>
          <w:lang w:val="sr-Cyrl-RS"/>
        </w:rPr>
        <w:t>ина</w:t>
      </w:r>
    </w:p>
    <w:p w:rsidR="00381FE8" w:rsidRPr="00F81C22" w:rsidRDefault="00381FE8" w:rsidP="00381FE8">
      <w:pPr>
        <w:rPr>
          <w:rFonts w:ascii="Times New Roman" w:hAnsi="Times New Roman"/>
          <w:lang w:val="sr-Cyrl-RS"/>
        </w:rPr>
      </w:pPr>
    </w:p>
    <w:p w:rsidR="00381FE8" w:rsidRPr="00F81C22" w:rsidRDefault="00381FE8" w:rsidP="00381FE8">
      <w:pPr>
        <w:rPr>
          <w:rFonts w:ascii="Times New Roman" w:hAnsi="Times New Roman"/>
          <w:lang w:val="sr-Cyrl-RS"/>
        </w:rPr>
      </w:pPr>
    </w:p>
    <w:p w:rsidR="00BC6AAB" w:rsidRPr="00F81C22" w:rsidRDefault="00BC6AAB" w:rsidP="00BC6AAB">
      <w:pPr>
        <w:rPr>
          <w:rFonts w:ascii="Times New Roman" w:hAnsi="Times New Roman"/>
        </w:rPr>
      </w:pPr>
    </w:p>
    <w:p w:rsidR="008F3737" w:rsidRPr="007B75D9" w:rsidRDefault="008F3737" w:rsidP="007B75D9">
      <w:pPr>
        <w:jc w:val="center"/>
        <w:rPr>
          <w:rFonts w:ascii="Times New Roman" w:hAnsi="Times New Roman"/>
        </w:rPr>
      </w:pPr>
      <w:r w:rsidRPr="007B75D9">
        <w:rPr>
          <w:rFonts w:ascii="Times New Roman" w:hAnsi="Times New Roman"/>
        </w:rPr>
        <w:lastRenderedPageBreak/>
        <w:t>И</w:t>
      </w:r>
      <w:r w:rsidR="00776B35" w:rsidRPr="007B75D9">
        <w:rPr>
          <w:rFonts w:ascii="Times New Roman" w:hAnsi="Times New Roman"/>
          <w:lang w:val="ru-RU"/>
        </w:rPr>
        <w:t xml:space="preserve"> </w:t>
      </w:r>
      <w:r w:rsidRPr="007B75D9">
        <w:rPr>
          <w:rFonts w:ascii="Times New Roman" w:hAnsi="Times New Roman"/>
        </w:rPr>
        <w:t xml:space="preserve"> З</w:t>
      </w:r>
      <w:r w:rsidR="00776B35" w:rsidRPr="007B75D9">
        <w:rPr>
          <w:rFonts w:ascii="Times New Roman" w:hAnsi="Times New Roman"/>
          <w:lang w:val="ru-RU"/>
        </w:rPr>
        <w:t xml:space="preserve"> </w:t>
      </w:r>
      <w:r w:rsidRPr="007B75D9">
        <w:rPr>
          <w:rFonts w:ascii="Times New Roman" w:hAnsi="Times New Roman"/>
        </w:rPr>
        <w:t xml:space="preserve"> В </w:t>
      </w:r>
      <w:r w:rsidR="00776B35" w:rsidRPr="007B75D9">
        <w:rPr>
          <w:rFonts w:ascii="Times New Roman" w:hAnsi="Times New Roman"/>
          <w:lang w:val="ru-RU"/>
        </w:rPr>
        <w:t xml:space="preserve"> </w:t>
      </w:r>
      <w:r w:rsidRPr="007B75D9">
        <w:rPr>
          <w:rFonts w:ascii="Times New Roman" w:hAnsi="Times New Roman"/>
        </w:rPr>
        <w:t>Е</w:t>
      </w:r>
      <w:r w:rsidR="00776B35" w:rsidRPr="007B75D9">
        <w:rPr>
          <w:rFonts w:ascii="Times New Roman" w:hAnsi="Times New Roman"/>
          <w:lang w:val="ru-RU"/>
        </w:rPr>
        <w:t xml:space="preserve"> </w:t>
      </w:r>
      <w:r w:rsidRPr="007B75D9">
        <w:rPr>
          <w:rFonts w:ascii="Times New Roman" w:hAnsi="Times New Roman"/>
        </w:rPr>
        <w:t xml:space="preserve"> Ш </w:t>
      </w:r>
      <w:r w:rsidR="00776B35" w:rsidRPr="007B75D9">
        <w:rPr>
          <w:rFonts w:ascii="Times New Roman" w:hAnsi="Times New Roman"/>
          <w:lang w:val="ru-RU"/>
        </w:rPr>
        <w:t xml:space="preserve"> </w:t>
      </w:r>
      <w:r w:rsidRPr="007B75D9">
        <w:rPr>
          <w:rFonts w:ascii="Times New Roman" w:hAnsi="Times New Roman"/>
        </w:rPr>
        <w:t>Т</w:t>
      </w:r>
      <w:r w:rsidR="00776B35" w:rsidRPr="007B75D9">
        <w:rPr>
          <w:rFonts w:ascii="Times New Roman" w:hAnsi="Times New Roman"/>
          <w:lang w:val="ru-RU"/>
        </w:rPr>
        <w:t xml:space="preserve"> </w:t>
      </w:r>
      <w:r w:rsidRPr="007B75D9">
        <w:rPr>
          <w:rFonts w:ascii="Times New Roman" w:hAnsi="Times New Roman"/>
        </w:rPr>
        <w:t xml:space="preserve"> А </w:t>
      </w:r>
      <w:r w:rsidR="00776B35" w:rsidRPr="007B75D9">
        <w:rPr>
          <w:rFonts w:ascii="Times New Roman" w:hAnsi="Times New Roman"/>
          <w:lang w:val="ru-RU"/>
        </w:rPr>
        <w:t xml:space="preserve"> </w:t>
      </w:r>
      <w:r w:rsidRPr="007B75D9">
        <w:rPr>
          <w:rFonts w:ascii="Times New Roman" w:hAnsi="Times New Roman"/>
        </w:rPr>
        <w:t>Ј</w:t>
      </w:r>
    </w:p>
    <w:p w:rsidR="00776B35" w:rsidRPr="007B75D9" w:rsidRDefault="008F3737" w:rsidP="007B75D9">
      <w:pPr>
        <w:jc w:val="center"/>
        <w:rPr>
          <w:rFonts w:ascii="Times New Roman" w:hAnsi="Times New Roman"/>
          <w:color w:val="000000"/>
          <w:lang w:val="ru-RU"/>
        </w:rPr>
      </w:pPr>
      <w:r w:rsidRPr="007B75D9">
        <w:rPr>
          <w:rFonts w:ascii="Times New Roman" w:hAnsi="Times New Roman"/>
          <w:color w:val="000000"/>
        </w:rPr>
        <w:t xml:space="preserve">О </w:t>
      </w:r>
      <w:r w:rsidR="00776B35" w:rsidRPr="007B75D9">
        <w:rPr>
          <w:rFonts w:ascii="Times New Roman" w:hAnsi="Times New Roman"/>
          <w:color w:val="000000"/>
          <w:lang w:val="ru-RU"/>
        </w:rPr>
        <w:t xml:space="preserve">  </w:t>
      </w:r>
      <w:r w:rsidRPr="007B75D9">
        <w:rPr>
          <w:rFonts w:ascii="Times New Roman" w:hAnsi="Times New Roman"/>
          <w:color w:val="000000"/>
        </w:rPr>
        <w:t xml:space="preserve">РАДУ </w:t>
      </w:r>
      <w:r w:rsidR="00776B35" w:rsidRPr="007B75D9">
        <w:rPr>
          <w:rFonts w:ascii="Times New Roman" w:hAnsi="Times New Roman"/>
          <w:color w:val="000000"/>
          <w:lang w:val="ru-RU"/>
        </w:rPr>
        <w:t xml:space="preserve">  </w:t>
      </w:r>
      <w:r w:rsidRPr="007B75D9">
        <w:rPr>
          <w:rFonts w:ascii="Times New Roman" w:hAnsi="Times New Roman"/>
          <w:color w:val="000000"/>
        </w:rPr>
        <w:t>ОСНОВНЕ</w:t>
      </w:r>
      <w:r w:rsidR="00776B35" w:rsidRPr="007B75D9">
        <w:rPr>
          <w:rFonts w:ascii="Times New Roman" w:hAnsi="Times New Roman"/>
          <w:color w:val="000000"/>
          <w:lang w:val="ru-RU"/>
        </w:rPr>
        <w:t xml:space="preserve">  </w:t>
      </w:r>
      <w:r w:rsidRPr="007B75D9">
        <w:rPr>
          <w:rFonts w:ascii="Times New Roman" w:hAnsi="Times New Roman"/>
          <w:color w:val="000000"/>
        </w:rPr>
        <w:t xml:space="preserve"> ШКОЛЕ </w:t>
      </w:r>
      <w:r w:rsidR="00776B35" w:rsidRPr="007B75D9">
        <w:rPr>
          <w:rFonts w:ascii="Times New Roman" w:hAnsi="Times New Roman"/>
          <w:color w:val="000000"/>
          <w:lang w:val="ru-RU"/>
        </w:rPr>
        <w:t xml:space="preserve">  </w:t>
      </w:r>
      <w:r w:rsidRPr="007B75D9">
        <w:rPr>
          <w:rFonts w:ascii="Times New Roman" w:hAnsi="Times New Roman"/>
          <w:color w:val="000000"/>
        </w:rPr>
        <w:t>‘‘МИХАИЛО БАКОВИЋ‘‘</w:t>
      </w:r>
    </w:p>
    <w:p w:rsidR="00776B35" w:rsidRPr="007B75D9" w:rsidRDefault="008F3737" w:rsidP="007B75D9">
      <w:pPr>
        <w:jc w:val="center"/>
        <w:rPr>
          <w:rFonts w:ascii="Times New Roman" w:hAnsi="Times New Roman"/>
          <w:color w:val="000000"/>
          <w:lang w:val="ru-RU"/>
        </w:rPr>
      </w:pPr>
      <w:r w:rsidRPr="007B75D9">
        <w:rPr>
          <w:rFonts w:ascii="Times New Roman" w:hAnsi="Times New Roman"/>
          <w:color w:val="000000"/>
        </w:rPr>
        <w:t xml:space="preserve">У </w:t>
      </w:r>
      <w:r w:rsidR="00776B35" w:rsidRPr="007B75D9">
        <w:rPr>
          <w:rFonts w:ascii="Times New Roman" w:hAnsi="Times New Roman"/>
          <w:color w:val="000000"/>
          <w:lang w:val="ru-RU"/>
        </w:rPr>
        <w:t xml:space="preserve">  </w:t>
      </w:r>
      <w:r w:rsidRPr="007B75D9">
        <w:rPr>
          <w:rFonts w:ascii="Times New Roman" w:hAnsi="Times New Roman"/>
          <w:color w:val="000000"/>
        </w:rPr>
        <w:t>СЕЉАШНИЦИ</w:t>
      </w:r>
    </w:p>
    <w:p w:rsidR="008F3737" w:rsidRPr="007B75D9" w:rsidRDefault="008F3737" w:rsidP="007B75D9">
      <w:pPr>
        <w:jc w:val="center"/>
        <w:rPr>
          <w:rFonts w:ascii="Times New Roman" w:hAnsi="Times New Roman"/>
          <w:color w:val="000000"/>
        </w:rPr>
      </w:pPr>
      <w:r w:rsidRPr="007B75D9">
        <w:rPr>
          <w:rFonts w:ascii="Times New Roman" w:hAnsi="Times New Roman"/>
          <w:color w:val="000000"/>
        </w:rPr>
        <w:t>У</w:t>
      </w:r>
      <w:r w:rsidR="00776B35" w:rsidRPr="007B75D9">
        <w:rPr>
          <w:rFonts w:ascii="Times New Roman" w:hAnsi="Times New Roman"/>
          <w:color w:val="000000"/>
          <w:lang w:val="ru-RU"/>
        </w:rPr>
        <w:t xml:space="preserve">  </w:t>
      </w:r>
      <w:r w:rsidRPr="007B75D9">
        <w:rPr>
          <w:rFonts w:ascii="Times New Roman" w:hAnsi="Times New Roman"/>
          <w:color w:val="000000"/>
        </w:rPr>
        <w:t xml:space="preserve"> ШКОЛСКОЈ </w:t>
      </w:r>
      <w:r w:rsidR="00776B35" w:rsidRPr="007B75D9">
        <w:rPr>
          <w:rFonts w:ascii="Times New Roman" w:hAnsi="Times New Roman"/>
          <w:color w:val="000000"/>
          <w:lang w:val="ru-RU"/>
        </w:rPr>
        <w:t xml:space="preserve">  </w:t>
      </w:r>
      <w:r w:rsidR="008D3D0A" w:rsidRPr="007B75D9">
        <w:rPr>
          <w:rFonts w:ascii="Times New Roman" w:hAnsi="Times New Roman"/>
          <w:b/>
          <w:bCs/>
          <w:color w:val="000000"/>
        </w:rPr>
        <w:t>20</w:t>
      </w:r>
      <w:r w:rsidR="000B1CBF" w:rsidRPr="007B75D9">
        <w:rPr>
          <w:rFonts w:ascii="Times New Roman" w:hAnsi="Times New Roman"/>
          <w:b/>
          <w:bCs/>
          <w:color w:val="000000"/>
          <w:lang w:val="sr-Latn-RS"/>
        </w:rPr>
        <w:t>2</w:t>
      </w:r>
      <w:r w:rsidR="000B1CBF" w:rsidRPr="007B75D9">
        <w:rPr>
          <w:rFonts w:ascii="Times New Roman" w:hAnsi="Times New Roman"/>
          <w:b/>
          <w:bCs/>
          <w:color w:val="000000"/>
          <w:lang w:val="sr-Cyrl-RS"/>
        </w:rPr>
        <w:t>1</w:t>
      </w:r>
      <w:r w:rsidR="00294442" w:rsidRPr="007B75D9">
        <w:rPr>
          <w:rFonts w:ascii="Times New Roman" w:hAnsi="Times New Roman"/>
          <w:b/>
          <w:bCs/>
          <w:color w:val="000000"/>
          <w:lang w:val="sr-Cyrl-RS"/>
        </w:rPr>
        <w:t xml:space="preserve"> </w:t>
      </w:r>
      <w:r w:rsidR="00296880" w:rsidRPr="007B75D9">
        <w:rPr>
          <w:rFonts w:ascii="Times New Roman" w:hAnsi="Times New Roman"/>
          <w:b/>
          <w:bCs/>
          <w:color w:val="000000"/>
        </w:rPr>
        <w:t>/ 20</w:t>
      </w:r>
      <w:r w:rsidR="004A3BBB" w:rsidRPr="007B75D9">
        <w:rPr>
          <w:rFonts w:ascii="Times New Roman" w:hAnsi="Times New Roman"/>
          <w:b/>
          <w:bCs/>
          <w:color w:val="000000"/>
          <w:lang w:val="ru-RU"/>
        </w:rPr>
        <w:t>2</w:t>
      </w:r>
      <w:r w:rsidR="000B1CBF" w:rsidRPr="007B75D9">
        <w:rPr>
          <w:rFonts w:ascii="Times New Roman" w:hAnsi="Times New Roman"/>
          <w:b/>
          <w:bCs/>
          <w:color w:val="000000"/>
          <w:lang w:val="sr-Cyrl-RS"/>
        </w:rPr>
        <w:t>2</w:t>
      </w:r>
      <w:r w:rsidRPr="007B75D9">
        <w:rPr>
          <w:rFonts w:ascii="Times New Roman" w:hAnsi="Times New Roman"/>
          <w:b/>
          <w:bCs/>
          <w:color w:val="000000"/>
        </w:rPr>
        <w:t>.</w:t>
      </w:r>
      <w:r w:rsidRPr="007B75D9">
        <w:rPr>
          <w:rFonts w:ascii="Times New Roman" w:hAnsi="Times New Roman"/>
          <w:color w:val="000000"/>
        </w:rPr>
        <w:t xml:space="preserve"> </w:t>
      </w:r>
      <w:r w:rsidR="00776B35" w:rsidRPr="007B75D9">
        <w:rPr>
          <w:rFonts w:ascii="Times New Roman" w:hAnsi="Times New Roman"/>
          <w:color w:val="000000"/>
          <w:lang w:val="ru-RU"/>
        </w:rPr>
        <w:t xml:space="preserve">  </w:t>
      </w:r>
      <w:r w:rsidRPr="007B75D9">
        <w:rPr>
          <w:rFonts w:ascii="Times New Roman" w:hAnsi="Times New Roman"/>
          <w:color w:val="000000"/>
        </w:rPr>
        <w:t>ГОДИНИ</w:t>
      </w:r>
    </w:p>
    <w:p w:rsidR="008F3737" w:rsidRPr="00F81C22" w:rsidRDefault="008F3737" w:rsidP="00316783">
      <w:pPr>
        <w:ind w:right="-39"/>
        <w:rPr>
          <w:rFonts w:ascii="Times New Roman" w:hAnsi="Times New Roman"/>
          <w:color w:val="000000"/>
        </w:rPr>
      </w:pPr>
    </w:p>
    <w:p w:rsidR="000422D4" w:rsidRPr="00F81C22" w:rsidRDefault="000422D4">
      <w:pPr>
        <w:ind w:right="-39"/>
        <w:jc w:val="center"/>
        <w:rPr>
          <w:rFonts w:ascii="Times New Roman" w:hAnsi="Times New Roman"/>
          <w:color w:val="000000"/>
        </w:rPr>
      </w:pPr>
    </w:p>
    <w:p w:rsidR="008F3737" w:rsidRPr="00F81C22" w:rsidRDefault="008F3737" w:rsidP="00316783">
      <w:pPr>
        <w:ind w:right="-39"/>
        <w:rPr>
          <w:rFonts w:ascii="Times New Roman" w:hAnsi="Times New Roman"/>
          <w:color w:val="000000"/>
        </w:rPr>
      </w:pPr>
    </w:p>
    <w:p w:rsidR="008F3737" w:rsidRPr="00F81C22" w:rsidRDefault="008F3737">
      <w:pPr>
        <w:ind w:right="-39"/>
        <w:jc w:val="both"/>
        <w:rPr>
          <w:rFonts w:ascii="Times New Roman" w:hAnsi="Times New Roman"/>
          <w:color w:val="000000"/>
        </w:rPr>
      </w:pPr>
      <w:r w:rsidRPr="00F81C22">
        <w:rPr>
          <w:rFonts w:ascii="Times New Roman" w:hAnsi="Times New Roman"/>
          <w:color w:val="000000"/>
        </w:rPr>
        <w:tab/>
        <w:t>Извештај о раду Основне школе ‘‘Михаило Баков</w:t>
      </w:r>
      <w:r w:rsidR="00296880" w:rsidRPr="00F81C22">
        <w:rPr>
          <w:rFonts w:ascii="Times New Roman" w:hAnsi="Times New Roman"/>
          <w:color w:val="000000"/>
        </w:rPr>
        <w:t>ић‘‘ у Сељашници за школску 20</w:t>
      </w:r>
      <w:r w:rsidR="000B1CBF" w:rsidRPr="00F81C22">
        <w:rPr>
          <w:rFonts w:ascii="Times New Roman" w:hAnsi="Times New Roman"/>
          <w:color w:val="000000"/>
          <w:lang w:val="sr-Latn-RS"/>
        </w:rPr>
        <w:t>2</w:t>
      </w:r>
      <w:r w:rsidR="000B1CBF" w:rsidRPr="00F81C22">
        <w:rPr>
          <w:rFonts w:ascii="Times New Roman" w:hAnsi="Times New Roman"/>
          <w:color w:val="000000"/>
          <w:lang w:val="sr-Cyrl-RS"/>
        </w:rPr>
        <w:t>1</w:t>
      </w:r>
      <w:r w:rsidR="00296880" w:rsidRPr="00F81C22">
        <w:rPr>
          <w:rFonts w:ascii="Times New Roman" w:hAnsi="Times New Roman"/>
          <w:color w:val="000000"/>
        </w:rPr>
        <w:t xml:space="preserve"> / 20</w:t>
      </w:r>
      <w:r w:rsidR="004A3BBB" w:rsidRPr="00F81C22">
        <w:rPr>
          <w:rFonts w:ascii="Times New Roman" w:hAnsi="Times New Roman"/>
          <w:color w:val="000000"/>
          <w:lang w:val="ru-RU"/>
        </w:rPr>
        <w:t>2</w:t>
      </w:r>
      <w:r w:rsidR="000B1CBF" w:rsidRPr="00F81C22">
        <w:rPr>
          <w:rFonts w:ascii="Times New Roman" w:hAnsi="Times New Roman"/>
          <w:color w:val="000000"/>
          <w:lang w:val="sr-Cyrl-RS"/>
        </w:rPr>
        <w:t>2</w:t>
      </w:r>
      <w:r w:rsidRPr="00F81C22">
        <w:rPr>
          <w:rFonts w:ascii="Times New Roman" w:hAnsi="Times New Roman"/>
          <w:color w:val="000000"/>
        </w:rPr>
        <w:t>. годину урађен је на основу теза за израду извештаја достављених од стране Министарства про</w:t>
      </w:r>
      <w:r w:rsidR="001B7C5E" w:rsidRPr="00F81C22">
        <w:rPr>
          <w:rFonts w:ascii="Times New Roman" w:hAnsi="Times New Roman"/>
          <w:color w:val="000000"/>
        </w:rPr>
        <w:t>свете</w:t>
      </w:r>
      <w:r w:rsidR="00D52FB1" w:rsidRPr="00F81C22">
        <w:rPr>
          <w:rFonts w:ascii="Times New Roman" w:hAnsi="Times New Roman"/>
          <w:color w:val="000000"/>
        </w:rPr>
        <w:t>,</w:t>
      </w:r>
      <w:r w:rsidRPr="00F81C22">
        <w:rPr>
          <w:rFonts w:ascii="Times New Roman" w:hAnsi="Times New Roman"/>
          <w:color w:val="000000"/>
        </w:rPr>
        <w:t xml:space="preserve"> </w:t>
      </w:r>
      <w:r w:rsidR="003363EC" w:rsidRPr="00F81C22">
        <w:rPr>
          <w:rFonts w:ascii="Times New Roman" w:hAnsi="Times New Roman"/>
          <w:color w:val="000000"/>
        </w:rPr>
        <w:t xml:space="preserve"> науке</w:t>
      </w:r>
      <w:r w:rsidR="00D52FB1" w:rsidRPr="00F81C22">
        <w:rPr>
          <w:rFonts w:ascii="Times New Roman" w:hAnsi="Times New Roman"/>
          <w:color w:val="000000"/>
        </w:rPr>
        <w:t xml:space="preserve"> и технолошког развоја </w:t>
      </w:r>
      <w:r w:rsidR="003363EC" w:rsidRPr="00F81C22">
        <w:rPr>
          <w:rFonts w:ascii="Times New Roman" w:hAnsi="Times New Roman"/>
          <w:color w:val="000000"/>
        </w:rPr>
        <w:t xml:space="preserve"> </w:t>
      </w:r>
      <w:r w:rsidRPr="00F81C22">
        <w:rPr>
          <w:rFonts w:ascii="Times New Roman" w:hAnsi="Times New Roman"/>
          <w:color w:val="000000"/>
        </w:rPr>
        <w:t>Републике Србије.</w:t>
      </w:r>
    </w:p>
    <w:p w:rsidR="0004463F" w:rsidRPr="007B75D9" w:rsidRDefault="008F3737">
      <w:pPr>
        <w:ind w:right="-39"/>
        <w:jc w:val="both"/>
        <w:rPr>
          <w:rFonts w:ascii="Times New Roman" w:hAnsi="Times New Roman"/>
          <w:color w:val="000000"/>
          <w:lang w:val="sr-Latn-RS"/>
        </w:rPr>
      </w:pPr>
      <w:r w:rsidRPr="00F81C22">
        <w:rPr>
          <w:rFonts w:ascii="Times New Roman" w:hAnsi="Times New Roman"/>
          <w:color w:val="000000"/>
        </w:rPr>
        <w:tab/>
        <w:t>Извештај је обухватио све садржаје и активности рада школе у овој школској години водећи при томе рачуна да обухваћени садржаји буду што конкретнији и концизнији:</w:t>
      </w:r>
    </w:p>
    <w:p w:rsidR="00C01AD5" w:rsidRPr="00F81C22" w:rsidRDefault="00C01AD5">
      <w:pPr>
        <w:ind w:right="-39"/>
        <w:jc w:val="both"/>
        <w:rPr>
          <w:rFonts w:ascii="Times New Roman" w:hAnsi="Times New Roman"/>
          <w:color w:val="000000"/>
          <w:lang w:val="en-US"/>
        </w:rPr>
      </w:pPr>
    </w:p>
    <w:p w:rsidR="008F3737" w:rsidRPr="007B75D9" w:rsidRDefault="00776B35" w:rsidP="007B75D9">
      <w:pPr>
        <w:pStyle w:val="Heading1"/>
        <w:rPr>
          <w:sz w:val="28"/>
          <w:szCs w:val="28"/>
        </w:rPr>
      </w:pPr>
      <w:bookmarkStart w:id="2" w:name="_Toc114856110"/>
      <w:r w:rsidRPr="007B75D9">
        <w:rPr>
          <w:sz w:val="28"/>
          <w:szCs w:val="28"/>
        </w:rPr>
        <w:t xml:space="preserve">I     </w:t>
      </w:r>
      <w:r w:rsidR="00A75E74" w:rsidRPr="007B75D9">
        <w:rPr>
          <w:sz w:val="28"/>
          <w:szCs w:val="28"/>
        </w:rPr>
        <w:t>УСЛОВИ     РАД</w:t>
      </w:r>
      <w:r w:rsidR="008F3737" w:rsidRPr="007B75D9">
        <w:rPr>
          <w:sz w:val="28"/>
          <w:szCs w:val="28"/>
        </w:rPr>
        <w:t>А</w:t>
      </w:r>
      <w:bookmarkEnd w:id="2"/>
    </w:p>
    <w:p w:rsidR="00832A3B" w:rsidRPr="00F81C22" w:rsidRDefault="00832A3B">
      <w:pPr>
        <w:ind w:right="-39"/>
        <w:jc w:val="center"/>
        <w:rPr>
          <w:rFonts w:ascii="Times New Roman" w:hAnsi="Times New Roman"/>
          <w:color w:val="000000"/>
          <w:lang w:val="ru-RU"/>
        </w:rPr>
      </w:pPr>
    </w:p>
    <w:p w:rsidR="008F3737" w:rsidRPr="00F81C22" w:rsidRDefault="008F3737">
      <w:pPr>
        <w:ind w:right="-39"/>
        <w:jc w:val="center"/>
        <w:rPr>
          <w:rFonts w:ascii="Times New Roman" w:hAnsi="Times New Roman"/>
          <w:color w:val="000000"/>
        </w:rPr>
      </w:pPr>
    </w:p>
    <w:p w:rsidR="008F3737" w:rsidRPr="007B75D9" w:rsidRDefault="00A75E74" w:rsidP="007B75D9">
      <w:pPr>
        <w:pStyle w:val="Heading2"/>
        <w:rPr>
          <w:sz w:val="28"/>
          <w:szCs w:val="28"/>
        </w:rPr>
      </w:pPr>
      <w:bookmarkStart w:id="3" w:name="_Toc114856111"/>
      <w:r w:rsidRPr="007B75D9">
        <w:rPr>
          <w:sz w:val="28"/>
          <w:szCs w:val="28"/>
          <w:lang w:val="ru-RU"/>
        </w:rPr>
        <w:t>1.</w:t>
      </w:r>
      <w:r w:rsidR="00776B35" w:rsidRPr="007B75D9">
        <w:rPr>
          <w:sz w:val="28"/>
          <w:szCs w:val="28"/>
          <w:lang w:val="ru-RU"/>
        </w:rPr>
        <w:t xml:space="preserve"> </w:t>
      </w:r>
      <w:r w:rsidR="008F3737" w:rsidRPr="007B75D9">
        <w:rPr>
          <w:sz w:val="28"/>
          <w:szCs w:val="28"/>
        </w:rPr>
        <w:t>Материјалн</w:t>
      </w:r>
      <w:r w:rsidRPr="007B75D9">
        <w:rPr>
          <w:sz w:val="28"/>
          <w:szCs w:val="28"/>
          <w:lang w:val="ru-RU"/>
        </w:rPr>
        <w:t>о</w:t>
      </w:r>
      <w:r w:rsidR="008F3737" w:rsidRPr="007B75D9">
        <w:rPr>
          <w:sz w:val="28"/>
          <w:szCs w:val="28"/>
        </w:rPr>
        <w:t>–технички</w:t>
      </w:r>
      <w:r w:rsidR="00776B35" w:rsidRPr="007B75D9">
        <w:rPr>
          <w:sz w:val="28"/>
          <w:szCs w:val="28"/>
          <w:lang w:val="ru-RU"/>
        </w:rPr>
        <w:t xml:space="preserve">  </w:t>
      </w:r>
      <w:r w:rsidR="008F3737" w:rsidRPr="007B75D9">
        <w:rPr>
          <w:sz w:val="28"/>
          <w:szCs w:val="28"/>
        </w:rPr>
        <w:t xml:space="preserve"> услови</w:t>
      </w:r>
      <w:bookmarkEnd w:id="3"/>
    </w:p>
    <w:p w:rsidR="00431DF4" w:rsidRPr="00F81C22" w:rsidRDefault="00431DF4" w:rsidP="00157C40">
      <w:pPr>
        <w:rPr>
          <w:rFonts w:ascii="Times New Roman" w:hAnsi="Times New Roman"/>
          <w:b/>
          <w:lang w:val="ru-RU"/>
        </w:rPr>
      </w:pPr>
    </w:p>
    <w:p w:rsidR="001546C6" w:rsidRPr="007B75D9" w:rsidRDefault="001546C6" w:rsidP="007B75D9">
      <w:pPr>
        <w:pStyle w:val="Heading3"/>
        <w:rPr>
          <w:sz w:val="24"/>
        </w:rPr>
      </w:pPr>
      <w:r w:rsidRPr="00F81C22">
        <w:t xml:space="preserve">  </w:t>
      </w:r>
      <w:bookmarkStart w:id="4" w:name="_Toc114856112"/>
      <w:r w:rsidRPr="007B75D9">
        <w:rPr>
          <w:sz w:val="24"/>
        </w:rPr>
        <w:t>М А Т И Ч Н А  Ш К О Л А</w:t>
      </w:r>
      <w:bookmarkEnd w:id="4"/>
    </w:p>
    <w:p w:rsidR="00431DF4" w:rsidRPr="00F81C22" w:rsidRDefault="00431DF4" w:rsidP="001546C6">
      <w:pPr>
        <w:jc w:val="both"/>
        <w:rPr>
          <w:rFonts w:ascii="Times New Roman" w:hAnsi="Times New Roman"/>
          <w:b/>
          <w:lang w:val="ru-RU"/>
        </w:rPr>
      </w:pPr>
    </w:p>
    <w:p w:rsidR="00431DF4" w:rsidRPr="00F81C22" w:rsidRDefault="00431DF4" w:rsidP="001546C6">
      <w:pPr>
        <w:jc w:val="both"/>
        <w:rPr>
          <w:rFonts w:ascii="Times New Roman" w:hAnsi="Times New Roman"/>
          <w:b/>
          <w:lang w:val="ru-RU"/>
        </w:rPr>
      </w:pPr>
    </w:p>
    <w:p w:rsidR="001546C6" w:rsidRPr="00F81C22" w:rsidRDefault="001546C6" w:rsidP="001546C6">
      <w:pPr>
        <w:jc w:val="both"/>
        <w:rPr>
          <w:rFonts w:ascii="Times New Roman" w:hAnsi="Times New Roman"/>
        </w:rPr>
      </w:pPr>
      <w:r w:rsidRPr="00F81C22">
        <w:rPr>
          <w:rFonts w:ascii="Times New Roman" w:hAnsi="Times New Roman"/>
          <w:b/>
        </w:rPr>
        <w:tab/>
      </w:r>
      <w:r w:rsidRPr="00F81C22">
        <w:rPr>
          <w:rFonts w:ascii="Times New Roman" w:hAnsi="Times New Roman"/>
        </w:rPr>
        <w:t>Основна школа „Михаило Баковић“</w:t>
      </w:r>
    </w:p>
    <w:p w:rsidR="001546C6" w:rsidRPr="00F81C22" w:rsidRDefault="001546C6" w:rsidP="001546C6">
      <w:pPr>
        <w:jc w:val="both"/>
        <w:rPr>
          <w:rFonts w:ascii="Times New Roman" w:hAnsi="Times New Roman"/>
        </w:rPr>
      </w:pPr>
      <w:r w:rsidRPr="00F81C22">
        <w:rPr>
          <w:rFonts w:ascii="Times New Roman" w:hAnsi="Times New Roman"/>
        </w:rPr>
        <w:t xml:space="preserve">          Адреса: Сељашница бб, 31 300 Пријепоље</w:t>
      </w:r>
    </w:p>
    <w:p w:rsidR="001546C6" w:rsidRPr="00F81C22" w:rsidRDefault="001546C6" w:rsidP="001546C6">
      <w:pPr>
        <w:jc w:val="both"/>
        <w:rPr>
          <w:rFonts w:ascii="Times New Roman" w:hAnsi="Times New Roman"/>
          <w:lang w:val="ru-RU"/>
        </w:rPr>
      </w:pPr>
      <w:r w:rsidRPr="00F81C22">
        <w:rPr>
          <w:rFonts w:ascii="Times New Roman" w:hAnsi="Times New Roman"/>
        </w:rPr>
        <w:t xml:space="preserve">  </w:t>
      </w:r>
      <w:r w:rsidR="008D3D0A" w:rsidRPr="00F81C22">
        <w:rPr>
          <w:rFonts w:ascii="Times New Roman" w:hAnsi="Times New Roman"/>
        </w:rPr>
        <w:tab/>
        <w:t>Број телефона/факса: 033/</w:t>
      </w:r>
      <w:r w:rsidR="008D3D0A" w:rsidRPr="00F81C22">
        <w:rPr>
          <w:rFonts w:ascii="Times New Roman" w:hAnsi="Times New Roman"/>
          <w:lang w:val="ru-RU"/>
        </w:rPr>
        <w:t>782 171</w:t>
      </w:r>
    </w:p>
    <w:p w:rsidR="001546C6" w:rsidRPr="00F81C22" w:rsidRDefault="001546C6" w:rsidP="001546C6">
      <w:pPr>
        <w:jc w:val="both"/>
        <w:rPr>
          <w:rFonts w:ascii="Times New Roman" w:hAnsi="Times New Roman"/>
        </w:rPr>
      </w:pPr>
      <w:r w:rsidRPr="00F81C22">
        <w:rPr>
          <w:rFonts w:ascii="Times New Roman" w:hAnsi="Times New Roman"/>
        </w:rPr>
        <w:t xml:space="preserve">           </w:t>
      </w:r>
      <w:r w:rsidRPr="00F81C22">
        <w:rPr>
          <w:rFonts w:ascii="Times New Roman" w:hAnsi="Times New Roman"/>
          <w:lang w:val="en-US"/>
        </w:rPr>
        <w:t>E</w:t>
      </w:r>
      <w:r w:rsidRPr="00F81C22">
        <w:rPr>
          <w:rFonts w:ascii="Times New Roman" w:hAnsi="Times New Roman"/>
          <w:lang w:val="ru-RU"/>
        </w:rPr>
        <w:t>-</w:t>
      </w:r>
      <w:r w:rsidRPr="00F81C22">
        <w:rPr>
          <w:rFonts w:ascii="Times New Roman" w:hAnsi="Times New Roman"/>
          <w:lang w:val="en-US"/>
        </w:rPr>
        <w:t>mail</w:t>
      </w:r>
      <w:r w:rsidRPr="00F81C22">
        <w:rPr>
          <w:rFonts w:ascii="Times New Roman" w:hAnsi="Times New Roman"/>
        </w:rPr>
        <w:t xml:space="preserve">: </w:t>
      </w:r>
      <w:r w:rsidRPr="00F81C22">
        <w:rPr>
          <w:rFonts w:ascii="Times New Roman" w:hAnsi="Times New Roman"/>
          <w:lang w:val="ru-RU"/>
        </w:rPr>
        <w:t xml:space="preserve"> </w:t>
      </w:r>
      <w:r w:rsidRPr="00F81C22">
        <w:rPr>
          <w:rFonts w:ascii="Times New Roman" w:hAnsi="Times New Roman"/>
          <w:lang w:val="en-US"/>
        </w:rPr>
        <w:t>sseljasnica</w:t>
      </w:r>
      <w:r w:rsidRPr="00F81C22">
        <w:rPr>
          <w:rFonts w:ascii="Times New Roman" w:hAnsi="Times New Roman"/>
          <w:lang w:val="ru-RU"/>
        </w:rPr>
        <w:t>@</w:t>
      </w:r>
      <w:r w:rsidR="00541BCC" w:rsidRPr="00F81C22">
        <w:rPr>
          <w:rFonts w:ascii="Times New Roman" w:hAnsi="Times New Roman"/>
          <w:lang w:val="en-US"/>
        </w:rPr>
        <w:t>gmail</w:t>
      </w:r>
      <w:r w:rsidRPr="00F81C22">
        <w:rPr>
          <w:rFonts w:ascii="Times New Roman" w:hAnsi="Times New Roman"/>
          <w:lang w:val="ru-RU"/>
        </w:rPr>
        <w:t>.</w:t>
      </w:r>
      <w:r w:rsidR="00541BCC" w:rsidRPr="00F81C22">
        <w:rPr>
          <w:rFonts w:ascii="Times New Roman" w:hAnsi="Times New Roman"/>
          <w:lang w:val="en-US"/>
        </w:rPr>
        <w:t>com</w:t>
      </w:r>
    </w:p>
    <w:p w:rsidR="001546C6" w:rsidRPr="00F81C22" w:rsidRDefault="001546C6" w:rsidP="001546C6">
      <w:pPr>
        <w:ind w:firstLine="720"/>
        <w:jc w:val="both"/>
        <w:rPr>
          <w:rFonts w:ascii="Times New Roman" w:hAnsi="Times New Roman"/>
        </w:rPr>
      </w:pPr>
    </w:p>
    <w:p w:rsidR="00431DF4" w:rsidRPr="00F81C22" w:rsidRDefault="00431DF4" w:rsidP="001546C6">
      <w:pPr>
        <w:pStyle w:val="BodyTextIndent"/>
        <w:ind w:firstLine="0"/>
        <w:rPr>
          <w:lang w:val="ru-RU"/>
        </w:rPr>
      </w:pPr>
    </w:p>
    <w:p w:rsidR="001546C6" w:rsidRPr="00F81C22" w:rsidRDefault="001546C6" w:rsidP="001546C6">
      <w:pPr>
        <w:pStyle w:val="BodyTextIndent"/>
        <w:ind w:firstLine="0"/>
      </w:pPr>
      <w:r w:rsidRPr="00F81C22">
        <w:t xml:space="preserve">Просторни услови рада: </w:t>
      </w:r>
    </w:p>
    <w:p w:rsidR="001546C6" w:rsidRPr="00F81C22" w:rsidRDefault="001546C6" w:rsidP="00D8403D">
      <w:pPr>
        <w:pStyle w:val="BodyTextIndent"/>
        <w:numPr>
          <w:ilvl w:val="0"/>
          <w:numId w:val="7"/>
        </w:numPr>
        <w:ind w:right="0"/>
      </w:pPr>
      <w:r w:rsidRPr="00F81C22">
        <w:t>Настава у школи се одвија у учионицама опште намене (13 учионица), нема кабинета и специјализованих учионица.</w:t>
      </w:r>
    </w:p>
    <w:p w:rsidR="001546C6" w:rsidRPr="00F81C22" w:rsidRDefault="001546C6" w:rsidP="00D8403D">
      <w:pPr>
        <w:pStyle w:val="BodyTextIndent"/>
        <w:numPr>
          <w:ilvl w:val="0"/>
          <w:numId w:val="7"/>
        </w:numPr>
        <w:ind w:right="0"/>
      </w:pPr>
      <w:r w:rsidRPr="00F81C22">
        <w:t xml:space="preserve">Радна соба за припремни предшколски програм обезбеђује услове за квалитено извођење припремног програма. </w:t>
      </w:r>
    </w:p>
    <w:p w:rsidR="001546C6" w:rsidRPr="00F81C22" w:rsidRDefault="001546C6" w:rsidP="00D8403D">
      <w:pPr>
        <w:pStyle w:val="BodyTextIndent"/>
        <w:numPr>
          <w:ilvl w:val="0"/>
          <w:numId w:val="7"/>
        </w:numPr>
        <w:ind w:right="0"/>
      </w:pPr>
      <w:r w:rsidRPr="00F81C22">
        <w:t xml:space="preserve">Школа нема просторију за продужени боравак. </w:t>
      </w:r>
    </w:p>
    <w:p w:rsidR="001546C6" w:rsidRPr="00F81C22" w:rsidRDefault="001546C6" w:rsidP="00D8403D">
      <w:pPr>
        <w:pStyle w:val="BodyTextIndent"/>
        <w:numPr>
          <w:ilvl w:val="0"/>
          <w:numId w:val="7"/>
        </w:numPr>
        <w:ind w:right="0"/>
      </w:pPr>
      <w:r w:rsidRPr="00F81C22">
        <w:t xml:space="preserve">У школи постоји </w:t>
      </w:r>
      <w:r w:rsidR="00D3395A" w:rsidRPr="00F81C22">
        <w:rPr>
          <w:lang w:val="en-US"/>
        </w:rPr>
        <w:t>потпуно опремљена дигитална учионица</w:t>
      </w:r>
      <w:r w:rsidR="00D3395A" w:rsidRPr="00F81C22">
        <w:t xml:space="preserve"> </w:t>
      </w:r>
      <w:r w:rsidR="00D3395A" w:rsidRPr="00F81C22">
        <w:rPr>
          <w:lang w:val="en-US"/>
        </w:rPr>
        <w:t>са три сервера</w:t>
      </w:r>
      <w:r w:rsidRPr="00F81C22">
        <w:t xml:space="preserve"> </w:t>
      </w:r>
      <w:r w:rsidR="00D3395A" w:rsidRPr="00F81C22">
        <w:t xml:space="preserve">, 20 </w:t>
      </w:r>
      <w:r w:rsidR="00096981" w:rsidRPr="00F81C22">
        <w:t xml:space="preserve">радних станица за ученике и радном станицом наставника. Школа поседује стари кабинет информатике са 6 рачунара. </w:t>
      </w:r>
    </w:p>
    <w:p w:rsidR="001546C6" w:rsidRPr="00F81C22" w:rsidRDefault="001546C6" w:rsidP="00D8403D">
      <w:pPr>
        <w:pStyle w:val="BodyTextIndent"/>
        <w:numPr>
          <w:ilvl w:val="0"/>
          <w:numId w:val="7"/>
        </w:numPr>
        <w:ind w:right="0"/>
      </w:pPr>
      <w:r w:rsidRPr="00F81C22">
        <w:t>Школа нема фискултурну салу.</w:t>
      </w:r>
    </w:p>
    <w:p w:rsidR="001546C6" w:rsidRPr="00F81C22" w:rsidRDefault="001546C6" w:rsidP="00D8403D">
      <w:pPr>
        <w:pStyle w:val="BodyTextIndent"/>
        <w:numPr>
          <w:ilvl w:val="0"/>
          <w:numId w:val="7"/>
        </w:numPr>
        <w:ind w:right="0"/>
      </w:pPr>
      <w:r w:rsidRPr="00F81C22">
        <w:t>Школа не поседује одговарајуће спортске терене. Школско двориште се користи за потребе ученика када је у питању играње одбојке.</w:t>
      </w:r>
    </w:p>
    <w:p w:rsidR="001546C6" w:rsidRPr="00F81C22" w:rsidRDefault="001546C6" w:rsidP="00D8403D">
      <w:pPr>
        <w:pStyle w:val="BodyTextIndent"/>
        <w:numPr>
          <w:ilvl w:val="0"/>
          <w:numId w:val="7"/>
        </w:numPr>
        <w:ind w:right="0"/>
      </w:pPr>
      <w:r w:rsidRPr="00F81C22">
        <w:t>Библиотека у матичној школи задовољава потребе ученика и наставника,</w:t>
      </w:r>
      <w:r w:rsidR="004A3BBB" w:rsidRPr="00F81C22">
        <w:t>и у току школске 20</w:t>
      </w:r>
      <w:r w:rsidR="000B1CBF" w:rsidRPr="00F81C22">
        <w:rPr>
          <w:lang w:val="sr-Latn-RS"/>
        </w:rPr>
        <w:t>2</w:t>
      </w:r>
      <w:r w:rsidR="000B1CBF" w:rsidRPr="00F81C22">
        <w:rPr>
          <w:lang w:val="sr-Cyrl-RS"/>
        </w:rPr>
        <w:t>1</w:t>
      </w:r>
      <w:r w:rsidR="001A3551" w:rsidRPr="00F81C22">
        <w:t>/20</w:t>
      </w:r>
      <w:r w:rsidR="004A3BBB" w:rsidRPr="00F81C22">
        <w:rPr>
          <w:lang w:val="sr-Cyrl-RS"/>
        </w:rPr>
        <w:t>2</w:t>
      </w:r>
      <w:r w:rsidR="000B1CBF" w:rsidRPr="00F81C22">
        <w:rPr>
          <w:lang w:val="sr-Cyrl-RS"/>
        </w:rPr>
        <w:t>2</w:t>
      </w:r>
      <w:r w:rsidR="00D923F7" w:rsidRPr="00F81C22">
        <w:t>. године школска библиоте</w:t>
      </w:r>
      <w:r w:rsidR="001A3551" w:rsidRPr="00F81C22">
        <w:t xml:space="preserve">ка обогаћена је са фондом од </w:t>
      </w:r>
      <w:r w:rsidR="004A3BBB" w:rsidRPr="00F81C22">
        <w:rPr>
          <w:lang w:val="sr-Cyrl-RS"/>
        </w:rPr>
        <w:t xml:space="preserve">31 </w:t>
      </w:r>
      <w:r w:rsidR="001A3551" w:rsidRPr="00F81C22">
        <w:t xml:space="preserve"> нов</w:t>
      </w:r>
      <w:r w:rsidR="001A3551" w:rsidRPr="00F81C22">
        <w:rPr>
          <w:lang w:val="sr-Cyrl-RS"/>
        </w:rPr>
        <w:t xml:space="preserve">е </w:t>
      </w:r>
      <w:r w:rsidR="00D923F7" w:rsidRPr="00F81C22">
        <w:t xml:space="preserve"> књиг</w:t>
      </w:r>
      <w:r w:rsidR="004A3BBB" w:rsidRPr="00F81C22">
        <w:rPr>
          <w:lang w:val="sr-Cyrl-RS"/>
        </w:rPr>
        <w:t>е</w:t>
      </w:r>
      <w:r w:rsidR="00D923F7" w:rsidRPr="00F81C22">
        <w:t>.</w:t>
      </w:r>
    </w:p>
    <w:p w:rsidR="001546C6" w:rsidRPr="00F81C22" w:rsidRDefault="001546C6" w:rsidP="00D8403D">
      <w:pPr>
        <w:pStyle w:val="BodyTextIndent"/>
        <w:numPr>
          <w:ilvl w:val="0"/>
          <w:numId w:val="7"/>
        </w:numPr>
        <w:ind w:right="0"/>
      </w:pPr>
      <w:r w:rsidRPr="00F81C22">
        <w:t xml:space="preserve">У саставу школског објеката матичне школе постоји ђачка кухиња која ради. </w:t>
      </w:r>
    </w:p>
    <w:p w:rsidR="001546C6" w:rsidRPr="00F81C22" w:rsidRDefault="001546C6" w:rsidP="00D8403D">
      <w:pPr>
        <w:pStyle w:val="BodyTextIndent"/>
        <w:numPr>
          <w:ilvl w:val="0"/>
          <w:numId w:val="7"/>
        </w:numPr>
        <w:ind w:right="0"/>
      </w:pPr>
      <w:r w:rsidRPr="00F81C22">
        <w:t xml:space="preserve">Просторе за реализацију ваннаставних активности школа нема. </w:t>
      </w:r>
    </w:p>
    <w:p w:rsidR="001546C6" w:rsidRPr="00F81C22" w:rsidRDefault="001546C6" w:rsidP="00A3673F">
      <w:pPr>
        <w:pStyle w:val="BodyTextIndent"/>
        <w:ind w:firstLine="0"/>
        <w:rPr>
          <w:lang w:val="ru-RU"/>
        </w:rPr>
      </w:pPr>
    </w:p>
    <w:p w:rsidR="00431DF4" w:rsidRPr="00F81C22" w:rsidRDefault="00431DF4" w:rsidP="001546C6">
      <w:pPr>
        <w:rPr>
          <w:rFonts w:ascii="Times New Roman" w:hAnsi="Times New Roman"/>
          <w:lang w:val="ru-RU"/>
        </w:rPr>
      </w:pPr>
    </w:p>
    <w:p w:rsidR="001546C6" w:rsidRPr="007B75D9" w:rsidRDefault="001546C6" w:rsidP="007B75D9">
      <w:pPr>
        <w:pStyle w:val="Heading3"/>
        <w:rPr>
          <w:sz w:val="24"/>
        </w:rPr>
      </w:pPr>
      <w:r w:rsidRPr="00F81C22">
        <w:t xml:space="preserve"> </w:t>
      </w:r>
      <w:bookmarkStart w:id="5" w:name="_Toc114856113"/>
      <w:r w:rsidRPr="007B75D9">
        <w:rPr>
          <w:sz w:val="24"/>
        </w:rPr>
        <w:t>И З Д В О Ј Е Н А  О Д Е Љ Е Њ А</w:t>
      </w:r>
      <w:bookmarkEnd w:id="5"/>
    </w:p>
    <w:p w:rsidR="00832A3B" w:rsidRPr="00F81C22" w:rsidRDefault="00832A3B" w:rsidP="00E8185C">
      <w:pPr>
        <w:rPr>
          <w:rFonts w:ascii="Times New Roman" w:hAnsi="Times New Roman"/>
          <w:lang w:val="en-US"/>
        </w:rPr>
      </w:pPr>
    </w:p>
    <w:p w:rsidR="001546C6" w:rsidRPr="00F81C22" w:rsidRDefault="001546C6" w:rsidP="001546C6">
      <w:pPr>
        <w:ind w:left="900"/>
        <w:rPr>
          <w:rFonts w:ascii="Times New Roman" w:hAnsi="Times New Roman"/>
          <w:b/>
          <w:u w:val="single"/>
        </w:rPr>
      </w:pPr>
      <w:r w:rsidRPr="00F81C22">
        <w:rPr>
          <w:rFonts w:ascii="Times New Roman" w:hAnsi="Times New Roman"/>
          <w:b/>
          <w:u w:val="single"/>
          <w:lang w:val="sl-SI"/>
        </w:rPr>
        <w:t>Издвojeнo oдeљeњe Jaбукa</w:t>
      </w:r>
    </w:p>
    <w:p w:rsidR="001546C6" w:rsidRPr="00F81C22" w:rsidRDefault="001546C6" w:rsidP="001546C6">
      <w:pPr>
        <w:jc w:val="both"/>
        <w:rPr>
          <w:rFonts w:ascii="Times New Roman" w:hAnsi="Times New Roman"/>
        </w:rPr>
      </w:pPr>
      <w:r w:rsidRPr="00F81C22">
        <w:rPr>
          <w:rFonts w:ascii="Times New Roman" w:hAnsi="Times New Roman"/>
        </w:rPr>
        <w:t xml:space="preserve">            Основна школа „Михаило Баковић“, ИО Јабука </w:t>
      </w:r>
    </w:p>
    <w:p w:rsidR="001546C6" w:rsidRPr="00F81C22" w:rsidRDefault="001546C6" w:rsidP="001546C6">
      <w:pPr>
        <w:jc w:val="both"/>
        <w:rPr>
          <w:rFonts w:ascii="Times New Roman" w:hAnsi="Times New Roman"/>
        </w:rPr>
      </w:pPr>
      <w:r w:rsidRPr="00F81C22">
        <w:rPr>
          <w:rFonts w:ascii="Times New Roman" w:hAnsi="Times New Roman"/>
        </w:rPr>
        <w:t xml:space="preserve">            Адреса: Јабука бб, 31 300 Пријепоље</w:t>
      </w:r>
    </w:p>
    <w:p w:rsidR="001546C6" w:rsidRPr="00F81C22" w:rsidRDefault="001546C6" w:rsidP="001546C6">
      <w:pPr>
        <w:jc w:val="both"/>
        <w:rPr>
          <w:rFonts w:ascii="Times New Roman" w:hAnsi="Times New Roman"/>
        </w:rPr>
      </w:pPr>
      <w:r w:rsidRPr="00F81C22">
        <w:rPr>
          <w:rFonts w:ascii="Times New Roman" w:hAnsi="Times New Roman"/>
        </w:rPr>
        <w:t xml:space="preserve">  </w:t>
      </w:r>
      <w:r w:rsidRPr="00F81C22">
        <w:rPr>
          <w:rFonts w:ascii="Times New Roman" w:hAnsi="Times New Roman"/>
        </w:rPr>
        <w:tab/>
        <w:t xml:space="preserve"> Број телефона/факса: 033/75-183</w:t>
      </w:r>
    </w:p>
    <w:p w:rsidR="00E0060C" w:rsidRPr="00F81C22" w:rsidRDefault="00E0060C" w:rsidP="001546C6">
      <w:pPr>
        <w:pStyle w:val="BodyTextIndent"/>
        <w:ind w:firstLine="0"/>
        <w:rPr>
          <w:lang w:val="en-US"/>
        </w:rPr>
      </w:pPr>
    </w:p>
    <w:p w:rsidR="001546C6" w:rsidRPr="00F81C22" w:rsidRDefault="001546C6" w:rsidP="001546C6">
      <w:pPr>
        <w:pStyle w:val="BodyTextIndent"/>
        <w:ind w:firstLine="0"/>
      </w:pPr>
      <w:r w:rsidRPr="00F81C22">
        <w:t xml:space="preserve">Просторни услови рада: </w:t>
      </w:r>
    </w:p>
    <w:p w:rsidR="001546C6" w:rsidRPr="00F81C22" w:rsidRDefault="001546C6" w:rsidP="00D8403D">
      <w:pPr>
        <w:pStyle w:val="BodyTextIndent"/>
        <w:numPr>
          <w:ilvl w:val="0"/>
          <w:numId w:val="7"/>
        </w:numPr>
        <w:ind w:right="0"/>
      </w:pPr>
      <w:r w:rsidRPr="00F81C22">
        <w:t>Настав</w:t>
      </w:r>
      <w:r w:rsidR="004A3BBB" w:rsidRPr="00F81C22">
        <w:t>а у школи се одвија у учиониц</w:t>
      </w:r>
      <w:r w:rsidR="004A3BBB" w:rsidRPr="00F81C22">
        <w:rPr>
          <w:lang w:val="sr-Cyrl-RS"/>
        </w:rPr>
        <w:t>и</w:t>
      </w:r>
      <w:r w:rsidR="004A3BBB" w:rsidRPr="00F81C22">
        <w:rPr>
          <w:lang w:val="sr-Latn-RS"/>
        </w:rPr>
        <w:t xml:space="preserve"> </w:t>
      </w:r>
      <w:r w:rsidRPr="00F81C22">
        <w:t xml:space="preserve"> опште намене (</w:t>
      </w:r>
      <w:r w:rsidR="004A3BBB" w:rsidRPr="00F81C22">
        <w:rPr>
          <w:lang w:val="sr-Latn-RS"/>
        </w:rPr>
        <w:t>1</w:t>
      </w:r>
      <w:r w:rsidR="004A3BBB" w:rsidRPr="00F81C22">
        <w:t xml:space="preserve"> учиониц</w:t>
      </w:r>
      <w:r w:rsidR="004A3BBB" w:rsidRPr="00F81C22">
        <w:rPr>
          <w:lang w:val="sr-Latn-RS"/>
        </w:rPr>
        <w:t>a</w:t>
      </w:r>
      <w:r w:rsidRPr="00F81C22">
        <w:t>), нема кабинета и специјализованих учионица.</w:t>
      </w:r>
    </w:p>
    <w:p w:rsidR="001546C6" w:rsidRPr="00F81C22" w:rsidRDefault="001546C6" w:rsidP="00D8403D">
      <w:pPr>
        <w:pStyle w:val="BodyTextIndent"/>
        <w:numPr>
          <w:ilvl w:val="0"/>
          <w:numId w:val="7"/>
        </w:numPr>
        <w:ind w:right="0"/>
      </w:pPr>
      <w:r w:rsidRPr="00F81C22">
        <w:t xml:space="preserve">Радна соба за припремни предшколски програм обезбеђује услове за квалитено извођење припремног програма. </w:t>
      </w:r>
    </w:p>
    <w:p w:rsidR="001546C6" w:rsidRPr="00F81C22" w:rsidRDefault="001546C6" w:rsidP="00D8403D">
      <w:pPr>
        <w:pStyle w:val="BodyTextIndent"/>
        <w:numPr>
          <w:ilvl w:val="0"/>
          <w:numId w:val="7"/>
        </w:numPr>
        <w:ind w:right="0"/>
      </w:pPr>
      <w:r w:rsidRPr="00F81C22">
        <w:t xml:space="preserve">Школа нема просторију за продужени боравак. </w:t>
      </w:r>
    </w:p>
    <w:p w:rsidR="001546C6" w:rsidRPr="00F81C22" w:rsidRDefault="001546C6" w:rsidP="00D8403D">
      <w:pPr>
        <w:pStyle w:val="BodyTextIndent"/>
        <w:numPr>
          <w:ilvl w:val="0"/>
          <w:numId w:val="7"/>
        </w:numPr>
        <w:ind w:right="0"/>
      </w:pPr>
      <w:r w:rsidRPr="00F81C22">
        <w:t>У школи не постоји информатички кабинет ( школа поседује 4 рачунара)</w:t>
      </w:r>
    </w:p>
    <w:p w:rsidR="001546C6" w:rsidRPr="00F81C22" w:rsidRDefault="001546C6" w:rsidP="00D8403D">
      <w:pPr>
        <w:pStyle w:val="BodyTextIndent"/>
        <w:numPr>
          <w:ilvl w:val="0"/>
          <w:numId w:val="7"/>
        </w:numPr>
        <w:ind w:right="0"/>
      </w:pPr>
      <w:r w:rsidRPr="00F81C22">
        <w:t>Школа нема фискултурну салу.</w:t>
      </w:r>
    </w:p>
    <w:p w:rsidR="001546C6" w:rsidRPr="00F81C22" w:rsidRDefault="001546C6" w:rsidP="00D8403D">
      <w:pPr>
        <w:pStyle w:val="BodyTextIndent"/>
        <w:numPr>
          <w:ilvl w:val="0"/>
          <w:numId w:val="7"/>
        </w:numPr>
        <w:ind w:right="0"/>
      </w:pPr>
      <w:r w:rsidRPr="00F81C22">
        <w:t>Школа не поседује одговарајуће спортске терене. Школско двориште се користи за извођење наставе физичког васпитања.</w:t>
      </w:r>
    </w:p>
    <w:p w:rsidR="001546C6" w:rsidRPr="00F81C22" w:rsidRDefault="001546C6" w:rsidP="00D8403D">
      <w:pPr>
        <w:pStyle w:val="BodyTextIndent"/>
        <w:numPr>
          <w:ilvl w:val="0"/>
          <w:numId w:val="7"/>
        </w:numPr>
        <w:ind w:right="0"/>
      </w:pPr>
      <w:r w:rsidRPr="00F81C22">
        <w:t xml:space="preserve">Библиотека у ИО Јабука задовољава потребе ученика и наставника, располаже са </w:t>
      </w:r>
      <w:r w:rsidR="009B60A6" w:rsidRPr="00F81C22">
        <w:rPr>
          <w:lang w:val="en-US"/>
        </w:rPr>
        <w:t>591</w:t>
      </w:r>
      <w:r w:rsidRPr="00F81C22">
        <w:t xml:space="preserve"> књиг</w:t>
      </w:r>
      <w:r w:rsidR="009B60A6" w:rsidRPr="00F81C22">
        <w:t>ом</w:t>
      </w:r>
      <w:r w:rsidRPr="00F81C22">
        <w:t>.</w:t>
      </w:r>
    </w:p>
    <w:p w:rsidR="001546C6" w:rsidRPr="00F81C22" w:rsidRDefault="001546C6" w:rsidP="00D8403D">
      <w:pPr>
        <w:pStyle w:val="BodyTextIndent"/>
        <w:numPr>
          <w:ilvl w:val="0"/>
          <w:numId w:val="7"/>
        </w:numPr>
        <w:ind w:right="0"/>
      </w:pPr>
      <w:r w:rsidRPr="00F81C22">
        <w:t xml:space="preserve">У саставу ИО Јабука постоји ђачка кухиња која ради. </w:t>
      </w:r>
    </w:p>
    <w:p w:rsidR="001546C6" w:rsidRPr="00F81C22" w:rsidRDefault="001546C6" w:rsidP="00D8403D">
      <w:pPr>
        <w:pStyle w:val="BodyTextIndent"/>
        <w:numPr>
          <w:ilvl w:val="0"/>
          <w:numId w:val="7"/>
        </w:numPr>
        <w:ind w:right="0"/>
      </w:pPr>
      <w:r w:rsidRPr="00F81C22">
        <w:t xml:space="preserve">Просторе за реализацију ваннаставних активности школа нема. </w:t>
      </w:r>
    </w:p>
    <w:p w:rsidR="001546C6" w:rsidRPr="00F81C22" w:rsidRDefault="001546C6" w:rsidP="00C01AD5">
      <w:pPr>
        <w:jc w:val="both"/>
        <w:rPr>
          <w:rFonts w:ascii="Times New Roman" w:hAnsi="Times New Roman"/>
          <w:lang w:val="en-US"/>
        </w:rPr>
      </w:pPr>
      <w:r w:rsidRPr="00F81C22">
        <w:rPr>
          <w:rFonts w:ascii="Times New Roman" w:hAnsi="Times New Roman"/>
        </w:rPr>
        <w:t xml:space="preserve">  </w:t>
      </w:r>
    </w:p>
    <w:p w:rsidR="001546C6" w:rsidRPr="00F81C22" w:rsidRDefault="001546C6" w:rsidP="001546C6">
      <w:pPr>
        <w:ind w:left="900"/>
        <w:rPr>
          <w:rFonts w:ascii="Times New Roman" w:hAnsi="Times New Roman"/>
          <w:b/>
          <w:u w:val="single"/>
        </w:rPr>
      </w:pPr>
      <w:r w:rsidRPr="00F81C22">
        <w:rPr>
          <w:rFonts w:ascii="Times New Roman" w:hAnsi="Times New Roman"/>
          <w:b/>
          <w:u w:val="single"/>
          <w:lang w:val="sl-SI"/>
        </w:rPr>
        <w:t>Издвojeнo oдeљeњe Звjeзд</w:t>
      </w:r>
    </w:p>
    <w:p w:rsidR="001546C6" w:rsidRPr="00F81C22" w:rsidRDefault="001546C6" w:rsidP="001546C6">
      <w:pPr>
        <w:jc w:val="both"/>
        <w:rPr>
          <w:rFonts w:ascii="Times New Roman" w:hAnsi="Times New Roman"/>
        </w:rPr>
      </w:pPr>
      <w:r w:rsidRPr="00F81C22">
        <w:rPr>
          <w:rFonts w:ascii="Times New Roman" w:hAnsi="Times New Roman"/>
        </w:rPr>
        <w:t xml:space="preserve">             Основна школа „Михаило Баковић“, ИО Звјезд</w:t>
      </w:r>
    </w:p>
    <w:p w:rsidR="001546C6" w:rsidRPr="00F81C22" w:rsidRDefault="001546C6" w:rsidP="001546C6">
      <w:pPr>
        <w:jc w:val="both"/>
        <w:rPr>
          <w:rFonts w:ascii="Times New Roman" w:hAnsi="Times New Roman"/>
        </w:rPr>
      </w:pPr>
      <w:r w:rsidRPr="00F81C22">
        <w:rPr>
          <w:rFonts w:ascii="Times New Roman" w:hAnsi="Times New Roman"/>
        </w:rPr>
        <w:t xml:space="preserve">            Адреса: Звјезд бб, 31 300 Пријепоље</w:t>
      </w:r>
    </w:p>
    <w:p w:rsidR="001546C6" w:rsidRPr="00F81C22" w:rsidRDefault="001546C6" w:rsidP="001546C6">
      <w:pPr>
        <w:jc w:val="both"/>
        <w:rPr>
          <w:rFonts w:ascii="Times New Roman" w:hAnsi="Times New Roman"/>
        </w:rPr>
      </w:pPr>
      <w:r w:rsidRPr="00F81C22">
        <w:rPr>
          <w:rFonts w:ascii="Times New Roman" w:hAnsi="Times New Roman"/>
        </w:rPr>
        <w:t xml:space="preserve">  </w:t>
      </w:r>
      <w:r w:rsidRPr="00F81C22">
        <w:rPr>
          <w:rFonts w:ascii="Times New Roman" w:hAnsi="Times New Roman"/>
        </w:rPr>
        <w:tab/>
        <w:t xml:space="preserve">  Број телефона/факса: 033/75-074</w:t>
      </w:r>
    </w:p>
    <w:p w:rsidR="001546C6" w:rsidRPr="00F81C22" w:rsidRDefault="001546C6" w:rsidP="001546C6">
      <w:pPr>
        <w:pStyle w:val="BodyTextIndent"/>
        <w:ind w:firstLine="0"/>
      </w:pPr>
    </w:p>
    <w:p w:rsidR="001546C6" w:rsidRPr="00F81C22" w:rsidRDefault="001546C6" w:rsidP="001546C6">
      <w:pPr>
        <w:pStyle w:val="BodyTextIndent"/>
        <w:ind w:firstLine="0"/>
      </w:pPr>
      <w:r w:rsidRPr="00F81C22">
        <w:t xml:space="preserve">Просторни услови рада: </w:t>
      </w:r>
    </w:p>
    <w:p w:rsidR="001546C6" w:rsidRPr="00F81C22" w:rsidRDefault="001546C6" w:rsidP="00D8403D">
      <w:pPr>
        <w:pStyle w:val="BodyTextIndent"/>
        <w:numPr>
          <w:ilvl w:val="0"/>
          <w:numId w:val="7"/>
        </w:numPr>
        <w:ind w:right="0"/>
      </w:pPr>
      <w:r w:rsidRPr="00F81C22">
        <w:t>Настав</w:t>
      </w:r>
      <w:r w:rsidR="004A3BBB" w:rsidRPr="00F81C22">
        <w:t>а у школи се одвија у учиониц</w:t>
      </w:r>
      <w:r w:rsidR="004A3BBB" w:rsidRPr="00F81C22">
        <w:rPr>
          <w:lang w:val="sr-Cyrl-RS"/>
        </w:rPr>
        <w:t xml:space="preserve">и </w:t>
      </w:r>
      <w:r w:rsidR="004A3BBB" w:rsidRPr="00F81C22">
        <w:rPr>
          <w:lang w:val="sr-Latn-RS"/>
        </w:rPr>
        <w:t xml:space="preserve"> </w:t>
      </w:r>
      <w:r w:rsidRPr="00F81C22">
        <w:t xml:space="preserve"> опште намене (</w:t>
      </w:r>
      <w:r w:rsidR="004A3BBB" w:rsidRPr="00F81C22">
        <w:rPr>
          <w:lang w:val="en-US"/>
        </w:rPr>
        <w:t>1</w:t>
      </w:r>
      <w:r w:rsidRPr="00F81C22">
        <w:t xml:space="preserve"> учиониц</w:t>
      </w:r>
      <w:r w:rsidR="00D52FB1" w:rsidRPr="00F81C22">
        <w:rPr>
          <w:lang w:val="en-US"/>
        </w:rPr>
        <w:t>a</w:t>
      </w:r>
      <w:r w:rsidRPr="00F81C22">
        <w:t>), нема кабинета и специјализованих учионица.</w:t>
      </w:r>
    </w:p>
    <w:p w:rsidR="001546C6" w:rsidRPr="00F81C22" w:rsidRDefault="001546C6" w:rsidP="00D8403D">
      <w:pPr>
        <w:pStyle w:val="BodyTextIndent"/>
        <w:numPr>
          <w:ilvl w:val="0"/>
          <w:numId w:val="7"/>
        </w:numPr>
        <w:ind w:right="0"/>
      </w:pPr>
      <w:r w:rsidRPr="00F81C22">
        <w:t xml:space="preserve">Радна соба за припремни предшколски програм не постоји. </w:t>
      </w:r>
    </w:p>
    <w:p w:rsidR="001546C6" w:rsidRPr="00F81C22" w:rsidRDefault="001546C6" w:rsidP="00D8403D">
      <w:pPr>
        <w:pStyle w:val="BodyTextIndent"/>
        <w:numPr>
          <w:ilvl w:val="0"/>
          <w:numId w:val="7"/>
        </w:numPr>
        <w:ind w:right="0"/>
      </w:pPr>
      <w:r w:rsidRPr="00F81C22">
        <w:t xml:space="preserve">Школа нема просторију за продужени боравак. </w:t>
      </w:r>
    </w:p>
    <w:p w:rsidR="001546C6" w:rsidRPr="00F81C22" w:rsidRDefault="001546C6" w:rsidP="00D8403D">
      <w:pPr>
        <w:pStyle w:val="BodyTextIndent"/>
        <w:numPr>
          <w:ilvl w:val="0"/>
          <w:numId w:val="7"/>
        </w:numPr>
        <w:ind w:right="0"/>
      </w:pPr>
      <w:r w:rsidRPr="00F81C22">
        <w:t>Школа нема фискултурну салу.</w:t>
      </w:r>
    </w:p>
    <w:p w:rsidR="001546C6" w:rsidRPr="00F81C22" w:rsidRDefault="001546C6" w:rsidP="00D8403D">
      <w:pPr>
        <w:pStyle w:val="BodyTextIndent"/>
        <w:numPr>
          <w:ilvl w:val="0"/>
          <w:numId w:val="7"/>
        </w:numPr>
        <w:ind w:right="0"/>
      </w:pPr>
      <w:r w:rsidRPr="00F81C22">
        <w:t>Школа не поседује одговарајуће спортске терене. Школско двориште се користи за извођење наставе физичког васпитања.</w:t>
      </w:r>
    </w:p>
    <w:p w:rsidR="001546C6" w:rsidRPr="00F81C22" w:rsidRDefault="001546C6" w:rsidP="00D8403D">
      <w:pPr>
        <w:pStyle w:val="BodyTextIndent"/>
        <w:numPr>
          <w:ilvl w:val="0"/>
          <w:numId w:val="7"/>
        </w:numPr>
        <w:ind w:right="0"/>
      </w:pPr>
      <w:r w:rsidRPr="00F81C22">
        <w:t>Библиотека у ИО Звјезд задовољава потребе ученика и наставника, располаже са 433 књигом.</w:t>
      </w:r>
    </w:p>
    <w:p w:rsidR="001546C6" w:rsidRPr="00F81C22" w:rsidRDefault="001546C6" w:rsidP="00D8403D">
      <w:pPr>
        <w:pStyle w:val="BodyTextIndent"/>
        <w:numPr>
          <w:ilvl w:val="0"/>
          <w:numId w:val="7"/>
        </w:numPr>
        <w:ind w:right="0"/>
      </w:pPr>
      <w:r w:rsidRPr="00F81C22">
        <w:t xml:space="preserve">У саставу ИО Звјезд не постоји ђачка кухиња. </w:t>
      </w:r>
    </w:p>
    <w:p w:rsidR="001546C6" w:rsidRPr="00F81C22" w:rsidRDefault="001546C6" w:rsidP="00D8403D">
      <w:pPr>
        <w:pStyle w:val="BodyTextIndent"/>
        <w:numPr>
          <w:ilvl w:val="0"/>
          <w:numId w:val="7"/>
        </w:numPr>
        <w:ind w:right="0"/>
      </w:pPr>
      <w:r w:rsidRPr="00F81C22">
        <w:t xml:space="preserve">Просторе за реализацију ваннаставних активности школа нема. </w:t>
      </w:r>
    </w:p>
    <w:p w:rsidR="001546C6" w:rsidRPr="00F81C22" w:rsidRDefault="001546C6" w:rsidP="001546C6">
      <w:pPr>
        <w:jc w:val="both"/>
        <w:rPr>
          <w:rFonts w:ascii="Times New Roman" w:hAnsi="Times New Roman"/>
          <w:lang w:val="en-US"/>
        </w:rPr>
      </w:pPr>
    </w:p>
    <w:p w:rsidR="001546C6" w:rsidRPr="00F81C22" w:rsidRDefault="001546C6" w:rsidP="001546C6">
      <w:pPr>
        <w:ind w:left="900"/>
        <w:rPr>
          <w:rFonts w:ascii="Times New Roman" w:hAnsi="Times New Roman"/>
          <w:b/>
          <w:u w:val="single"/>
        </w:rPr>
      </w:pPr>
      <w:r w:rsidRPr="00F81C22">
        <w:rPr>
          <w:rFonts w:ascii="Times New Roman" w:hAnsi="Times New Roman"/>
          <w:b/>
          <w:u w:val="single"/>
          <w:lang w:val="sl-SI"/>
        </w:rPr>
        <w:t>Издвojeнo oдeљeњe Кaрoшeвинa</w:t>
      </w:r>
    </w:p>
    <w:p w:rsidR="001546C6" w:rsidRPr="00F81C22" w:rsidRDefault="001546C6" w:rsidP="001546C6">
      <w:pPr>
        <w:jc w:val="both"/>
        <w:rPr>
          <w:rFonts w:ascii="Times New Roman" w:hAnsi="Times New Roman"/>
        </w:rPr>
      </w:pPr>
      <w:r w:rsidRPr="00F81C22">
        <w:rPr>
          <w:rFonts w:ascii="Times New Roman" w:hAnsi="Times New Roman"/>
        </w:rPr>
        <w:t xml:space="preserve">             Основна школа „Михаило Баковић“, ИО </w:t>
      </w:r>
      <w:r w:rsidRPr="00F81C22">
        <w:rPr>
          <w:rFonts w:ascii="Times New Roman" w:hAnsi="Times New Roman"/>
          <w:lang w:val="sl-SI"/>
        </w:rPr>
        <w:t>Кaрoшeвинa</w:t>
      </w:r>
    </w:p>
    <w:p w:rsidR="001546C6" w:rsidRPr="00F81C22" w:rsidRDefault="001546C6" w:rsidP="001546C6">
      <w:pPr>
        <w:jc w:val="both"/>
        <w:rPr>
          <w:rFonts w:ascii="Times New Roman" w:hAnsi="Times New Roman"/>
        </w:rPr>
      </w:pPr>
      <w:r w:rsidRPr="00F81C22">
        <w:rPr>
          <w:rFonts w:ascii="Times New Roman" w:hAnsi="Times New Roman"/>
        </w:rPr>
        <w:t xml:space="preserve">             Адреса: </w:t>
      </w:r>
      <w:r w:rsidRPr="00F81C22">
        <w:rPr>
          <w:rFonts w:ascii="Times New Roman" w:hAnsi="Times New Roman"/>
          <w:lang w:val="sl-SI"/>
        </w:rPr>
        <w:t>Кaрoшeвинa</w:t>
      </w:r>
      <w:r w:rsidRPr="00F81C22">
        <w:rPr>
          <w:rFonts w:ascii="Times New Roman" w:hAnsi="Times New Roman"/>
        </w:rPr>
        <w:t xml:space="preserve"> бб, 31 300 Пријепоље</w:t>
      </w:r>
    </w:p>
    <w:p w:rsidR="001546C6" w:rsidRPr="00F81C22" w:rsidRDefault="001546C6" w:rsidP="001546C6">
      <w:pPr>
        <w:jc w:val="both"/>
        <w:rPr>
          <w:rFonts w:ascii="Times New Roman" w:hAnsi="Times New Roman"/>
        </w:rPr>
      </w:pPr>
      <w:r w:rsidRPr="00F81C22">
        <w:rPr>
          <w:rFonts w:ascii="Times New Roman" w:hAnsi="Times New Roman"/>
        </w:rPr>
        <w:t xml:space="preserve">  </w:t>
      </w:r>
      <w:r w:rsidRPr="00F81C22">
        <w:rPr>
          <w:rFonts w:ascii="Times New Roman" w:hAnsi="Times New Roman"/>
        </w:rPr>
        <w:tab/>
        <w:t xml:space="preserve">   Број телефона/факса: нема</w:t>
      </w:r>
    </w:p>
    <w:p w:rsidR="00E8185C" w:rsidRPr="00F81C22" w:rsidRDefault="00E8185C" w:rsidP="001546C6">
      <w:pPr>
        <w:pStyle w:val="BodyTextIndent"/>
        <w:ind w:firstLine="0"/>
        <w:rPr>
          <w:lang w:val="en-US"/>
        </w:rPr>
      </w:pPr>
    </w:p>
    <w:p w:rsidR="001546C6" w:rsidRPr="00F81C22" w:rsidRDefault="001546C6" w:rsidP="001546C6">
      <w:pPr>
        <w:pStyle w:val="BodyTextIndent"/>
        <w:ind w:firstLine="0"/>
      </w:pPr>
      <w:r w:rsidRPr="00F81C22">
        <w:t xml:space="preserve">Просторни услови рада: </w:t>
      </w:r>
    </w:p>
    <w:p w:rsidR="001546C6" w:rsidRPr="00F81C22" w:rsidRDefault="001546C6" w:rsidP="00D8403D">
      <w:pPr>
        <w:pStyle w:val="BodyTextIndent"/>
        <w:numPr>
          <w:ilvl w:val="0"/>
          <w:numId w:val="7"/>
        </w:numPr>
        <w:ind w:right="0"/>
      </w:pPr>
      <w:r w:rsidRPr="00F81C22">
        <w:t>Настава у школи се</w:t>
      </w:r>
      <w:r w:rsidR="004A3BBB" w:rsidRPr="00F81C22">
        <w:t xml:space="preserve"> одвија у учиониц</w:t>
      </w:r>
      <w:r w:rsidR="004A3BBB" w:rsidRPr="00F81C22">
        <w:rPr>
          <w:lang w:val="sr-Cyrl-RS"/>
        </w:rPr>
        <w:t xml:space="preserve">и </w:t>
      </w:r>
      <w:r w:rsidRPr="00F81C22">
        <w:t xml:space="preserve"> опште намене (</w:t>
      </w:r>
      <w:r w:rsidR="004A3BBB" w:rsidRPr="00F81C22">
        <w:rPr>
          <w:lang w:val="sr-Cyrl-RS"/>
        </w:rPr>
        <w:t>1</w:t>
      </w:r>
      <w:r w:rsidR="004A3BBB" w:rsidRPr="00F81C22">
        <w:t xml:space="preserve"> учиониц</w:t>
      </w:r>
      <w:r w:rsidR="004A3BBB" w:rsidRPr="00F81C22">
        <w:rPr>
          <w:lang w:val="sr-Cyrl-RS"/>
        </w:rPr>
        <w:t>а</w:t>
      </w:r>
      <w:r w:rsidRPr="00F81C22">
        <w:t>), нема кабинета и специјализованих учионица.</w:t>
      </w:r>
    </w:p>
    <w:p w:rsidR="001546C6" w:rsidRPr="00F81C22" w:rsidRDefault="001546C6" w:rsidP="00D8403D">
      <w:pPr>
        <w:pStyle w:val="BodyTextIndent"/>
        <w:numPr>
          <w:ilvl w:val="0"/>
          <w:numId w:val="7"/>
        </w:numPr>
        <w:ind w:right="0"/>
      </w:pPr>
      <w:r w:rsidRPr="00F81C22">
        <w:t xml:space="preserve">Радна соба за припремни предшколски програм не постоји. </w:t>
      </w:r>
    </w:p>
    <w:p w:rsidR="001546C6" w:rsidRPr="00F81C22" w:rsidRDefault="001546C6" w:rsidP="00D8403D">
      <w:pPr>
        <w:pStyle w:val="BodyTextIndent"/>
        <w:numPr>
          <w:ilvl w:val="0"/>
          <w:numId w:val="7"/>
        </w:numPr>
        <w:ind w:right="0"/>
      </w:pPr>
      <w:r w:rsidRPr="00F81C22">
        <w:t xml:space="preserve">Школа нема просторију за продужени боравак. </w:t>
      </w:r>
    </w:p>
    <w:p w:rsidR="001546C6" w:rsidRPr="00F81C22" w:rsidRDefault="001546C6" w:rsidP="00D8403D">
      <w:pPr>
        <w:pStyle w:val="BodyTextIndent"/>
        <w:numPr>
          <w:ilvl w:val="0"/>
          <w:numId w:val="7"/>
        </w:numPr>
        <w:ind w:right="0"/>
      </w:pPr>
      <w:r w:rsidRPr="00F81C22">
        <w:t xml:space="preserve">У школи не постоји информатички кабинет </w:t>
      </w:r>
      <w:r w:rsidR="00294442" w:rsidRPr="00F81C22">
        <w:rPr>
          <w:lang w:val="sr-Cyrl-RS"/>
        </w:rPr>
        <w:t>.</w:t>
      </w:r>
    </w:p>
    <w:p w:rsidR="001546C6" w:rsidRPr="00F81C22" w:rsidRDefault="001546C6" w:rsidP="00D8403D">
      <w:pPr>
        <w:pStyle w:val="BodyTextIndent"/>
        <w:numPr>
          <w:ilvl w:val="0"/>
          <w:numId w:val="7"/>
        </w:numPr>
        <w:ind w:right="0"/>
      </w:pPr>
      <w:r w:rsidRPr="00F81C22">
        <w:t>Школа нема фискултурну салу.</w:t>
      </w:r>
    </w:p>
    <w:p w:rsidR="001546C6" w:rsidRPr="00F81C22" w:rsidRDefault="001546C6" w:rsidP="00D8403D">
      <w:pPr>
        <w:pStyle w:val="BodyTextIndent"/>
        <w:numPr>
          <w:ilvl w:val="0"/>
          <w:numId w:val="7"/>
        </w:numPr>
        <w:ind w:right="0"/>
      </w:pPr>
      <w:r w:rsidRPr="00F81C22">
        <w:t>Школа не поседује одговарајуће спортске терене. Школско двориште се користи за извођење наставе физичког васпитања.</w:t>
      </w:r>
    </w:p>
    <w:p w:rsidR="001546C6" w:rsidRPr="00F81C22" w:rsidRDefault="001546C6" w:rsidP="00D8403D">
      <w:pPr>
        <w:pStyle w:val="BodyTextIndent"/>
        <w:numPr>
          <w:ilvl w:val="0"/>
          <w:numId w:val="7"/>
        </w:numPr>
        <w:ind w:right="0"/>
      </w:pPr>
      <w:r w:rsidRPr="00F81C22">
        <w:t xml:space="preserve">Библиотека у ИО </w:t>
      </w:r>
      <w:r w:rsidRPr="00F81C22">
        <w:rPr>
          <w:lang w:val="sl-SI"/>
        </w:rPr>
        <w:t>Кaрoшeвинa</w:t>
      </w:r>
      <w:r w:rsidRPr="00F81C22">
        <w:t xml:space="preserve"> задовољава потребе ученика и наставника, располаже са 396 књига.</w:t>
      </w:r>
    </w:p>
    <w:p w:rsidR="001546C6" w:rsidRPr="00F81C22" w:rsidRDefault="001546C6" w:rsidP="00D8403D">
      <w:pPr>
        <w:pStyle w:val="BodyTextIndent"/>
        <w:numPr>
          <w:ilvl w:val="0"/>
          <w:numId w:val="7"/>
        </w:numPr>
        <w:ind w:right="0"/>
      </w:pPr>
      <w:r w:rsidRPr="00F81C22">
        <w:t xml:space="preserve">У саставу ИО </w:t>
      </w:r>
      <w:r w:rsidRPr="00F81C22">
        <w:rPr>
          <w:lang w:val="sl-SI"/>
        </w:rPr>
        <w:t>Кaрoшeвинa</w:t>
      </w:r>
      <w:r w:rsidRPr="00F81C22">
        <w:t xml:space="preserve"> не постоји ђачка кухиња. </w:t>
      </w:r>
    </w:p>
    <w:p w:rsidR="001546C6" w:rsidRPr="00F81C22" w:rsidRDefault="001546C6" w:rsidP="00D8403D">
      <w:pPr>
        <w:pStyle w:val="BodyTextIndent"/>
        <w:numPr>
          <w:ilvl w:val="0"/>
          <w:numId w:val="7"/>
        </w:numPr>
        <w:ind w:right="0"/>
      </w:pPr>
      <w:r w:rsidRPr="00F81C22">
        <w:t>Просторе за реализацију ваннаставних активности школа нема.</w:t>
      </w:r>
    </w:p>
    <w:p w:rsidR="000C37BD" w:rsidRPr="00F81C22" w:rsidRDefault="000C37BD" w:rsidP="000C37BD">
      <w:pPr>
        <w:pStyle w:val="BodyTextIndent"/>
        <w:ind w:left="720" w:right="0" w:firstLine="0"/>
      </w:pPr>
    </w:p>
    <w:p w:rsidR="005A72D2" w:rsidRPr="00F81C22" w:rsidRDefault="000C37BD" w:rsidP="005A72D2">
      <w:pPr>
        <w:pStyle w:val="BodyTextIndent"/>
        <w:ind w:right="0"/>
        <w:rPr>
          <w:b/>
          <w:lang w:val="sr-Cyrl-RS"/>
        </w:rPr>
      </w:pPr>
      <w:r w:rsidRPr="00F81C22">
        <w:rPr>
          <w:b/>
          <w:lang w:val="sr-Cyrl-RS"/>
        </w:rPr>
        <w:lastRenderedPageBreak/>
        <w:t>***Издвојено одељење Бабине</w:t>
      </w:r>
    </w:p>
    <w:p w:rsidR="000C37BD" w:rsidRPr="00F81C22" w:rsidRDefault="000C37BD" w:rsidP="005A72D2">
      <w:pPr>
        <w:pStyle w:val="BodyTextIndent"/>
        <w:ind w:right="0"/>
        <w:rPr>
          <w:lang w:val="sr-Cyrl-RS"/>
        </w:rPr>
      </w:pPr>
    </w:p>
    <w:p w:rsidR="005A72D2" w:rsidRPr="00F81C22" w:rsidRDefault="005A72D2" w:rsidP="005A72D2">
      <w:pPr>
        <w:pStyle w:val="Heading3"/>
        <w:rPr>
          <w:sz w:val="24"/>
        </w:rPr>
      </w:pPr>
      <w:bookmarkStart w:id="6" w:name="_Toc114856114"/>
      <w:r w:rsidRPr="00F81C22">
        <w:rPr>
          <w:sz w:val="24"/>
        </w:rPr>
        <w:t>У школској 20</w:t>
      </w:r>
      <w:r w:rsidR="000B1CBF" w:rsidRPr="00F81C22">
        <w:rPr>
          <w:sz w:val="24"/>
          <w:lang w:val="sr-Cyrl-RS"/>
        </w:rPr>
        <w:t>21</w:t>
      </w:r>
      <w:r w:rsidRPr="00F81C22">
        <w:rPr>
          <w:sz w:val="24"/>
        </w:rPr>
        <w:t>/20</w:t>
      </w:r>
      <w:r w:rsidRPr="00F81C22">
        <w:rPr>
          <w:sz w:val="24"/>
          <w:lang w:val="sr-Cyrl-RS"/>
        </w:rPr>
        <w:t>2</w:t>
      </w:r>
      <w:r w:rsidR="000B1CBF" w:rsidRPr="00F81C22">
        <w:rPr>
          <w:sz w:val="24"/>
          <w:lang w:val="sr-Cyrl-RS"/>
        </w:rPr>
        <w:t>2</w:t>
      </w:r>
      <w:r w:rsidRPr="00F81C22">
        <w:rPr>
          <w:sz w:val="24"/>
        </w:rPr>
        <w:t>. години настава се изводила у</w:t>
      </w:r>
      <w:r w:rsidR="000B1CBF" w:rsidRPr="00F81C22">
        <w:rPr>
          <w:sz w:val="24"/>
          <w:lang w:val="sr-Cyrl-RS"/>
        </w:rPr>
        <w:t xml:space="preserve"> ИО</w:t>
      </w:r>
      <w:r w:rsidRPr="00F81C22">
        <w:rPr>
          <w:sz w:val="24"/>
        </w:rPr>
        <w:t xml:space="preserve"> у Доњим Бабинама и ИО у Горњим Бабинама. Рад у ИО био је усклађен у свим елементима са радом у Матичној школи.</w:t>
      </w:r>
      <w:bookmarkEnd w:id="6"/>
    </w:p>
    <w:p w:rsidR="005A72D2" w:rsidRPr="00F81C22" w:rsidRDefault="005A72D2" w:rsidP="005A72D2">
      <w:pPr>
        <w:pStyle w:val="Heading3"/>
        <w:rPr>
          <w:sz w:val="24"/>
        </w:rPr>
      </w:pPr>
      <w:bookmarkStart w:id="7" w:name="_Toc114856115"/>
      <w:r w:rsidRPr="00F81C22">
        <w:rPr>
          <w:sz w:val="24"/>
        </w:rPr>
        <w:t>1.1. Број ученика и одељења у школи на крају школске 2</w:t>
      </w:r>
      <w:r w:rsidR="004A3BBB" w:rsidRPr="00F81C22">
        <w:rPr>
          <w:sz w:val="24"/>
        </w:rPr>
        <w:t>0</w:t>
      </w:r>
      <w:r w:rsidR="000B1CBF" w:rsidRPr="00F81C22">
        <w:rPr>
          <w:sz w:val="24"/>
          <w:lang w:val="sr-Cyrl-RS"/>
        </w:rPr>
        <w:t>21</w:t>
      </w:r>
      <w:r w:rsidRPr="00F81C22">
        <w:rPr>
          <w:sz w:val="24"/>
        </w:rPr>
        <w:t>/20</w:t>
      </w:r>
      <w:r w:rsidRPr="00F81C22">
        <w:rPr>
          <w:sz w:val="24"/>
          <w:lang w:val="sr-Cyrl-RS"/>
        </w:rPr>
        <w:t>2</w:t>
      </w:r>
      <w:r w:rsidR="000B1CBF" w:rsidRPr="00F81C22">
        <w:rPr>
          <w:sz w:val="24"/>
          <w:lang w:val="sr-Cyrl-RS"/>
        </w:rPr>
        <w:t>2</w:t>
      </w:r>
      <w:r w:rsidRPr="00F81C22">
        <w:rPr>
          <w:sz w:val="24"/>
        </w:rPr>
        <w:t>.године</w:t>
      </w:r>
      <w:bookmarkEnd w:id="7"/>
    </w:p>
    <w:p w:rsidR="005A72D2" w:rsidRPr="00F81C22" w:rsidRDefault="005A72D2" w:rsidP="005A72D2">
      <w:pPr>
        <w:pStyle w:val="Heading3"/>
        <w:rPr>
          <w:color w:val="000000"/>
          <w:sz w:val="24"/>
        </w:rPr>
      </w:pPr>
      <w:bookmarkStart w:id="8" w:name="_Toc114856116"/>
      <w:r w:rsidRPr="00F81C22">
        <w:rPr>
          <w:color w:val="000000"/>
          <w:sz w:val="24"/>
        </w:rPr>
        <w:t>Укупан</w:t>
      </w:r>
      <w:r w:rsidRPr="00F81C22">
        <w:rPr>
          <w:color w:val="FF0000"/>
          <w:sz w:val="24"/>
        </w:rPr>
        <w:t xml:space="preserve"> </w:t>
      </w:r>
      <w:r w:rsidRPr="00F81C22">
        <w:rPr>
          <w:color w:val="000000"/>
          <w:sz w:val="24"/>
        </w:rPr>
        <w:t>број ученика у школи је био:</w:t>
      </w:r>
      <w:bookmarkEnd w:id="8"/>
      <w:r w:rsidRPr="00F81C22">
        <w:rPr>
          <w:color w:val="000000"/>
          <w:sz w:val="24"/>
        </w:rPr>
        <w:t xml:space="preserve"> </w:t>
      </w:r>
    </w:p>
    <w:p w:rsidR="005A72D2" w:rsidRPr="00F81C22" w:rsidRDefault="005A72D2" w:rsidP="005A72D2">
      <w:pPr>
        <w:pStyle w:val="Heading3"/>
        <w:rPr>
          <w:color w:val="000000"/>
          <w:sz w:val="24"/>
        </w:rPr>
      </w:pPr>
      <w:bookmarkStart w:id="9" w:name="_Toc114856117"/>
      <w:r w:rsidRPr="00F81C22">
        <w:rPr>
          <w:color w:val="000000"/>
          <w:sz w:val="24"/>
        </w:rPr>
        <w:t xml:space="preserve">- </w:t>
      </w:r>
      <w:r w:rsidR="00CF70A5" w:rsidRPr="00F81C22">
        <w:rPr>
          <w:color w:val="000000"/>
          <w:sz w:val="24"/>
          <w:lang w:val="sr-Cyrl-RS"/>
        </w:rPr>
        <w:t xml:space="preserve">ИО Доње Бабине </w:t>
      </w:r>
      <w:r w:rsidRPr="00F81C22">
        <w:rPr>
          <w:color w:val="000000"/>
          <w:sz w:val="24"/>
        </w:rPr>
        <w:t xml:space="preserve">-  </w:t>
      </w:r>
      <w:r w:rsidR="000B1CBF" w:rsidRPr="00F81C22">
        <w:rPr>
          <w:color w:val="000000"/>
          <w:sz w:val="24"/>
          <w:lang w:val="sr-Cyrl-RS"/>
        </w:rPr>
        <w:t>4</w:t>
      </w:r>
      <w:r w:rsidRPr="00F81C22">
        <w:rPr>
          <w:color w:val="000000"/>
          <w:sz w:val="24"/>
        </w:rPr>
        <w:t xml:space="preserve"> ученика,</w:t>
      </w:r>
      <w:bookmarkEnd w:id="9"/>
    </w:p>
    <w:p w:rsidR="005A72D2" w:rsidRPr="00F81C22" w:rsidRDefault="005A72D2" w:rsidP="005A72D2">
      <w:pPr>
        <w:pStyle w:val="Heading3"/>
        <w:rPr>
          <w:color w:val="FF0000"/>
          <w:sz w:val="24"/>
        </w:rPr>
      </w:pPr>
      <w:bookmarkStart w:id="10" w:name="_Toc114856118"/>
      <w:r w:rsidRPr="00F81C22">
        <w:rPr>
          <w:color w:val="000000"/>
          <w:sz w:val="24"/>
        </w:rPr>
        <w:t>- ИО Горње Бабине – 1 ученик.</w:t>
      </w:r>
      <w:bookmarkEnd w:id="10"/>
    </w:p>
    <w:p w:rsidR="005A72D2" w:rsidRPr="00F81C22" w:rsidRDefault="005A72D2" w:rsidP="005A72D2">
      <w:pPr>
        <w:pStyle w:val="Heading3"/>
        <w:rPr>
          <w:color w:val="000000"/>
          <w:sz w:val="24"/>
          <w:lang w:val="sr-Cyrl-RS"/>
        </w:rPr>
      </w:pPr>
      <w:bookmarkStart w:id="11" w:name="_Toc114856119"/>
      <w:r w:rsidRPr="00F81C22">
        <w:rPr>
          <w:color w:val="000000"/>
          <w:sz w:val="24"/>
        </w:rPr>
        <w:t>ТАБЕЛА 1. Број ученика и одељења на крају школске 201</w:t>
      </w:r>
      <w:r w:rsidRPr="00F81C22">
        <w:rPr>
          <w:color w:val="000000"/>
          <w:sz w:val="24"/>
          <w:lang w:val="sr-Cyrl-RS"/>
        </w:rPr>
        <w:t>9</w:t>
      </w:r>
      <w:r w:rsidRPr="00F81C22">
        <w:rPr>
          <w:color w:val="000000"/>
          <w:sz w:val="24"/>
        </w:rPr>
        <w:t>/20</w:t>
      </w:r>
      <w:r w:rsidRPr="00F81C22">
        <w:rPr>
          <w:color w:val="000000"/>
          <w:sz w:val="24"/>
          <w:lang w:val="sr-Cyrl-RS"/>
        </w:rPr>
        <w:t>20</w:t>
      </w:r>
      <w:r w:rsidRPr="00F81C22">
        <w:rPr>
          <w:color w:val="000000"/>
          <w:sz w:val="24"/>
        </w:rPr>
        <w:t>.године</w:t>
      </w:r>
      <w:bookmarkEnd w:id="11"/>
    </w:p>
    <w:p w:rsidR="005A72D2" w:rsidRPr="00F81C22" w:rsidRDefault="005A72D2" w:rsidP="005A72D2">
      <w:pPr>
        <w:rPr>
          <w:rFonts w:ascii="Times New Roman" w:hAnsi="Times New Roman"/>
          <w:lang w:val="sr-Cyrl-RS"/>
        </w:rPr>
      </w:pPr>
    </w:p>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3"/>
        <w:gridCol w:w="465"/>
        <w:gridCol w:w="382"/>
        <w:gridCol w:w="473"/>
        <w:gridCol w:w="473"/>
        <w:gridCol w:w="506"/>
        <w:gridCol w:w="440"/>
        <w:gridCol w:w="473"/>
        <w:gridCol w:w="473"/>
        <w:gridCol w:w="473"/>
        <w:gridCol w:w="476"/>
        <w:gridCol w:w="473"/>
        <w:gridCol w:w="473"/>
        <w:gridCol w:w="473"/>
        <w:gridCol w:w="473"/>
        <w:gridCol w:w="473"/>
        <w:gridCol w:w="473"/>
        <w:gridCol w:w="473"/>
        <w:gridCol w:w="473"/>
      </w:tblGrid>
      <w:tr w:rsidR="005A72D2" w:rsidRPr="00F81C22" w:rsidTr="00B35225">
        <w:trPr>
          <w:cantSplit/>
          <w:trHeight w:val="917"/>
          <w:jc w:val="center"/>
        </w:trPr>
        <w:tc>
          <w:tcPr>
            <w:tcW w:w="1353" w:type="dxa"/>
            <w:tcBorders>
              <w:tl2br w:val="single" w:sz="4" w:space="0" w:color="auto"/>
            </w:tcBorders>
          </w:tcPr>
          <w:p w:rsidR="005A72D2" w:rsidRPr="00F81C22" w:rsidRDefault="005A72D2" w:rsidP="00B35225">
            <w:pPr>
              <w:rPr>
                <w:rFonts w:ascii="Times New Roman" w:hAnsi="Times New Roman"/>
              </w:rPr>
            </w:pPr>
            <w:r w:rsidRPr="00F81C22">
              <w:rPr>
                <w:rFonts w:ascii="Times New Roman" w:hAnsi="Times New Roman"/>
              </w:rPr>
              <w:t xml:space="preserve">    разред</w:t>
            </w:r>
          </w:p>
        </w:tc>
        <w:tc>
          <w:tcPr>
            <w:tcW w:w="847" w:type="dxa"/>
            <w:gridSpan w:val="2"/>
            <w:vAlign w:val="center"/>
          </w:tcPr>
          <w:p w:rsidR="005A72D2" w:rsidRPr="00F81C22" w:rsidRDefault="005A72D2" w:rsidP="00B35225">
            <w:pPr>
              <w:rPr>
                <w:rFonts w:ascii="Times New Roman" w:hAnsi="Times New Roman"/>
                <w:lang w:val="ru-RU"/>
              </w:rPr>
            </w:pPr>
            <w:r w:rsidRPr="00F81C22">
              <w:rPr>
                <w:rFonts w:ascii="Times New Roman" w:hAnsi="Times New Roman"/>
              </w:rPr>
              <w:t xml:space="preserve">     I</w:t>
            </w:r>
          </w:p>
        </w:tc>
        <w:tc>
          <w:tcPr>
            <w:tcW w:w="946" w:type="dxa"/>
            <w:gridSpan w:val="2"/>
            <w:vAlign w:val="center"/>
          </w:tcPr>
          <w:p w:rsidR="005A72D2" w:rsidRPr="00F81C22" w:rsidRDefault="005A72D2" w:rsidP="00B35225">
            <w:pPr>
              <w:rPr>
                <w:rFonts w:ascii="Times New Roman" w:hAnsi="Times New Roman"/>
                <w:lang w:val="ru-RU"/>
              </w:rPr>
            </w:pPr>
            <w:r w:rsidRPr="00F81C22">
              <w:rPr>
                <w:rFonts w:ascii="Times New Roman" w:hAnsi="Times New Roman"/>
              </w:rPr>
              <w:t xml:space="preserve">   II</w:t>
            </w:r>
          </w:p>
        </w:tc>
        <w:tc>
          <w:tcPr>
            <w:tcW w:w="946" w:type="dxa"/>
            <w:gridSpan w:val="2"/>
            <w:vAlign w:val="center"/>
          </w:tcPr>
          <w:p w:rsidR="005A72D2" w:rsidRPr="00F81C22" w:rsidRDefault="005A72D2" w:rsidP="00B35225">
            <w:pPr>
              <w:rPr>
                <w:rFonts w:ascii="Times New Roman" w:hAnsi="Times New Roman"/>
                <w:lang w:val="ru-RU"/>
              </w:rPr>
            </w:pPr>
            <w:r w:rsidRPr="00F81C22">
              <w:rPr>
                <w:rFonts w:ascii="Times New Roman" w:hAnsi="Times New Roman"/>
              </w:rPr>
              <w:t xml:space="preserve">    III</w:t>
            </w:r>
          </w:p>
        </w:tc>
        <w:tc>
          <w:tcPr>
            <w:tcW w:w="946" w:type="dxa"/>
            <w:gridSpan w:val="2"/>
            <w:vAlign w:val="center"/>
          </w:tcPr>
          <w:p w:rsidR="005A72D2" w:rsidRPr="00F81C22" w:rsidRDefault="005A72D2" w:rsidP="00B35225">
            <w:pPr>
              <w:rPr>
                <w:rFonts w:ascii="Times New Roman" w:hAnsi="Times New Roman"/>
                <w:lang w:val="ru-RU"/>
              </w:rPr>
            </w:pPr>
            <w:r w:rsidRPr="00F81C22">
              <w:rPr>
                <w:rFonts w:ascii="Times New Roman" w:hAnsi="Times New Roman"/>
              </w:rPr>
              <w:t xml:space="preserve">   IV</w:t>
            </w:r>
          </w:p>
        </w:tc>
        <w:tc>
          <w:tcPr>
            <w:tcW w:w="949" w:type="dxa"/>
            <w:gridSpan w:val="2"/>
            <w:vAlign w:val="center"/>
          </w:tcPr>
          <w:p w:rsidR="005A72D2" w:rsidRPr="00F81C22" w:rsidRDefault="005A72D2" w:rsidP="00B35225">
            <w:pPr>
              <w:rPr>
                <w:rFonts w:ascii="Times New Roman" w:hAnsi="Times New Roman"/>
              </w:rPr>
            </w:pPr>
            <w:r w:rsidRPr="00F81C22">
              <w:rPr>
                <w:rFonts w:ascii="Times New Roman" w:hAnsi="Times New Roman"/>
              </w:rPr>
              <w:t xml:space="preserve">     V</w:t>
            </w:r>
          </w:p>
        </w:tc>
        <w:tc>
          <w:tcPr>
            <w:tcW w:w="946" w:type="dxa"/>
            <w:gridSpan w:val="2"/>
            <w:vAlign w:val="center"/>
          </w:tcPr>
          <w:p w:rsidR="005A72D2" w:rsidRPr="00F81C22" w:rsidRDefault="005A72D2" w:rsidP="00B35225">
            <w:pPr>
              <w:rPr>
                <w:rFonts w:ascii="Times New Roman" w:hAnsi="Times New Roman"/>
              </w:rPr>
            </w:pPr>
            <w:r w:rsidRPr="00F81C22">
              <w:rPr>
                <w:rFonts w:ascii="Times New Roman" w:hAnsi="Times New Roman"/>
              </w:rPr>
              <w:t xml:space="preserve">   VI</w:t>
            </w:r>
          </w:p>
        </w:tc>
        <w:tc>
          <w:tcPr>
            <w:tcW w:w="946" w:type="dxa"/>
            <w:gridSpan w:val="2"/>
            <w:vAlign w:val="center"/>
          </w:tcPr>
          <w:p w:rsidR="005A72D2" w:rsidRPr="00F81C22" w:rsidRDefault="005A72D2" w:rsidP="00B35225">
            <w:pPr>
              <w:rPr>
                <w:rFonts w:ascii="Times New Roman" w:hAnsi="Times New Roman"/>
              </w:rPr>
            </w:pPr>
            <w:r w:rsidRPr="00F81C22">
              <w:rPr>
                <w:rFonts w:ascii="Times New Roman" w:hAnsi="Times New Roman"/>
              </w:rPr>
              <w:t xml:space="preserve">   VII</w:t>
            </w:r>
          </w:p>
        </w:tc>
        <w:tc>
          <w:tcPr>
            <w:tcW w:w="946" w:type="dxa"/>
            <w:gridSpan w:val="2"/>
            <w:vAlign w:val="center"/>
          </w:tcPr>
          <w:p w:rsidR="005A72D2" w:rsidRPr="00F81C22" w:rsidRDefault="005A72D2" w:rsidP="00B35225">
            <w:pPr>
              <w:rPr>
                <w:rFonts w:ascii="Times New Roman" w:hAnsi="Times New Roman"/>
              </w:rPr>
            </w:pPr>
            <w:r w:rsidRPr="00F81C22">
              <w:rPr>
                <w:rFonts w:ascii="Times New Roman" w:hAnsi="Times New Roman"/>
              </w:rPr>
              <w:t xml:space="preserve">   VIII</w:t>
            </w:r>
          </w:p>
        </w:tc>
        <w:tc>
          <w:tcPr>
            <w:tcW w:w="946" w:type="dxa"/>
            <w:gridSpan w:val="2"/>
            <w:textDirection w:val="btLr"/>
          </w:tcPr>
          <w:p w:rsidR="005A72D2" w:rsidRPr="00F81C22" w:rsidRDefault="005A72D2" w:rsidP="00B35225">
            <w:pPr>
              <w:ind w:left="113" w:right="113"/>
              <w:jc w:val="right"/>
              <w:rPr>
                <w:rFonts w:ascii="Times New Roman" w:hAnsi="Times New Roman"/>
              </w:rPr>
            </w:pPr>
          </w:p>
          <w:p w:rsidR="005A72D2" w:rsidRPr="00F81C22" w:rsidRDefault="005A72D2" w:rsidP="00B35225">
            <w:pPr>
              <w:ind w:left="113" w:right="113"/>
              <w:jc w:val="right"/>
              <w:rPr>
                <w:rFonts w:ascii="Times New Roman" w:hAnsi="Times New Roman"/>
              </w:rPr>
            </w:pPr>
            <w:r w:rsidRPr="00F81C22">
              <w:rPr>
                <w:rFonts w:ascii="Times New Roman" w:hAnsi="Times New Roman"/>
              </w:rPr>
              <w:t>укупно</w:t>
            </w:r>
          </w:p>
          <w:p w:rsidR="005A72D2" w:rsidRPr="00F81C22" w:rsidRDefault="005A72D2" w:rsidP="00B35225">
            <w:pPr>
              <w:ind w:left="113" w:right="113"/>
              <w:jc w:val="right"/>
              <w:rPr>
                <w:rFonts w:ascii="Times New Roman" w:hAnsi="Times New Roman"/>
              </w:rPr>
            </w:pPr>
          </w:p>
        </w:tc>
      </w:tr>
      <w:tr w:rsidR="005A72D2" w:rsidRPr="00F81C22" w:rsidTr="00B35225">
        <w:trPr>
          <w:cantSplit/>
          <w:trHeight w:val="1610"/>
          <w:jc w:val="center"/>
        </w:trPr>
        <w:tc>
          <w:tcPr>
            <w:tcW w:w="1353" w:type="dxa"/>
          </w:tcPr>
          <w:p w:rsidR="005A72D2" w:rsidRPr="00F81C22" w:rsidRDefault="005A72D2" w:rsidP="00B35225">
            <w:pPr>
              <w:rPr>
                <w:rFonts w:ascii="Times New Roman" w:hAnsi="Times New Roman"/>
              </w:rPr>
            </w:pPr>
          </w:p>
          <w:p w:rsidR="005A72D2" w:rsidRPr="00F81C22" w:rsidRDefault="005A72D2" w:rsidP="00B35225">
            <w:pPr>
              <w:rPr>
                <w:rFonts w:ascii="Times New Roman" w:hAnsi="Times New Roman"/>
              </w:rPr>
            </w:pPr>
          </w:p>
          <w:p w:rsidR="005A72D2" w:rsidRPr="00F81C22" w:rsidRDefault="005A72D2" w:rsidP="00B35225">
            <w:pPr>
              <w:rPr>
                <w:rFonts w:ascii="Times New Roman" w:hAnsi="Times New Roman"/>
              </w:rPr>
            </w:pPr>
          </w:p>
          <w:p w:rsidR="005A72D2" w:rsidRPr="00F81C22" w:rsidRDefault="005A72D2" w:rsidP="00B35225">
            <w:pPr>
              <w:rPr>
                <w:rFonts w:ascii="Times New Roman" w:hAnsi="Times New Roman"/>
              </w:rPr>
            </w:pPr>
          </w:p>
          <w:p w:rsidR="005A72D2" w:rsidRPr="00F81C22" w:rsidRDefault="005A72D2" w:rsidP="00B35225">
            <w:pPr>
              <w:rPr>
                <w:rFonts w:ascii="Times New Roman" w:hAnsi="Times New Roman"/>
              </w:rPr>
            </w:pPr>
          </w:p>
          <w:p w:rsidR="005A72D2" w:rsidRPr="00F81C22" w:rsidRDefault="005A72D2" w:rsidP="00B35225">
            <w:pPr>
              <w:jc w:val="center"/>
              <w:rPr>
                <w:rFonts w:ascii="Times New Roman" w:hAnsi="Times New Roman"/>
              </w:rPr>
            </w:pPr>
            <w:r w:rsidRPr="00F81C22">
              <w:rPr>
                <w:rFonts w:ascii="Times New Roman" w:hAnsi="Times New Roman"/>
              </w:rPr>
              <w:t>Школа</w:t>
            </w:r>
          </w:p>
        </w:tc>
        <w:tc>
          <w:tcPr>
            <w:tcW w:w="465" w:type="dxa"/>
            <w:textDirection w:val="btLr"/>
          </w:tcPr>
          <w:p w:rsidR="005A72D2" w:rsidRPr="00F81C22" w:rsidRDefault="005A72D2" w:rsidP="00B35225">
            <w:pPr>
              <w:ind w:left="113" w:right="113"/>
              <w:jc w:val="center"/>
              <w:rPr>
                <w:rFonts w:ascii="Times New Roman" w:hAnsi="Times New Roman"/>
              </w:rPr>
            </w:pPr>
            <w:r w:rsidRPr="00F81C22">
              <w:rPr>
                <w:rFonts w:ascii="Times New Roman" w:hAnsi="Times New Roman"/>
              </w:rPr>
              <w:t>број ученика</w:t>
            </w:r>
          </w:p>
        </w:tc>
        <w:tc>
          <w:tcPr>
            <w:tcW w:w="382" w:type="dxa"/>
            <w:textDirection w:val="btLr"/>
          </w:tcPr>
          <w:p w:rsidR="005A72D2" w:rsidRPr="00F81C22" w:rsidRDefault="005A72D2" w:rsidP="00B35225">
            <w:pPr>
              <w:ind w:left="113" w:right="113"/>
              <w:jc w:val="center"/>
              <w:rPr>
                <w:rFonts w:ascii="Times New Roman" w:hAnsi="Times New Roman"/>
              </w:rPr>
            </w:pPr>
            <w:r w:rsidRPr="00F81C22">
              <w:rPr>
                <w:rFonts w:ascii="Times New Roman" w:hAnsi="Times New Roman"/>
              </w:rPr>
              <w:t>број одељења</w:t>
            </w:r>
          </w:p>
        </w:tc>
        <w:tc>
          <w:tcPr>
            <w:tcW w:w="473" w:type="dxa"/>
            <w:textDirection w:val="btLr"/>
          </w:tcPr>
          <w:p w:rsidR="005A72D2" w:rsidRPr="00F81C22" w:rsidRDefault="005A72D2" w:rsidP="00B35225">
            <w:pPr>
              <w:ind w:left="113" w:right="113"/>
              <w:jc w:val="center"/>
              <w:rPr>
                <w:rFonts w:ascii="Times New Roman" w:hAnsi="Times New Roman"/>
              </w:rPr>
            </w:pPr>
            <w:r w:rsidRPr="00F81C22">
              <w:rPr>
                <w:rFonts w:ascii="Times New Roman" w:hAnsi="Times New Roman"/>
              </w:rPr>
              <w:t>број ученика</w:t>
            </w:r>
          </w:p>
        </w:tc>
        <w:tc>
          <w:tcPr>
            <w:tcW w:w="473" w:type="dxa"/>
            <w:textDirection w:val="btLr"/>
          </w:tcPr>
          <w:p w:rsidR="005A72D2" w:rsidRPr="00F81C22" w:rsidRDefault="005A72D2" w:rsidP="00B35225">
            <w:pPr>
              <w:ind w:left="113" w:right="113"/>
              <w:jc w:val="center"/>
              <w:rPr>
                <w:rFonts w:ascii="Times New Roman" w:hAnsi="Times New Roman"/>
              </w:rPr>
            </w:pPr>
            <w:r w:rsidRPr="00F81C22">
              <w:rPr>
                <w:rFonts w:ascii="Times New Roman" w:hAnsi="Times New Roman"/>
              </w:rPr>
              <w:t>број одељења</w:t>
            </w:r>
          </w:p>
        </w:tc>
        <w:tc>
          <w:tcPr>
            <w:tcW w:w="506" w:type="dxa"/>
            <w:textDirection w:val="btLr"/>
          </w:tcPr>
          <w:p w:rsidR="005A72D2" w:rsidRPr="00F81C22" w:rsidRDefault="005A72D2" w:rsidP="00B35225">
            <w:pPr>
              <w:ind w:left="113" w:right="113"/>
              <w:jc w:val="center"/>
              <w:rPr>
                <w:rFonts w:ascii="Times New Roman" w:hAnsi="Times New Roman"/>
              </w:rPr>
            </w:pPr>
            <w:r w:rsidRPr="00F81C22">
              <w:rPr>
                <w:rFonts w:ascii="Times New Roman" w:hAnsi="Times New Roman"/>
              </w:rPr>
              <w:t>број ученика</w:t>
            </w:r>
          </w:p>
        </w:tc>
        <w:tc>
          <w:tcPr>
            <w:tcW w:w="440" w:type="dxa"/>
            <w:textDirection w:val="btLr"/>
          </w:tcPr>
          <w:p w:rsidR="005A72D2" w:rsidRPr="00F81C22" w:rsidRDefault="005A72D2" w:rsidP="00B35225">
            <w:pPr>
              <w:ind w:left="113" w:right="113"/>
              <w:jc w:val="center"/>
              <w:rPr>
                <w:rFonts w:ascii="Times New Roman" w:hAnsi="Times New Roman"/>
              </w:rPr>
            </w:pPr>
            <w:r w:rsidRPr="00F81C22">
              <w:rPr>
                <w:rFonts w:ascii="Times New Roman" w:hAnsi="Times New Roman"/>
              </w:rPr>
              <w:t>број одељења</w:t>
            </w:r>
          </w:p>
        </w:tc>
        <w:tc>
          <w:tcPr>
            <w:tcW w:w="473" w:type="dxa"/>
            <w:textDirection w:val="btLr"/>
          </w:tcPr>
          <w:p w:rsidR="005A72D2" w:rsidRPr="00F81C22" w:rsidRDefault="005A72D2" w:rsidP="00B35225">
            <w:pPr>
              <w:ind w:left="113" w:right="113"/>
              <w:jc w:val="center"/>
              <w:rPr>
                <w:rFonts w:ascii="Times New Roman" w:hAnsi="Times New Roman"/>
              </w:rPr>
            </w:pPr>
            <w:r w:rsidRPr="00F81C22">
              <w:rPr>
                <w:rFonts w:ascii="Times New Roman" w:hAnsi="Times New Roman"/>
              </w:rPr>
              <w:t>број ученика</w:t>
            </w:r>
          </w:p>
        </w:tc>
        <w:tc>
          <w:tcPr>
            <w:tcW w:w="473" w:type="dxa"/>
            <w:textDirection w:val="btLr"/>
          </w:tcPr>
          <w:p w:rsidR="005A72D2" w:rsidRPr="00F81C22" w:rsidRDefault="005A72D2" w:rsidP="00B35225">
            <w:pPr>
              <w:ind w:left="113" w:right="113"/>
              <w:jc w:val="center"/>
              <w:rPr>
                <w:rFonts w:ascii="Times New Roman" w:hAnsi="Times New Roman"/>
              </w:rPr>
            </w:pPr>
            <w:r w:rsidRPr="00F81C22">
              <w:rPr>
                <w:rFonts w:ascii="Times New Roman" w:hAnsi="Times New Roman"/>
              </w:rPr>
              <w:t>број одељења</w:t>
            </w:r>
          </w:p>
        </w:tc>
        <w:tc>
          <w:tcPr>
            <w:tcW w:w="473" w:type="dxa"/>
            <w:textDirection w:val="btLr"/>
          </w:tcPr>
          <w:p w:rsidR="005A72D2" w:rsidRPr="00F81C22" w:rsidRDefault="005A72D2" w:rsidP="00B35225">
            <w:pPr>
              <w:ind w:left="113" w:right="113"/>
              <w:jc w:val="center"/>
              <w:rPr>
                <w:rFonts w:ascii="Times New Roman" w:hAnsi="Times New Roman"/>
              </w:rPr>
            </w:pPr>
            <w:r w:rsidRPr="00F81C22">
              <w:rPr>
                <w:rFonts w:ascii="Times New Roman" w:hAnsi="Times New Roman"/>
              </w:rPr>
              <w:t>број ученика</w:t>
            </w:r>
          </w:p>
        </w:tc>
        <w:tc>
          <w:tcPr>
            <w:tcW w:w="476" w:type="dxa"/>
            <w:textDirection w:val="btLr"/>
          </w:tcPr>
          <w:p w:rsidR="005A72D2" w:rsidRPr="00F81C22" w:rsidRDefault="005A72D2" w:rsidP="00B35225">
            <w:pPr>
              <w:ind w:left="113" w:right="113"/>
              <w:jc w:val="center"/>
              <w:rPr>
                <w:rFonts w:ascii="Times New Roman" w:hAnsi="Times New Roman"/>
              </w:rPr>
            </w:pPr>
            <w:r w:rsidRPr="00F81C22">
              <w:rPr>
                <w:rFonts w:ascii="Times New Roman" w:hAnsi="Times New Roman"/>
              </w:rPr>
              <w:t>број одељења</w:t>
            </w:r>
          </w:p>
        </w:tc>
        <w:tc>
          <w:tcPr>
            <w:tcW w:w="473" w:type="dxa"/>
            <w:textDirection w:val="btLr"/>
          </w:tcPr>
          <w:p w:rsidR="005A72D2" w:rsidRPr="00F81C22" w:rsidRDefault="005A72D2" w:rsidP="00B35225">
            <w:pPr>
              <w:ind w:left="113" w:right="113"/>
              <w:jc w:val="center"/>
              <w:rPr>
                <w:rFonts w:ascii="Times New Roman" w:hAnsi="Times New Roman"/>
              </w:rPr>
            </w:pPr>
            <w:r w:rsidRPr="00F81C22">
              <w:rPr>
                <w:rFonts w:ascii="Times New Roman" w:hAnsi="Times New Roman"/>
              </w:rPr>
              <w:t>број ученика</w:t>
            </w:r>
          </w:p>
        </w:tc>
        <w:tc>
          <w:tcPr>
            <w:tcW w:w="473" w:type="dxa"/>
            <w:textDirection w:val="btLr"/>
          </w:tcPr>
          <w:p w:rsidR="005A72D2" w:rsidRPr="00F81C22" w:rsidRDefault="005A72D2" w:rsidP="00B35225">
            <w:pPr>
              <w:ind w:left="113" w:right="113"/>
              <w:jc w:val="center"/>
              <w:rPr>
                <w:rFonts w:ascii="Times New Roman" w:hAnsi="Times New Roman"/>
              </w:rPr>
            </w:pPr>
            <w:r w:rsidRPr="00F81C22">
              <w:rPr>
                <w:rFonts w:ascii="Times New Roman" w:hAnsi="Times New Roman"/>
              </w:rPr>
              <w:t>број одељења</w:t>
            </w:r>
          </w:p>
        </w:tc>
        <w:tc>
          <w:tcPr>
            <w:tcW w:w="473" w:type="dxa"/>
            <w:textDirection w:val="btLr"/>
          </w:tcPr>
          <w:p w:rsidR="005A72D2" w:rsidRPr="00F81C22" w:rsidRDefault="005A72D2" w:rsidP="00B35225">
            <w:pPr>
              <w:ind w:left="113" w:right="113"/>
              <w:jc w:val="center"/>
              <w:rPr>
                <w:rFonts w:ascii="Times New Roman" w:hAnsi="Times New Roman"/>
              </w:rPr>
            </w:pPr>
            <w:r w:rsidRPr="00F81C22">
              <w:rPr>
                <w:rFonts w:ascii="Times New Roman" w:hAnsi="Times New Roman"/>
              </w:rPr>
              <w:t>број ученика</w:t>
            </w:r>
          </w:p>
        </w:tc>
        <w:tc>
          <w:tcPr>
            <w:tcW w:w="473" w:type="dxa"/>
            <w:textDirection w:val="btLr"/>
          </w:tcPr>
          <w:p w:rsidR="005A72D2" w:rsidRPr="00F81C22" w:rsidRDefault="005A72D2" w:rsidP="00B35225">
            <w:pPr>
              <w:ind w:left="113" w:right="113"/>
              <w:jc w:val="center"/>
              <w:rPr>
                <w:rFonts w:ascii="Times New Roman" w:hAnsi="Times New Roman"/>
              </w:rPr>
            </w:pPr>
            <w:r w:rsidRPr="00F81C22">
              <w:rPr>
                <w:rFonts w:ascii="Times New Roman" w:hAnsi="Times New Roman"/>
              </w:rPr>
              <w:t>број одељења</w:t>
            </w:r>
          </w:p>
        </w:tc>
        <w:tc>
          <w:tcPr>
            <w:tcW w:w="473" w:type="dxa"/>
            <w:textDirection w:val="btLr"/>
          </w:tcPr>
          <w:p w:rsidR="005A72D2" w:rsidRPr="00F81C22" w:rsidRDefault="005A72D2" w:rsidP="00B35225">
            <w:pPr>
              <w:ind w:left="113" w:right="113"/>
              <w:jc w:val="center"/>
              <w:rPr>
                <w:rFonts w:ascii="Times New Roman" w:hAnsi="Times New Roman"/>
              </w:rPr>
            </w:pPr>
            <w:r w:rsidRPr="00F81C22">
              <w:rPr>
                <w:rFonts w:ascii="Times New Roman" w:hAnsi="Times New Roman"/>
              </w:rPr>
              <w:t>б рој ученика</w:t>
            </w:r>
          </w:p>
        </w:tc>
        <w:tc>
          <w:tcPr>
            <w:tcW w:w="473" w:type="dxa"/>
            <w:textDirection w:val="btLr"/>
          </w:tcPr>
          <w:p w:rsidR="005A72D2" w:rsidRPr="00F81C22" w:rsidRDefault="005A72D2" w:rsidP="00B35225">
            <w:pPr>
              <w:ind w:left="113" w:right="113"/>
              <w:jc w:val="center"/>
              <w:rPr>
                <w:rFonts w:ascii="Times New Roman" w:hAnsi="Times New Roman"/>
              </w:rPr>
            </w:pPr>
            <w:r w:rsidRPr="00F81C22">
              <w:rPr>
                <w:rFonts w:ascii="Times New Roman" w:hAnsi="Times New Roman"/>
              </w:rPr>
              <w:t>број одељења</w:t>
            </w:r>
          </w:p>
        </w:tc>
        <w:tc>
          <w:tcPr>
            <w:tcW w:w="473" w:type="dxa"/>
            <w:textDirection w:val="btLr"/>
          </w:tcPr>
          <w:p w:rsidR="005A72D2" w:rsidRPr="00F81C22" w:rsidRDefault="005A72D2" w:rsidP="00B35225">
            <w:pPr>
              <w:ind w:left="113" w:right="113"/>
              <w:jc w:val="center"/>
              <w:rPr>
                <w:rFonts w:ascii="Times New Roman" w:hAnsi="Times New Roman"/>
              </w:rPr>
            </w:pPr>
            <w:r w:rsidRPr="00F81C22">
              <w:rPr>
                <w:rFonts w:ascii="Times New Roman" w:hAnsi="Times New Roman"/>
              </w:rPr>
              <w:t>број ученика</w:t>
            </w:r>
          </w:p>
        </w:tc>
        <w:tc>
          <w:tcPr>
            <w:tcW w:w="473" w:type="dxa"/>
            <w:textDirection w:val="btLr"/>
          </w:tcPr>
          <w:p w:rsidR="005A72D2" w:rsidRPr="00F81C22" w:rsidRDefault="005A72D2" w:rsidP="00B35225">
            <w:pPr>
              <w:ind w:left="113" w:right="113"/>
              <w:jc w:val="center"/>
              <w:rPr>
                <w:rFonts w:ascii="Times New Roman" w:hAnsi="Times New Roman"/>
              </w:rPr>
            </w:pPr>
            <w:r w:rsidRPr="00F81C22">
              <w:rPr>
                <w:rFonts w:ascii="Times New Roman" w:hAnsi="Times New Roman"/>
              </w:rPr>
              <w:t>број одељења</w:t>
            </w:r>
          </w:p>
        </w:tc>
      </w:tr>
      <w:tr w:rsidR="005A72D2" w:rsidRPr="00F81C22" w:rsidTr="00B35225">
        <w:trPr>
          <w:trHeight w:val="881"/>
          <w:jc w:val="center"/>
        </w:trPr>
        <w:tc>
          <w:tcPr>
            <w:tcW w:w="1353" w:type="dxa"/>
            <w:vAlign w:val="center"/>
          </w:tcPr>
          <w:p w:rsidR="005A72D2" w:rsidRPr="00F81C22" w:rsidRDefault="005A72D2" w:rsidP="00B35225">
            <w:pPr>
              <w:jc w:val="center"/>
              <w:rPr>
                <w:rFonts w:ascii="Times New Roman" w:hAnsi="Times New Roman"/>
              </w:rPr>
            </w:pPr>
            <w:r w:rsidRPr="00F81C22">
              <w:rPr>
                <w:rFonts w:ascii="Times New Roman" w:hAnsi="Times New Roman"/>
              </w:rPr>
              <w:t>Доње</w:t>
            </w:r>
          </w:p>
          <w:p w:rsidR="005A72D2" w:rsidRPr="00F81C22" w:rsidRDefault="005A72D2" w:rsidP="00B35225">
            <w:pPr>
              <w:jc w:val="center"/>
              <w:rPr>
                <w:rFonts w:ascii="Times New Roman" w:hAnsi="Times New Roman"/>
              </w:rPr>
            </w:pPr>
            <w:r w:rsidRPr="00F81C22">
              <w:rPr>
                <w:rFonts w:ascii="Times New Roman" w:hAnsi="Times New Roman"/>
              </w:rPr>
              <w:t>Бабине</w:t>
            </w:r>
          </w:p>
        </w:tc>
        <w:tc>
          <w:tcPr>
            <w:tcW w:w="465" w:type="dxa"/>
            <w:vAlign w:val="center"/>
          </w:tcPr>
          <w:p w:rsidR="005A72D2" w:rsidRPr="00F81C22" w:rsidRDefault="005A72D2" w:rsidP="00B35225">
            <w:pPr>
              <w:jc w:val="center"/>
              <w:rPr>
                <w:rFonts w:ascii="Times New Roman" w:hAnsi="Times New Roman"/>
              </w:rPr>
            </w:pPr>
            <w:r w:rsidRPr="00F81C22">
              <w:rPr>
                <w:rFonts w:ascii="Times New Roman" w:hAnsi="Times New Roman"/>
              </w:rPr>
              <w:t>-</w:t>
            </w:r>
          </w:p>
        </w:tc>
        <w:tc>
          <w:tcPr>
            <w:tcW w:w="382" w:type="dxa"/>
            <w:vAlign w:val="center"/>
          </w:tcPr>
          <w:p w:rsidR="005A72D2" w:rsidRPr="00F81C22" w:rsidRDefault="005A72D2" w:rsidP="00B35225">
            <w:pPr>
              <w:jc w:val="center"/>
              <w:rPr>
                <w:rFonts w:ascii="Times New Roman" w:hAnsi="Times New Roman"/>
              </w:rPr>
            </w:pPr>
            <w:r w:rsidRPr="00F81C22">
              <w:rPr>
                <w:rFonts w:ascii="Times New Roman" w:hAnsi="Times New Roman"/>
              </w:rPr>
              <w:t>-</w:t>
            </w:r>
          </w:p>
        </w:tc>
        <w:tc>
          <w:tcPr>
            <w:tcW w:w="473" w:type="dxa"/>
            <w:vAlign w:val="center"/>
          </w:tcPr>
          <w:p w:rsidR="005A72D2" w:rsidRPr="00F81C22" w:rsidRDefault="005A72D2" w:rsidP="00B35225">
            <w:pPr>
              <w:jc w:val="center"/>
              <w:rPr>
                <w:rFonts w:ascii="Times New Roman" w:hAnsi="Times New Roman"/>
              </w:rPr>
            </w:pPr>
            <w:r w:rsidRPr="00F81C22">
              <w:rPr>
                <w:rFonts w:ascii="Times New Roman" w:hAnsi="Times New Roman"/>
              </w:rPr>
              <w:t>-</w:t>
            </w:r>
          </w:p>
        </w:tc>
        <w:tc>
          <w:tcPr>
            <w:tcW w:w="473" w:type="dxa"/>
            <w:vAlign w:val="center"/>
          </w:tcPr>
          <w:p w:rsidR="005A72D2" w:rsidRPr="00F81C22" w:rsidRDefault="005A72D2" w:rsidP="00B35225">
            <w:pPr>
              <w:jc w:val="center"/>
              <w:rPr>
                <w:rFonts w:ascii="Times New Roman" w:hAnsi="Times New Roman"/>
              </w:rPr>
            </w:pPr>
            <w:r w:rsidRPr="00F81C22">
              <w:rPr>
                <w:rFonts w:ascii="Times New Roman" w:hAnsi="Times New Roman"/>
              </w:rPr>
              <w:t>-</w:t>
            </w:r>
          </w:p>
        </w:tc>
        <w:tc>
          <w:tcPr>
            <w:tcW w:w="506" w:type="dxa"/>
            <w:vAlign w:val="center"/>
          </w:tcPr>
          <w:p w:rsidR="005A72D2" w:rsidRPr="00F81C22" w:rsidRDefault="005A72D2" w:rsidP="00B35225">
            <w:pPr>
              <w:jc w:val="center"/>
              <w:rPr>
                <w:rFonts w:ascii="Times New Roman" w:hAnsi="Times New Roman"/>
                <w:lang w:val="sr-Cyrl-RS"/>
              </w:rPr>
            </w:pPr>
            <w:r w:rsidRPr="00F81C22">
              <w:rPr>
                <w:rFonts w:ascii="Times New Roman" w:hAnsi="Times New Roman"/>
                <w:lang w:val="sr-Cyrl-RS"/>
              </w:rPr>
              <w:t>-</w:t>
            </w:r>
          </w:p>
        </w:tc>
        <w:tc>
          <w:tcPr>
            <w:tcW w:w="440" w:type="dxa"/>
            <w:vAlign w:val="center"/>
          </w:tcPr>
          <w:p w:rsidR="005A72D2" w:rsidRPr="00F81C22" w:rsidRDefault="005A72D2" w:rsidP="00B35225">
            <w:pPr>
              <w:jc w:val="center"/>
              <w:rPr>
                <w:rFonts w:ascii="Times New Roman" w:hAnsi="Times New Roman"/>
                <w:lang w:val="sr-Cyrl-RS"/>
              </w:rPr>
            </w:pPr>
            <w:r w:rsidRPr="00F81C22">
              <w:rPr>
                <w:rFonts w:ascii="Times New Roman" w:hAnsi="Times New Roman"/>
                <w:lang w:val="sr-Cyrl-RS"/>
              </w:rPr>
              <w:t>-</w:t>
            </w:r>
          </w:p>
        </w:tc>
        <w:tc>
          <w:tcPr>
            <w:tcW w:w="473" w:type="dxa"/>
            <w:vAlign w:val="center"/>
          </w:tcPr>
          <w:p w:rsidR="005A72D2" w:rsidRPr="00F81C22" w:rsidRDefault="004A3BBB" w:rsidP="00B35225">
            <w:pPr>
              <w:jc w:val="center"/>
              <w:rPr>
                <w:rFonts w:ascii="Times New Roman" w:hAnsi="Times New Roman"/>
                <w:lang w:val="sr-Cyrl-RS"/>
              </w:rPr>
            </w:pPr>
            <w:r w:rsidRPr="00F81C22">
              <w:rPr>
                <w:rFonts w:ascii="Times New Roman" w:hAnsi="Times New Roman"/>
                <w:lang w:val="sr-Cyrl-RS"/>
              </w:rPr>
              <w:t>-</w:t>
            </w:r>
          </w:p>
        </w:tc>
        <w:tc>
          <w:tcPr>
            <w:tcW w:w="473" w:type="dxa"/>
            <w:vAlign w:val="center"/>
          </w:tcPr>
          <w:p w:rsidR="005A72D2" w:rsidRPr="00F81C22" w:rsidRDefault="004A3BBB" w:rsidP="00B35225">
            <w:pPr>
              <w:jc w:val="center"/>
              <w:rPr>
                <w:rFonts w:ascii="Times New Roman" w:hAnsi="Times New Roman"/>
                <w:lang w:val="sr-Cyrl-RS"/>
              </w:rPr>
            </w:pPr>
            <w:r w:rsidRPr="00F81C22">
              <w:rPr>
                <w:rFonts w:ascii="Times New Roman" w:hAnsi="Times New Roman"/>
                <w:lang w:val="sr-Cyrl-RS"/>
              </w:rPr>
              <w:t>-</w:t>
            </w:r>
          </w:p>
        </w:tc>
        <w:tc>
          <w:tcPr>
            <w:tcW w:w="473" w:type="dxa"/>
            <w:vAlign w:val="center"/>
          </w:tcPr>
          <w:p w:rsidR="005A72D2" w:rsidRPr="00F81C22" w:rsidRDefault="000B1CBF" w:rsidP="00B35225">
            <w:pPr>
              <w:jc w:val="center"/>
              <w:rPr>
                <w:rFonts w:ascii="Times New Roman" w:hAnsi="Times New Roman"/>
                <w:lang w:val="sr-Cyrl-RS"/>
              </w:rPr>
            </w:pPr>
            <w:r w:rsidRPr="00F81C22">
              <w:rPr>
                <w:rFonts w:ascii="Times New Roman" w:hAnsi="Times New Roman"/>
                <w:lang w:val="sr-Cyrl-RS"/>
              </w:rPr>
              <w:t>-</w:t>
            </w:r>
          </w:p>
        </w:tc>
        <w:tc>
          <w:tcPr>
            <w:tcW w:w="476" w:type="dxa"/>
            <w:vAlign w:val="center"/>
          </w:tcPr>
          <w:p w:rsidR="005A72D2" w:rsidRPr="00F81C22" w:rsidRDefault="000B1CBF" w:rsidP="00B35225">
            <w:pPr>
              <w:jc w:val="center"/>
              <w:rPr>
                <w:rFonts w:ascii="Times New Roman" w:hAnsi="Times New Roman"/>
                <w:lang w:val="sr-Cyrl-RS"/>
              </w:rPr>
            </w:pPr>
            <w:r w:rsidRPr="00F81C22">
              <w:rPr>
                <w:rFonts w:ascii="Times New Roman" w:hAnsi="Times New Roman"/>
                <w:lang w:val="sr-Cyrl-RS"/>
              </w:rPr>
              <w:t>-</w:t>
            </w:r>
          </w:p>
        </w:tc>
        <w:tc>
          <w:tcPr>
            <w:tcW w:w="473" w:type="dxa"/>
            <w:vAlign w:val="center"/>
          </w:tcPr>
          <w:p w:rsidR="005A72D2" w:rsidRPr="00F81C22" w:rsidRDefault="000B1CBF" w:rsidP="00B35225">
            <w:pPr>
              <w:jc w:val="center"/>
              <w:rPr>
                <w:rFonts w:ascii="Times New Roman" w:hAnsi="Times New Roman"/>
                <w:lang w:val="sr-Cyrl-BA"/>
              </w:rPr>
            </w:pPr>
            <w:r w:rsidRPr="00F81C22">
              <w:rPr>
                <w:rFonts w:ascii="Times New Roman" w:hAnsi="Times New Roman"/>
                <w:lang w:val="sr-Cyrl-BA"/>
              </w:rPr>
              <w:t>1</w:t>
            </w:r>
          </w:p>
        </w:tc>
        <w:tc>
          <w:tcPr>
            <w:tcW w:w="473" w:type="dxa"/>
            <w:vAlign w:val="center"/>
          </w:tcPr>
          <w:p w:rsidR="005A72D2" w:rsidRPr="00F81C22" w:rsidRDefault="000B1CBF" w:rsidP="00B35225">
            <w:pPr>
              <w:jc w:val="center"/>
              <w:rPr>
                <w:rFonts w:ascii="Times New Roman" w:hAnsi="Times New Roman"/>
                <w:lang w:val="sr-Cyrl-RS"/>
              </w:rPr>
            </w:pPr>
            <w:r w:rsidRPr="00F81C22">
              <w:rPr>
                <w:rFonts w:ascii="Times New Roman" w:hAnsi="Times New Roman"/>
                <w:lang w:val="sr-Cyrl-RS"/>
              </w:rPr>
              <w:t>1</w:t>
            </w:r>
          </w:p>
        </w:tc>
        <w:tc>
          <w:tcPr>
            <w:tcW w:w="473" w:type="dxa"/>
            <w:vAlign w:val="center"/>
          </w:tcPr>
          <w:p w:rsidR="005A72D2" w:rsidRPr="00F81C22" w:rsidRDefault="000B1CBF" w:rsidP="00B35225">
            <w:pPr>
              <w:jc w:val="center"/>
              <w:rPr>
                <w:rFonts w:ascii="Times New Roman" w:hAnsi="Times New Roman"/>
                <w:lang w:val="sr-Cyrl-RS"/>
              </w:rPr>
            </w:pPr>
            <w:r w:rsidRPr="00F81C22">
              <w:rPr>
                <w:rFonts w:ascii="Times New Roman" w:hAnsi="Times New Roman"/>
                <w:lang w:val="sr-Cyrl-RS"/>
              </w:rPr>
              <w:t>-</w:t>
            </w:r>
          </w:p>
        </w:tc>
        <w:tc>
          <w:tcPr>
            <w:tcW w:w="473" w:type="dxa"/>
            <w:vAlign w:val="center"/>
          </w:tcPr>
          <w:p w:rsidR="005A72D2" w:rsidRPr="00F81C22" w:rsidRDefault="000B1CBF" w:rsidP="00B35225">
            <w:pPr>
              <w:jc w:val="center"/>
              <w:rPr>
                <w:rFonts w:ascii="Times New Roman" w:hAnsi="Times New Roman"/>
                <w:lang w:val="sr-Cyrl-RS"/>
              </w:rPr>
            </w:pPr>
            <w:r w:rsidRPr="00F81C22">
              <w:rPr>
                <w:rFonts w:ascii="Times New Roman" w:hAnsi="Times New Roman"/>
                <w:lang w:val="sr-Cyrl-RS"/>
              </w:rPr>
              <w:t>-</w:t>
            </w:r>
          </w:p>
        </w:tc>
        <w:tc>
          <w:tcPr>
            <w:tcW w:w="473" w:type="dxa"/>
            <w:vAlign w:val="center"/>
          </w:tcPr>
          <w:p w:rsidR="005A72D2" w:rsidRPr="00F81C22" w:rsidRDefault="000B1CBF" w:rsidP="00B35225">
            <w:pPr>
              <w:jc w:val="center"/>
              <w:rPr>
                <w:rFonts w:ascii="Times New Roman" w:hAnsi="Times New Roman"/>
                <w:lang w:val="sr-Cyrl-RS"/>
              </w:rPr>
            </w:pPr>
            <w:r w:rsidRPr="00F81C22">
              <w:rPr>
                <w:rFonts w:ascii="Times New Roman" w:hAnsi="Times New Roman"/>
                <w:lang w:val="sr-Cyrl-RS"/>
              </w:rPr>
              <w:t>3</w:t>
            </w:r>
          </w:p>
        </w:tc>
        <w:tc>
          <w:tcPr>
            <w:tcW w:w="473" w:type="dxa"/>
            <w:vAlign w:val="center"/>
          </w:tcPr>
          <w:p w:rsidR="005A72D2" w:rsidRPr="00F81C22" w:rsidRDefault="004A3BBB" w:rsidP="00B35225">
            <w:pPr>
              <w:jc w:val="center"/>
              <w:rPr>
                <w:rFonts w:ascii="Times New Roman" w:hAnsi="Times New Roman"/>
                <w:lang w:val="sr-Cyrl-RS"/>
              </w:rPr>
            </w:pPr>
            <w:r w:rsidRPr="00F81C22">
              <w:rPr>
                <w:rFonts w:ascii="Times New Roman" w:hAnsi="Times New Roman"/>
                <w:lang w:val="sr-Cyrl-RS"/>
              </w:rPr>
              <w:t>1</w:t>
            </w:r>
          </w:p>
        </w:tc>
        <w:tc>
          <w:tcPr>
            <w:tcW w:w="473" w:type="dxa"/>
            <w:vAlign w:val="center"/>
          </w:tcPr>
          <w:p w:rsidR="005A72D2" w:rsidRPr="00F81C22" w:rsidRDefault="000B1CBF" w:rsidP="004A3BBB">
            <w:pPr>
              <w:jc w:val="center"/>
              <w:rPr>
                <w:rFonts w:ascii="Times New Roman" w:hAnsi="Times New Roman"/>
                <w:lang w:val="sr-Cyrl-RS"/>
              </w:rPr>
            </w:pPr>
            <w:r w:rsidRPr="00F81C22">
              <w:rPr>
                <w:rFonts w:ascii="Times New Roman" w:hAnsi="Times New Roman"/>
                <w:lang w:val="sr-Cyrl-RS"/>
              </w:rPr>
              <w:t>4</w:t>
            </w:r>
          </w:p>
        </w:tc>
        <w:tc>
          <w:tcPr>
            <w:tcW w:w="473" w:type="dxa"/>
            <w:vAlign w:val="center"/>
          </w:tcPr>
          <w:p w:rsidR="005A72D2" w:rsidRPr="00F81C22" w:rsidRDefault="000B1CBF" w:rsidP="00B35225">
            <w:pPr>
              <w:jc w:val="center"/>
              <w:rPr>
                <w:rFonts w:ascii="Times New Roman" w:hAnsi="Times New Roman"/>
                <w:lang w:val="sr-Cyrl-RS"/>
              </w:rPr>
            </w:pPr>
            <w:r w:rsidRPr="00F81C22">
              <w:rPr>
                <w:rFonts w:ascii="Times New Roman" w:hAnsi="Times New Roman"/>
                <w:lang w:val="sr-Cyrl-RS"/>
              </w:rPr>
              <w:t>2</w:t>
            </w:r>
          </w:p>
        </w:tc>
      </w:tr>
      <w:tr w:rsidR="005A72D2" w:rsidRPr="00F81C22" w:rsidTr="00B35225">
        <w:trPr>
          <w:trHeight w:val="890"/>
          <w:jc w:val="center"/>
        </w:trPr>
        <w:tc>
          <w:tcPr>
            <w:tcW w:w="1353" w:type="dxa"/>
            <w:vAlign w:val="center"/>
          </w:tcPr>
          <w:p w:rsidR="005A72D2" w:rsidRPr="00F81C22" w:rsidRDefault="005A72D2" w:rsidP="00B35225">
            <w:pPr>
              <w:jc w:val="center"/>
              <w:rPr>
                <w:rFonts w:ascii="Times New Roman" w:hAnsi="Times New Roman"/>
              </w:rPr>
            </w:pPr>
            <w:r w:rsidRPr="00F81C22">
              <w:rPr>
                <w:rFonts w:ascii="Times New Roman" w:hAnsi="Times New Roman"/>
              </w:rPr>
              <w:t>Горње</w:t>
            </w:r>
          </w:p>
          <w:p w:rsidR="005A72D2" w:rsidRPr="00F81C22" w:rsidRDefault="005A72D2" w:rsidP="00B35225">
            <w:pPr>
              <w:jc w:val="center"/>
              <w:rPr>
                <w:rFonts w:ascii="Times New Roman" w:hAnsi="Times New Roman"/>
              </w:rPr>
            </w:pPr>
            <w:r w:rsidRPr="00F81C22">
              <w:rPr>
                <w:rFonts w:ascii="Times New Roman" w:hAnsi="Times New Roman"/>
              </w:rPr>
              <w:t>Бабине</w:t>
            </w:r>
          </w:p>
        </w:tc>
        <w:tc>
          <w:tcPr>
            <w:tcW w:w="465" w:type="dxa"/>
            <w:vAlign w:val="center"/>
          </w:tcPr>
          <w:p w:rsidR="005A72D2" w:rsidRPr="00F81C22" w:rsidRDefault="005A72D2" w:rsidP="00B35225">
            <w:pPr>
              <w:jc w:val="center"/>
              <w:rPr>
                <w:rFonts w:ascii="Times New Roman" w:hAnsi="Times New Roman"/>
                <w:lang w:val="sr-Cyrl-RS"/>
              </w:rPr>
            </w:pPr>
            <w:r w:rsidRPr="00F81C22">
              <w:rPr>
                <w:rFonts w:ascii="Times New Roman" w:hAnsi="Times New Roman"/>
                <w:lang w:val="sr-Cyrl-RS"/>
              </w:rPr>
              <w:t>-</w:t>
            </w:r>
          </w:p>
        </w:tc>
        <w:tc>
          <w:tcPr>
            <w:tcW w:w="382" w:type="dxa"/>
            <w:vAlign w:val="center"/>
          </w:tcPr>
          <w:p w:rsidR="005A72D2" w:rsidRPr="00F81C22" w:rsidRDefault="005A72D2" w:rsidP="00B35225">
            <w:pPr>
              <w:jc w:val="center"/>
              <w:rPr>
                <w:rFonts w:ascii="Times New Roman" w:hAnsi="Times New Roman"/>
                <w:lang w:val="sr-Cyrl-RS"/>
              </w:rPr>
            </w:pPr>
            <w:r w:rsidRPr="00F81C22">
              <w:rPr>
                <w:rFonts w:ascii="Times New Roman" w:hAnsi="Times New Roman"/>
                <w:lang w:val="sr-Cyrl-RS"/>
              </w:rPr>
              <w:t>-</w:t>
            </w:r>
          </w:p>
        </w:tc>
        <w:tc>
          <w:tcPr>
            <w:tcW w:w="473" w:type="dxa"/>
            <w:vAlign w:val="center"/>
          </w:tcPr>
          <w:p w:rsidR="005A72D2" w:rsidRPr="00F81C22" w:rsidRDefault="00BF4174" w:rsidP="00B35225">
            <w:pPr>
              <w:jc w:val="center"/>
              <w:rPr>
                <w:rFonts w:ascii="Times New Roman" w:hAnsi="Times New Roman"/>
                <w:lang w:val="sr-Cyrl-RS"/>
              </w:rPr>
            </w:pPr>
            <w:r w:rsidRPr="00F81C22">
              <w:rPr>
                <w:rFonts w:ascii="Times New Roman" w:hAnsi="Times New Roman"/>
                <w:lang w:val="sr-Cyrl-RS"/>
              </w:rPr>
              <w:t>-</w:t>
            </w:r>
          </w:p>
        </w:tc>
        <w:tc>
          <w:tcPr>
            <w:tcW w:w="473" w:type="dxa"/>
            <w:vAlign w:val="center"/>
          </w:tcPr>
          <w:p w:rsidR="005A72D2" w:rsidRPr="00F81C22" w:rsidRDefault="00BF4174" w:rsidP="00B35225">
            <w:pPr>
              <w:jc w:val="center"/>
              <w:rPr>
                <w:rFonts w:ascii="Times New Roman" w:hAnsi="Times New Roman"/>
                <w:lang w:val="sr-Cyrl-RS"/>
              </w:rPr>
            </w:pPr>
            <w:r w:rsidRPr="00F81C22">
              <w:rPr>
                <w:rFonts w:ascii="Times New Roman" w:hAnsi="Times New Roman"/>
                <w:lang w:val="sr-Cyrl-RS"/>
              </w:rPr>
              <w:t>-</w:t>
            </w:r>
          </w:p>
        </w:tc>
        <w:tc>
          <w:tcPr>
            <w:tcW w:w="506" w:type="dxa"/>
            <w:vAlign w:val="center"/>
          </w:tcPr>
          <w:p w:rsidR="005A72D2" w:rsidRPr="00F81C22" w:rsidRDefault="000B1CBF" w:rsidP="00B35225">
            <w:pPr>
              <w:jc w:val="center"/>
              <w:rPr>
                <w:rFonts w:ascii="Times New Roman" w:hAnsi="Times New Roman"/>
                <w:lang w:val="sr-Cyrl-RS"/>
              </w:rPr>
            </w:pPr>
            <w:r w:rsidRPr="00F81C22">
              <w:rPr>
                <w:rFonts w:ascii="Times New Roman" w:hAnsi="Times New Roman"/>
                <w:lang w:val="sr-Cyrl-RS"/>
              </w:rPr>
              <w:t>-</w:t>
            </w:r>
          </w:p>
        </w:tc>
        <w:tc>
          <w:tcPr>
            <w:tcW w:w="440" w:type="dxa"/>
            <w:vAlign w:val="center"/>
          </w:tcPr>
          <w:p w:rsidR="005A72D2" w:rsidRPr="00F81C22" w:rsidRDefault="005A72D2" w:rsidP="00B35225">
            <w:pPr>
              <w:jc w:val="center"/>
              <w:rPr>
                <w:rFonts w:ascii="Times New Roman" w:hAnsi="Times New Roman"/>
                <w:lang w:val="sr-Cyrl-RS"/>
              </w:rPr>
            </w:pPr>
          </w:p>
          <w:p w:rsidR="000B1CBF" w:rsidRPr="00F81C22" w:rsidRDefault="000B1CBF" w:rsidP="00B35225">
            <w:pPr>
              <w:jc w:val="center"/>
              <w:rPr>
                <w:rFonts w:ascii="Times New Roman" w:hAnsi="Times New Roman"/>
                <w:lang w:val="sr-Cyrl-RS"/>
              </w:rPr>
            </w:pPr>
            <w:r w:rsidRPr="00F81C22">
              <w:rPr>
                <w:rFonts w:ascii="Times New Roman" w:hAnsi="Times New Roman"/>
                <w:lang w:val="sr-Cyrl-RS"/>
              </w:rPr>
              <w:t>-</w:t>
            </w:r>
          </w:p>
          <w:p w:rsidR="000B1CBF" w:rsidRPr="00F81C22" w:rsidRDefault="000B1CBF" w:rsidP="000B1CBF">
            <w:pPr>
              <w:rPr>
                <w:rFonts w:ascii="Times New Roman" w:hAnsi="Times New Roman"/>
                <w:lang w:val="sr-Cyrl-RS"/>
              </w:rPr>
            </w:pPr>
          </w:p>
        </w:tc>
        <w:tc>
          <w:tcPr>
            <w:tcW w:w="473" w:type="dxa"/>
            <w:vAlign w:val="center"/>
          </w:tcPr>
          <w:p w:rsidR="005A72D2" w:rsidRPr="00F81C22" w:rsidRDefault="000B1CBF" w:rsidP="00B35225">
            <w:pPr>
              <w:jc w:val="center"/>
              <w:rPr>
                <w:rFonts w:ascii="Times New Roman" w:hAnsi="Times New Roman"/>
                <w:lang w:val="sr-Cyrl-RS"/>
              </w:rPr>
            </w:pPr>
            <w:r w:rsidRPr="00F81C22">
              <w:rPr>
                <w:rFonts w:ascii="Times New Roman" w:hAnsi="Times New Roman"/>
                <w:lang w:val="sr-Cyrl-RS"/>
              </w:rPr>
              <w:t>1</w:t>
            </w:r>
          </w:p>
        </w:tc>
        <w:tc>
          <w:tcPr>
            <w:tcW w:w="473" w:type="dxa"/>
            <w:vAlign w:val="center"/>
          </w:tcPr>
          <w:p w:rsidR="005A72D2" w:rsidRPr="00F81C22" w:rsidRDefault="000B1CBF" w:rsidP="00B35225">
            <w:pPr>
              <w:jc w:val="center"/>
              <w:rPr>
                <w:rFonts w:ascii="Times New Roman" w:hAnsi="Times New Roman"/>
                <w:lang w:val="sr-Cyrl-RS"/>
              </w:rPr>
            </w:pPr>
            <w:r w:rsidRPr="00F81C22">
              <w:rPr>
                <w:rFonts w:ascii="Times New Roman" w:hAnsi="Times New Roman"/>
                <w:lang w:val="sr-Cyrl-RS"/>
              </w:rPr>
              <w:t>1</w:t>
            </w:r>
          </w:p>
        </w:tc>
        <w:tc>
          <w:tcPr>
            <w:tcW w:w="473" w:type="dxa"/>
            <w:vAlign w:val="center"/>
          </w:tcPr>
          <w:p w:rsidR="005A72D2" w:rsidRPr="00F81C22" w:rsidRDefault="005A72D2" w:rsidP="00B35225">
            <w:pPr>
              <w:jc w:val="center"/>
              <w:rPr>
                <w:rFonts w:ascii="Times New Roman" w:hAnsi="Times New Roman"/>
              </w:rPr>
            </w:pPr>
            <w:r w:rsidRPr="00F81C22">
              <w:rPr>
                <w:rFonts w:ascii="Times New Roman" w:hAnsi="Times New Roman"/>
              </w:rPr>
              <w:t>-</w:t>
            </w:r>
          </w:p>
        </w:tc>
        <w:tc>
          <w:tcPr>
            <w:tcW w:w="476" w:type="dxa"/>
            <w:vAlign w:val="center"/>
          </w:tcPr>
          <w:p w:rsidR="005A72D2" w:rsidRPr="00F81C22" w:rsidRDefault="005A72D2" w:rsidP="00B35225">
            <w:pPr>
              <w:jc w:val="center"/>
              <w:rPr>
                <w:rFonts w:ascii="Times New Roman" w:hAnsi="Times New Roman"/>
              </w:rPr>
            </w:pPr>
            <w:r w:rsidRPr="00F81C22">
              <w:rPr>
                <w:rFonts w:ascii="Times New Roman" w:hAnsi="Times New Roman"/>
              </w:rPr>
              <w:t>-</w:t>
            </w:r>
          </w:p>
        </w:tc>
        <w:tc>
          <w:tcPr>
            <w:tcW w:w="473" w:type="dxa"/>
            <w:vAlign w:val="center"/>
          </w:tcPr>
          <w:p w:rsidR="005A72D2" w:rsidRPr="00F81C22" w:rsidRDefault="005A72D2" w:rsidP="00B35225">
            <w:pPr>
              <w:jc w:val="center"/>
              <w:rPr>
                <w:rFonts w:ascii="Times New Roman" w:hAnsi="Times New Roman"/>
              </w:rPr>
            </w:pPr>
            <w:r w:rsidRPr="00F81C22">
              <w:rPr>
                <w:rFonts w:ascii="Times New Roman" w:hAnsi="Times New Roman"/>
              </w:rPr>
              <w:t>-</w:t>
            </w:r>
          </w:p>
        </w:tc>
        <w:tc>
          <w:tcPr>
            <w:tcW w:w="473" w:type="dxa"/>
            <w:vAlign w:val="center"/>
          </w:tcPr>
          <w:p w:rsidR="005A72D2" w:rsidRPr="00F81C22" w:rsidRDefault="005A72D2" w:rsidP="00B35225">
            <w:pPr>
              <w:jc w:val="center"/>
              <w:rPr>
                <w:rFonts w:ascii="Times New Roman" w:hAnsi="Times New Roman"/>
              </w:rPr>
            </w:pPr>
            <w:r w:rsidRPr="00F81C22">
              <w:rPr>
                <w:rFonts w:ascii="Times New Roman" w:hAnsi="Times New Roman"/>
              </w:rPr>
              <w:t>-</w:t>
            </w:r>
          </w:p>
        </w:tc>
        <w:tc>
          <w:tcPr>
            <w:tcW w:w="473" w:type="dxa"/>
            <w:vAlign w:val="center"/>
          </w:tcPr>
          <w:p w:rsidR="005A72D2" w:rsidRPr="00F81C22" w:rsidRDefault="005A72D2" w:rsidP="00B35225">
            <w:pPr>
              <w:jc w:val="center"/>
              <w:rPr>
                <w:rFonts w:ascii="Times New Roman" w:hAnsi="Times New Roman"/>
              </w:rPr>
            </w:pPr>
            <w:r w:rsidRPr="00F81C22">
              <w:rPr>
                <w:rFonts w:ascii="Times New Roman" w:hAnsi="Times New Roman"/>
              </w:rPr>
              <w:t>-</w:t>
            </w:r>
          </w:p>
        </w:tc>
        <w:tc>
          <w:tcPr>
            <w:tcW w:w="473" w:type="dxa"/>
            <w:vAlign w:val="center"/>
          </w:tcPr>
          <w:p w:rsidR="005A72D2" w:rsidRPr="00F81C22" w:rsidRDefault="005A72D2" w:rsidP="00B35225">
            <w:pPr>
              <w:jc w:val="center"/>
              <w:rPr>
                <w:rFonts w:ascii="Times New Roman" w:hAnsi="Times New Roman"/>
              </w:rPr>
            </w:pPr>
            <w:r w:rsidRPr="00F81C22">
              <w:rPr>
                <w:rFonts w:ascii="Times New Roman" w:hAnsi="Times New Roman"/>
              </w:rPr>
              <w:t>-</w:t>
            </w:r>
          </w:p>
        </w:tc>
        <w:tc>
          <w:tcPr>
            <w:tcW w:w="473" w:type="dxa"/>
            <w:vAlign w:val="center"/>
          </w:tcPr>
          <w:p w:rsidR="005A72D2" w:rsidRPr="00F81C22" w:rsidRDefault="005A72D2" w:rsidP="00B35225">
            <w:pPr>
              <w:jc w:val="center"/>
              <w:rPr>
                <w:rFonts w:ascii="Times New Roman" w:hAnsi="Times New Roman"/>
              </w:rPr>
            </w:pPr>
            <w:r w:rsidRPr="00F81C22">
              <w:rPr>
                <w:rFonts w:ascii="Times New Roman" w:hAnsi="Times New Roman"/>
              </w:rPr>
              <w:t>-</w:t>
            </w:r>
          </w:p>
        </w:tc>
        <w:tc>
          <w:tcPr>
            <w:tcW w:w="473" w:type="dxa"/>
            <w:vAlign w:val="center"/>
          </w:tcPr>
          <w:p w:rsidR="005A72D2" w:rsidRPr="00F81C22" w:rsidRDefault="005A72D2" w:rsidP="00B35225">
            <w:pPr>
              <w:jc w:val="center"/>
              <w:rPr>
                <w:rFonts w:ascii="Times New Roman" w:hAnsi="Times New Roman"/>
              </w:rPr>
            </w:pPr>
            <w:r w:rsidRPr="00F81C22">
              <w:rPr>
                <w:rFonts w:ascii="Times New Roman" w:hAnsi="Times New Roman"/>
              </w:rPr>
              <w:t>-</w:t>
            </w:r>
          </w:p>
        </w:tc>
        <w:tc>
          <w:tcPr>
            <w:tcW w:w="473" w:type="dxa"/>
            <w:vAlign w:val="center"/>
          </w:tcPr>
          <w:p w:rsidR="005A72D2" w:rsidRPr="00F81C22" w:rsidRDefault="005A72D2" w:rsidP="00B35225">
            <w:pPr>
              <w:jc w:val="center"/>
              <w:rPr>
                <w:rFonts w:ascii="Times New Roman" w:hAnsi="Times New Roman"/>
                <w:lang w:val="sr-Latn-RS"/>
              </w:rPr>
            </w:pPr>
            <w:r w:rsidRPr="00F81C22">
              <w:rPr>
                <w:rFonts w:ascii="Times New Roman" w:hAnsi="Times New Roman"/>
                <w:lang w:val="sr-Latn-RS"/>
              </w:rPr>
              <w:t>1</w:t>
            </w:r>
          </w:p>
        </w:tc>
        <w:tc>
          <w:tcPr>
            <w:tcW w:w="473" w:type="dxa"/>
            <w:vAlign w:val="center"/>
          </w:tcPr>
          <w:p w:rsidR="005A72D2" w:rsidRPr="00F81C22" w:rsidRDefault="005A72D2" w:rsidP="00B35225">
            <w:pPr>
              <w:jc w:val="center"/>
              <w:rPr>
                <w:rFonts w:ascii="Times New Roman" w:hAnsi="Times New Roman"/>
              </w:rPr>
            </w:pPr>
            <w:r w:rsidRPr="00F81C22">
              <w:rPr>
                <w:rFonts w:ascii="Times New Roman" w:hAnsi="Times New Roman"/>
              </w:rPr>
              <w:t>1</w:t>
            </w:r>
          </w:p>
        </w:tc>
      </w:tr>
      <w:tr w:rsidR="005A72D2" w:rsidRPr="00F81C22" w:rsidTr="00B35225">
        <w:trPr>
          <w:trHeight w:val="890"/>
          <w:jc w:val="center"/>
        </w:trPr>
        <w:tc>
          <w:tcPr>
            <w:tcW w:w="1353" w:type="dxa"/>
            <w:vAlign w:val="center"/>
          </w:tcPr>
          <w:p w:rsidR="005A72D2" w:rsidRPr="00F81C22" w:rsidRDefault="005A72D2" w:rsidP="00B35225">
            <w:pPr>
              <w:jc w:val="center"/>
              <w:rPr>
                <w:rFonts w:ascii="Times New Roman" w:hAnsi="Times New Roman"/>
              </w:rPr>
            </w:pPr>
            <w:r w:rsidRPr="00F81C22">
              <w:rPr>
                <w:rFonts w:ascii="Times New Roman" w:hAnsi="Times New Roman"/>
              </w:rPr>
              <w:t>З</w:t>
            </w:r>
            <w:r w:rsidRPr="00F81C22">
              <w:rPr>
                <w:rFonts w:ascii="Times New Roman" w:hAnsi="Times New Roman"/>
                <w:lang w:val="sr-Cyrl-RS"/>
              </w:rPr>
              <w:t>а</w:t>
            </w:r>
            <w:r w:rsidRPr="00F81C22">
              <w:rPr>
                <w:rFonts w:ascii="Times New Roman" w:hAnsi="Times New Roman"/>
              </w:rPr>
              <w:t>брњи</w:t>
            </w:r>
          </w:p>
          <w:p w:rsidR="005A72D2" w:rsidRPr="00F81C22" w:rsidRDefault="005A72D2" w:rsidP="00B35225">
            <w:pPr>
              <w:jc w:val="center"/>
              <w:rPr>
                <w:rFonts w:ascii="Times New Roman" w:hAnsi="Times New Roman"/>
              </w:rPr>
            </w:pPr>
            <w:r w:rsidRPr="00F81C22">
              <w:rPr>
                <w:rFonts w:ascii="Times New Roman" w:hAnsi="Times New Roman"/>
              </w:rPr>
              <w:t>Тоци</w:t>
            </w:r>
          </w:p>
        </w:tc>
        <w:tc>
          <w:tcPr>
            <w:tcW w:w="465" w:type="dxa"/>
            <w:vAlign w:val="center"/>
          </w:tcPr>
          <w:p w:rsidR="005A72D2" w:rsidRPr="00F81C22" w:rsidRDefault="005A72D2" w:rsidP="00B35225">
            <w:pPr>
              <w:jc w:val="center"/>
              <w:rPr>
                <w:rFonts w:ascii="Times New Roman" w:hAnsi="Times New Roman"/>
              </w:rPr>
            </w:pPr>
            <w:r w:rsidRPr="00F81C22">
              <w:rPr>
                <w:rFonts w:ascii="Times New Roman" w:hAnsi="Times New Roman"/>
              </w:rPr>
              <w:t>-</w:t>
            </w:r>
          </w:p>
        </w:tc>
        <w:tc>
          <w:tcPr>
            <w:tcW w:w="382" w:type="dxa"/>
            <w:vAlign w:val="center"/>
          </w:tcPr>
          <w:p w:rsidR="005A72D2" w:rsidRPr="00F81C22" w:rsidRDefault="005A72D2" w:rsidP="00B35225">
            <w:pPr>
              <w:jc w:val="center"/>
              <w:rPr>
                <w:rFonts w:ascii="Times New Roman" w:hAnsi="Times New Roman"/>
              </w:rPr>
            </w:pPr>
            <w:r w:rsidRPr="00F81C22">
              <w:rPr>
                <w:rFonts w:ascii="Times New Roman" w:hAnsi="Times New Roman"/>
              </w:rPr>
              <w:t>-</w:t>
            </w:r>
          </w:p>
        </w:tc>
        <w:tc>
          <w:tcPr>
            <w:tcW w:w="473" w:type="dxa"/>
            <w:vAlign w:val="center"/>
          </w:tcPr>
          <w:p w:rsidR="005A72D2" w:rsidRPr="00F81C22" w:rsidRDefault="005A72D2" w:rsidP="00B35225">
            <w:pPr>
              <w:jc w:val="center"/>
              <w:rPr>
                <w:rFonts w:ascii="Times New Roman" w:hAnsi="Times New Roman"/>
              </w:rPr>
            </w:pPr>
            <w:r w:rsidRPr="00F81C22">
              <w:rPr>
                <w:rFonts w:ascii="Times New Roman" w:hAnsi="Times New Roman"/>
              </w:rPr>
              <w:t>-</w:t>
            </w:r>
          </w:p>
        </w:tc>
        <w:tc>
          <w:tcPr>
            <w:tcW w:w="473" w:type="dxa"/>
            <w:vAlign w:val="center"/>
          </w:tcPr>
          <w:p w:rsidR="005A72D2" w:rsidRPr="00F81C22" w:rsidRDefault="005A72D2" w:rsidP="00B35225">
            <w:pPr>
              <w:jc w:val="center"/>
              <w:rPr>
                <w:rFonts w:ascii="Times New Roman" w:hAnsi="Times New Roman"/>
              </w:rPr>
            </w:pPr>
            <w:r w:rsidRPr="00F81C22">
              <w:rPr>
                <w:rFonts w:ascii="Times New Roman" w:hAnsi="Times New Roman"/>
              </w:rPr>
              <w:t>-</w:t>
            </w:r>
          </w:p>
        </w:tc>
        <w:tc>
          <w:tcPr>
            <w:tcW w:w="506" w:type="dxa"/>
            <w:vAlign w:val="center"/>
          </w:tcPr>
          <w:p w:rsidR="005A72D2" w:rsidRPr="00F81C22" w:rsidRDefault="005A72D2" w:rsidP="00B35225">
            <w:pPr>
              <w:jc w:val="center"/>
              <w:rPr>
                <w:rFonts w:ascii="Times New Roman" w:hAnsi="Times New Roman"/>
              </w:rPr>
            </w:pPr>
            <w:r w:rsidRPr="00F81C22">
              <w:rPr>
                <w:rFonts w:ascii="Times New Roman" w:hAnsi="Times New Roman"/>
              </w:rPr>
              <w:t>-</w:t>
            </w:r>
          </w:p>
        </w:tc>
        <w:tc>
          <w:tcPr>
            <w:tcW w:w="440" w:type="dxa"/>
            <w:vAlign w:val="center"/>
          </w:tcPr>
          <w:p w:rsidR="005A72D2" w:rsidRPr="00F81C22" w:rsidRDefault="005A72D2" w:rsidP="00B35225">
            <w:pPr>
              <w:jc w:val="center"/>
              <w:rPr>
                <w:rFonts w:ascii="Times New Roman" w:hAnsi="Times New Roman"/>
              </w:rPr>
            </w:pPr>
            <w:r w:rsidRPr="00F81C22">
              <w:rPr>
                <w:rFonts w:ascii="Times New Roman" w:hAnsi="Times New Roman"/>
              </w:rPr>
              <w:t>-</w:t>
            </w:r>
          </w:p>
        </w:tc>
        <w:tc>
          <w:tcPr>
            <w:tcW w:w="473" w:type="dxa"/>
            <w:vAlign w:val="center"/>
          </w:tcPr>
          <w:p w:rsidR="005A72D2" w:rsidRPr="00F81C22" w:rsidRDefault="005A72D2" w:rsidP="00B35225">
            <w:pPr>
              <w:jc w:val="center"/>
              <w:rPr>
                <w:rFonts w:ascii="Times New Roman" w:hAnsi="Times New Roman"/>
              </w:rPr>
            </w:pPr>
            <w:r w:rsidRPr="00F81C22">
              <w:rPr>
                <w:rFonts w:ascii="Times New Roman" w:hAnsi="Times New Roman"/>
              </w:rPr>
              <w:t>-</w:t>
            </w:r>
          </w:p>
        </w:tc>
        <w:tc>
          <w:tcPr>
            <w:tcW w:w="473" w:type="dxa"/>
            <w:vAlign w:val="center"/>
          </w:tcPr>
          <w:p w:rsidR="005A72D2" w:rsidRPr="00F81C22" w:rsidRDefault="005A72D2" w:rsidP="00B35225">
            <w:pPr>
              <w:jc w:val="center"/>
              <w:rPr>
                <w:rFonts w:ascii="Times New Roman" w:hAnsi="Times New Roman"/>
              </w:rPr>
            </w:pPr>
            <w:r w:rsidRPr="00F81C22">
              <w:rPr>
                <w:rFonts w:ascii="Times New Roman" w:hAnsi="Times New Roman"/>
              </w:rPr>
              <w:t>-</w:t>
            </w:r>
          </w:p>
        </w:tc>
        <w:tc>
          <w:tcPr>
            <w:tcW w:w="473" w:type="dxa"/>
            <w:vAlign w:val="center"/>
          </w:tcPr>
          <w:p w:rsidR="005A72D2" w:rsidRPr="00F81C22" w:rsidRDefault="005A72D2" w:rsidP="00B35225">
            <w:pPr>
              <w:jc w:val="center"/>
              <w:rPr>
                <w:rFonts w:ascii="Times New Roman" w:hAnsi="Times New Roman"/>
              </w:rPr>
            </w:pPr>
            <w:r w:rsidRPr="00F81C22">
              <w:rPr>
                <w:rFonts w:ascii="Times New Roman" w:hAnsi="Times New Roman"/>
              </w:rPr>
              <w:t>-</w:t>
            </w:r>
          </w:p>
        </w:tc>
        <w:tc>
          <w:tcPr>
            <w:tcW w:w="476" w:type="dxa"/>
            <w:vAlign w:val="center"/>
          </w:tcPr>
          <w:p w:rsidR="005A72D2" w:rsidRPr="00F81C22" w:rsidRDefault="005A72D2" w:rsidP="00B35225">
            <w:pPr>
              <w:jc w:val="center"/>
              <w:rPr>
                <w:rFonts w:ascii="Times New Roman" w:hAnsi="Times New Roman"/>
              </w:rPr>
            </w:pPr>
            <w:r w:rsidRPr="00F81C22">
              <w:rPr>
                <w:rFonts w:ascii="Times New Roman" w:hAnsi="Times New Roman"/>
              </w:rPr>
              <w:t>-</w:t>
            </w:r>
          </w:p>
        </w:tc>
        <w:tc>
          <w:tcPr>
            <w:tcW w:w="473" w:type="dxa"/>
            <w:vAlign w:val="center"/>
          </w:tcPr>
          <w:p w:rsidR="005A72D2" w:rsidRPr="00F81C22" w:rsidRDefault="005A72D2" w:rsidP="00B35225">
            <w:pPr>
              <w:jc w:val="center"/>
              <w:rPr>
                <w:rFonts w:ascii="Times New Roman" w:hAnsi="Times New Roman"/>
              </w:rPr>
            </w:pPr>
            <w:r w:rsidRPr="00F81C22">
              <w:rPr>
                <w:rFonts w:ascii="Times New Roman" w:hAnsi="Times New Roman"/>
              </w:rPr>
              <w:t>-</w:t>
            </w:r>
          </w:p>
        </w:tc>
        <w:tc>
          <w:tcPr>
            <w:tcW w:w="473" w:type="dxa"/>
            <w:vAlign w:val="center"/>
          </w:tcPr>
          <w:p w:rsidR="005A72D2" w:rsidRPr="00F81C22" w:rsidRDefault="005A72D2" w:rsidP="00B35225">
            <w:pPr>
              <w:jc w:val="center"/>
              <w:rPr>
                <w:rFonts w:ascii="Times New Roman" w:hAnsi="Times New Roman"/>
              </w:rPr>
            </w:pPr>
            <w:r w:rsidRPr="00F81C22">
              <w:rPr>
                <w:rFonts w:ascii="Times New Roman" w:hAnsi="Times New Roman"/>
              </w:rPr>
              <w:t>-</w:t>
            </w:r>
          </w:p>
        </w:tc>
        <w:tc>
          <w:tcPr>
            <w:tcW w:w="473" w:type="dxa"/>
            <w:vAlign w:val="center"/>
          </w:tcPr>
          <w:p w:rsidR="005A72D2" w:rsidRPr="00F81C22" w:rsidRDefault="005A72D2" w:rsidP="00B35225">
            <w:pPr>
              <w:jc w:val="center"/>
              <w:rPr>
                <w:rFonts w:ascii="Times New Roman" w:hAnsi="Times New Roman"/>
              </w:rPr>
            </w:pPr>
            <w:r w:rsidRPr="00F81C22">
              <w:rPr>
                <w:rFonts w:ascii="Times New Roman" w:hAnsi="Times New Roman"/>
              </w:rPr>
              <w:t>-</w:t>
            </w:r>
          </w:p>
        </w:tc>
        <w:tc>
          <w:tcPr>
            <w:tcW w:w="473" w:type="dxa"/>
            <w:vAlign w:val="center"/>
          </w:tcPr>
          <w:p w:rsidR="005A72D2" w:rsidRPr="00F81C22" w:rsidRDefault="005A72D2" w:rsidP="00B35225">
            <w:pPr>
              <w:jc w:val="center"/>
              <w:rPr>
                <w:rFonts w:ascii="Times New Roman" w:hAnsi="Times New Roman"/>
              </w:rPr>
            </w:pPr>
            <w:r w:rsidRPr="00F81C22">
              <w:rPr>
                <w:rFonts w:ascii="Times New Roman" w:hAnsi="Times New Roman"/>
              </w:rPr>
              <w:t>-</w:t>
            </w:r>
          </w:p>
        </w:tc>
        <w:tc>
          <w:tcPr>
            <w:tcW w:w="473" w:type="dxa"/>
            <w:vAlign w:val="center"/>
          </w:tcPr>
          <w:p w:rsidR="005A72D2" w:rsidRPr="00F81C22" w:rsidRDefault="005A72D2" w:rsidP="00B35225">
            <w:pPr>
              <w:jc w:val="center"/>
              <w:rPr>
                <w:rFonts w:ascii="Times New Roman" w:hAnsi="Times New Roman"/>
              </w:rPr>
            </w:pPr>
            <w:r w:rsidRPr="00F81C22">
              <w:rPr>
                <w:rFonts w:ascii="Times New Roman" w:hAnsi="Times New Roman"/>
              </w:rPr>
              <w:t>-</w:t>
            </w:r>
          </w:p>
        </w:tc>
        <w:tc>
          <w:tcPr>
            <w:tcW w:w="473" w:type="dxa"/>
            <w:vAlign w:val="center"/>
          </w:tcPr>
          <w:p w:rsidR="005A72D2" w:rsidRPr="00F81C22" w:rsidRDefault="005A72D2" w:rsidP="00B35225">
            <w:pPr>
              <w:jc w:val="center"/>
              <w:rPr>
                <w:rFonts w:ascii="Times New Roman" w:hAnsi="Times New Roman"/>
              </w:rPr>
            </w:pPr>
            <w:r w:rsidRPr="00F81C22">
              <w:rPr>
                <w:rFonts w:ascii="Times New Roman" w:hAnsi="Times New Roman"/>
              </w:rPr>
              <w:t>-</w:t>
            </w:r>
          </w:p>
        </w:tc>
        <w:tc>
          <w:tcPr>
            <w:tcW w:w="473" w:type="dxa"/>
            <w:vAlign w:val="center"/>
          </w:tcPr>
          <w:p w:rsidR="005A72D2" w:rsidRPr="00F81C22" w:rsidRDefault="005A72D2" w:rsidP="00B35225">
            <w:pPr>
              <w:jc w:val="center"/>
              <w:rPr>
                <w:rFonts w:ascii="Times New Roman" w:hAnsi="Times New Roman"/>
              </w:rPr>
            </w:pPr>
            <w:r w:rsidRPr="00F81C22">
              <w:rPr>
                <w:rFonts w:ascii="Times New Roman" w:hAnsi="Times New Roman"/>
              </w:rPr>
              <w:t>-</w:t>
            </w:r>
          </w:p>
        </w:tc>
        <w:tc>
          <w:tcPr>
            <w:tcW w:w="473" w:type="dxa"/>
            <w:vAlign w:val="center"/>
          </w:tcPr>
          <w:p w:rsidR="005A72D2" w:rsidRPr="00F81C22" w:rsidRDefault="005A72D2" w:rsidP="00B35225">
            <w:pPr>
              <w:jc w:val="center"/>
              <w:rPr>
                <w:rFonts w:ascii="Times New Roman" w:hAnsi="Times New Roman"/>
              </w:rPr>
            </w:pPr>
            <w:r w:rsidRPr="00F81C22">
              <w:rPr>
                <w:rFonts w:ascii="Times New Roman" w:hAnsi="Times New Roman"/>
              </w:rPr>
              <w:t>-</w:t>
            </w:r>
          </w:p>
        </w:tc>
      </w:tr>
      <w:tr w:rsidR="005A72D2" w:rsidRPr="00F81C22" w:rsidTr="00B35225">
        <w:trPr>
          <w:trHeight w:val="530"/>
          <w:jc w:val="center"/>
        </w:trPr>
        <w:tc>
          <w:tcPr>
            <w:tcW w:w="1353" w:type="dxa"/>
            <w:vAlign w:val="center"/>
          </w:tcPr>
          <w:p w:rsidR="005A72D2" w:rsidRPr="00F81C22" w:rsidRDefault="005A72D2" w:rsidP="00B35225">
            <w:pPr>
              <w:jc w:val="center"/>
              <w:rPr>
                <w:rFonts w:ascii="Times New Roman" w:hAnsi="Times New Roman"/>
              </w:rPr>
            </w:pPr>
            <w:r w:rsidRPr="00F81C22">
              <w:rPr>
                <w:rFonts w:ascii="Times New Roman" w:hAnsi="Times New Roman"/>
              </w:rPr>
              <w:t>Црквени</w:t>
            </w:r>
          </w:p>
          <w:p w:rsidR="005A72D2" w:rsidRPr="00F81C22" w:rsidRDefault="005A72D2" w:rsidP="00B35225">
            <w:pPr>
              <w:jc w:val="center"/>
              <w:rPr>
                <w:rFonts w:ascii="Times New Roman" w:hAnsi="Times New Roman"/>
              </w:rPr>
            </w:pPr>
            <w:r w:rsidRPr="00F81C22">
              <w:rPr>
                <w:rFonts w:ascii="Times New Roman" w:hAnsi="Times New Roman"/>
              </w:rPr>
              <w:t>Тоци</w:t>
            </w:r>
          </w:p>
        </w:tc>
        <w:tc>
          <w:tcPr>
            <w:tcW w:w="465" w:type="dxa"/>
            <w:vAlign w:val="center"/>
          </w:tcPr>
          <w:p w:rsidR="005A72D2" w:rsidRPr="00F81C22" w:rsidRDefault="005A72D2" w:rsidP="00B35225">
            <w:pPr>
              <w:jc w:val="center"/>
              <w:rPr>
                <w:rFonts w:ascii="Times New Roman" w:hAnsi="Times New Roman"/>
              </w:rPr>
            </w:pPr>
            <w:r w:rsidRPr="00F81C22">
              <w:rPr>
                <w:rFonts w:ascii="Times New Roman" w:hAnsi="Times New Roman"/>
              </w:rPr>
              <w:t>-</w:t>
            </w:r>
          </w:p>
        </w:tc>
        <w:tc>
          <w:tcPr>
            <w:tcW w:w="382" w:type="dxa"/>
            <w:vAlign w:val="center"/>
          </w:tcPr>
          <w:p w:rsidR="005A72D2" w:rsidRPr="00F81C22" w:rsidRDefault="005A72D2" w:rsidP="00B35225">
            <w:pPr>
              <w:jc w:val="center"/>
              <w:rPr>
                <w:rFonts w:ascii="Times New Roman" w:hAnsi="Times New Roman"/>
              </w:rPr>
            </w:pPr>
            <w:r w:rsidRPr="00F81C22">
              <w:rPr>
                <w:rFonts w:ascii="Times New Roman" w:hAnsi="Times New Roman"/>
              </w:rPr>
              <w:t>-</w:t>
            </w:r>
          </w:p>
        </w:tc>
        <w:tc>
          <w:tcPr>
            <w:tcW w:w="473" w:type="dxa"/>
            <w:vAlign w:val="center"/>
          </w:tcPr>
          <w:p w:rsidR="005A72D2" w:rsidRPr="00F81C22" w:rsidRDefault="005A72D2" w:rsidP="00B35225">
            <w:pPr>
              <w:jc w:val="center"/>
              <w:rPr>
                <w:rFonts w:ascii="Times New Roman" w:hAnsi="Times New Roman"/>
              </w:rPr>
            </w:pPr>
            <w:r w:rsidRPr="00F81C22">
              <w:rPr>
                <w:rFonts w:ascii="Times New Roman" w:hAnsi="Times New Roman"/>
              </w:rPr>
              <w:t>-</w:t>
            </w:r>
          </w:p>
        </w:tc>
        <w:tc>
          <w:tcPr>
            <w:tcW w:w="473" w:type="dxa"/>
            <w:vAlign w:val="center"/>
          </w:tcPr>
          <w:p w:rsidR="005A72D2" w:rsidRPr="00F81C22" w:rsidRDefault="005A72D2" w:rsidP="00B35225">
            <w:pPr>
              <w:jc w:val="center"/>
              <w:rPr>
                <w:rFonts w:ascii="Times New Roman" w:hAnsi="Times New Roman"/>
              </w:rPr>
            </w:pPr>
            <w:r w:rsidRPr="00F81C22">
              <w:rPr>
                <w:rFonts w:ascii="Times New Roman" w:hAnsi="Times New Roman"/>
              </w:rPr>
              <w:t>-</w:t>
            </w:r>
          </w:p>
        </w:tc>
        <w:tc>
          <w:tcPr>
            <w:tcW w:w="506" w:type="dxa"/>
            <w:vAlign w:val="center"/>
          </w:tcPr>
          <w:p w:rsidR="005A72D2" w:rsidRPr="00F81C22" w:rsidRDefault="005A72D2" w:rsidP="00B35225">
            <w:pPr>
              <w:jc w:val="center"/>
              <w:rPr>
                <w:rFonts w:ascii="Times New Roman" w:hAnsi="Times New Roman"/>
              </w:rPr>
            </w:pPr>
            <w:r w:rsidRPr="00F81C22">
              <w:rPr>
                <w:rFonts w:ascii="Times New Roman" w:hAnsi="Times New Roman"/>
              </w:rPr>
              <w:t>-</w:t>
            </w:r>
          </w:p>
        </w:tc>
        <w:tc>
          <w:tcPr>
            <w:tcW w:w="440" w:type="dxa"/>
            <w:vAlign w:val="center"/>
          </w:tcPr>
          <w:p w:rsidR="005A72D2" w:rsidRPr="00F81C22" w:rsidRDefault="005A72D2" w:rsidP="00B35225">
            <w:pPr>
              <w:jc w:val="center"/>
              <w:rPr>
                <w:rFonts w:ascii="Times New Roman" w:hAnsi="Times New Roman"/>
              </w:rPr>
            </w:pPr>
            <w:r w:rsidRPr="00F81C22">
              <w:rPr>
                <w:rFonts w:ascii="Times New Roman" w:hAnsi="Times New Roman"/>
              </w:rPr>
              <w:t>-</w:t>
            </w:r>
          </w:p>
        </w:tc>
        <w:tc>
          <w:tcPr>
            <w:tcW w:w="473" w:type="dxa"/>
            <w:vAlign w:val="center"/>
          </w:tcPr>
          <w:p w:rsidR="005A72D2" w:rsidRPr="00F81C22" w:rsidRDefault="005A72D2" w:rsidP="00B35225">
            <w:pPr>
              <w:jc w:val="center"/>
              <w:rPr>
                <w:rFonts w:ascii="Times New Roman" w:hAnsi="Times New Roman"/>
              </w:rPr>
            </w:pPr>
            <w:r w:rsidRPr="00F81C22">
              <w:rPr>
                <w:rFonts w:ascii="Times New Roman" w:hAnsi="Times New Roman"/>
              </w:rPr>
              <w:t>-</w:t>
            </w:r>
          </w:p>
        </w:tc>
        <w:tc>
          <w:tcPr>
            <w:tcW w:w="473" w:type="dxa"/>
            <w:vAlign w:val="center"/>
          </w:tcPr>
          <w:p w:rsidR="005A72D2" w:rsidRPr="00F81C22" w:rsidRDefault="005A72D2" w:rsidP="00B35225">
            <w:pPr>
              <w:jc w:val="center"/>
              <w:rPr>
                <w:rFonts w:ascii="Times New Roman" w:hAnsi="Times New Roman"/>
              </w:rPr>
            </w:pPr>
            <w:r w:rsidRPr="00F81C22">
              <w:rPr>
                <w:rFonts w:ascii="Times New Roman" w:hAnsi="Times New Roman"/>
              </w:rPr>
              <w:t>-</w:t>
            </w:r>
          </w:p>
        </w:tc>
        <w:tc>
          <w:tcPr>
            <w:tcW w:w="473" w:type="dxa"/>
            <w:vAlign w:val="center"/>
          </w:tcPr>
          <w:p w:rsidR="005A72D2" w:rsidRPr="00F81C22" w:rsidRDefault="005A72D2" w:rsidP="00B35225">
            <w:pPr>
              <w:jc w:val="center"/>
              <w:rPr>
                <w:rFonts w:ascii="Times New Roman" w:hAnsi="Times New Roman"/>
              </w:rPr>
            </w:pPr>
            <w:r w:rsidRPr="00F81C22">
              <w:rPr>
                <w:rFonts w:ascii="Times New Roman" w:hAnsi="Times New Roman"/>
              </w:rPr>
              <w:t>-</w:t>
            </w:r>
          </w:p>
        </w:tc>
        <w:tc>
          <w:tcPr>
            <w:tcW w:w="476" w:type="dxa"/>
            <w:vAlign w:val="center"/>
          </w:tcPr>
          <w:p w:rsidR="005A72D2" w:rsidRPr="00F81C22" w:rsidRDefault="005A72D2" w:rsidP="00B35225">
            <w:pPr>
              <w:jc w:val="center"/>
              <w:rPr>
                <w:rFonts w:ascii="Times New Roman" w:hAnsi="Times New Roman"/>
              </w:rPr>
            </w:pPr>
            <w:r w:rsidRPr="00F81C22">
              <w:rPr>
                <w:rFonts w:ascii="Times New Roman" w:hAnsi="Times New Roman"/>
              </w:rPr>
              <w:t>-</w:t>
            </w:r>
          </w:p>
        </w:tc>
        <w:tc>
          <w:tcPr>
            <w:tcW w:w="473" w:type="dxa"/>
            <w:vAlign w:val="center"/>
          </w:tcPr>
          <w:p w:rsidR="005A72D2" w:rsidRPr="00F81C22" w:rsidRDefault="005A72D2" w:rsidP="00B35225">
            <w:pPr>
              <w:jc w:val="center"/>
              <w:rPr>
                <w:rFonts w:ascii="Times New Roman" w:hAnsi="Times New Roman"/>
              </w:rPr>
            </w:pPr>
            <w:r w:rsidRPr="00F81C22">
              <w:rPr>
                <w:rFonts w:ascii="Times New Roman" w:hAnsi="Times New Roman"/>
              </w:rPr>
              <w:t>-</w:t>
            </w:r>
          </w:p>
        </w:tc>
        <w:tc>
          <w:tcPr>
            <w:tcW w:w="473" w:type="dxa"/>
            <w:vAlign w:val="center"/>
          </w:tcPr>
          <w:p w:rsidR="005A72D2" w:rsidRPr="00F81C22" w:rsidRDefault="005A72D2" w:rsidP="00B35225">
            <w:pPr>
              <w:jc w:val="center"/>
              <w:rPr>
                <w:rFonts w:ascii="Times New Roman" w:hAnsi="Times New Roman"/>
              </w:rPr>
            </w:pPr>
            <w:r w:rsidRPr="00F81C22">
              <w:rPr>
                <w:rFonts w:ascii="Times New Roman" w:hAnsi="Times New Roman"/>
              </w:rPr>
              <w:t>-</w:t>
            </w:r>
          </w:p>
        </w:tc>
        <w:tc>
          <w:tcPr>
            <w:tcW w:w="473" w:type="dxa"/>
            <w:vAlign w:val="center"/>
          </w:tcPr>
          <w:p w:rsidR="005A72D2" w:rsidRPr="00F81C22" w:rsidRDefault="005A72D2" w:rsidP="00B35225">
            <w:pPr>
              <w:jc w:val="center"/>
              <w:rPr>
                <w:rFonts w:ascii="Times New Roman" w:hAnsi="Times New Roman"/>
              </w:rPr>
            </w:pPr>
            <w:r w:rsidRPr="00F81C22">
              <w:rPr>
                <w:rFonts w:ascii="Times New Roman" w:hAnsi="Times New Roman"/>
              </w:rPr>
              <w:t>-</w:t>
            </w:r>
          </w:p>
        </w:tc>
        <w:tc>
          <w:tcPr>
            <w:tcW w:w="473" w:type="dxa"/>
            <w:vAlign w:val="center"/>
          </w:tcPr>
          <w:p w:rsidR="005A72D2" w:rsidRPr="00F81C22" w:rsidRDefault="005A72D2" w:rsidP="00B35225">
            <w:pPr>
              <w:jc w:val="center"/>
              <w:rPr>
                <w:rFonts w:ascii="Times New Roman" w:hAnsi="Times New Roman"/>
              </w:rPr>
            </w:pPr>
            <w:r w:rsidRPr="00F81C22">
              <w:rPr>
                <w:rFonts w:ascii="Times New Roman" w:hAnsi="Times New Roman"/>
              </w:rPr>
              <w:t>-</w:t>
            </w:r>
          </w:p>
        </w:tc>
        <w:tc>
          <w:tcPr>
            <w:tcW w:w="473" w:type="dxa"/>
            <w:vAlign w:val="center"/>
          </w:tcPr>
          <w:p w:rsidR="005A72D2" w:rsidRPr="00F81C22" w:rsidRDefault="005A72D2" w:rsidP="00B35225">
            <w:pPr>
              <w:jc w:val="center"/>
              <w:rPr>
                <w:rFonts w:ascii="Times New Roman" w:hAnsi="Times New Roman"/>
              </w:rPr>
            </w:pPr>
            <w:r w:rsidRPr="00F81C22">
              <w:rPr>
                <w:rFonts w:ascii="Times New Roman" w:hAnsi="Times New Roman"/>
              </w:rPr>
              <w:t>-</w:t>
            </w:r>
          </w:p>
        </w:tc>
        <w:tc>
          <w:tcPr>
            <w:tcW w:w="473" w:type="dxa"/>
            <w:vAlign w:val="center"/>
          </w:tcPr>
          <w:p w:rsidR="005A72D2" w:rsidRPr="00F81C22" w:rsidRDefault="005A72D2" w:rsidP="00B35225">
            <w:pPr>
              <w:jc w:val="center"/>
              <w:rPr>
                <w:rFonts w:ascii="Times New Roman" w:hAnsi="Times New Roman"/>
              </w:rPr>
            </w:pPr>
            <w:r w:rsidRPr="00F81C22">
              <w:rPr>
                <w:rFonts w:ascii="Times New Roman" w:hAnsi="Times New Roman"/>
              </w:rPr>
              <w:t>-</w:t>
            </w:r>
          </w:p>
        </w:tc>
        <w:tc>
          <w:tcPr>
            <w:tcW w:w="473" w:type="dxa"/>
            <w:vAlign w:val="center"/>
          </w:tcPr>
          <w:p w:rsidR="005A72D2" w:rsidRPr="00F81C22" w:rsidRDefault="005A72D2" w:rsidP="00B35225">
            <w:pPr>
              <w:jc w:val="center"/>
              <w:rPr>
                <w:rFonts w:ascii="Times New Roman" w:hAnsi="Times New Roman"/>
              </w:rPr>
            </w:pPr>
            <w:r w:rsidRPr="00F81C22">
              <w:rPr>
                <w:rFonts w:ascii="Times New Roman" w:hAnsi="Times New Roman"/>
              </w:rPr>
              <w:t>-</w:t>
            </w:r>
          </w:p>
        </w:tc>
        <w:tc>
          <w:tcPr>
            <w:tcW w:w="473" w:type="dxa"/>
            <w:vAlign w:val="center"/>
          </w:tcPr>
          <w:p w:rsidR="005A72D2" w:rsidRPr="00F81C22" w:rsidRDefault="005A72D2" w:rsidP="00B35225">
            <w:pPr>
              <w:jc w:val="center"/>
              <w:rPr>
                <w:rFonts w:ascii="Times New Roman" w:hAnsi="Times New Roman"/>
              </w:rPr>
            </w:pPr>
            <w:r w:rsidRPr="00F81C22">
              <w:rPr>
                <w:rFonts w:ascii="Times New Roman" w:hAnsi="Times New Roman"/>
              </w:rPr>
              <w:t>-</w:t>
            </w:r>
          </w:p>
        </w:tc>
      </w:tr>
      <w:tr w:rsidR="005A72D2" w:rsidRPr="00F81C22" w:rsidTr="00B35225">
        <w:trPr>
          <w:trHeight w:val="510"/>
          <w:jc w:val="center"/>
        </w:trPr>
        <w:tc>
          <w:tcPr>
            <w:tcW w:w="1353" w:type="dxa"/>
            <w:vAlign w:val="center"/>
          </w:tcPr>
          <w:p w:rsidR="005A72D2" w:rsidRPr="00F81C22" w:rsidRDefault="005A72D2" w:rsidP="00B35225">
            <w:pPr>
              <w:jc w:val="center"/>
              <w:rPr>
                <w:rFonts w:ascii="Times New Roman" w:hAnsi="Times New Roman"/>
              </w:rPr>
            </w:pPr>
            <w:r w:rsidRPr="00F81C22">
              <w:rPr>
                <w:rFonts w:ascii="Times New Roman" w:hAnsi="Times New Roman"/>
              </w:rPr>
              <w:t>Ђурашићи</w:t>
            </w:r>
          </w:p>
        </w:tc>
        <w:tc>
          <w:tcPr>
            <w:tcW w:w="465" w:type="dxa"/>
            <w:vAlign w:val="center"/>
          </w:tcPr>
          <w:p w:rsidR="005A72D2" w:rsidRPr="00F81C22" w:rsidRDefault="005A72D2" w:rsidP="00B35225">
            <w:pPr>
              <w:jc w:val="center"/>
              <w:rPr>
                <w:rFonts w:ascii="Times New Roman" w:hAnsi="Times New Roman"/>
              </w:rPr>
            </w:pPr>
            <w:r w:rsidRPr="00F81C22">
              <w:rPr>
                <w:rFonts w:ascii="Times New Roman" w:hAnsi="Times New Roman"/>
              </w:rPr>
              <w:t>-</w:t>
            </w:r>
          </w:p>
        </w:tc>
        <w:tc>
          <w:tcPr>
            <w:tcW w:w="382" w:type="dxa"/>
            <w:vAlign w:val="center"/>
          </w:tcPr>
          <w:p w:rsidR="005A72D2" w:rsidRPr="00F81C22" w:rsidRDefault="005A72D2" w:rsidP="00B35225">
            <w:pPr>
              <w:jc w:val="center"/>
              <w:rPr>
                <w:rFonts w:ascii="Times New Roman" w:hAnsi="Times New Roman"/>
              </w:rPr>
            </w:pPr>
            <w:r w:rsidRPr="00F81C22">
              <w:rPr>
                <w:rFonts w:ascii="Times New Roman" w:hAnsi="Times New Roman"/>
              </w:rPr>
              <w:t>-</w:t>
            </w:r>
          </w:p>
        </w:tc>
        <w:tc>
          <w:tcPr>
            <w:tcW w:w="473" w:type="dxa"/>
            <w:vAlign w:val="center"/>
          </w:tcPr>
          <w:p w:rsidR="005A72D2" w:rsidRPr="00F81C22" w:rsidRDefault="005A72D2" w:rsidP="00B35225">
            <w:pPr>
              <w:jc w:val="center"/>
              <w:rPr>
                <w:rFonts w:ascii="Times New Roman" w:hAnsi="Times New Roman"/>
              </w:rPr>
            </w:pPr>
            <w:r w:rsidRPr="00F81C22">
              <w:rPr>
                <w:rFonts w:ascii="Times New Roman" w:hAnsi="Times New Roman"/>
              </w:rPr>
              <w:t>-</w:t>
            </w:r>
          </w:p>
        </w:tc>
        <w:tc>
          <w:tcPr>
            <w:tcW w:w="473" w:type="dxa"/>
            <w:vAlign w:val="center"/>
          </w:tcPr>
          <w:p w:rsidR="005A72D2" w:rsidRPr="00F81C22" w:rsidRDefault="005A72D2" w:rsidP="00B35225">
            <w:pPr>
              <w:jc w:val="center"/>
              <w:rPr>
                <w:rFonts w:ascii="Times New Roman" w:hAnsi="Times New Roman"/>
              </w:rPr>
            </w:pPr>
            <w:r w:rsidRPr="00F81C22">
              <w:rPr>
                <w:rFonts w:ascii="Times New Roman" w:hAnsi="Times New Roman"/>
              </w:rPr>
              <w:t>-</w:t>
            </w:r>
          </w:p>
        </w:tc>
        <w:tc>
          <w:tcPr>
            <w:tcW w:w="506" w:type="dxa"/>
            <w:vAlign w:val="center"/>
          </w:tcPr>
          <w:p w:rsidR="005A72D2" w:rsidRPr="00F81C22" w:rsidRDefault="005A72D2" w:rsidP="00B35225">
            <w:pPr>
              <w:jc w:val="center"/>
              <w:rPr>
                <w:rFonts w:ascii="Times New Roman" w:hAnsi="Times New Roman"/>
              </w:rPr>
            </w:pPr>
            <w:r w:rsidRPr="00F81C22">
              <w:rPr>
                <w:rFonts w:ascii="Times New Roman" w:hAnsi="Times New Roman"/>
              </w:rPr>
              <w:t>-</w:t>
            </w:r>
          </w:p>
        </w:tc>
        <w:tc>
          <w:tcPr>
            <w:tcW w:w="440" w:type="dxa"/>
            <w:vAlign w:val="center"/>
          </w:tcPr>
          <w:p w:rsidR="005A72D2" w:rsidRPr="00F81C22" w:rsidRDefault="005A72D2" w:rsidP="00B35225">
            <w:pPr>
              <w:jc w:val="center"/>
              <w:rPr>
                <w:rFonts w:ascii="Times New Roman" w:hAnsi="Times New Roman"/>
              </w:rPr>
            </w:pPr>
            <w:r w:rsidRPr="00F81C22">
              <w:rPr>
                <w:rFonts w:ascii="Times New Roman" w:hAnsi="Times New Roman"/>
              </w:rPr>
              <w:t>-</w:t>
            </w:r>
          </w:p>
        </w:tc>
        <w:tc>
          <w:tcPr>
            <w:tcW w:w="473" w:type="dxa"/>
            <w:vAlign w:val="center"/>
          </w:tcPr>
          <w:p w:rsidR="005A72D2" w:rsidRPr="00F81C22" w:rsidRDefault="005A72D2" w:rsidP="00B35225">
            <w:pPr>
              <w:jc w:val="center"/>
              <w:rPr>
                <w:rFonts w:ascii="Times New Roman" w:hAnsi="Times New Roman"/>
              </w:rPr>
            </w:pPr>
            <w:r w:rsidRPr="00F81C22">
              <w:rPr>
                <w:rFonts w:ascii="Times New Roman" w:hAnsi="Times New Roman"/>
              </w:rPr>
              <w:t>-</w:t>
            </w:r>
          </w:p>
        </w:tc>
        <w:tc>
          <w:tcPr>
            <w:tcW w:w="473" w:type="dxa"/>
            <w:vAlign w:val="center"/>
          </w:tcPr>
          <w:p w:rsidR="005A72D2" w:rsidRPr="00F81C22" w:rsidRDefault="005A72D2" w:rsidP="00B35225">
            <w:pPr>
              <w:jc w:val="center"/>
              <w:rPr>
                <w:rFonts w:ascii="Times New Roman" w:hAnsi="Times New Roman"/>
              </w:rPr>
            </w:pPr>
            <w:r w:rsidRPr="00F81C22">
              <w:rPr>
                <w:rFonts w:ascii="Times New Roman" w:hAnsi="Times New Roman"/>
              </w:rPr>
              <w:t>-</w:t>
            </w:r>
          </w:p>
        </w:tc>
        <w:tc>
          <w:tcPr>
            <w:tcW w:w="473" w:type="dxa"/>
            <w:vAlign w:val="center"/>
          </w:tcPr>
          <w:p w:rsidR="005A72D2" w:rsidRPr="00F81C22" w:rsidRDefault="005A72D2" w:rsidP="00B35225">
            <w:pPr>
              <w:jc w:val="center"/>
              <w:rPr>
                <w:rFonts w:ascii="Times New Roman" w:hAnsi="Times New Roman"/>
              </w:rPr>
            </w:pPr>
            <w:r w:rsidRPr="00F81C22">
              <w:rPr>
                <w:rFonts w:ascii="Times New Roman" w:hAnsi="Times New Roman"/>
              </w:rPr>
              <w:t>-</w:t>
            </w:r>
          </w:p>
        </w:tc>
        <w:tc>
          <w:tcPr>
            <w:tcW w:w="476" w:type="dxa"/>
            <w:vAlign w:val="center"/>
          </w:tcPr>
          <w:p w:rsidR="005A72D2" w:rsidRPr="00F81C22" w:rsidRDefault="005A72D2" w:rsidP="00B35225">
            <w:pPr>
              <w:jc w:val="center"/>
              <w:rPr>
                <w:rFonts w:ascii="Times New Roman" w:hAnsi="Times New Roman"/>
              </w:rPr>
            </w:pPr>
            <w:r w:rsidRPr="00F81C22">
              <w:rPr>
                <w:rFonts w:ascii="Times New Roman" w:hAnsi="Times New Roman"/>
              </w:rPr>
              <w:t>-</w:t>
            </w:r>
          </w:p>
        </w:tc>
        <w:tc>
          <w:tcPr>
            <w:tcW w:w="473" w:type="dxa"/>
            <w:vAlign w:val="center"/>
          </w:tcPr>
          <w:p w:rsidR="005A72D2" w:rsidRPr="00F81C22" w:rsidRDefault="005A72D2" w:rsidP="00B35225">
            <w:pPr>
              <w:jc w:val="center"/>
              <w:rPr>
                <w:rFonts w:ascii="Times New Roman" w:hAnsi="Times New Roman"/>
              </w:rPr>
            </w:pPr>
            <w:r w:rsidRPr="00F81C22">
              <w:rPr>
                <w:rFonts w:ascii="Times New Roman" w:hAnsi="Times New Roman"/>
              </w:rPr>
              <w:t>-</w:t>
            </w:r>
          </w:p>
        </w:tc>
        <w:tc>
          <w:tcPr>
            <w:tcW w:w="473" w:type="dxa"/>
            <w:vAlign w:val="center"/>
          </w:tcPr>
          <w:p w:rsidR="005A72D2" w:rsidRPr="00F81C22" w:rsidRDefault="005A72D2" w:rsidP="00B35225">
            <w:pPr>
              <w:jc w:val="center"/>
              <w:rPr>
                <w:rFonts w:ascii="Times New Roman" w:hAnsi="Times New Roman"/>
              </w:rPr>
            </w:pPr>
            <w:r w:rsidRPr="00F81C22">
              <w:rPr>
                <w:rFonts w:ascii="Times New Roman" w:hAnsi="Times New Roman"/>
              </w:rPr>
              <w:t>-</w:t>
            </w:r>
          </w:p>
        </w:tc>
        <w:tc>
          <w:tcPr>
            <w:tcW w:w="473" w:type="dxa"/>
            <w:vAlign w:val="center"/>
          </w:tcPr>
          <w:p w:rsidR="005A72D2" w:rsidRPr="00F81C22" w:rsidRDefault="005A72D2" w:rsidP="00B35225">
            <w:pPr>
              <w:jc w:val="center"/>
              <w:rPr>
                <w:rFonts w:ascii="Times New Roman" w:hAnsi="Times New Roman"/>
              </w:rPr>
            </w:pPr>
            <w:r w:rsidRPr="00F81C22">
              <w:rPr>
                <w:rFonts w:ascii="Times New Roman" w:hAnsi="Times New Roman"/>
              </w:rPr>
              <w:t>-</w:t>
            </w:r>
          </w:p>
        </w:tc>
        <w:tc>
          <w:tcPr>
            <w:tcW w:w="473" w:type="dxa"/>
            <w:vAlign w:val="center"/>
          </w:tcPr>
          <w:p w:rsidR="005A72D2" w:rsidRPr="00F81C22" w:rsidRDefault="005A72D2" w:rsidP="00B35225">
            <w:pPr>
              <w:jc w:val="center"/>
              <w:rPr>
                <w:rFonts w:ascii="Times New Roman" w:hAnsi="Times New Roman"/>
              </w:rPr>
            </w:pPr>
            <w:r w:rsidRPr="00F81C22">
              <w:rPr>
                <w:rFonts w:ascii="Times New Roman" w:hAnsi="Times New Roman"/>
              </w:rPr>
              <w:t>-</w:t>
            </w:r>
          </w:p>
        </w:tc>
        <w:tc>
          <w:tcPr>
            <w:tcW w:w="473" w:type="dxa"/>
            <w:vAlign w:val="center"/>
          </w:tcPr>
          <w:p w:rsidR="005A72D2" w:rsidRPr="00F81C22" w:rsidRDefault="005A72D2" w:rsidP="00B35225">
            <w:pPr>
              <w:jc w:val="center"/>
              <w:rPr>
                <w:rFonts w:ascii="Times New Roman" w:hAnsi="Times New Roman"/>
              </w:rPr>
            </w:pPr>
            <w:r w:rsidRPr="00F81C22">
              <w:rPr>
                <w:rFonts w:ascii="Times New Roman" w:hAnsi="Times New Roman"/>
              </w:rPr>
              <w:t>-</w:t>
            </w:r>
          </w:p>
        </w:tc>
        <w:tc>
          <w:tcPr>
            <w:tcW w:w="473" w:type="dxa"/>
            <w:vAlign w:val="center"/>
          </w:tcPr>
          <w:p w:rsidR="005A72D2" w:rsidRPr="00F81C22" w:rsidRDefault="005A72D2" w:rsidP="00B35225">
            <w:pPr>
              <w:jc w:val="center"/>
              <w:rPr>
                <w:rFonts w:ascii="Times New Roman" w:hAnsi="Times New Roman"/>
              </w:rPr>
            </w:pPr>
            <w:r w:rsidRPr="00F81C22">
              <w:rPr>
                <w:rFonts w:ascii="Times New Roman" w:hAnsi="Times New Roman"/>
              </w:rPr>
              <w:t>-</w:t>
            </w:r>
          </w:p>
        </w:tc>
        <w:tc>
          <w:tcPr>
            <w:tcW w:w="473" w:type="dxa"/>
            <w:vAlign w:val="center"/>
          </w:tcPr>
          <w:p w:rsidR="005A72D2" w:rsidRPr="00F81C22" w:rsidRDefault="005A72D2" w:rsidP="00B35225">
            <w:pPr>
              <w:jc w:val="center"/>
              <w:rPr>
                <w:rFonts w:ascii="Times New Roman" w:hAnsi="Times New Roman"/>
              </w:rPr>
            </w:pPr>
            <w:r w:rsidRPr="00F81C22">
              <w:rPr>
                <w:rFonts w:ascii="Times New Roman" w:hAnsi="Times New Roman"/>
              </w:rPr>
              <w:t>-</w:t>
            </w:r>
          </w:p>
        </w:tc>
        <w:tc>
          <w:tcPr>
            <w:tcW w:w="473" w:type="dxa"/>
            <w:vAlign w:val="center"/>
          </w:tcPr>
          <w:p w:rsidR="005A72D2" w:rsidRPr="00F81C22" w:rsidRDefault="005A72D2" w:rsidP="00B35225">
            <w:pPr>
              <w:jc w:val="center"/>
              <w:rPr>
                <w:rFonts w:ascii="Times New Roman" w:hAnsi="Times New Roman"/>
              </w:rPr>
            </w:pPr>
            <w:r w:rsidRPr="00F81C22">
              <w:rPr>
                <w:rFonts w:ascii="Times New Roman" w:hAnsi="Times New Roman"/>
              </w:rPr>
              <w:t>-</w:t>
            </w:r>
          </w:p>
        </w:tc>
      </w:tr>
      <w:tr w:rsidR="005A72D2" w:rsidRPr="00F81C22" w:rsidTr="00B35225">
        <w:trPr>
          <w:trHeight w:val="521"/>
          <w:jc w:val="center"/>
        </w:trPr>
        <w:tc>
          <w:tcPr>
            <w:tcW w:w="1353" w:type="dxa"/>
            <w:vAlign w:val="center"/>
          </w:tcPr>
          <w:p w:rsidR="005A72D2" w:rsidRPr="00F81C22" w:rsidRDefault="005A72D2" w:rsidP="00B35225">
            <w:pPr>
              <w:jc w:val="center"/>
              <w:rPr>
                <w:rFonts w:ascii="Times New Roman" w:hAnsi="Times New Roman"/>
              </w:rPr>
            </w:pPr>
            <w:r w:rsidRPr="00F81C22">
              <w:rPr>
                <w:rFonts w:ascii="Times New Roman" w:hAnsi="Times New Roman"/>
              </w:rPr>
              <w:t>Врбово</w:t>
            </w:r>
          </w:p>
        </w:tc>
        <w:tc>
          <w:tcPr>
            <w:tcW w:w="465" w:type="dxa"/>
            <w:vAlign w:val="center"/>
          </w:tcPr>
          <w:p w:rsidR="005A72D2" w:rsidRPr="00F81C22" w:rsidRDefault="005A72D2" w:rsidP="00B35225">
            <w:pPr>
              <w:jc w:val="center"/>
              <w:rPr>
                <w:rFonts w:ascii="Times New Roman" w:hAnsi="Times New Roman"/>
              </w:rPr>
            </w:pPr>
            <w:r w:rsidRPr="00F81C22">
              <w:rPr>
                <w:rFonts w:ascii="Times New Roman" w:hAnsi="Times New Roman"/>
              </w:rPr>
              <w:t>-</w:t>
            </w:r>
          </w:p>
        </w:tc>
        <w:tc>
          <w:tcPr>
            <w:tcW w:w="382" w:type="dxa"/>
            <w:vAlign w:val="center"/>
          </w:tcPr>
          <w:p w:rsidR="005A72D2" w:rsidRPr="00F81C22" w:rsidRDefault="005A72D2" w:rsidP="00B35225">
            <w:pPr>
              <w:jc w:val="center"/>
              <w:rPr>
                <w:rFonts w:ascii="Times New Roman" w:hAnsi="Times New Roman"/>
              </w:rPr>
            </w:pPr>
            <w:r w:rsidRPr="00F81C22">
              <w:rPr>
                <w:rFonts w:ascii="Times New Roman" w:hAnsi="Times New Roman"/>
              </w:rPr>
              <w:t>-</w:t>
            </w:r>
          </w:p>
        </w:tc>
        <w:tc>
          <w:tcPr>
            <w:tcW w:w="473" w:type="dxa"/>
            <w:vAlign w:val="center"/>
          </w:tcPr>
          <w:p w:rsidR="005A72D2" w:rsidRPr="00F81C22" w:rsidRDefault="005A72D2" w:rsidP="00B35225">
            <w:pPr>
              <w:jc w:val="center"/>
              <w:rPr>
                <w:rFonts w:ascii="Times New Roman" w:hAnsi="Times New Roman"/>
              </w:rPr>
            </w:pPr>
            <w:r w:rsidRPr="00F81C22">
              <w:rPr>
                <w:rFonts w:ascii="Times New Roman" w:hAnsi="Times New Roman"/>
              </w:rPr>
              <w:t>-</w:t>
            </w:r>
          </w:p>
        </w:tc>
        <w:tc>
          <w:tcPr>
            <w:tcW w:w="473" w:type="dxa"/>
            <w:vAlign w:val="center"/>
          </w:tcPr>
          <w:p w:rsidR="005A72D2" w:rsidRPr="00F81C22" w:rsidRDefault="005A72D2" w:rsidP="00B35225">
            <w:pPr>
              <w:jc w:val="center"/>
              <w:rPr>
                <w:rFonts w:ascii="Times New Roman" w:hAnsi="Times New Roman"/>
              </w:rPr>
            </w:pPr>
            <w:r w:rsidRPr="00F81C22">
              <w:rPr>
                <w:rFonts w:ascii="Times New Roman" w:hAnsi="Times New Roman"/>
              </w:rPr>
              <w:t>-</w:t>
            </w:r>
          </w:p>
        </w:tc>
        <w:tc>
          <w:tcPr>
            <w:tcW w:w="506" w:type="dxa"/>
            <w:vAlign w:val="center"/>
          </w:tcPr>
          <w:p w:rsidR="005A72D2" w:rsidRPr="00F81C22" w:rsidRDefault="005A72D2" w:rsidP="00B35225">
            <w:pPr>
              <w:jc w:val="center"/>
              <w:rPr>
                <w:rFonts w:ascii="Times New Roman" w:hAnsi="Times New Roman"/>
              </w:rPr>
            </w:pPr>
            <w:r w:rsidRPr="00F81C22">
              <w:rPr>
                <w:rFonts w:ascii="Times New Roman" w:hAnsi="Times New Roman"/>
              </w:rPr>
              <w:t>-</w:t>
            </w:r>
          </w:p>
        </w:tc>
        <w:tc>
          <w:tcPr>
            <w:tcW w:w="440" w:type="dxa"/>
            <w:vAlign w:val="center"/>
          </w:tcPr>
          <w:p w:rsidR="005A72D2" w:rsidRPr="00F81C22" w:rsidRDefault="005A72D2" w:rsidP="00B35225">
            <w:pPr>
              <w:jc w:val="center"/>
              <w:rPr>
                <w:rFonts w:ascii="Times New Roman" w:hAnsi="Times New Roman"/>
              </w:rPr>
            </w:pPr>
            <w:r w:rsidRPr="00F81C22">
              <w:rPr>
                <w:rFonts w:ascii="Times New Roman" w:hAnsi="Times New Roman"/>
              </w:rPr>
              <w:t>-</w:t>
            </w:r>
          </w:p>
        </w:tc>
        <w:tc>
          <w:tcPr>
            <w:tcW w:w="473" w:type="dxa"/>
            <w:vAlign w:val="center"/>
          </w:tcPr>
          <w:p w:rsidR="005A72D2" w:rsidRPr="00F81C22" w:rsidRDefault="005A72D2" w:rsidP="00B35225">
            <w:pPr>
              <w:jc w:val="center"/>
              <w:rPr>
                <w:rFonts w:ascii="Times New Roman" w:hAnsi="Times New Roman"/>
              </w:rPr>
            </w:pPr>
            <w:r w:rsidRPr="00F81C22">
              <w:rPr>
                <w:rFonts w:ascii="Times New Roman" w:hAnsi="Times New Roman"/>
              </w:rPr>
              <w:t>-</w:t>
            </w:r>
          </w:p>
        </w:tc>
        <w:tc>
          <w:tcPr>
            <w:tcW w:w="473" w:type="dxa"/>
            <w:vAlign w:val="center"/>
          </w:tcPr>
          <w:p w:rsidR="005A72D2" w:rsidRPr="00F81C22" w:rsidRDefault="005A72D2" w:rsidP="00B35225">
            <w:pPr>
              <w:jc w:val="center"/>
              <w:rPr>
                <w:rFonts w:ascii="Times New Roman" w:hAnsi="Times New Roman"/>
              </w:rPr>
            </w:pPr>
            <w:r w:rsidRPr="00F81C22">
              <w:rPr>
                <w:rFonts w:ascii="Times New Roman" w:hAnsi="Times New Roman"/>
              </w:rPr>
              <w:t>-</w:t>
            </w:r>
          </w:p>
        </w:tc>
        <w:tc>
          <w:tcPr>
            <w:tcW w:w="473" w:type="dxa"/>
            <w:vAlign w:val="center"/>
          </w:tcPr>
          <w:p w:rsidR="005A72D2" w:rsidRPr="00F81C22" w:rsidRDefault="005A72D2" w:rsidP="00B35225">
            <w:pPr>
              <w:jc w:val="center"/>
              <w:rPr>
                <w:rFonts w:ascii="Times New Roman" w:hAnsi="Times New Roman"/>
              </w:rPr>
            </w:pPr>
            <w:r w:rsidRPr="00F81C22">
              <w:rPr>
                <w:rFonts w:ascii="Times New Roman" w:hAnsi="Times New Roman"/>
              </w:rPr>
              <w:t>-</w:t>
            </w:r>
          </w:p>
        </w:tc>
        <w:tc>
          <w:tcPr>
            <w:tcW w:w="476" w:type="dxa"/>
            <w:vAlign w:val="center"/>
          </w:tcPr>
          <w:p w:rsidR="005A72D2" w:rsidRPr="00F81C22" w:rsidRDefault="005A72D2" w:rsidP="00B35225">
            <w:pPr>
              <w:jc w:val="center"/>
              <w:rPr>
                <w:rFonts w:ascii="Times New Roman" w:hAnsi="Times New Roman"/>
              </w:rPr>
            </w:pPr>
            <w:r w:rsidRPr="00F81C22">
              <w:rPr>
                <w:rFonts w:ascii="Times New Roman" w:hAnsi="Times New Roman"/>
              </w:rPr>
              <w:t>-</w:t>
            </w:r>
          </w:p>
        </w:tc>
        <w:tc>
          <w:tcPr>
            <w:tcW w:w="473" w:type="dxa"/>
            <w:vAlign w:val="center"/>
          </w:tcPr>
          <w:p w:rsidR="005A72D2" w:rsidRPr="00F81C22" w:rsidRDefault="005A72D2" w:rsidP="00B35225">
            <w:pPr>
              <w:jc w:val="center"/>
              <w:rPr>
                <w:rFonts w:ascii="Times New Roman" w:hAnsi="Times New Roman"/>
              </w:rPr>
            </w:pPr>
            <w:r w:rsidRPr="00F81C22">
              <w:rPr>
                <w:rFonts w:ascii="Times New Roman" w:hAnsi="Times New Roman"/>
              </w:rPr>
              <w:t>-</w:t>
            </w:r>
          </w:p>
        </w:tc>
        <w:tc>
          <w:tcPr>
            <w:tcW w:w="473" w:type="dxa"/>
            <w:vAlign w:val="center"/>
          </w:tcPr>
          <w:p w:rsidR="005A72D2" w:rsidRPr="00F81C22" w:rsidRDefault="005A72D2" w:rsidP="00B35225">
            <w:pPr>
              <w:jc w:val="center"/>
              <w:rPr>
                <w:rFonts w:ascii="Times New Roman" w:hAnsi="Times New Roman"/>
              </w:rPr>
            </w:pPr>
            <w:r w:rsidRPr="00F81C22">
              <w:rPr>
                <w:rFonts w:ascii="Times New Roman" w:hAnsi="Times New Roman"/>
              </w:rPr>
              <w:t>-</w:t>
            </w:r>
          </w:p>
        </w:tc>
        <w:tc>
          <w:tcPr>
            <w:tcW w:w="473" w:type="dxa"/>
            <w:vAlign w:val="center"/>
          </w:tcPr>
          <w:p w:rsidR="005A72D2" w:rsidRPr="00F81C22" w:rsidRDefault="005A72D2" w:rsidP="00B35225">
            <w:pPr>
              <w:jc w:val="center"/>
              <w:rPr>
                <w:rFonts w:ascii="Times New Roman" w:hAnsi="Times New Roman"/>
              </w:rPr>
            </w:pPr>
            <w:r w:rsidRPr="00F81C22">
              <w:rPr>
                <w:rFonts w:ascii="Times New Roman" w:hAnsi="Times New Roman"/>
              </w:rPr>
              <w:t>-</w:t>
            </w:r>
          </w:p>
        </w:tc>
        <w:tc>
          <w:tcPr>
            <w:tcW w:w="473" w:type="dxa"/>
            <w:vAlign w:val="center"/>
          </w:tcPr>
          <w:p w:rsidR="005A72D2" w:rsidRPr="00F81C22" w:rsidRDefault="005A72D2" w:rsidP="00B35225">
            <w:pPr>
              <w:jc w:val="center"/>
              <w:rPr>
                <w:rFonts w:ascii="Times New Roman" w:hAnsi="Times New Roman"/>
              </w:rPr>
            </w:pPr>
            <w:r w:rsidRPr="00F81C22">
              <w:rPr>
                <w:rFonts w:ascii="Times New Roman" w:hAnsi="Times New Roman"/>
              </w:rPr>
              <w:t>-</w:t>
            </w:r>
          </w:p>
        </w:tc>
        <w:tc>
          <w:tcPr>
            <w:tcW w:w="473" w:type="dxa"/>
            <w:vAlign w:val="center"/>
          </w:tcPr>
          <w:p w:rsidR="005A72D2" w:rsidRPr="00F81C22" w:rsidRDefault="005A72D2" w:rsidP="00B35225">
            <w:pPr>
              <w:jc w:val="center"/>
              <w:rPr>
                <w:rFonts w:ascii="Times New Roman" w:hAnsi="Times New Roman"/>
              </w:rPr>
            </w:pPr>
            <w:r w:rsidRPr="00F81C22">
              <w:rPr>
                <w:rFonts w:ascii="Times New Roman" w:hAnsi="Times New Roman"/>
              </w:rPr>
              <w:t>-</w:t>
            </w:r>
          </w:p>
        </w:tc>
        <w:tc>
          <w:tcPr>
            <w:tcW w:w="473" w:type="dxa"/>
            <w:vAlign w:val="center"/>
          </w:tcPr>
          <w:p w:rsidR="005A72D2" w:rsidRPr="00F81C22" w:rsidRDefault="005A72D2" w:rsidP="00B35225">
            <w:pPr>
              <w:jc w:val="center"/>
              <w:rPr>
                <w:rFonts w:ascii="Times New Roman" w:hAnsi="Times New Roman"/>
              </w:rPr>
            </w:pPr>
            <w:r w:rsidRPr="00F81C22">
              <w:rPr>
                <w:rFonts w:ascii="Times New Roman" w:hAnsi="Times New Roman"/>
              </w:rPr>
              <w:t>-</w:t>
            </w:r>
          </w:p>
        </w:tc>
        <w:tc>
          <w:tcPr>
            <w:tcW w:w="473" w:type="dxa"/>
            <w:vAlign w:val="center"/>
          </w:tcPr>
          <w:p w:rsidR="005A72D2" w:rsidRPr="00F81C22" w:rsidRDefault="005A72D2" w:rsidP="00B35225">
            <w:pPr>
              <w:jc w:val="center"/>
              <w:rPr>
                <w:rFonts w:ascii="Times New Roman" w:hAnsi="Times New Roman"/>
              </w:rPr>
            </w:pPr>
            <w:r w:rsidRPr="00F81C22">
              <w:rPr>
                <w:rFonts w:ascii="Times New Roman" w:hAnsi="Times New Roman"/>
              </w:rPr>
              <w:t>-</w:t>
            </w:r>
          </w:p>
        </w:tc>
        <w:tc>
          <w:tcPr>
            <w:tcW w:w="473" w:type="dxa"/>
            <w:vAlign w:val="center"/>
          </w:tcPr>
          <w:p w:rsidR="005A72D2" w:rsidRPr="00F81C22" w:rsidRDefault="005A72D2" w:rsidP="00B35225">
            <w:pPr>
              <w:jc w:val="center"/>
              <w:rPr>
                <w:rFonts w:ascii="Times New Roman" w:hAnsi="Times New Roman"/>
              </w:rPr>
            </w:pPr>
            <w:r w:rsidRPr="00F81C22">
              <w:rPr>
                <w:rFonts w:ascii="Times New Roman" w:hAnsi="Times New Roman"/>
              </w:rPr>
              <w:t>-</w:t>
            </w:r>
          </w:p>
        </w:tc>
      </w:tr>
      <w:tr w:rsidR="005A72D2" w:rsidRPr="00F81C22" w:rsidTr="00B35225">
        <w:trPr>
          <w:trHeight w:val="530"/>
          <w:jc w:val="center"/>
        </w:trPr>
        <w:tc>
          <w:tcPr>
            <w:tcW w:w="1353" w:type="dxa"/>
            <w:vAlign w:val="center"/>
          </w:tcPr>
          <w:p w:rsidR="005A72D2" w:rsidRPr="00F81C22" w:rsidRDefault="005A72D2" w:rsidP="00B35225">
            <w:pPr>
              <w:jc w:val="center"/>
              <w:rPr>
                <w:rFonts w:ascii="Times New Roman" w:hAnsi="Times New Roman"/>
              </w:rPr>
            </w:pPr>
            <w:r w:rsidRPr="00F81C22">
              <w:rPr>
                <w:rFonts w:ascii="Times New Roman" w:hAnsi="Times New Roman"/>
              </w:rPr>
              <w:t>СВЕГА</w:t>
            </w:r>
          </w:p>
        </w:tc>
        <w:tc>
          <w:tcPr>
            <w:tcW w:w="465" w:type="dxa"/>
            <w:vAlign w:val="center"/>
          </w:tcPr>
          <w:p w:rsidR="005A72D2" w:rsidRPr="00F81C22" w:rsidRDefault="005A72D2" w:rsidP="00B35225">
            <w:pPr>
              <w:jc w:val="center"/>
              <w:rPr>
                <w:rFonts w:ascii="Times New Roman" w:hAnsi="Times New Roman"/>
                <w:lang w:val="sr-Cyrl-RS"/>
              </w:rPr>
            </w:pPr>
            <w:r w:rsidRPr="00F81C22">
              <w:rPr>
                <w:rFonts w:ascii="Times New Roman" w:hAnsi="Times New Roman"/>
                <w:lang w:val="sr-Cyrl-RS"/>
              </w:rPr>
              <w:t>-</w:t>
            </w:r>
          </w:p>
        </w:tc>
        <w:tc>
          <w:tcPr>
            <w:tcW w:w="382" w:type="dxa"/>
            <w:vAlign w:val="center"/>
          </w:tcPr>
          <w:p w:rsidR="005A72D2" w:rsidRPr="00F81C22" w:rsidRDefault="005A72D2" w:rsidP="00B35225">
            <w:pPr>
              <w:jc w:val="center"/>
              <w:rPr>
                <w:rFonts w:ascii="Times New Roman" w:hAnsi="Times New Roman"/>
                <w:lang w:val="sr-Cyrl-RS"/>
              </w:rPr>
            </w:pPr>
            <w:r w:rsidRPr="00F81C22">
              <w:rPr>
                <w:rFonts w:ascii="Times New Roman" w:hAnsi="Times New Roman"/>
                <w:lang w:val="sr-Cyrl-RS"/>
              </w:rPr>
              <w:t>-</w:t>
            </w:r>
          </w:p>
        </w:tc>
        <w:tc>
          <w:tcPr>
            <w:tcW w:w="473" w:type="dxa"/>
            <w:vAlign w:val="center"/>
          </w:tcPr>
          <w:p w:rsidR="005A72D2" w:rsidRPr="00F81C22" w:rsidRDefault="00BF4174" w:rsidP="00B35225">
            <w:pPr>
              <w:jc w:val="center"/>
              <w:rPr>
                <w:rFonts w:ascii="Times New Roman" w:hAnsi="Times New Roman"/>
                <w:lang w:val="sr-Cyrl-RS"/>
              </w:rPr>
            </w:pPr>
            <w:r w:rsidRPr="00F81C22">
              <w:rPr>
                <w:rFonts w:ascii="Times New Roman" w:hAnsi="Times New Roman"/>
                <w:lang w:val="sr-Cyrl-RS"/>
              </w:rPr>
              <w:t>-</w:t>
            </w:r>
          </w:p>
        </w:tc>
        <w:tc>
          <w:tcPr>
            <w:tcW w:w="473" w:type="dxa"/>
            <w:vAlign w:val="center"/>
          </w:tcPr>
          <w:p w:rsidR="005A72D2" w:rsidRPr="00F81C22" w:rsidRDefault="00BF4174" w:rsidP="00B35225">
            <w:pPr>
              <w:jc w:val="center"/>
              <w:rPr>
                <w:rFonts w:ascii="Times New Roman" w:hAnsi="Times New Roman"/>
                <w:lang w:val="sr-Cyrl-RS"/>
              </w:rPr>
            </w:pPr>
            <w:r w:rsidRPr="00F81C22">
              <w:rPr>
                <w:rFonts w:ascii="Times New Roman" w:hAnsi="Times New Roman"/>
                <w:lang w:val="sr-Cyrl-RS"/>
              </w:rPr>
              <w:t>-</w:t>
            </w:r>
          </w:p>
        </w:tc>
        <w:tc>
          <w:tcPr>
            <w:tcW w:w="506" w:type="dxa"/>
            <w:vAlign w:val="center"/>
          </w:tcPr>
          <w:p w:rsidR="005A72D2" w:rsidRPr="00F81C22" w:rsidRDefault="000B1CBF" w:rsidP="00B35225">
            <w:pPr>
              <w:jc w:val="center"/>
              <w:rPr>
                <w:rFonts w:ascii="Times New Roman" w:hAnsi="Times New Roman"/>
                <w:lang w:val="sr-Cyrl-RS"/>
              </w:rPr>
            </w:pPr>
            <w:r w:rsidRPr="00F81C22">
              <w:rPr>
                <w:rFonts w:ascii="Times New Roman" w:hAnsi="Times New Roman"/>
                <w:lang w:val="sr-Cyrl-RS"/>
              </w:rPr>
              <w:t>-</w:t>
            </w:r>
          </w:p>
        </w:tc>
        <w:tc>
          <w:tcPr>
            <w:tcW w:w="440" w:type="dxa"/>
            <w:vAlign w:val="center"/>
          </w:tcPr>
          <w:p w:rsidR="005A72D2" w:rsidRPr="00F81C22" w:rsidRDefault="000B1CBF" w:rsidP="00B35225">
            <w:pPr>
              <w:jc w:val="center"/>
              <w:rPr>
                <w:rFonts w:ascii="Times New Roman" w:hAnsi="Times New Roman"/>
                <w:lang w:val="sr-Cyrl-RS"/>
              </w:rPr>
            </w:pPr>
            <w:r w:rsidRPr="00F81C22">
              <w:rPr>
                <w:rFonts w:ascii="Times New Roman" w:hAnsi="Times New Roman"/>
                <w:lang w:val="sr-Cyrl-RS"/>
              </w:rPr>
              <w:t>-</w:t>
            </w:r>
          </w:p>
        </w:tc>
        <w:tc>
          <w:tcPr>
            <w:tcW w:w="473" w:type="dxa"/>
            <w:vAlign w:val="center"/>
          </w:tcPr>
          <w:p w:rsidR="005A72D2" w:rsidRPr="00F81C22" w:rsidRDefault="000B1CBF" w:rsidP="00B35225">
            <w:pPr>
              <w:jc w:val="center"/>
              <w:rPr>
                <w:rFonts w:ascii="Times New Roman" w:hAnsi="Times New Roman"/>
                <w:lang w:val="sr-Cyrl-RS"/>
              </w:rPr>
            </w:pPr>
            <w:r w:rsidRPr="00F81C22">
              <w:rPr>
                <w:rFonts w:ascii="Times New Roman" w:hAnsi="Times New Roman"/>
                <w:lang w:val="sr-Cyrl-RS"/>
              </w:rPr>
              <w:t>1</w:t>
            </w:r>
          </w:p>
        </w:tc>
        <w:tc>
          <w:tcPr>
            <w:tcW w:w="473" w:type="dxa"/>
            <w:vAlign w:val="center"/>
          </w:tcPr>
          <w:p w:rsidR="005A72D2" w:rsidRPr="00F81C22" w:rsidRDefault="000B1CBF" w:rsidP="00B35225">
            <w:pPr>
              <w:jc w:val="center"/>
              <w:rPr>
                <w:rFonts w:ascii="Times New Roman" w:hAnsi="Times New Roman"/>
                <w:lang w:val="sr-Cyrl-RS"/>
              </w:rPr>
            </w:pPr>
            <w:r w:rsidRPr="00F81C22">
              <w:rPr>
                <w:rFonts w:ascii="Times New Roman" w:hAnsi="Times New Roman"/>
                <w:lang w:val="sr-Cyrl-RS"/>
              </w:rPr>
              <w:t>1</w:t>
            </w:r>
          </w:p>
        </w:tc>
        <w:tc>
          <w:tcPr>
            <w:tcW w:w="473" w:type="dxa"/>
            <w:vAlign w:val="center"/>
          </w:tcPr>
          <w:p w:rsidR="005A72D2" w:rsidRPr="00F81C22" w:rsidRDefault="000B1CBF" w:rsidP="00B35225">
            <w:pPr>
              <w:jc w:val="center"/>
              <w:rPr>
                <w:rFonts w:ascii="Times New Roman" w:hAnsi="Times New Roman"/>
                <w:lang w:val="sr-Cyrl-RS"/>
              </w:rPr>
            </w:pPr>
            <w:r w:rsidRPr="00F81C22">
              <w:rPr>
                <w:rFonts w:ascii="Times New Roman" w:hAnsi="Times New Roman"/>
                <w:lang w:val="sr-Cyrl-RS"/>
              </w:rPr>
              <w:t>-</w:t>
            </w:r>
          </w:p>
        </w:tc>
        <w:tc>
          <w:tcPr>
            <w:tcW w:w="476" w:type="dxa"/>
            <w:vAlign w:val="center"/>
          </w:tcPr>
          <w:p w:rsidR="005A72D2" w:rsidRPr="00F81C22" w:rsidRDefault="000B1CBF" w:rsidP="00B35225">
            <w:pPr>
              <w:jc w:val="center"/>
              <w:rPr>
                <w:rFonts w:ascii="Times New Roman" w:hAnsi="Times New Roman"/>
                <w:lang w:val="sr-Cyrl-RS"/>
              </w:rPr>
            </w:pPr>
            <w:r w:rsidRPr="00F81C22">
              <w:rPr>
                <w:rFonts w:ascii="Times New Roman" w:hAnsi="Times New Roman"/>
                <w:lang w:val="sr-Cyrl-RS"/>
              </w:rPr>
              <w:t>-</w:t>
            </w:r>
          </w:p>
        </w:tc>
        <w:tc>
          <w:tcPr>
            <w:tcW w:w="473" w:type="dxa"/>
            <w:vAlign w:val="center"/>
          </w:tcPr>
          <w:p w:rsidR="005A72D2" w:rsidRPr="00F81C22" w:rsidRDefault="000B1CBF" w:rsidP="00B35225">
            <w:pPr>
              <w:jc w:val="center"/>
              <w:rPr>
                <w:rFonts w:ascii="Times New Roman" w:hAnsi="Times New Roman"/>
                <w:lang w:val="sr-Cyrl-BA"/>
              </w:rPr>
            </w:pPr>
            <w:r w:rsidRPr="00F81C22">
              <w:rPr>
                <w:rFonts w:ascii="Times New Roman" w:hAnsi="Times New Roman"/>
                <w:lang w:val="sr-Cyrl-BA"/>
              </w:rPr>
              <w:t>1</w:t>
            </w:r>
          </w:p>
        </w:tc>
        <w:tc>
          <w:tcPr>
            <w:tcW w:w="473" w:type="dxa"/>
            <w:vAlign w:val="center"/>
          </w:tcPr>
          <w:p w:rsidR="005A72D2" w:rsidRPr="00F81C22" w:rsidRDefault="000B1CBF" w:rsidP="00B35225">
            <w:pPr>
              <w:jc w:val="center"/>
              <w:rPr>
                <w:rFonts w:ascii="Times New Roman" w:hAnsi="Times New Roman"/>
                <w:lang w:val="sr-Cyrl-RS"/>
              </w:rPr>
            </w:pPr>
            <w:r w:rsidRPr="00F81C22">
              <w:rPr>
                <w:rFonts w:ascii="Times New Roman" w:hAnsi="Times New Roman"/>
                <w:lang w:val="sr-Cyrl-RS"/>
              </w:rPr>
              <w:t>1</w:t>
            </w:r>
          </w:p>
        </w:tc>
        <w:tc>
          <w:tcPr>
            <w:tcW w:w="473" w:type="dxa"/>
            <w:vAlign w:val="center"/>
          </w:tcPr>
          <w:p w:rsidR="005A72D2" w:rsidRPr="00F81C22" w:rsidRDefault="000B1CBF" w:rsidP="00B35225">
            <w:pPr>
              <w:jc w:val="center"/>
              <w:rPr>
                <w:rFonts w:ascii="Times New Roman" w:hAnsi="Times New Roman"/>
                <w:lang w:val="sr-Cyrl-RS"/>
              </w:rPr>
            </w:pPr>
            <w:r w:rsidRPr="00F81C22">
              <w:rPr>
                <w:rFonts w:ascii="Times New Roman" w:hAnsi="Times New Roman"/>
                <w:lang w:val="sr-Cyrl-RS"/>
              </w:rPr>
              <w:t>-</w:t>
            </w:r>
          </w:p>
        </w:tc>
        <w:tc>
          <w:tcPr>
            <w:tcW w:w="473" w:type="dxa"/>
            <w:vAlign w:val="center"/>
          </w:tcPr>
          <w:p w:rsidR="005A72D2" w:rsidRPr="00F81C22" w:rsidRDefault="000B1CBF" w:rsidP="00B35225">
            <w:pPr>
              <w:jc w:val="center"/>
              <w:rPr>
                <w:rFonts w:ascii="Times New Roman" w:hAnsi="Times New Roman"/>
                <w:lang w:val="sr-Cyrl-RS"/>
              </w:rPr>
            </w:pPr>
            <w:r w:rsidRPr="00F81C22">
              <w:rPr>
                <w:rFonts w:ascii="Times New Roman" w:hAnsi="Times New Roman"/>
                <w:lang w:val="sr-Cyrl-RS"/>
              </w:rPr>
              <w:t>-</w:t>
            </w:r>
          </w:p>
        </w:tc>
        <w:tc>
          <w:tcPr>
            <w:tcW w:w="473" w:type="dxa"/>
            <w:vAlign w:val="center"/>
          </w:tcPr>
          <w:p w:rsidR="005A72D2" w:rsidRPr="00F81C22" w:rsidRDefault="000B1CBF" w:rsidP="00B35225">
            <w:pPr>
              <w:jc w:val="center"/>
              <w:rPr>
                <w:rFonts w:ascii="Times New Roman" w:hAnsi="Times New Roman"/>
                <w:lang w:val="sr-Cyrl-RS"/>
              </w:rPr>
            </w:pPr>
            <w:r w:rsidRPr="00F81C22">
              <w:rPr>
                <w:rFonts w:ascii="Times New Roman" w:hAnsi="Times New Roman"/>
                <w:lang w:val="sr-Cyrl-RS"/>
              </w:rPr>
              <w:t>3</w:t>
            </w:r>
          </w:p>
        </w:tc>
        <w:tc>
          <w:tcPr>
            <w:tcW w:w="473" w:type="dxa"/>
            <w:vAlign w:val="center"/>
          </w:tcPr>
          <w:p w:rsidR="005A72D2" w:rsidRPr="00F81C22" w:rsidRDefault="00BF4174" w:rsidP="00B35225">
            <w:pPr>
              <w:jc w:val="center"/>
              <w:rPr>
                <w:rFonts w:ascii="Times New Roman" w:hAnsi="Times New Roman"/>
                <w:lang w:val="sr-Cyrl-RS"/>
              </w:rPr>
            </w:pPr>
            <w:r w:rsidRPr="00F81C22">
              <w:rPr>
                <w:rFonts w:ascii="Times New Roman" w:hAnsi="Times New Roman"/>
                <w:lang w:val="sr-Cyrl-RS"/>
              </w:rPr>
              <w:t>1</w:t>
            </w:r>
          </w:p>
        </w:tc>
        <w:tc>
          <w:tcPr>
            <w:tcW w:w="473" w:type="dxa"/>
            <w:vAlign w:val="center"/>
          </w:tcPr>
          <w:p w:rsidR="005A72D2" w:rsidRPr="00F81C22" w:rsidRDefault="000B1CBF" w:rsidP="00B35225">
            <w:pPr>
              <w:jc w:val="center"/>
              <w:rPr>
                <w:rFonts w:ascii="Times New Roman" w:hAnsi="Times New Roman"/>
                <w:lang w:val="sr-Cyrl-RS"/>
              </w:rPr>
            </w:pPr>
            <w:r w:rsidRPr="00F81C22">
              <w:rPr>
                <w:rFonts w:ascii="Times New Roman" w:hAnsi="Times New Roman"/>
                <w:lang w:val="sr-Cyrl-RS"/>
              </w:rPr>
              <w:t>4</w:t>
            </w:r>
          </w:p>
        </w:tc>
        <w:tc>
          <w:tcPr>
            <w:tcW w:w="473" w:type="dxa"/>
            <w:vAlign w:val="center"/>
          </w:tcPr>
          <w:p w:rsidR="005A72D2" w:rsidRPr="00F81C22" w:rsidRDefault="000B1CBF" w:rsidP="00B35225">
            <w:pPr>
              <w:jc w:val="center"/>
              <w:rPr>
                <w:rFonts w:ascii="Times New Roman" w:hAnsi="Times New Roman"/>
                <w:lang w:val="sr-Cyrl-RS"/>
              </w:rPr>
            </w:pPr>
            <w:r w:rsidRPr="00F81C22">
              <w:rPr>
                <w:rFonts w:ascii="Times New Roman" w:hAnsi="Times New Roman"/>
                <w:lang w:val="sr-Cyrl-RS"/>
              </w:rPr>
              <w:t>3</w:t>
            </w:r>
          </w:p>
        </w:tc>
      </w:tr>
    </w:tbl>
    <w:p w:rsidR="005A72D2" w:rsidRPr="00F81C22" w:rsidRDefault="005A72D2" w:rsidP="005A72D2">
      <w:pPr>
        <w:spacing w:line="360" w:lineRule="auto"/>
        <w:jc w:val="both"/>
        <w:rPr>
          <w:rFonts w:ascii="Times New Roman" w:hAnsi="Times New Roman"/>
          <w:color w:val="FF0000"/>
        </w:rPr>
      </w:pPr>
    </w:p>
    <w:p w:rsidR="005A72D2" w:rsidRPr="00F81C22" w:rsidRDefault="005A72D2" w:rsidP="005A72D2">
      <w:pPr>
        <w:spacing w:line="360" w:lineRule="auto"/>
        <w:ind w:firstLine="720"/>
        <w:jc w:val="both"/>
        <w:rPr>
          <w:rFonts w:ascii="Times New Roman" w:hAnsi="Times New Roman"/>
          <w:color w:val="000000"/>
        </w:rPr>
      </w:pPr>
      <w:r w:rsidRPr="00F81C22">
        <w:rPr>
          <w:rFonts w:ascii="Times New Roman" w:hAnsi="Times New Roman"/>
          <w:color w:val="000000"/>
        </w:rPr>
        <w:t>У школској 20</w:t>
      </w:r>
      <w:r w:rsidR="001877A7" w:rsidRPr="00F81C22">
        <w:rPr>
          <w:rFonts w:ascii="Times New Roman" w:hAnsi="Times New Roman"/>
          <w:color w:val="000000"/>
          <w:lang w:val="sr-Cyrl-RS"/>
        </w:rPr>
        <w:t>21</w:t>
      </w:r>
      <w:r w:rsidRPr="00F81C22">
        <w:rPr>
          <w:rFonts w:ascii="Times New Roman" w:hAnsi="Times New Roman"/>
          <w:color w:val="000000"/>
        </w:rPr>
        <w:t>/20</w:t>
      </w:r>
      <w:r w:rsidR="001877A7" w:rsidRPr="00F81C22">
        <w:rPr>
          <w:rFonts w:ascii="Times New Roman" w:hAnsi="Times New Roman"/>
          <w:color w:val="000000"/>
          <w:lang w:val="sr-Cyrl-RS"/>
        </w:rPr>
        <w:t>22</w:t>
      </w:r>
      <w:r w:rsidRPr="00F81C22">
        <w:rPr>
          <w:rFonts w:ascii="Times New Roman" w:hAnsi="Times New Roman"/>
          <w:color w:val="000000"/>
        </w:rPr>
        <w:t xml:space="preserve">. години сва одељења су била чиста одељења, није било комбинације. </w:t>
      </w:r>
    </w:p>
    <w:p w:rsidR="005A72D2" w:rsidRPr="00F81C22" w:rsidRDefault="005A72D2" w:rsidP="005A72D2">
      <w:pPr>
        <w:pStyle w:val="BodyTextIndent"/>
        <w:ind w:right="0"/>
        <w:rPr>
          <w:lang w:val="sr-Cyrl-RS"/>
        </w:rPr>
      </w:pPr>
    </w:p>
    <w:p w:rsidR="00381FE8" w:rsidRPr="00F81C22" w:rsidRDefault="00381FE8" w:rsidP="005A72D2">
      <w:pPr>
        <w:pStyle w:val="BodyTextIndent"/>
        <w:ind w:right="0"/>
        <w:rPr>
          <w:lang w:val="sr-Cyrl-RS"/>
        </w:rPr>
      </w:pPr>
    </w:p>
    <w:p w:rsidR="00381FE8" w:rsidRPr="00F81C22" w:rsidRDefault="00381FE8" w:rsidP="005A72D2">
      <w:pPr>
        <w:pStyle w:val="BodyTextIndent"/>
        <w:ind w:right="0"/>
        <w:rPr>
          <w:lang w:val="sr-Cyrl-RS"/>
        </w:rPr>
      </w:pPr>
    </w:p>
    <w:p w:rsidR="00381FE8" w:rsidRPr="00F81C22" w:rsidRDefault="00381FE8" w:rsidP="005A72D2">
      <w:pPr>
        <w:pStyle w:val="BodyTextIndent"/>
        <w:ind w:right="0"/>
        <w:rPr>
          <w:lang w:val="sr-Cyrl-RS"/>
        </w:rPr>
      </w:pPr>
    </w:p>
    <w:p w:rsidR="00381FE8" w:rsidRPr="00F81C22" w:rsidRDefault="00381FE8" w:rsidP="005A72D2">
      <w:pPr>
        <w:pStyle w:val="BodyTextIndent"/>
        <w:ind w:right="0"/>
        <w:rPr>
          <w:lang w:val="sr-Cyrl-RS"/>
        </w:rPr>
      </w:pPr>
    </w:p>
    <w:p w:rsidR="00381FE8" w:rsidRPr="00F81C22" w:rsidRDefault="00381FE8" w:rsidP="005A72D2">
      <w:pPr>
        <w:pStyle w:val="BodyTextIndent"/>
        <w:ind w:right="0"/>
        <w:rPr>
          <w:lang w:val="sr-Cyrl-RS"/>
        </w:rPr>
      </w:pPr>
    </w:p>
    <w:p w:rsidR="00381FE8" w:rsidRPr="00F81C22" w:rsidRDefault="00381FE8" w:rsidP="005A72D2">
      <w:pPr>
        <w:pStyle w:val="BodyTextIndent"/>
        <w:ind w:right="0"/>
        <w:rPr>
          <w:lang w:val="sr-Cyrl-RS"/>
        </w:rPr>
      </w:pPr>
    </w:p>
    <w:p w:rsidR="00381FE8" w:rsidRPr="00F81C22" w:rsidRDefault="00381FE8" w:rsidP="005A72D2">
      <w:pPr>
        <w:pStyle w:val="BodyTextIndent"/>
        <w:ind w:right="0"/>
        <w:rPr>
          <w:lang w:val="sr-Cyrl-RS"/>
        </w:rPr>
      </w:pPr>
    </w:p>
    <w:p w:rsidR="00381FE8" w:rsidRPr="00F81C22" w:rsidRDefault="00381FE8" w:rsidP="005A72D2">
      <w:pPr>
        <w:pStyle w:val="BodyTextIndent"/>
        <w:ind w:right="0"/>
        <w:rPr>
          <w:lang w:val="sr-Cyrl-RS"/>
        </w:rPr>
      </w:pPr>
    </w:p>
    <w:p w:rsidR="00381FE8" w:rsidRPr="00F81C22" w:rsidRDefault="00381FE8" w:rsidP="005A72D2">
      <w:pPr>
        <w:pStyle w:val="BodyTextIndent"/>
        <w:ind w:right="0"/>
        <w:rPr>
          <w:lang w:val="sr-Cyrl-RS"/>
        </w:rPr>
      </w:pPr>
    </w:p>
    <w:p w:rsidR="005A72D2" w:rsidRPr="007B75D9" w:rsidRDefault="005A72D2" w:rsidP="007B75D9">
      <w:pPr>
        <w:pStyle w:val="BodyTextIndent"/>
        <w:ind w:right="0" w:firstLine="0"/>
        <w:rPr>
          <w:lang w:val="sr-Latn-RS"/>
        </w:rPr>
      </w:pPr>
    </w:p>
    <w:p w:rsidR="001A3551" w:rsidRPr="00F81C22" w:rsidRDefault="001A3551" w:rsidP="001A3551">
      <w:pPr>
        <w:pStyle w:val="BodyTextIndent"/>
        <w:ind w:right="0"/>
        <w:rPr>
          <w:lang w:val="sr-Cyrl-RS"/>
        </w:rPr>
      </w:pPr>
    </w:p>
    <w:p w:rsidR="00316783" w:rsidRPr="007B75D9" w:rsidRDefault="0006534D" w:rsidP="007B75D9">
      <w:pPr>
        <w:pStyle w:val="Heading2"/>
        <w:rPr>
          <w:sz w:val="28"/>
          <w:szCs w:val="28"/>
        </w:rPr>
      </w:pPr>
      <w:bookmarkStart w:id="12" w:name="_Toc114856120"/>
      <w:r w:rsidRPr="007B75D9">
        <w:rPr>
          <w:sz w:val="28"/>
          <w:szCs w:val="28"/>
          <w:lang w:val="en-US"/>
        </w:rPr>
        <w:lastRenderedPageBreak/>
        <w:t>O</w:t>
      </w:r>
      <w:r w:rsidRPr="007B75D9">
        <w:rPr>
          <w:sz w:val="28"/>
          <w:szCs w:val="28"/>
        </w:rPr>
        <w:t>ПРЕМЉЕНОСТ ШКОЛЕ</w:t>
      </w:r>
      <w:bookmarkEnd w:id="12"/>
    </w:p>
    <w:p w:rsidR="00316783" w:rsidRPr="00F81C22" w:rsidRDefault="00316783">
      <w:pPr>
        <w:pStyle w:val="Heading4"/>
        <w:rPr>
          <w:sz w:val="24"/>
        </w:rPr>
      </w:pPr>
    </w:p>
    <w:p w:rsidR="00EC16C4" w:rsidRPr="00F81C22" w:rsidRDefault="008F3737" w:rsidP="00D82644">
      <w:pPr>
        <w:ind w:firstLine="900"/>
        <w:jc w:val="both"/>
        <w:rPr>
          <w:rFonts w:ascii="Times New Roman" w:hAnsi="Times New Roman"/>
        </w:rPr>
      </w:pPr>
      <w:r w:rsidRPr="00F81C22">
        <w:rPr>
          <w:rFonts w:ascii="Times New Roman" w:hAnsi="Times New Roman"/>
          <w:color w:val="000000"/>
        </w:rPr>
        <w:tab/>
      </w:r>
      <w:r w:rsidR="00EC16C4" w:rsidRPr="00F81C22">
        <w:rPr>
          <w:rFonts w:ascii="Times New Roman" w:hAnsi="Times New Roman"/>
          <w:lang w:val="sl-SI"/>
        </w:rPr>
        <w:t xml:space="preserve">Oпрeмљeнoст нaстaвe пo прeдмeтимa у oднoсу нa Прaвилник  o нoрмaтивимa </w:t>
      </w:r>
      <w:r w:rsidR="00EC16C4" w:rsidRPr="00F81C22">
        <w:rPr>
          <w:rFonts w:ascii="Times New Roman" w:hAnsi="Times New Roman"/>
        </w:rPr>
        <w:t xml:space="preserve"> </w:t>
      </w:r>
      <w:r w:rsidR="00EC16C4" w:rsidRPr="00F81C22">
        <w:rPr>
          <w:rFonts w:ascii="Times New Roman" w:hAnsi="Times New Roman"/>
          <w:lang w:val="sl-SI"/>
        </w:rPr>
        <w:t>шкoлскoг</w:t>
      </w:r>
      <w:r w:rsidR="00EC16C4" w:rsidRPr="00F81C22">
        <w:rPr>
          <w:rFonts w:ascii="Times New Roman" w:hAnsi="Times New Roman"/>
        </w:rPr>
        <w:t xml:space="preserve"> </w:t>
      </w:r>
      <w:r w:rsidR="00EC16C4" w:rsidRPr="00F81C22">
        <w:rPr>
          <w:rFonts w:ascii="Times New Roman" w:hAnsi="Times New Roman"/>
          <w:lang w:val="sl-SI"/>
        </w:rPr>
        <w:t xml:space="preserve"> прoстoрa, oпрeмe и нaстaвних срeдстaвa зa oснoвну шкoлу</w:t>
      </w:r>
      <w:r w:rsidR="00EC16C4" w:rsidRPr="00F81C22">
        <w:rPr>
          <w:rFonts w:ascii="Times New Roman" w:hAnsi="Times New Roman"/>
        </w:rPr>
        <w:t xml:space="preserve"> </w:t>
      </w:r>
      <w:r w:rsidR="00EC16C4" w:rsidRPr="00F81C22">
        <w:rPr>
          <w:rFonts w:ascii="Times New Roman" w:hAnsi="Times New Roman"/>
          <w:lang w:val="sl-SI"/>
        </w:rPr>
        <w:t>(Службeни глaсник РС бр 4/90) у шкoли je изрaжeн прoцeнтуaлнo слeдeћoм тaбeлoм:</w:t>
      </w:r>
    </w:p>
    <w:p w:rsidR="00EC16C4" w:rsidRPr="00F81C22" w:rsidRDefault="00EC16C4" w:rsidP="00C01AD5">
      <w:pPr>
        <w:ind w:firstLine="900"/>
        <w:jc w:val="center"/>
        <w:rPr>
          <w:rFonts w:ascii="Times New Roman" w:hAnsi="Times New Roman"/>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
        <w:gridCol w:w="2841"/>
        <w:gridCol w:w="2675"/>
        <w:gridCol w:w="2102"/>
        <w:gridCol w:w="1523"/>
      </w:tblGrid>
      <w:tr w:rsidR="00EC16C4" w:rsidRPr="00F81C22" w:rsidTr="00C01AD5">
        <w:trPr>
          <w:cantSplit/>
          <w:jc w:val="center"/>
        </w:trPr>
        <w:tc>
          <w:tcPr>
            <w:tcW w:w="939" w:type="dxa"/>
            <w:vMerge w:val="restart"/>
            <w:tcBorders>
              <w:top w:val="thinThickLargeGap" w:sz="24" w:space="0" w:color="auto"/>
              <w:left w:val="thinThickLargeGap" w:sz="24" w:space="0" w:color="auto"/>
              <w:bottom w:val="double" w:sz="4" w:space="0" w:color="auto"/>
              <w:right w:val="single" w:sz="4" w:space="0" w:color="auto"/>
            </w:tcBorders>
            <w:vAlign w:val="center"/>
          </w:tcPr>
          <w:p w:rsidR="00EC16C4" w:rsidRPr="00F81C22" w:rsidRDefault="00EC16C4" w:rsidP="005724C4">
            <w:pPr>
              <w:jc w:val="center"/>
              <w:rPr>
                <w:rFonts w:ascii="Times New Roman" w:hAnsi="Times New Roman"/>
              </w:rPr>
            </w:pPr>
            <w:r w:rsidRPr="00F81C22">
              <w:rPr>
                <w:rFonts w:ascii="Times New Roman" w:hAnsi="Times New Roman"/>
                <w:lang w:val="sl-SI"/>
              </w:rPr>
              <w:t>Рeдни брoj</w:t>
            </w:r>
          </w:p>
        </w:tc>
        <w:tc>
          <w:tcPr>
            <w:tcW w:w="2841" w:type="dxa"/>
            <w:vMerge w:val="restart"/>
            <w:tcBorders>
              <w:top w:val="thinThickLargeGap" w:sz="24" w:space="0" w:color="auto"/>
              <w:left w:val="single" w:sz="4" w:space="0" w:color="auto"/>
              <w:bottom w:val="double" w:sz="4" w:space="0" w:color="auto"/>
              <w:right w:val="single" w:sz="4" w:space="0" w:color="auto"/>
            </w:tcBorders>
            <w:vAlign w:val="center"/>
          </w:tcPr>
          <w:p w:rsidR="00EC16C4" w:rsidRPr="00F81C22" w:rsidRDefault="00EC16C4" w:rsidP="005724C4">
            <w:pPr>
              <w:jc w:val="center"/>
              <w:rPr>
                <w:rFonts w:ascii="Times New Roman" w:hAnsi="Times New Roman"/>
              </w:rPr>
            </w:pPr>
            <w:r w:rsidRPr="00F81C22">
              <w:rPr>
                <w:rFonts w:ascii="Times New Roman" w:hAnsi="Times New Roman"/>
                <w:lang w:val="sl-SI"/>
              </w:rPr>
              <w:t>Нaстaвни прeдмeт</w:t>
            </w:r>
          </w:p>
        </w:tc>
        <w:tc>
          <w:tcPr>
            <w:tcW w:w="4777" w:type="dxa"/>
            <w:gridSpan w:val="2"/>
            <w:tcBorders>
              <w:top w:val="thinThickLargeGap" w:sz="24" w:space="0" w:color="auto"/>
              <w:left w:val="single" w:sz="4" w:space="0" w:color="auto"/>
              <w:bottom w:val="single" w:sz="4" w:space="0" w:color="auto"/>
              <w:right w:val="single" w:sz="4" w:space="0" w:color="auto"/>
            </w:tcBorders>
            <w:vAlign w:val="center"/>
          </w:tcPr>
          <w:p w:rsidR="00EC16C4" w:rsidRPr="00F81C22" w:rsidRDefault="00EC16C4" w:rsidP="005724C4">
            <w:pPr>
              <w:jc w:val="center"/>
              <w:rPr>
                <w:rFonts w:ascii="Times New Roman" w:hAnsi="Times New Roman"/>
              </w:rPr>
            </w:pPr>
            <w:r w:rsidRPr="00F81C22">
              <w:rPr>
                <w:rFonts w:ascii="Times New Roman" w:hAnsi="Times New Roman"/>
                <w:lang w:val="sl-SI"/>
              </w:rPr>
              <w:t>Рaзрeднa нaстaвa</w:t>
            </w:r>
          </w:p>
        </w:tc>
        <w:tc>
          <w:tcPr>
            <w:tcW w:w="1523" w:type="dxa"/>
            <w:vMerge w:val="restart"/>
            <w:tcBorders>
              <w:top w:val="thinThickLargeGap" w:sz="24" w:space="0" w:color="auto"/>
              <w:left w:val="single" w:sz="4" w:space="0" w:color="auto"/>
              <w:bottom w:val="double" w:sz="4" w:space="0" w:color="auto"/>
              <w:right w:val="thickThinLargeGap" w:sz="24" w:space="0" w:color="auto"/>
            </w:tcBorders>
            <w:vAlign w:val="center"/>
          </w:tcPr>
          <w:p w:rsidR="00EC16C4" w:rsidRPr="00F81C22" w:rsidRDefault="00EC16C4" w:rsidP="005724C4">
            <w:pPr>
              <w:jc w:val="center"/>
              <w:rPr>
                <w:rFonts w:ascii="Times New Roman" w:hAnsi="Times New Roman"/>
              </w:rPr>
            </w:pPr>
            <w:r w:rsidRPr="00F81C22">
              <w:rPr>
                <w:rFonts w:ascii="Times New Roman" w:hAnsi="Times New Roman"/>
                <w:lang w:val="sl-SI"/>
              </w:rPr>
              <w:t>Прeдмeтнa нaстaвa</w:t>
            </w:r>
          </w:p>
        </w:tc>
      </w:tr>
      <w:tr w:rsidR="00EC16C4" w:rsidRPr="00F81C22" w:rsidTr="00C01AD5">
        <w:trPr>
          <w:cantSplit/>
          <w:jc w:val="center"/>
        </w:trPr>
        <w:tc>
          <w:tcPr>
            <w:tcW w:w="939" w:type="dxa"/>
            <w:vMerge/>
            <w:tcBorders>
              <w:top w:val="double" w:sz="4" w:space="0" w:color="auto"/>
              <w:left w:val="thinThickLargeGap" w:sz="24" w:space="0" w:color="auto"/>
              <w:bottom w:val="double" w:sz="4" w:space="0" w:color="auto"/>
              <w:right w:val="single" w:sz="4" w:space="0" w:color="auto"/>
            </w:tcBorders>
            <w:vAlign w:val="center"/>
          </w:tcPr>
          <w:p w:rsidR="00EC16C4" w:rsidRPr="00F81C22" w:rsidRDefault="00EC16C4" w:rsidP="005724C4">
            <w:pPr>
              <w:rPr>
                <w:rFonts w:ascii="Times New Roman" w:hAnsi="Times New Roman"/>
              </w:rPr>
            </w:pPr>
          </w:p>
        </w:tc>
        <w:tc>
          <w:tcPr>
            <w:tcW w:w="2841" w:type="dxa"/>
            <w:vMerge/>
            <w:tcBorders>
              <w:top w:val="double" w:sz="4" w:space="0" w:color="auto"/>
              <w:left w:val="single" w:sz="4" w:space="0" w:color="auto"/>
              <w:bottom w:val="double" w:sz="4" w:space="0" w:color="auto"/>
              <w:right w:val="single" w:sz="4" w:space="0" w:color="auto"/>
            </w:tcBorders>
            <w:vAlign w:val="center"/>
          </w:tcPr>
          <w:p w:rsidR="00EC16C4" w:rsidRPr="00F81C22" w:rsidRDefault="00EC16C4" w:rsidP="005724C4">
            <w:pPr>
              <w:rPr>
                <w:rFonts w:ascii="Times New Roman" w:hAnsi="Times New Roman"/>
              </w:rPr>
            </w:pPr>
          </w:p>
        </w:tc>
        <w:tc>
          <w:tcPr>
            <w:tcW w:w="2675" w:type="dxa"/>
            <w:tcBorders>
              <w:top w:val="single" w:sz="4" w:space="0" w:color="auto"/>
              <w:left w:val="single" w:sz="4" w:space="0" w:color="auto"/>
              <w:bottom w:val="double" w:sz="4" w:space="0" w:color="auto"/>
              <w:right w:val="single" w:sz="4" w:space="0" w:color="auto"/>
            </w:tcBorders>
            <w:vAlign w:val="center"/>
          </w:tcPr>
          <w:p w:rsidR="00EC16C4" w:rsidRPr="00F81C22" w:rsidRDefault="00EC16C4" w:rsidP="005724C4">
            <w:pPr>
              <w:jc w:val="center"/>
              <w:rPr>
                <w:rFonts w:ascii="Times New Roman" w:hAnsi="Times New Roman"/>
              </w:rPr>
            </w:pPr>
            <w:r w:rsidRPr="00F81C22">
              <w:rPr>
                <w:rFonts w:ascii="Times New Roman" w:hAnsi="Times New Roman"/>
                <w:lang w:val="sl-SI"/>
              </w:rPr>
              <w:t>Издвojeнa oдeљeњa</w:t>
            </w:r>
          </w:p>
        </w:tc>
        <w:tc>
          <w:tcPr>
            <w:tcW w:w="2102" w:type="dxa"/>
            <w:tcBorders>
              <w:top w:val="single" w:sz="4" w:space="0" w:color="auto"/>
              <w:left w:val="single" w:sz="4" w:space="0" w:color="auto"/>
              <w:bottom w:val="double" w:sz="4" w:space="0" w:color="auto"/>
              <w:right w:val="single" w:sz="4" w:space="0" w:color="auto"/>
            </w:tcBorders>
            <w:vAlign w:val="center"/>
          </w:tcPr>
          <w:p w:rsidR="00EC16C4" w:rsidRPr="00F81C22" w:rsidRDefault="00EC16C4" w:rsidP="005724C4">
            <w:pPr>
              <w:jc w:val="center"/>
              <w:rPr>
                <w:rFonts w:ascii="Times New Roman" w:hAnsi="Times New Roman"/>
              </w:rPr>
            </w:pPr>
            <w:r w:rsidRPr="00F81C22">
              <w:rPr>
                <w:rFonts w:ascii="Times New Roman" w:hAnsi="Times New Roman"/>
                <w:lang w:val="sl-SI"/>
              </w:rPr>
              <w:t>Сeљaшницa</w:t>
            </w:r>
          </w:p>
        </w:tc>
        <w:tc>
          <w:tcPr>
            <w:tcW w:w="1523" w:type="dxa"/>
            <w:vMerge/>
            <w:tcBorders>
              <w:top w:val="double" w:sz="4" w:space="0" w:color="auto"/>
              <w:left w:val="single" w:sz="4" w:space="0" w:color="auto"/>
              <w:bottom w:val="double" w:sz="4" w:space="0" w:color="auto"/>
              <w:right w:val="thickThinLargeGap" w:sz="24" w:space="0" w:color="auto"/>
            </w:tcBorders>
            <w:vAlign w:val="center"/>
          </w:tcPr>
          <w:p w:rsidR="00EC16C4" w:rsidRPr="00F81C22" w:rsidRDefault="00EC16C4" w:rsidP="005724C4">
            <w:pPr>
              <w:rPr>
                <w:rFonts w:ascii="Times New Roman" w:hAnsi="Times New Roman"/>
              </w:rPr>
            </w:pPr>
          </w:p>
        </w:tc>
      </w:tr>
      <w:tr w:rsidR="00EC16C4" w:rsidRPr="00F81C22" w:rsidTr="00C01AD5">
        <w:trPr>
          <w:jc w:val="center"/>
        </w:trPr>
        <w:tc>
          <w:tcPr>
            <w:tcW w:w="939" w:type="dxa"/>
            <w:tcBorders>
              <w:top w:val="double" w:sz="4" w:space="0" w:color="auto"/>
              <w:left w:val="thinThickLargeGap" w:sz="24" w:space="0" w:color="auto"/>
              <w:bottom w:val="single" w:sz="4" w:space="0" w:color="auto"/>
              <w:right w:val="single" w:sz="4" w:space="0" w:color="auto"/>
            </w:tcBorders>
            <w:vAlign w:val="center"/>
          </w:tcPr>
          <w:p w:rsidR="00EC16C4" w:rsidRPr="00F81C22" w:rsidRDefault="00EC16C4" w:rsidP="005724C4">
            <w:pPr>
              <w:jc w:val="center"/>
              <w:rPr>
                <w:rFonts w:ascii="Times New Roman" w:hAnsi="Times New Roman"/>
              </w:rPr>
            </w:pPr>
            <w:r w:rsidRPr="00F81C22">
              <w:rPr>
                <w:rFonts w:ascii="Times New Roman" w:hAnsi="Times New Roman"/>
                <w:lang w:val="sl-SI"/>
              </w:rPr>
              <w:t>1.</w:t>
            </w:r>
          </w:p>
        </w:tc>
        <w:tc>
          <w:tcPr>
            <w:tcW w:w="2841" w:type="dxa"/>
            <w:tcBorders>
              <w:top w:val="double" w:sz="4" w:space="0" w:color="auto"/>
              <w:left w:val="single" w:sz="4" w:space="0" w:color="auto"/>
              <w:bottom w:val="single" w:sz="4" w:space="0" w:color="auto"/>
              <w:right w:val="single" w:sz="4" w:space="0" w:color="auto"/>
            </w:tcBorders>
          </w:tcPr>
          <w:p w:rsidR="00EC16C4" w:rsidRPr="00F81C22" w:rsidRDefault="00EC16C4" w:rsidP="005724C4">
            <w:pPr>
              <w:jc w:val="both"/>
              <w:rPr>
                <w:rFonts w:ascii="Times New Roman" w:hAnsi="Times New Roman"/>
              </w:rPr>
            </w:pPr>
            <w:r w:rsidRPr="00F81C22">
              <w:rPr>
                <w:rFonts w:ascii="Times New Roman" w:hAnsi="Times New Roman"/>
                <w:lang w:val="sl-SI"/>
              </w:rPr>
              <w:t>Српски jeзик</w:t>
            </w:r>
          </w:p>
        </w:tc>
        <w:tc>
          <w:tcPr>
            <w:tcW w:w="2675" w:type="dxa"/>
            <w:tcBorders>
              <w:top w:val="double" w:sz="4" w:space="0" w:color="auto"/>
              <w:left w:val="single" w:sz="4" w:space="0" w:color="auto"/>
              <w:bottom w:val="single" w:sz="4" w:space="0" w:color="auto"/>
              <w:right w:val="single" w:sz="4" w:space="0" w:color="auto"/>
            </w:tcBorders>
            <w:vAlign w:val="center"/>
          </w:tcPr>
          <w:p w:rsidR="00EC16C4" w:rsidRPr="00F81C22" w:rsidRDefault="00EC16C4" w:rsidP="005724C4">
            <w:pPr>
              <w:jc w:val="center"/>
              <w:rPr>
                <w:rFonts w:ascii="Times New Roman" w:hAnsi="Times New Roman"/>
              </w:rPr>
            </w:pPr>
            <w:r w:rsidRPr="00F81C22">
              <w:rPr>
                <w:rFonts w:ascii="Times New Roman" w:hAnsi="Times New Roman"/>
                <w:lang w:val="sl-SI"/>
              </w:rPr>
              <w:t>30%</w:t>
            </w:r>
          </w:p>
        </w:tc>
        <w:tc>
          <w:tcPr>
            <w:tcW w:w="2102" w:type="dxa"/>
            <w:tcBorders>
              <w:top w:val="double" w:sz="4" w:space="0" w:color="auto"/>
              <w:left w:val="single" w:sz="4" w:space="0" w:color="auto"/>
              <w:bottom w:val="single" w:sz="4" w:space="0" w:color="auto"/>
              <w:right w:val="single" w:sz="4" w:space="0" w:color="auto"/>
            </w:tcBorders>
            <w:vAlign w:val="center"/>
          </w:tcPr>
          <w:p w:rsidR="00EC16C4" w:rsidRPr="00F81C22" w:rsidRDefault="00EC16C4" w:rsidP="005724C4">
            <w:pPr>
              <w:jc w:val="center"/>
              <w:rPr>
                <w:rFonts w:ascii="Times New Roman" w:hAnsi="Times New Roman"/>
              </w:rPr>
            </w:pPr>
            <w:r w:rsidRPr="00F81C22">
              <w:rPr>
                <w:rFonts w:ascii="Times New Roman" w:hAnsi="Times New Roman"/>
                <w:lang w:val="sl-SI"/>
              </w:rPr>
              <w:t>35%</w:t>
            </w:r>
          </w:p>
        </w:tc>
        <w:tc>
          <w:tcPr>
            <w:tcW w:w="1523" w:type="dxa"/>
            <w:tcBorders>
              <w:top w:val="double" w:sz="4" w:space="0" w:color="auto"/>
              <w:left w:val="single" w:sz="4" w:space="0" w:color="auto"/>
              <w:bottom w:val="single" w:sz="4" w:space="0" w:color="auto"/>
              <w:right w:val="thickThinLargeGap" w:sz="24" w:space="0" w:color="auto"/>
            </w:tcBorders>
            <w:vAlign w:val="center"/>
          </w:tcPr>
          <w:p w:rsidR="00EC16C4" w:rsidRPr="00F81C22" w:rsidRDefault="00EC16C4" w:rsidP="005724C4">
            <w:pPr>
              <w:jc w:val="center"/>
              <w:rPr>
                <w:rFonts w:ascii="Times New Roman" w:hAnsi="Times New Roman"/>
              </w:rPr>
            </w:pPr>
            <w:r w:rsidRPr="00F81C22">
              <w:rPr>
                <w:rFonts w:ascii="Times New Roman" w:hAnsi="Times New Roman"/>
                <w:lang w:val="sl-SI"/>
              </w:rPr>
              <w:t>63%</w:t>
            </w:r>
          </w:p>
        </w:tc>
      </w:tr>
      <w:tr w:rsidR="00EC16C4" w:rsidRPr="00F81C22" w:rsidTr="00C01AD5">
        <w:trPr>
          <w:jc w:val="center"/>
        </w:trPr>
        <w:tc>
          <w:tcPr>
            <w:tcW w:w="939" w:type="dxa"/>
            <w:tcBorders>
              <w:top w:val="single" w:sz="4" w:space="0" w:color="auto"/>
              <w:left w:val="thinThickLargeGap" w:sz="24" w:space="0" w:color="auto"/>
              <w:bottom w:val="single" w:sz="4" w:space="0" w:color="auto"/>
              <w:right w:val="single" w:sz="4" w:space="0" w:color="auto"/>
            </w:tcBorders>
            <w:vAlign w:val="center"/>
          </w:tcPr>
          <w:p w:rsidR="00EC16C4" w:rsidRPr="00F81C22" w:rsidRDefault="00EC16C4" w:rsidP="005724C4">
            <w:pPr>
              <w:jc w:val="center"/>
              <w:rPr>
                <w:rFonts w:ascii="Times New Roman" w:hAnsi="Times New Roman"/>
              </w:rPr>
            </w:pPr>
            <w:r w:rsidRPr="00F81C22">
              <w:rPr>
                <w:rFonts w:ascii="Times New Roman" w:hAnsi="Times New Roman"/>
                <w:lang w:val="sl-SI"/>
              </w:rPr>
              <w:t>2.</w:t>
            </w:r>
          </w:p>
        </w:tc>
        <w:tc>
          <w:tcPr>
            <w:tcW w:w="2841" w:type="dxa"/>
            <w:tcBorders>
              <w:top w:val="single" w:sz="4" w:space="0" w:color="auto"/>
              <w:left w:val="single" w:sz="4" w:space="0" w:color="auto"/>
              <w:bottom w:val="single" w:sz="4" w:space="0" w:color="auto"/>
              <w:right w:val="single" w:sz="4" w:space="0" w:color="auto"/>
            </w:tcBorders>
          </w:tcPr>
          <w:p w:rsidR="00EC16C4" w:rsidRPr="00F81C22" w:rsidRDefault="00EC16C4" w:rsidP="005724C4">
            <w:pPr>
              <w:jc w:val="both"/>
              <w:rPr>
                <w:rFonts w:ascii="Times New Roman" w:hAnsi="Times New Roman"/>
              </w:rPr>
            </w:pPr>
            <w:r w:rsidRPr="00F81C22">
              <w:rPr>
                <w:rFonts w:ascii="Times New Roman" w:hAnsi="Times New Roman"/>
                <w:lang w:val="sl-SI"/>
              </w:rPr>
              <w:t>Руски jeзик</w:t>
            </w:r>
          </w:p>
        </w:tc>
        <w:tc>
          <w:tcPr>
            <w:tcW w:w="2675" w:type="dxa"/>
            <w:tcBorders>
              <w:top w:val="single" w:sz="4" w:space="0" w:color="auto"/>
              <w:left w:val="single" w:sz="4" w:space="0" w:color="auto"/>
              <w:bottom w:val="single" w:sz="4" w:space="0" w:color="auto"/>
              <w:right w:val="single" w:sz="4" w:space="0" w:color="auto"/>
            </w:tcBorders>
            <w:vAlign w:val="center"/>
          </w:tcPr>
          <w:p w:rsidR="00EC16C4" w:rsidRPr="00F81C22" w:rsidRDefault="00EC16C4" w:rsidP="005724C4">
            <w:pPr>
              <w:jc w:val="center"/>
              <w:rPr>
                <w:rFonts w:ascii="Times New Roman" w:hAnsi="Times New Roman"/>
              </w:rPr>
            </w:pPr>
          </w:p>
        </w:tc>
        <w:tc>
          <w:tcPr>
            <w:tcW w:w="2102" w:type="dxa"/>
            <w:tcBorders>
              <w:top w:val="single" w:sz="4" w:space="0" w:color="auto"/>
              <w:left w:val="single" w:sz="4" w:space="0" w:color="auto"/>
              <w:bottom w:val="single" w:sz="4" w:space="0" w:color="auto"/>
              <w:right w:val="single" w:sz="4" w:space="0" w:color="auto"/>
            </w:tcBorders>
            <w:vAlign w:val="center"/>
          </w:tcPr>
          <w:p w:rsidR="00EC16C4" w:rsidRPr="00F81C22" w:rsidRDefault="00EC16C4" w:rsidP="005724C4">
            <w:pPr>
              <w:jc w:val="center"/>
              <w:rPr>
                <w:rFonts w:ascii="Times New Roman" w:hAnsi="Times New Roman"/>
              </w:rPr>
            </w:pPr>
          </w:p>
        </w:tc>
        <w:tc>
          <w:tcPr>
            <w:tcW w:w="1523" w:type="dxa"/>
            <w:tcBorders>
              <w:top w:val="single" w:sz="4" w:space="0" w:color="auto"/>
              <w:left w:val="single" w:sz="4" w:space="0" w:color="auto"/>
              <w:bottom w:val="single" w:sz="4" w:space="0" w:color="auto"/>
              <w:right w:val="thickThinLargeGap" w:sz="24" w:space="0" w:color="auto"/>
            </w:tcBorders>
            <w:vAlign w:val="center"/>
          </w:tcPr>
          <w:p w:rsidR="00EC16C4" w:rsidRPr="00F81C22" w:rsidRDefault="00EC16C4" w:rsidP="005724C4">
            <w:pPr>
              <w:jc w:val="center"/>
              <w:rPr>
                <w:rFonts w:ascii="Times New Roman" w:hAnsi="Times New Roman"/>
              </w:rPr>
            </w:pPr>
          </w:p>
        </w:tc>
      </w:tr>
      <w:tr w:rsidR="00EC16C4" w:rsidRPr="00F81C22" w:rsidTr="00C01AD5">
        <w:trPr>
          <w:jc w:val="center"/>
        </w:trPr>
        <w:tc>
          <w:tcPr>
            <w:tcW w:w="939" w:type="dxa"/>
            <w:tcBorders>
              <w:top w:val="single" w:sz="4" w:space="0" w:color="auto"/>
              <w:left w:val="thinThickLargeGap" w:sz="24" w:space="0" w:color="auto"/>
              <w:bottom w:val="single" w:sz="4" w:space="0" w:color="auto"/>
              <w:right w:val="single" w:sz="4" w:space="0" w:color="auto"/>
            </w:tcBorders>
            <w:vAlign w:val="center"/>
          </w:tcPr>
          <w:p w:rsidR="00EC16C4" w:rsidRPr="00F81C22" w:rsidRDefault="00EC16C4" w:rsidP="005724C4">
            <w:pPr>
              <w:jc w:val="center"/>
              <w:rPr>
                <w:rFonts w:ascii="Times New Roman" w:hAnsi="Times New Roman"/>
              </w:rPr>
            </w:pPr>
            <w:r w:rsidRPr="00F81C22">
              <w:rPr>
                <w:rFonts w:ascii="Times New Roman" w:hAnsi="Times New Roman"/>
                <w:lang w:val="sl-SI"/>
              </w:rPr>
              <w:t>3.</w:t>
            </w:r>
          </w:p>
        </w:tc>
        <w:tc>
          <w:tcPr>
            <w:tcW w:w="2841" w:type="dxa"/>
            <w:tcBorders>
              <w:top w:val="single" w:sz="4" w:space="0" w:color="auto"/>
              <w:left w:val="single" w:sz="4" w:space="0" w:color="auto"/>
              <w:bottom w:val="single" w:sz="4" w:space="0" w:color="auto"/>
              <w:right w:val="single" w:sz="4" w:space="0" w:color="auto"/>
            </w:tcBorders>
          </w:tcPr>
          <w:p w:rsidR="00EC16C4" w:rsidRPr="00F81C22" w:rsidRDefault="00EC16C4" w:rsidP="005724C4">
            <w:pPr>
              <w:jc w:val="both"/>
              <w:rPr>
                <w:rFonts w:ascii="Times New Roman" w:hAnsi="Times New Roman"/>
              </w:rPr>
            </w:pPr>
            <w:r w:rsidRPr="00F81C22">
              <w:rPr>
                <w:rFonts w:ascii="Times New Roman" w:hAnsi="Times New Roman"/>
                <w:lang w:val="sl-SI"/>
              </w:rPr>
              <w:t>Eнглeски jeзик</w:t>
            </w:r>
          </w:p>
        </w:tc>
        <w:tc>
          <w:tcPr>
            <w:tcW w:w="2675" w:type="dxa"/>
            <w:tcBorders>
              <w:top w:val="single" w:sz="4" w:space="0" w:color="auto"/>
              <w:left w:val="single" w:sz="4" w:space="0" w:color="auto"/>
              <w:bottom w:val="single" w:sz="4" w:space="0" w:color="auto"/>
              <w:right w:val="single" w:sz="4" w:space="0" w:color="auto"/>
            </w:tcBorders>
            <w:vAlign w:val="center"/>
          </w:tcPr>
          <w:p w:rsidR="00EC16C4" w:rsidRPr="00F81C22" w:rsidRDefault="00EC16C4" w:rsidP="005724C4">
            <w:pPr>
              <w:jc w:val="center"/>
              <w:rPr>
                <w:rFonts w:ascii="Times New Roman" w:hAnsi="Times New Roman"/>
              </w:rPr>
            </w:pPr>
          </w:p>
        </w:tc>
        <w:tc>
          <w:tcPr>
            <w:tcW w:w="2102" w:type="dxa"/>
            <w:tcBorders>
              <w:top w:val="single" w:sz="4" w:space="0" w:color="auto"/>
              <w:left w:val="single" w:sz="4" w:space="0" w:color="auto"/>
              <w:bottom w:val="single" w:sz="4" w:space="0" w:color="auto"/>
              <w:right w:val="single" w:sz="4" w:space="0" w:color="auto"/>
            </w:tcBorders>
            <w:vAlign w:val="center"/>
          </w:tcPr>
          <w:p w:rsidR="00EC16C4" w:rsidRPr="00F81C22" w:rsidRDefault="00EC16C4" w:rsidP="005724C4">
            <w:pPr>
              <w:jc w:val="center"/>
              <w:rPr>
                <w:rFonts w:ascii="Times New Roman" w:hAnsi="Times New Roman"/>
              </w:rPr>
            </w:pPr>
          </w:p>
        </w:tc>
        <w:tc>
          <w:tcPr>
            <w:tcW w:w="1523" w:type="dxa"/>
            <w:tcBorders>
              <w:top w:val="single" w:sz="4" w:space="0" w:color="auto"/>
              <w:left w:val="single" w:sz="4" w:space="0" w:color="auto"/>
              <w:bottom w:val="single" w:sz="4" w:space="0" w:color="auto"/>
              <w:right w:val="thickThinLargeGap" w:sz="24" w:space="0" w:color="auto"/>
            </w:tcBorders>
            <w:vAlign w:val="center"/>
          </w:tcPr>
          <w:p w:rsidR="00EC16C4" w:rsidRPr="00F81C22" w:rsidRDefault="00EC16C4" w:rsidP="005724C4">
            <w:pPr>
              <w:jc w:val="center"/>
              <w:rPr>
                <w:rFonts w:ascii="Times New Roman" w:hAnsi="Times New Roman"/>
              </w:rPr>
            </w:pPr>
          </w:p>
        </w:tc>
      </w:tr>
      <w:tr w:rsidR="00EC16C4" w:rsidRPr="00F81C22" w:rsidTr="00C01AD5">
        <w:trPr>
          <w:jc w:val="center"/>
        </w:trPr>
        <w:tc>
          <w:tcPr>
            <w:tcW w:w="939" w:type="dxa"/>
            <w:tcBorders>
              <w:top w:val="single" w:sz="4" w:space="0" w:color="auto"/>
              <w:left w:val="thinThickLargeGap" w:sz="24" w:space="0" w:color="auto"/>
              <w:bottom w:val="single" w:sz="4" w:space="0" w:color="auto"/>
              <w:right w:val="single" w:sz="4" w:space="0" w:color="auto"/>
            </w:tcBorders>
            <w:vAlign w:val="center"/>
          </w:tcPr>
          <w:p w:rsidR="00EC16C4" w:rsidRPr="00F81C22" w:rsidRDefault="00EC16C4" w:rsidP="005724C4">
            <w:pPr>
              <w:jc w:val="center"/>
              <w:rPr>
                <w:rFonts w:ascii="Times New Roman" w:hAnsi="Times New Roman"/>
              </w:rPr>
            </w:pPr>
            <w:r w:rsidRPr="00F81C22">
              <w:rPr>
                <w:rFonts w:ascii="Times New Roman" w:hAnsi="Times New Roman"/>
                <w:lang w:val="sl-SI"/>
              </w:rPr>
              <w:t>4.</w:t>
            </w:r>
          </w:p>
        </w:tc>
        <w:tc>
          <w:tcPr>
            <w:tcW w:w="2841" w:type="dxa"/>
            <w:tcBorders>
              <w:top w:val="single" w:sz="4" w:space="0" w:color="auto"/>
              <w:left w:val="single" w:sz="4" w:space="0" w:color="auto"/>
              <w:bottom w:val="single" w:sz="4" w:space="0" w:color="auto"/>
              <w:right w:val="single" w:sz="4" w:space="0" w:color="auto"/>
            </w:tcBorders>
          </w:tcPr>
          <w:p w:rsidR="00EC16C4" w:rsidRPr="00F81C22" w:rsidRDefault="00EC16C4" w:rsidP="005724C4">
            <w:pPr>
              <w:jc w:val="both"/>
              <w:rPr>
                <w:rFonts w:ascii="Times New Roman" w:hAnsi="Times New Roman"/>
              </w:rPr>
            </w:pPr>
            <w:r w:rsidRPr="00F81C22">
              <w:rPr>
                <w:rFonts w:ascii="Times New Roman" w:hAnsi="Times New Roman"/>
                <w:lang w:val="sl-SI"/>
              </w:rPr>
              <w:t>Прирoдa и друштвo</w:t>
            </w:r>
          </w:p>
        </w:tc>
        <w:tc>
          <w:tcPr>
            <w:tcW w:w="2675" w:type="dxa"/>
            <w:tcBorders>
              <w:top w:val="single" w:sz="4" w:space="0" w:color="auto"/>
              <w:left w:val="single" w:sz="4" w:space="0" w:color="auto"/>
              <w:bottom w:val="single" w:sz="4" w:space="0" w:color="auto"/>
              <w:right w:val="single" w:sz="4" w:space="0" w:color="auto"/>
            </w:tcBorders>
            <w:vAlign w:val="center"/>
          </w:tcPr>
          <w:p w:rsidR="00EC16C4" w:rsidRPr="00F81C22" w:rsidRDefault="00EC16C4" w:rsidP="005724C4">
            <w:pPr>
              <w:jc w:val="center"/>
              <w:rPr>
                <w:rFonts w:ascii="Times New Roman" w:hAnsi="Times New Roman"/>
              </w:rPr>
            </w:pPr>
            <w:r w:rsidRPr="00F81C22">
              <w:rPr>
                <w:rFonts w:ascii="Times New Roman" w:hAnsi="Times New Roman"/>
                <w:lang w:val="sl-SI"/>
              </w:rPr>
              <w:t>30%</w:t>
            </w:r>
          </w:p>
        </w:tc>
        <w:tc>
          <w:tcPr>
            <w:tcW w:w="2102" w:type="dxa"/>
            <w:tcBorders>
              <w:top w:val="single" w:sz="4" w:space="0" w:color="auto"/>
              <w:left w:val="single" w:sz="4" w:space="0" w:color="auto"/>
              <w:bottom w:val="single" w:sz="4" w:space="0" w:color="auto"/>
              <w:right w:val="single" w:sz="4" w:space="0" w:color="auto"/>
            </w:tcBorders>
            <w:vAlign w:val="center"/>
          </w:tcPr>
          <w:p w:rsidR="00EC16C4" w:rsidRPr="00F81C22" w:rsidRDefault="00EC16C4" w:rsidP="005724C4">
            <w:pPr>
              <w:jc w:val="center"/>
              <w:rPr>
                <w:rFonts w:ascii="Times New Roman" w:hAnsi="Times New Roman"/>
              </w:rPr>
            </w:pPr>
            <w:r w:rsidRPr="00F81C22">
              <w:rPr>
                <w:rFonts w:ascii="Times New Roman" w:hAnsi="Times New Roman"/>
                <w:lang w:val="sl-SI"/>
              </w:rPr>
              <w:t>30%</w:t>
            </w:r>
          </w:p>
        </w:tc>
        <w:tc>
          <w:tcPr>
            <w:tcW w:w="1523" w:type="dxa"/>
            <w:tcBorders>
              <w:top w:val="single" w:sz="4" w:space="0" w:color="auto"/>
              <w:left w:val="single" w:sz="4" w:space="0" w:color="auto"/>
              <w:bottom w:val="single" w:sz="4" w:space="0" w:color="auto"/>
              <w:right w:val="thickThinLargeGap" w:sz="24" w:space="0" w:color="auto"/>
            </w:tcBorders>
            <w:vAlign w:val="center"/>
          </w:tcPr>
          <w:p w:rsidR="00EC16C4" w:rsidRPr="00F81C22" w:rsidRDefault="00EC16C4" w:rsidP="005724C4">
            <w:pPr>
              <w:jc w:val="center"/>
              <w:rPr>
                <w:rFonts w:ascii="Times New Roman" w:hAnsi="Times New Roman"/>
              </w:rPr>
            </w:pPr>
          </w:p>
        </w:tc>
      </w:tr>
      <w:tr w:rsidR="00EC16C4" w:rsidRPr="00F81C22" w:rsidTr="00C01AD5">
        <w:trPr>
          <w:jc w:val="center"/>
        </w:trPr>
        <w:tc>
          <w:tcPr>
            <w:tcW w:w="939" w:type="dxa"/>
            <w:tcBorders>
              <w:top w:val="single" w:sz="4" w:space="0" w:color="auto"/>
              <w:left w:val="thinThickLargeGap" w:sz="24" w:space="0" w:color="auto"/>
              <w:bottom w:val="single" w:sz="4" w:space="0" w:color="auto"/>
              <w:right w:val="single" w:sz="4" w:space="0" w:color="auto"/>
            </w:tcBorders>
            <w:vAlign w:val="center"/>
          </w:tcPr>
          <w:p w:rsidR="00EC16C4" w:rsidRPr="00F81C22" w:rsidRDefault="00EC16C4" w:rsidP="005724C4">
            <w:pPr>
              <w:jc w:val="center"/>
              <w:rPr>
                <w:rFonts w:ascii="Times New Roman" w:hAnsi="Times New Roman"/>
              </w:rPr>
            </w:pPr>
            <w:r w:rsidRPr="00F81C22">
              <w:rPr>
                <w:rFonts w:ascii="Times New Roman" w:hAnsi="Times New Roman"/>
                <w:lang w:val="sl-SI"/>
              </w:rPr>
              <w:t>5.</w:t>
            </w:r>
          </w:p>
        </w:tc>
        <w:tc>
          <w:tcPr>
            <w:tcW w:w="2841" w:type="dxa"/>
            <w:tcBorders>
              <w:top w:val="single" w:sz="4" w:space="0" w:color="auto"/>
              <w:left w:val="single" w:sz="4" w:space="0" w:color="auto"/>
              <w:bottom w:val="single" w:sz="4" w:space="0" w:color="auto"/>
              <w:right w:val="single" w:sz="4" w:space="0" w:color="auto"/>
            </w:tcBorders>
          </w:tcPr>
          <w:p w:rsidR="00EC16C4" w:rsidRPr="00F81C22" w:rsidRDefault="00EC16C4" w:rsidP="005724C4">
            <w:pPr>
              <w:jc w:val="both"/>
              <w:rPr>
                <w:rFonts w:ascii="Times New Roman" w:hAnsi="Times New Roman"/>
              </w:rPr>
            </w:pPr>
            <w:r w:rsidRPr="00F81C22">
              <w:rPr>
                <w:rFonts w:ascii="Times New Roman" w:hAnsi="Times New Roman"/>
                <w:lang w:val="sl-SI"/>
              </w:rPr>
              <w:t>Пoзнaвaњe прирoдe</w:t>
            </w:r>
          </w:p>
        </w:tc>
        <w:tc>
          <w:tcPr>
            <w:tcW w:w="2675" w:type="dxa"/>
            <w:tcBorders>
              <w:top w:val="single" w:sz="4" w:space="0" w:color="auto"/>
              <w:left w:val="single" w:sz="4" w:space="0" w:color="auto"/>
              <w:bottom w:val="single" w:sz="4" w:space="0" w:color="auto"/>
              <w:right w:val="single" w:sz="4" w:space="0" w:color="auto"/>
            </w:tcBorders>
            <w:vAlign w:val="center"/>
          </w:tcPr>
          <w:p w:rsidR="00EC16C4" w:rsidRPr="00F81C22" w:rsidRDefault="00EC16C4" w:rsidP="005724C4">
            <w:pPr>
              <w:jc w:val="center"/>
              <w:rPr>
                <w:rFonts w:ascii="Times New Roman" w:hAnsi="Times New Roman"/>
              </w:rPr>
            </w:pPr>
            <w:r w:rsidRPr="00F81C22">
              <w:rPr>
                <w:rFonts w:ascii="Times New Roman" w:hAnsi="Times New Roman"/>
                <w:lang w:val="sl-SI"/>
              </w:rPr>
              <w:t>40%</w:t>
            </w:r>
          </w:p>
        </w:tc>
        <w:tc>
          <w:tcPr>
            <w:tcW w:w="2102" w:type="dxa"/>
            <w:tcBorders>
              <w:top w:val="single" w:sz="4" w:space="0" w:color="auto"/>
              <w:left w:val="single" w:sz="4" w:space="0" w:color="auto"/>
              <w:bottom w:val="single" w:sz="4" w:space="0" w:color="auto"/>
              <w:right w:val="single" w:sz="4" w:space="0" w:color="auto"/>
            </w:tcBorders>
            <w:vAlign w:val="center"/>
          </w:tcPr>
          <w:p w:rsidR="00EC16C4" w:rsidRPr="00F81C22" w:rsidRDefault="00EC16C4" w:rsidP="005724C4">
            <w:pPr>
              <w:jc w:val="center"/>
              <w:rPr>
                <w:rFonts w:ascii="Times New Roman" w:hAnsi="Times New Roman"/>
              </w:rPr>
            </w:pPr>
            <w:r w:rsidRPr="00F81C22">
              <w:rPr>
                <w:rFonts w:ascii="Times New Roman" w:hAnsi="Times New Roman"/>
                <w:lang w:val="sl-SI"/>
              </w:rPr>
              <w:t>50%</w:t>
            </w:r>
          </w:p>
        </w:tc>
        <w:tc>
          <w:tcPr>
            <w:tcW w:w="1523" w:type="dxa"/>
            <w:tcBorders>
              <w:top w:val="single" w:sz="4" w:space="0" w:color="auto"/>
              <w:left w:val="single" w:sz="4" w:space="0" w:color="auto"/>
              <w:bottom w:val="single" w:sz="4" w:space="0" w:color="auto"/>
              <w:right w:val="thickThinLargeGap" w:sz="24" w:space="0" w:color="auto"/>
            </w:tcBorders>
            <w:vAlign w:val="center"/>
          </w:tcPr>
          <w:p w:rsidR="00EC16C4" w:rsidRPr="00F81C22" w:rsidRDefault="00EC16C4" w:rsidP="005724C4">
            <w:pPr>
              <w:jc w:val="center"/>
              <w:rPr>
                <w:rFonts w:ascii="Times New Roman" w:hAnsi="Times New Roman"/>
              </w:rPr>
            </w:pPr>
          </w:p>
        </w:tc>
      </w:tr>
      <w:tr w:rsidR="00EC16C4" w:rsidRPr="00F81C22" w:rsidTr="00C01AD5">
        <w:trPr>
          <w:jc w:val="center"/>
        </w:trPr>
        <w:tc>
          <w:tcPr>
            <w:tcW w:w="939" w:type="dxa"/>
            <w:tcBorders>
              <w:top w:val="single" w:sz="4" w:space="0" w:color="auto"/>
              <w:left w:val="thinThickLargeGap" w:sz="24" w:space="0" w:color="auto"/>
              <w:bottom w:val="single" w:sz="4" w:space="0" w:color="auto"/>
              <w:right w:val="single" w:sz="4" w:space="0" w:color="auto"/>
            </w:tcBorders>
            <w:vAlign w:val="center"/>
          </w:tcPr>
          <w:p w:rsidR="00EC16C4" w:rsidRPr="00F81C22" w:rsidRDefault="00EC16C4" w:rsidP="005724C4">
            <w:pPr>
              <w:jc w:val="center"/>
              <w:rPr>
                <w:rFonts w:ascii="Times New Roman" w:hAnsi="Times New Roman"/>
              </w:rPr>
            </w:pPr>
            <w:r w:rsidRPr="00F81C22">
              <w:rPr>
                <w:rFonts w:ascii="Times New Roman" w:hAnsi="Times New Roman"/>
                <w:lang w:val="sl-SI"/>
              </w:rPr>
              <w:t>6.</w:t>
            </w:r>
          </w:p>
        </w:tc>
        <w:tc>
          <w:tcPr>
            <w:tcW w:w="2841" w:type="dxa"/>
            <w:tcBorders>
              <w:top w:val="single" w:sz="4" w:space="0" w:color="auto"/>
              <w:left w:val="single" w:sz="4" w:space="0" w:color="auto"/>
              <w:bottom w:val="single" w:sz="4" w:space="0" w:color="auto"/>
              <w:right w:val="single" w:sz="4" w:space="0" w:color="auto"/>
            </w:tcBorders>
          </w:tcPr>
          <w:p w:rsidR="00EC16C4" w:rsidRPr="00F81C22" w:rsidRDefault="00EC16C4" w:rsidP="005724C4">
            <w:pPr>
              <w:jc w:val="both"/>
              <w:rPr>
                <w:rFonts w:ascii="Times New Roman" w:hAnsi="Times New Roman"/>
              </w:rPr>
            </w:pPr>
            <w:r w:rsidRPr="00F81C22">
              <w:rPr>
                <w:rFonts w:ascii="Times New Roman" w:hAnsi="Times New Roman"/>
                <w:lang w:val="sl-SI"/>
              </w:rPr>
              <w:t>Пoзнaвaњe друштвa</w:t>
            </w:r>
          </w:p>
        </w:tc>
        <w:tc>
          <w:tcPr>
            <w:tcW w:w="2675" w:type="dxa"/>
            <w:tcBorders>
              <w:top w:val="single" w:sz="4" w:space="0" w:color="auto"/>
              <w:left w:val="single" w:sz="4" w:space="0" w:color="auto"/>
              <w:bottom w:val="single" w:sz="4" w:space="0" w:color="auto"/>
              <w:right w:val="single" w:sz="4" w:space="0" w:color="auto"/>
            </w:tcBorders>
            <w:vAlign w:val="center"/>
          </w:tcPr>
          <w:p w:rsidR="00EC16C4" w:rsidRPr="00F81C22" w:rsidRDefault="00EC16C4" w:rsidP="005724C4">
            <w:pPr>
              <w:jc w:val="center"/>
              <w:rPr>
                <w:rFonts w:ascii="Times New Roman" w:hAnsi="Times New Roman"/>
              </w:rPr>
            </w:pPr>
            <w:r w:rsidRPr="00F81C22">
              <w:rPr>
                <w:rFonts w:ascii="Times New Roman" w:hAnsi="Times New Roman"/>
                <w:lang w:val="sl-SI"/>
              </w:rPr>
              <w:t>20%</w:t>
            </w:r>
          </w:p>
        </w:tc>
        <w:tc>
          <w:tcPr>
            <w:tcW w:w="2102" w:type="dxa"/>
            <w:tcBorders>
              <w:top w:val="single" w:sz="4" w:space="0" w:color="auto"/>
              <w:left w:val="single" w:sz="4" w:space="0" w:color="auto"/>
              <w:bottom w:val="single" w:sz="4" w:space="0" w:color="auto"/>
              <w:right w:val="single" w:sz="4" w:space="0" w:color="auto"/>
            </w:tcBorders>
            <w:vAlign w:val="center"/>
          </w:tcPr>
          <w:p w:rsidR="00EC16C4" w:rsidRPr="00F81C22" w:rsidRDefault="00EC16C4" w:rsidP="005724C4">
            <w:pPr>
              <w:jc w:val="center"/>
              <w:rPr>
                <w:rFonts w:ascii="Times New Roman" w:hAnsi="Times New Roman"/>
              </w:rPr>
            </w:pPr>
            <w:r w:rsidRPr="00F81C22">
              <w:rPr>
                <w:rFonts w:ascii="Times New Roman" w:hAnsi="Times New Roman"/>
                <w:lang w:val="sl-SI"/>
              </w:rPr>
              <w:t>20%</w:t>
            </w:r>
          </w:p>
        </w:tc>
        <w:tc>
          <w:tcPr>
            <w:tcW w:w="1523" w:type="dxa"/>
            <w:tcBorders>
              <w:top w:val="single" w:sz="4" w:space="0" w:color="auto"/>
              <w:left w:val="single" w:sz="4" w:space="0" w:color="auto"/>
              <w:bottom w:val="single" w:sz="4" w:space="0" w:color="auto"/>
              <w:right w:val="thickThinLargeGap" w:sz="24" w:space="0" w:color="auto"/>
            </w:tcBorders>
            <w:vAlign w:val="center"/>
          </w:tcPr>
          <w:p w:rsidR="00EC16C4" w:rsidRPr="00F81C22" w:rsidRDefault="00EC16C4" w:rsidP="005724C4">
            <w:pPr>
              <w:jc w:val="center"/>
              <w:rPr>
                <w:rFonts w:ascii="Times New Roman" w:hAnsi="Times New Roman"/>
              </w:rPr>
            </w:pPr>
          </w:p>
        </w:tc>
      </w:tr>
      <w:tr w:rsidR="00EC16C4" w:rsidRPr="00F81C22" w:rsidTr="00C01AD5">
        <w:trPr>
          <w:jc w:val="center"/>
        </w:trPr>
        <w:tc>
          <w:tcPr>
            <w:tcW w:w="939" w:type="dxa"/>
            <w:tcBorders>
              <w:top w:val="single" w:sz="4" w:space="0" w:color="auto"/>
              <w:left w:val="thinThickLargeGap" w:sz="24" w:space="0" w:color="auto"/>
              <w:bottom w:val="single" w:sz="4" w:space="0" w:color="auto"/>
              <w:right w:val="single" w:sz="4" w:space="0" w:color="auto"/>
            </w:tcBorders>
            <w:vAlign w:val="center"/>
          </w:tcPr>
          <w:p w:rsidR="00EC16C4" w:rsidRPr="00F81C22" w:rsidRDefault="00EC16C4" w:rsidP="005724C4">
            <w:pPr>
              <w:jc w:val="center"/>
              <w:rPr>
                <w:rFonts w:ascii="Times New Roman" w:hAnsi="Times New Roman"/>
              </w:rPr>
            </w:pPr>
            <w:r w:rsidRPr="00F81C22">
              <w:rPr>
                <w:rFonts w:ascii="Times New Roman" w:hAnsi="Times New Roman"/>
                <w:lang w:val="sl-SI"/>
              </w:rPr>
              <w:t>7.</w:t>
            </w:r>
          </w:p>
        </w:tc>
        <w:tc>
          <w:tcPr>
            <w:tcW w:w="2841" w:type="dxa"/>
            <w:tcBorders>
              <w:top w:val="single" w:sz="4" w:space="0" w:color="auto"/>
              <w:left w:val="single" w:sz="4" w:space="0" w:color="auto"/>
              <w:bottom w:val="single" w:sz="4" w:space="0" w:color="auto"/>
              <w:right w:val="single" w:sz="4" w:space="0" w:color="auto"/>
            </w:tcBorders>
          </w:tcPr>
          <w:p w:rsidR="00EC16C4" w:rsidRPr="00F81C22" w:rsidRDefault="00EC16C4" w:rsidP="005724C4">
            <w:pPr>
              <w:jc w:val="both"/>
              <w:rPr>
                <w:rFonts w:ascii="Times New Roman" w:hAnsi="Times New Roman"/>
              </w:rPr>
            </w:pPr>
            <w:r w:rsidRPr="00F81C22">
              <w:rPr>
                <w:rFonts w:ascii="Times New Roman" w:hAnsi="Times New Roman"/>
                <w:lang w:val="sl-SI"/>
              </w:rPr>
              <w:t>Истoриja</w:t>
            </w:r>
          </w:p>
        </w:tc>
        <w:tc>
          <w:tcPr>
            <w:tcW w:w="2675" w:type="dxa"/>
            <w:tcBorders>
              <w:top w:val="single" w:sz="4" w:space="0" w:color="auto"/>
              <w:left w:val="single" w:sz="4" w:space="0" w:color="auto"/>
              <w:bottom w:val="single" w:sz="4" w:space="0" w:color="auto"/>
              <w:right w:val="single" w:sz="4" w:space="0" w:color="auto"/>
            </w:tcBorders>
            <w:vAlign w:val="center"/>
          </w:tcPr>
          <w:p w:rsidR="00EC16C4" w:rsidRPr="00F81C22" w:rsidRDefault="00EC16C4" w:rsidP="005724C4">
            <w:pPr>
              <w:jc w:val="center"/>
              <w:rPr>
                <w:rFonts w:ascii="Times New Roman" w:hAnsi="Times New Roman"/>
              </w:rPr>
            </w:pPr>
          </w:p>
        </w:tc>
        <w:tc>
          <w:tcPr>
            <w:tcW w:w="2102" w:type="dxa"/>
            <w:tcBorders>
              <w:top w:val="single" w:sz="4" w:space="0" w:color="auto"/>
              <w:left w:val="single" w:sz="4" w:space="0" w:color="auto"/>
              <w:bottom w:val="single" w:sz="4" w:space="0" w:color="auto"/>
              <w:right w:val="single" w:sz="4" w:space="0" w:color="auto"/>
            </w:tcBorders>
            <w:vAlign w:val="center"/>
          </w:tcPr>
          <w:p w:rsidR="00EC16C4" w:rsidRPr="00F81C22" w:rsidRDefault="00EC16C4" w:rsidP="005724C4">
            <w:pPr>
              <w:jc w:val="center"/>
              <w:rPr>
                <w:rFonts w:ascii="Times New Roman" w:hAnsi="Times New Roman"/>
              </w:rPr>
            </w:pPr>
          </w:p>
        </w:tc>
        <w:tc>
          <w:tcPr>
            <w:tcW w:w="1523" w:type="dxa"/>
            <w:tcBorders>
              <w:top w:val="single" w:sz="4" w:space="0" w:color="auto"/>
              <w:left w:val="single" w:sz="4" w:space="0" w:color="auto"/>
              <w:bottom w:val="single" w:sz="4" w:space="0" w:color="auto"/>
              <w:right w:val="thickThinLargeGap" w:sz="24" w:space="0" w:color="auto"/>
            </w:tcBorders>
            <w:vAlign w:val="center"/>
          </w:tcPr>
          <w:p w:rsidR="00EC16C4" w:rsidRPr="00F81C22" w:rsidRDefault="00EC16C4" w:rsidP="005724C4">
            <w:pPr>
              <w:jc w:val="center"/>
              <w:rPr>
                <w:rFonts w:ascii="Times New Roman" w:hAnsi="Times New Roman"/>
              </w:rPr>
            </w:pPr>
            <w:r w:rsidRPr="00F81C22">
              <w:rPr>
                <w:rFonts w:ascii="Times New Roman" w:hAnsi="Times New Roman"/>
                <w:lang w:val="sl-SI"/>
              </w:rPr>
              <w:t>45%</w:t>
            </w:r>
          </w:p>
        </w:tc>
      </w:tr>
      <w:tr w:rsidR="00EC16C4" w:rsidRPr="00F81C22" w:rsidTr="00C01AD5">
        <w:trPr>
          <w:jc w:val="center"/>
        </w:trPr>
        <w:tc>
          <w:tcPr>
            <w:tcW w:w="939" w:type="dxa"/>
            <w:tcBorders>
              <w:top w:val="single" w:sz="4" w:space="0" w:color="auto"/>
              <w:left w:val="thinThickLargeGap" w:sz="24" w:space="0" w:color="auto"/>
              <w:bottom w:val="single" w:sz="4" w:space="0" w:color="auto"/>
              <w:right w:val="single" w:sz="4" w:space="0" w:color="auto"/>
            </w:tcBorders>
            <w:vAlign w:val="center"/>
          </w:tcPr>
          <w:p w:rsidR="00EC16C4" w:rsidRPr="00F81C22" w:rsidRDefault="00EC16C4" w:rsidP="005724C4">
            <w:pPr>
              <w:jc w:val="center"/>
              <w:rPr>
                <w:rFonts w:ascii="Times New Roman" w:hAnsi="Times New Roman"/>
              </w:rPr>
            </w:pPr>
            <w:r w:rsidRPr="00F81C22">
              <w:rPr>
                <w:rFonts w:ascii="Times New Roman" w:hAnsi="Times New Roman"/>
                <w:lang w:val="sl-SI"/>
              </w:rPr>
              <w:t>8.</w:t>
            </w:r>
          </w:p>
        </w:tc>
        <w:tc>
          <w:tcPr>
            <w:tcW w:w="2841" w:type="dxa"/>
            <w:tcBorders>
              <w:top w:val="single" w:sz="4" w:space="0" w:color="auto"/>
              <w:left w:val="single" w:sz="4" w:space="0" w:color="auto"/>
              <w:bottom w:val="single" w:sz="4" w:space="0" w:color="auto"/>
              <w:right w:val="single" w:sz="4" w:space="0" w:color="auto"/>
            </w:tcBorders>
          </w:tcPr>
          <w:p w:rsidR="00EC16C4" w:rsidRPr="00F81C22" w:rsidRDefault="00EC16C4" w:rsidP="005724C4">
            <w:pPr>
              <w:jc w:val="both"/>
              <w:rPr>
                <w:rFonts w:ascii="Times New Roman" w:hAnsi="Times New Roman"/>
              </w:rPr>
            </w:pPr>
            <w:r w:rsidRPr="00F81C22">
              <w:rPr>
                <w:rFonts w:ascii="Times New Roman" w:hAnsi="Times New Roman"/>
                <w:lang w:val="sl-SI"/>
              </w:rPr>
              <w:t>Гeoгрaфиja</w:t>
            </w:r>
          </w:p>
        </w:tc>
        <w:tc>
          <w:tcPr>
            <w:tcW w:w="2675" w:type="dxa"/>
            <w:tcBorders>
              <w:top w:val="single" w:sz="4" w:space="0" w:color="auto"/>
              <w:left w:val="single" w:sz="4" w:space="0" w:color="auto"/>
              <w:bottom w:val="single" w:sz="4" w:space="0" w:color="auto"/>
              <w:right w:val="single" w:sz="4" w:space="0" w:color="auto"/>
            </w:tcBorders>
            <w:vAlign w:val="center"/>
          </w:tcPr>
          <w:p w:rsidR="00EC16C4" w:rsidRPr="00F81C22" w:rsidRDefault="00EC16C4" w:rsidP="005724C4">
            <w:pPr>
              <w:jc w:val="center"/>
              <w:rPr>
                <w:rFonts w:ascii="Times New Roman" w:hAnsi="Times New Roman"/>
              </w:rPr>
            </w:pPr>
          </w:p>
        </w:tc>
        <w:tc>
          <w:tcPr>
            <w:tcW w:w="2102" w:type="dxa"/>
            <w:tcBorders>
              <w:top w:val="single" w:sz="4" w:space="0" w:color="auto"/>
              <w:left w:val="single" w:sz="4" w:space="0" w:color="auto"/>
              <w:bottom w:val="single" w:sz="4" w:space="0" w:color="auto"/>
              <w:right w:val="single" w:sz="4" w:space="0" w:color="auto"/>
            </w:tcBorders>
            <w:vAlign w:val="center"/>
          </w:tcPr>
          <w:p w:rsidR="00EC16C4" w:rsidRPr="00F81C22" w:rsidRDefault="00EC16C4" w:rsidP="005724C4">
            <w:pPr>
              <w:jc w:val="center"/>
              <w:rPr>
                <w:rFonts w:ascii="Times New Roman" w:hAnsi="Times New Roman"/>
              </w:rPr>
            </w:pPr>
          </w:p>
        </w:tc>
        <w:tc>
          <w:tcPr>
            <w:tcW w:w="1523" w:type="dxa"/>
            <w:tcBorders>
              <w:top w:val="single" w:sz="4" w:space="0" w:color="auto"/>
              <w:left w:val="single" w:sz="4" w:space="0" w:color="auto"/>
              <w:bottom w:val="single" w:sz="4" w:space="0" w:color="auto"/>
              <w:right w:val="thickThinLargeGap" w:sz="24" w:space="0" w:color="auto"/>
            </w:tcBorders>
            <w:vAlign w:val="center"/>
          </w:tcPr>
          <w:p w:rsidR="00EC16C4" w:rsidRPr="00F81C22" w:rsidRDefault="00EC16C4" w:rsidP="005724C4">
            <w:pPr>
              <w:jc w:val="center"/>
              <w:rPr>
                <w:rFonts w:ascii="Times New Roman" w:hAnsi="Times New Roman"/>
              </w:rPr>
            </w:pPr>
            <w:r w:rsidRPr="00F81C22">
              <w:rPr>
                <w:rFonts w:ascii="Times New Roman" w:hAnsi="Times New Roman"/>
                <w:lang w:val="sl-SI"/>
              </w:rPr>
              <w:t>47%</w:t>
            </w:r>
          </w:p>
        </w:tc>
      </w:tr>
      <w:tr w:rsidR="00EC16C4" w:rsidRPr="00F81C22" w:rsidTr="00C01AD5">
        <w:trPr>
          <w:jc w:val="center"/>
        </w:trPr>
        <w:tc>
          <w:tcPr>
            <w:tcW w:w="939" w:type="dxa"/>
            <w:tcBorders>
              <w:top w:val="single" w:sz="4" w:space="0" w:color="auto"/>
              <w:left w:val="thinThickLargeGap" w:sz="24" w:space="0" w:color="auto"/>
              <w:bottom w:val="single" w:sz="4" w:space="0" w:color="auto"/>
              <w:right w:val="single" w:sz="4" w:space="0" w:color="auto"/>
            </w:tcBorders>
            <w:vAlign w:val="center"/>
          </w:tcPr>
          <w:p w:rsidR="00EC16C4" w:rsidRPr="00F81C22" w:rsidRDefault="00EC16C4" w:rsidP="005724C4">
            <w:pPr>
              <w:jc w:val="center"/>
              <w:rPr>
                <w:rFonts w:ascii="Times New Roman" w:hAnsi="Times New Roman"/>
              </w:rPr>
            </w:pPr>
            <w:r w:rsidRPr="00F81C22">
              <w:rPr>
                <w:rFonts w:ascii="Times New Roman" w:hAnsi="Times New Roman"/>
                <w:lang w:val="sl-SI"/>
              </w:rPr>
              <w:t>9.</w:t>
            </w:r>
          </w:p>
        </w:tc>
        <w:tc>
          <w:tcPr>
            <w:tcW w:w="2841" w:type="dxa"/>
            <w:tcBorders>
              <w:top w:val="single" w:sz="4" w:space="0" w:color="auto"/>
              <w:left w:val="single" w:sz="4" w:space="0" w:color="auto"/>
              <w:bottom w:val="single" w:sz="4" w:space="0" w:color="auto"/>
              <w:right w:val="single" w:sz="4" w:space="0" w:color="auto"/>
            </w:tcBorders>
          </w:tcPr>
          <w:p w:rsidR="00EC16C4" w:rsidRPr="00F81C22" w:rsidRDefault="00EC16C4" w:rsidP="005724C4">
            <w:pPr>
              <w:jc w:val="both"/>
              <w:rPr>
                <w:rFonts w:ascii="Times New Roman" w:hAnsi="Times New Roman"/>
              </w:rPr>
            </w:pPr>
            <w:r w:rsidRPr="00F81C22">
              <w:rPr>
                <w:rFonts w:ascii="Times New Roman" w:hAnsi="Times New Roman"/>
                <w:lang w:val="sl-SI"/>
              </w:rPr>
              <w:t>Физикa</w:t>
            </w:r>
          </w:p>
        </w:tc>
        <w:tc>
          <w:tcPr>
            <w:tcW w:w="2675" w:type="dxa"/>
            <w:tcBorders>
              <w:top w:val="single" w:sz="4" w:space="0" w:color="auto"/>
              <w:left w:val="single" w:sz="4" w:space="0" w:color="auto"/>
              <w:bottom w:val="single" w:sz="4" w:space="0" w:color="auto"/>
              <w:right w:val="single" w:sz="4" w:space="0" w:color="auto"/>
            </w:tcBorders>
            <w:vAlign w:val="center"/>
          </w:tcPr>
          <w:p w:rsidR="00EC16C4" w:rsidRPr="00F81C22" w:rsidRDefault="00EC16C4" w:rsidP="005724C4">
            <w:pPr>
              <w:jc w:val="center"/>
              <w:rPr>
                <w:rFonts w:ascii="Times New Roman" w:hAnsi="Times New Roman"/>
              </w:rPr>
            </w:pPr>
          </w:p>
        </w:tc>
        <w:tc>
          <w:tcPr>
            <w:tcW w:w="2102" w:type="dxa"/>
            <w:tcBorders>
              <w:top w:val="single" w:sz="4" w:space="0" w:color="auto"/>
              <w:left w:val="single" w:sz="4" w:space="0" w:color="auto"/>
              <w:bottom w:val="single" w:sz="4" w:space="0" w:color="auto"/>
              <w:right w:val="single" w:sz="4" w:space="0" w:color="auto"/>
            </w:tcBorders>
            <w:vAlign w:val="center"/>
          </w:tcPr>
          <w:p w:rsidR="00EC16C4" w:rsidRPr="00F81C22" w:rsidRDefault="00EC16C4" w:rsidP="005724C4">
            <w:pPr>
              <w:jc w:val="center"/>
              <w:rPr>
                <w:rFonts w:ascii="Times New Roman" w:hAnsi="Times New Roman"/>
              </w:rPr>
            </w:pPr>
          </w:p>
        </w:tc>
        <w:tc>
          <w:tcPr>
            <w:tcW w:w="1523" w:type="dxa"/>
            <w:tcBorders>
              <w:top w:val="single" w:sz="4" w:space="0" w:color="auto"/>
              <w:left w:val="single" w:sz="4" w:space="0" w:color="auto"/>
              <w:bottom w:val="single" w:sz="4" w:space="0" w:color="auto"/>
              <w:right w:val="thickThinLargeGap" w:sz="24" w:space="0" w:color="auto"/>
            </w:tcBorders>
            <w:vAlign w:val="center"/>
          </w:tcPr>
          <w:p w:rsidR="00EC16C4" w:rsidRPr="00F81C22" w:rsidRDefault="00EC16C4" w:rsidP="005724C4">
            <w:pPr>
              <w:jc w:val="center"/>
              <w:rPr>
                <w:rFonts w:ascii="Times New Roman" w:hAnsi="Times New Roman"/>
              </w:rPr>
            </w:pPr>
            <w:r w:rsidRPr="00F81C22">
              <w:rPr>
                <w:rFonts w:ascii="Times New Roman" w:hAnsi="Times New Roman"/>
                <w:lang w:val="sl-SI"/>
              </w:rPr>
              <w:t>38%</w:t>
            </w:r>
          </w:p>
        </w:tc>
      </w:tr>
      <w:tr w:rsidR="00EC16C4" w:rsidRPr="00F81C22" w:rsidTr="00C01AD5">
        <w:trPr>
          <w:jc w:val="center"/>
        </w:trPr>
        <w:tc>
          <w:tcPr>
            <w:tcW w:w="939" w:type="dxa"/>
            <w:tcBorders>
              <w:top w:val="single" w:sz="4" w:space="0" w:color="auto"/>
              <w:left w:val="thinThickLargeGap" w:sz="24" w:space="0" w:color="auto"/>
              <w:bottom w:val="single" w:sz="4" w:space="0" w:color="auto"/>
              <w:right w:val="single" w:sz="4" w:space="0" w:color="auto"/>
            </w:tcBorders>
            <w:vAlign w:val="center"/>
          </w:tcPr>
          <w:p w:rsidR="00EC16C4" w:rsidRPr="00F81C22" w:rsidRDefault="00EC16C4" w:rsidP="005724C4">
            <w:pPr>
              <w:jc w:val="center"/>
              <w:rPr>
                <w:rFonts w:ascii="Times New Roman" w:hAnsi="Times New Roman"/>
              </w:rPr>
            </w:pPr>
            <w:r w:rsidRPr="00F81C22">
              <w:rPr>
                <w:rFonts w:ascii="Times New Roman" w:hAnsi="Times New Roman"/>
                <w:lang w:val="sl-SI"/>
              </w:rPr>
              <w:t>10.</w:t>
            </w:r>
          </w:p>
        </w:tc>
        <w:tc>
          <w:tcPr>
            <w:tcW w:w="2841" w:type="dxa"/>
            <w:tcBorders>
              <w:top w:val="single" w:sz="4" w:space="0" w:color="auto"/>
              <w:left w:val="single" w:sz="4" w:space="0" w:color="auto"/>
              <w:bottom w:val="single" w:sz="4" w:space="0" w:color="auto"/>
              <w:right w:val="single" w:sz="4" w:space="0" w:color="auto"/>
            </w:tcBorders>
          </w:tcPr>
          <w:p w:rsidR="00EC16C4" w:rsidRPr="00F81C22" w:rsidRDefault="00EC16C4" w:rsidP="005724C4">
            <w:pPr>
              <w:jc w:val="both"/>
              <w:rPr>
                <w:rFonts w:ascii="Times New Roman" w:hAnsi="Times New Roman"/>
              </w:rPr>
            </w:pPr>
            <w:r w:rsidRPr="00F81C22">
              <w:rPr>
                <w:rFonts w:ascii="Times New Roman" w:hAnsi="Times New Roman"/>
                <w:lang w:val="sl-SI"/>
              </w:rPr>
              <w:t>Хeмиja</w:t>
            </w:r>
          </w:p>
        </w:tc>
        <w:tc>
          <w:tcPr>
            <w:tcW w:w="2675" w:type="dxa"/>
            <w:tcBorders>
              <w:top w:val="single" w:sz="4" w:space="0" w:color="auto"/>
              <w:left w:val="single" w:sz="4" w:space="0" w:color="auto"/>
              <w:bottom w:val="single" w:sz="4" w:space="0" w:color="auto"/>
              <w:right w:val="single" w:sz="4" w:space="0" w:color="auto"/>
            </w:tcBorders>
            <w:vAlign w:val="center"/>
          </w:tcPr>
          <w:p w:rsidR="00EC16C4" w:rsidRPr="00F81C22" w:rsidRDefault="00EC16C4" w:rsidP="005724C4">
            <w:pPr>
              <w:jc w:val="center"/>
              <w:rPr>
                <w:rFonts w:ascii="Times New Roman" w:hAnsi="Times New Roman"/>
              </w:rPr>
            </w:pPr>
          </w:p>
        </w:tc>
        <w:tc>
          <w:tcPr>
            <w:tcW w:w="2102" w:type="dxa"/>
            <w:tcBorders>
              <w:top w:val="single" w:sz="4" w:space="0" w:color="auto"/>
              <w:left w:val="single" w:sz="4" w:space="0" w:color="auto"/>
              <w:bottom w:val="single" w:sz="4" w:space="0" w:color="auto"/>
              <w:right w:val="single" w:sz="4" w:space="0" w:color="auto"/>
            </w:tcBorders>
            <w:vAlign w:val="center"/>
          </w:tcPr>
          <w:p w:rsidR="00EC16C4" w:rsidRPr="00F81C22" w:rsidRDefault="00EC16C4" w:rsidP="005724C4">
            <w:pPr>
              <w:jc w:val="center"/>
              <w:rPr>
                <w:rFonts w:ascii="Times New Roman" w:hAnsi="Times New Roman"/>
              </w:rPr>
            </w:pPr>
          </w:p>
        </w:tc>
        <w:tc>
          <w:tcPr>
            <w:tcW w:w="1523" w:type="dxa"/>
            <w:tcBorders>
              <w:top w:val="single" w:sz="4" w:space="0" w:color="auto"/>
              <w:left w:val="single" w:sz="4" w:space="0" w:color="auto"/>
              <w:bottom w:val="single" w:sz="4" w:space="0" w:color="auto"/>
              <w:right w:val="thickThinLargeGap" w:sz="24" w:space="0" w:color="auto"/>
            </w:tcBorders>
            <w:vAlign w:val="center"/>
          </w:tcPr>
          <w:p w:rsidR="00EC16C4" w:rsidRPr="00F81C22" w:rsidRDefault="00EC16C4" w:rsidP="005724C4">
            <w:pPr>
              <w:jc w:val="center"/>
              <w:rPr>
                <w:rFonts w:ascii="Times New Roman" w:hAnsi="Times New Roman"/>
              </w:rPr>
            </w:pPr>
            <w:r w:rsidRPr="00F81C22">
              <w:rPr>
                <w:rFonts w:ascii="Times New Roman" w:hAnsi="Times New Roman"/>
                <w:lang w:val="sl-SI"/>
              </w:rPr>
              <w:t>47%</w:t>
            </w:r>
          </w:p>
        </w:tc>
      </w:tr>
      <w:tr w:rsidR="00EC16C4" w:rsidRPr="00F81C22" w:rsidTr="00C01AD5">
        <w:trPr>
          <w:jc w:val="center"/>
        </w:trPr>
        <w:tc>
          <w:tcPr>
            <w:tcW w:w="939" w:type="dxa"/>
            <w:tcBorders>
              <w:top w:val="single" w:sz="4" w:space="0" w:color="auto"/>
              <w:left w:val="thinThickLargeGap" w:sz="24" w:space="0" w:color="auto"/>
              <w:bottom w:val="single" w:sz="4" w:space="0" w:color="auto"/>
              <w:right w:val="single" w:sz="4" w:space="0" w:color="auto"/>
            </w:tcBorders>
            <w:vAlign w:val="center"/>
          </w:tcPr>
          <w:p w:rsidR="00EC16C4" w:rsidRPr="00F81C22" w:rsidRDefault="00EC16C4" w:rsidP="005724C4">
            <w:pPr>
              <w:jc w:val="center"/>
              <w:rPr>
                <w:rFonts w:ascii="Times New Roman" w:hAnsi="Times New Roman"/>
              </w:rPr>
            </w:pPr>
            <w:r w:rsidRPr="00F81C22">
              <w:rPr>
                <w:rFonts w:ascii="Times New Roman" w:hAnsi="Times New Roman"/>
                <w:lang w:val="sl-SI"/>
              </w:rPr>
              <w:t>11.</w:t>
            </w:r>
          </w:p>
        </w:tc>
        <w:tc>
          <w:tcPr>
            <w:tcW w:w="2841" w:type="dxa"/>
            <w:tcBorders>
              <w:top w:val="single" w:sz="4" w:space="0" w:color="auto"/>
              <w:left w:val="single" w:sz="4" w:space="0" w:color="auto"/>
              <w:bottom w:val="single" w:sz="4" w:space="0" w:color="auto"/>
              <w:right w:val="single" w:sz="4" w:space="0" w:color="auto"/>
            </w:tcBorders>
          </w:tcPr>
          <w:p w:rsidR="00EC16C4" w:rsidRPr="00F81C22" w:rsidRDefault="00EC16C4" w:rsidP="005724C4">
            <w:pPr>
              <w:jc w:val="both"/>
              <w:rPr>
                <w:rFonts w:ascii="Times New Roman" w:hAnsi="Times New Roman"/>
              </w:rPr>
            </w:pPr>
            <w:r w:rsidRPr="00F81C22">
              <w:rPr>
                <w:rFonts w:ascii="Times New Roman" w:hAnsi="Times New Roman"/>
                <w:lang w:val="sl-SI"/>
              </w:rPr>
              <w:t>Биoлoгиja</w:t>
            </w:r>
          </w:p>
        </w:tc>
        <w:tc>
          <w:tcPr>
            <w:tcW w:w="2675" w:type="dxa"/>
            <w:tcBorders>
              <w:top w:val="single" w:sz="4" w:space="0" w:color="auto"/>
              <w:left w:val="single" w:sz="4" w:space="0" w:color="auto"/>
              <w:bottom w:val="single" w:sz="4" w:space="0" w:color="auto"/>
              <w:right w:val="single" w:sz="4" w:space="0" w:color="auto"/>
            </w:tcBorders>
            <w:vAlign w:val="center"/>
          </w:tcPr>
          <w:p w:rsidR="00EC16C4" w:rsidRPr="00F81C22" w:rsidRDefault="00EC16C4" w:rsidP="005724C4">
            <w:pPr>
              <w:jc w:val="center"/>
              <w:rPr>
                <w:rFonts w:ascii="Times New Roman" w:hAnsi="Times New Roman"/>
              </w:rPr>
            </w:pPr>
          </w:p>
        </w:tc>
        <w:tc>
          <w:tcPr>
            <w:tcW w:w="2102" w:type="dxa"/>
            <w:tcBorders>
              <w:top w:val="single" w:sz="4" w:space="0" w:color="auto"/>
              <w:left w:val="single" w:sz="4" w:space="0" w:color="auto"/>
              <w:bottom w:val="single" w:sz="4" w:space="0" w:color="auto"/>
              <w:right w:val="single" w:sz="4" w:space="0" w:color="auto"/>
            </w:tcBorders>
            <w:vAlign w:val="center"/>
          </w:tcPr>
          <w:p w:rsidR="00EC16C4" w:rsidRPr="00F81C22" w:rsidRDefault="00EC16C4" w:rsidP="005724C4">
            <w:pPr>
              <w:jc w:val="center"/>
              <w:rPr>
                <w:rFonts w:ascii="Times New Roman" w:hAnsi="Times New Roman"/>
              </w:rPr>
            </w:pPr>
          </w:p>
        </w:tc>
        <w:tc>
          <w:tcPr>
            <w:tcW w:w="1523" w:type="dxa"/>
            <w:tcBorders>
              <w:top w:val="single" w:sz="4" w:space="0" w:color="auto"/>
              <w:left w:val="single" w:sz="4" w:space="0" w:color="auto"/>
              <w:bottom w:val="single" w:sz="4" w:space="0" w:color="auto"/>
              <w:right w:val="thickThinLargeGap" w:sz="24" w:space="0" w:color="auto"/>
            </w:tcBorders>
            <w:vAlign w:val="center"/>
          </w:tcPr>
          <w:p w:rsidR="00EC16C4" w:rsidRPr="00F81C22" w:rsidRDefault="00EC16C4" w:rsidP="005724C4">
            <w:pPr>
              <w:jc w:val="center"/>
              <w:rPr>
                <w:rFonts w:ascii="Times New Roman" w:hAnsi="Times New Roman"/>
              </w:rPr>
            </w:pPr>
            <w:r w:rsidRPr="00F81C22">
              <w:rPr>
                <w:rFonts w:ascii="Times New Roman" w:hAnsi="Times New Roman"/>
                <w:lang w:val="sl-SI"/>
              </w:rPr>
              <w:t>34%</w:t>
            </w:r>
          </w:p>
        </w:tc>
      </w:tr>
      <w:tr w:rsidR="00EC16C4" w:rsidRPr="00F81C22" w:rsidTr="00C01AD5">
        <w:trPr>
          <w:jc w:val="center"/>
        </w:trPr>
        <w:tc>
          <w:tcPr>
            <w:tcW w:w="939" w:type="dxa"/>
            <w:tcBorders>
              <w:top w:val="single" w:sz="4" w:space="0" w:color="auto"/>
              <w:left w:val="thinThickLargeGap" w:sz="24" w:space="0" w:color="auto"/>
              <w:bottom w:val="single" w:sz="4" w:space="0" w:color="auto"/>
              <w:right w:val="single" w:sz="4" w:space="0" w:color="auto"/>
            </w:tcBorders>
            <w:vAlign w:val="center"/>
          </w:tcPr>
          <w:p w:rsidR="00EC16C4" w:rsidRPr="00F81C22" w:rsidRDefault="00EC16C4" w:rsidP="005724C4">
            <w:pPr>
              <w:jc w:val="center"/>
              <w:rPr>
                <w:rFonts w:ascii="Times New Roman" w:hAnsi="Times New Roman"/>
              </w:rPr>
            </w:pPr>
            <w:r w:rsidRPr="00F81C22">
              <w:rPr>
                <w:rFonts w:ascii="Times New Roman" w:hAnsi="Times New Roman"/>
                <w:lang w:val="sl-SI"/>
              </w:rPr>
              <w:t>12.</w:t>
            </w:r>
          </w:p>
        </w:tc>
        <w:tc>
          <w:tcPr>
            <w:tcW w:w="2841" w:type="dxa"/>
            <w:tcBorders>
              <w:top w:val="single" w:sz="4" w:space="0" w:color="auto"/>
              <w:left w:val="single" w:sz="4" w:space="0" w:color="auto"/>
              <w:bottom w:val="single" w:sz="4" w:space="0" w:color="auto"/>
              <w:right w:val="single" w:sz="4" w:space="0" w:color="auto"/>
            </w:tcBorders>
          </w:tcPr>
          <w:p w:rsidR="00EC16C4" w:rsidRPr="00F81C22" w:rsidRDefault="00EC16C4" w:rsidP="005724C4">
            <w:pPr>
              <w:jc w:val="both"/>
              <w:rPr>
                <w:rFonts w:ascii="Times New Roman" w:hAnsi="Times New Roman"/>
              </w:rPr>
            </w:pPr>
            <w:r w:rsidRPr="00F81C22">
              <w:rPr>
                <w:rFonts w:ascii="Times New Roman" w:hAnsi="Times New Roman"/>
                <w:lang w:val="sl-SI"/>
              </w:rPr>
              <w:t>Мaтeмaтикa</w:t>
            </w:r>
          </w:p>
        </w:tc>
        <w:tc>
          <w:tcPr>
            <w:tcW w:w="2675" w:type="dxa"/>
            <w:tcBorders>
              <w:top w:val="single" w:sz="4" w:space="0" w:color="auto"/>
              <w:left w:val="single" w:sz="4" w:space="0" w:color="auto"/>
              <w:bottom w:val="single" w:sz="4" w:space="0" w:color="auto"/>
              <w:right w:val="single" w:sz="4" w:space="0" w:color="auto"/>
            </w:tcBorders>
            <w:vAlign w:val="center"/>
          </w:tcPr>
          <w:p w:rsidR="00EC16C4" w:rsidRPr="00F81C22" w:rsidRDefault="00EC16C4" w:rsidP="005724C4">
            <w:pPr>
              <w:jc w:val="center"/>
              <w:rPr>
                <w:rFonts w:ascii="Times New Roman" w:hAnsi="Times New Roman"/>
              </w:rPr>
            </w:pPr>
            <w:r w:rsidRPr="00F81C22">
              <w:rPr>
                <w:rFonts w:ascii="Times New Roman" w:hAnsi="Times New Roman"/>
                <w:lang w:val="sl-SI"/>
              </w:rPr>
              <w:t>55%</w:t>
            </w:r>
          </w:p>
        </w:tc>
        <w:tc>
          <w:tcPr>
            <w:tcW w:w="2102" w:type="dxa"/>
            <w:tcBorders>
              <w:top w:val="single" w:sz="4" w:space="0" w:color="auto"/>
              <w:left w:val="single" w:sz="4" w:space="0" w:color="auto"/>
              <w:bottom w:val="single" w:sz="4" w:space="0" w:color="auto"/>
              <w:right w:val="single" w:sz="4" w:space="0" w:color="auto"/>
            </w:tcBorders>
            <w:vAlign w:val="center"/>
          </w:tcPr>
          <w:p w:rsidR="00EC16C4" w:rsidRPr="00F81C22" w:rsidRDefault="00EC16C4" w:rsidP="005724C4">
            <w:pPr>
              <w:jc w:val="center"/>
              <w:rPr>
                <w:rFonts w:ascii="Times New Roman" w:hAnsi="Times New Roman"/>
              </w:rPr>
            </w:pPr>
            <w:r w:rsidRPr="00F81C22">
              <w:rPr>
                <w:rFonts w:ascii="Times New Roman" w:hAnsi="Times New Roman"/>
                <w:lang w:val="sl-SI"/>
              </w:rPr>
              <w:t>55%</w:t>
            </w:r>
          </w:p>
        </w:tc>
        <w:tc>
          <w:tcPr>
            <w:tcW w:w="1523" w:type="dxa"/>
            <w:tcBorders>
              <w:top w:val="single" w:sz="4" w:space="0" w:color="auto"/>
              <w:left w:val="single" w:sz="4" w:space="0" w:color="auto"/>
              <w:bottom w:val="single" w:sz="4" w:space="0" w:color="auto"/>
              <w:right w:val="thickThinLargeGap" w:sz="24" w:space="0" w:color="auto"/>
            </w:tcBorders>
            <w:vAlign w:val="center"/>
          </w:tcPr>
          <w:p w:rsidR="00EC16C4" w:rsidRPr="00F81C22" w:rsidRDefault="00EC16C4" w:rsidP="005724C4">
            <w:pPr>
              <w:jc w:val="center"/>
              <w:rPr>
                <w:rFonts w:ascii="Times New Roman" w:hAnsi="Times New Roman"/>
              </w:rPr>
            </w:pPr>
            <w:r w:rsidRPr="00F81C22">
              <w:rPr>
                <w:rFonts w:ascii="Times New Roman" w:hAnsi="Times New Roman"/>
                <w:lang w:val="sl-SI"/>
              </w:rPr>
              <w:t>80%</w:t>
            </w:r>
          </w:p>
        </w:tc>
      </w:tr>
      <w:tr w:rsidR="00EC16C4" w:rsidRPr="00F81C22" w:rsidTr="00C01AD5">
        <w:trPr>
          <w:jc w:val="center"/>
        </w:trPr>
        <w:tc>
          <w:tcPr>
            <w:tcW w:w="939" w:type="dxa"/>
            <w:tcBorders>
              <w:top w:val="single" w:sz="4" w:space="0" w:color="auto"/>
              <w:left w:val="thinThickLargeGap" w:sz="24" w:space="0" w:color="auto"/>
              <w:bottom w:val="single" w:sz="4" w:space="0" w:color="auto"/>
              <w:right w:val="single" w:sz="4" w:space="0" w:color="auto"/>
            </w:tcBorders>
            <w:vAlign w:val="center"/>
          </w:tcPr>
          <w:p w:rsidR="00EC16C4" w:rsidRPr="00F81C22" w:rsidRDefault="00EC16C4" w:rsidP="005724C4">
            <w:pPr>
              <w:jc w:val="center"/>
              <w:rPr>
                <w:rFonts w:ascii="Times New Roman" w:hAnsi="Times New Roman"/>
              </w:rPr>
            </w:pPr>
            <w:r w:rsidRPr="00F81C22">
              <w:rPr>
                <w:rFonts w:ascii="Times New Roman" w:hAnsi="Times New Roman"/>
                <w:lang w:val="sl-SI"/>
              </w:rPr>
              <w:t>13.</w:t>
            </w:r>
          </w:p>
        </w:tc>
        <w:tc>
          <w:tcPr>
            <w:tcW w:w="2841" w:type="dxa"/>
            <w:tcBorders>
              <w:top w:val="single" w:sz="4" w:space="0" w:color="auto"/>
              <w:left w:val="single" w:sz="4" w:space="0" w:color="auto"/>
              <w:bottom w:val="single" w:sz="4" w:space="0" w:color="auto"/>
              <w:right w:val="single" w:sz="4" w:space="0" w:color="auto"/>
            </w:tcBorders>
          </w:tcPr>
          <w:p w:rsidR="00EC16C4" w:rsidRPr="00F81C22" w:rsidRDefault="00EC16C4" w:rsidP="005724C4">
            <w:pPr>
              <w:jc w:val="both"/>
              <w:rPr>
                <w:rFonts w:ascii="Times New Roman" w:hAnsi="Times New Roman"/>
              </w:rPr>
            </w:pPr>
            <w:r w:rsidRPr="00F81C22">
              <w:rPr>
                <w:rFonts w:ascii="Times New Roman" w:hAnsi="Times New Roman"/>
                <w:lang w:val="sl-SI"/>
              </w:rPr>
              <w:t>Ликoвнa културa</w:t>
            </w:r>
          </w:p>
        </w:tc>
        <w:tc>
          <w:tcPr>
            <w:tcW w:w="2675" w:type="dxa"/>
            <w:tcBorders>
              <w:top w:val="single" w:sz="4" w:space="0" w:color="auto"/>
              <w:left w:val="single" w:sz="4" w:space="0" w:color="auto"/>
              <w:bottom w:val="single" w:sz="4" w:space="0" w:color="auto"/>
              <w:right w:val="single" w:sz="4" w:space="0" w:color="auto"/>
            </w:tcBorders>
            <w:vAlign w:val="center"/>
          </w:tcPr>
          <w:p w:rsidR="00EC16C4" w:rsidRPr="00F81C22" w:rsidRDefault="00EC16C4" w:rsidP="005724C4">
            <w:pPr>
              <w:jc w:val="center"/>
              <w:rPr>
                <w:rFonts w:ascii="Times New Roman" w:hAnsi="Times New Roman"/>
              </w:rPr>
            </w:pPr>
            <w:r w:rsidRPr="00F81C22">
              <w:rPr>
                <w:rFonts w:ascii="Times New Roman" w:hAnsi="Times New Roman"/>
                <w:lang w:val="sl-SI"/>
              </w:rPr>
              <w:t>10%</w:t>
            </w:r>
          </w:p>
        </w:tc>
        <w:tc>
          <w:tcPr>
            <w:tcW w:w="2102" w:type="dxa"/>
            <w:tcBorders>
              <w:top w:val="single" w:sz="4" w:space="0" w:color="auto"/>
              <w:left w:val="single" w:sz="4" w:space="0" w:color="auto"/>
              <w:bottom w:val="single" w:sz="4" w:space="0" w:color="auto"/>
              <w:right w:val="single" w:sz="4" w:space="0" w:color="auto"/>
            </w:tcBorders>
            <w:vAlign w:val="center"/>
          </w:tcPr>
          <w:p w:rsidR="00EC16C4" w:rsidRPr="00F81C22" w:rsidRDefault="00EC16C4" w:rsidP="005724C4">
            <w:pPr>
              <w:jc w:val="center"/>
              <w:rPr>
                <w:rFonts w:ascii="Times New Roman" w:hAnsi="Times New Roman"/>
              </w:rPr>
            </w:pPr>
            <w:r w:rsidRPr="00F81C22">
              <w:rPr>
                <w:rFonts w:ascii="Times New Roman" w:hAnsi="Times New Roman"/>
                <w:lang w:val="sl-SI"/>
              </w:rPr>
              <w:t>10%</w:t>
            </w:r>
          </w:p>
        </w:tc>
        <w:tc>
          <w:tcPr>
            <w:tcW w:w="1523" w:type="dxa"/>
            <w:tcBorders>
              <w:top w:val="single" w:sz="4" w:space="0" w:color="auto"/>
              <w:left w:val="single" w:sz="4" w:space="0" w:color="auto"/>
              <w:bottom w:val="single" w:sz="4" w:space="0" w:color="auto"/>
              <w:right w:val="thickThinLargeGap" w:sz="24" w:space="0" w:color="auto"/>
            </w:tcBorders>
            <w:vAlign w:val="center"/>
          </w:tcPr>
          <w:p w:rsidR="00EC16C4" w:rsidRPr="00F81C22" w:rsidRDefault="00EC16C4" w:rsidP="005724C4">
            <w:pPr>
              <w:jc w:val="center"/>
              <w:rPr>
                <w:rFonts w:ascii="Times New Roman" w:hAnsi="Times New Roman"/>
              </w:rPr>
            </w:pPr>
            <w:r w:rsidRPr="00F81C22">
              <w:rPr>
                <w:rFonts w:ascii="Times New Roman" w:hAnsi="Times New Roman"/>
                <w:lang w:val="sl-SI"/>
              </w:rPr>
              <w:t>20%</w:t>
            </w:r>
          </w:p>
        </w:tc>
      </w:tr>
      <w:tr w:rsidR="00EC16C4" w:rsidRPr="00F81C22" w:rsidTr="00C01AD5">
        <w:trPr>
          <w:jc w:val="center"/>
        </w:trPr>
        <w:tc>
          <w:tcPr>
            <w:tcW w:w="939" w:type="dxa"/>
            <w:tcBorders>
              <w:top w:val="single" w:sz="4" w:space="0" w:color="auto"/>
              <w:left w:val="thinThickLargeGap" w:sz="24" w:space="0" w:color="auto"/>
              <w:bottom w:val="single" w:sz="4" w:space="0" w:color="auto"/>
              <w:right w:val="single" w:sz="4" w:space="0" w:color="auto"/>
            </w:tcBorders>
            <w:vAlign w:val="center"/>
          </w:tcPr>
          <w:p w:rsidR="00EC16C4" w:rsidRPr="00F81C22" w:rsidRDefault="00EC16C4" w:rsidP="005724C4">
            <w:pPr>
              <w:jc w:val="center"/>
              <w:rPr>
                <w:rFonts w:ascii="Times New Roman" w:hAnsi="Times New Roman"/>
              </w:rPr>
            </w:pPr>
            <w:r w:rsidRPr="00F81C22">
              <w:rPr>
                <w:rFonts w:ascii="Times New Roman" w:hAnsi="Times New Roman"/>
                <w:lang w:val="sl-SI"/>
              </w:rPr>
              <w:t>14.</w:t>
            </w:r>
          </w:p>
        </w:tc>
        <w:tc>
          <w:tcPr>
            <w:tcW w:w="2841" w:type="dxa"/>
            <w:tcBorders>
              <w:top w:val="single" w:sz="4" w:space="0" w:color="auto"/>
              <w:left w:val="single" w:sz="4" w:space="0" w:color="auto"/>
              <w:bottom w:val="single" w:sz="4" w:space="0" w:color="auto"/>
              <w:right w:val="single" w:sz="4" w:space="0" w:color="auto"/>
            </w:tcBorders>
          </w:tcPr>
          <w:p w:rsidR="00EC16C4" w:rsidRPr="00F81C22" w:rsidRDefault="00EC16C4" w:rsidP="005724C4">
            <w:pPr>
              <w:jc w:val="both"/>
              <w:rPr>
                <w:rFonts w:ascii="Times New Roman" w:hAnsi="Times New Roman"/>
              </w:rPr>
            </w:pPr>
            <w:r w:rsidRPr="00F81C22">
              <w:rPr>
                <w:rFonts w:ascii="Times New Roman" w:hAnsi="Times New Roman"/>
                <w:lang w:val="sl-SI"/>
              </w:rPr>
              <w:t>Музичкa културa</w:t>
            </w:r>
          </w:p>
        </w:tc>
        <w:tc>
          <w:tcPr>
            <w:tcW w:w="2675" w:type="dxa"/>
            <w:tcBorders>
              <w:top w:val="single" w:sz="4" w:space="0" w:color="auto"/>
              <w:left w:val="single" w:sz="4" w:space="0" w:color="auto"/>
              <w:bottom w:val="single" w:sz="4" w:space="0" w:color="auto"/>
              <w:right w:val="single" w:sz="4" w:space="0" w:color="auto"/>
            </w:tcBorders>
            <w:vAlign w:val="center"/>
          </w:tcPr>
          <w:p w:rsidR="00EC16C4" w:rsidRPr="00F81C22" w:rsidRDefault="00EC16C4" w:rsidP="005724C4">
            <w:pPr>
              <w:jc w:val="center"/>
              <w:rPr>
                <w:rFonts w:ascii="Times New Roman" w:hAnsi="Times New Roman"/>
              </w:rPr>
            </w:pPr>
            <w:r w:rsidRPr="00F81C22">
              <w:rPr>
                <w:rFonts w:ascii="Times New Roman" w:hAnsi="Times New Roman"/>
                <w:lang w:val="sl-SI"/>
              </w:rPr>
              <w:t>30%</w:t>
            </w:r>
          </w:p>
        </w:tc>
        <w:tc>
          <w:tcPr>
            <w:tcW w:w="2102" w:type="dxa"/>
            <w:tcBorders>
              <w:top w:val="single" w:sz="4" w:space="0" w:color="auto"/>
              <w:left w:val="single" w:sz="4" w:space="0" w:color="auto"/>
              <w:bottom w:val="single" w:sz="4" w:space="0" w:color="auto"/>
              <w:right w:val="single" w:sz="4" w:space="0" w:color="auto"/>
            </w:tcBorders>
            <w:vAlign w:val="center"/>
          </w:tcPr>
          <w:p w:rsidR="00EC16C4" w:rsidRPr="00F81C22" w:rsidRDefault="00EC16C4" w:rsidP="005724C4">
            <w:pPr>
              <w:jc w:val="center"/>
              <w:rPr>
                <w:rFonts w:ascii="Times New Roman" w:hAnsi="Times New Roman"/>
              </w:rPr>
            </w:pPr>
            <w:r w:rsidRPr="00F81C22">
              <w:rPr>
                <w:rFonts w:ascii="Times New Roman" w:hAnsi="Times New Roman"/>
                <w:lang w:val="sl-SI"/>
              </w:rPr>
              <w:t>30%</w:t>
            </w:r>
          </w:p>
        </w:tc>
        <w:tc>
          <w:tcPr>
            <w:tcW w:w="1523" w:type="dxa"/>
            <w:tcBorders>
              <w:top w:val="single" w:sz="4" w:space="0" w:color="auto"/>
              <w:left w:val="single" w:sz="4" w:space="0" w:color="auto"/>
              <w:bottom w:val="single" w:sz="4" w:space="0" w:color="auto"/>
              <w:right w:val="thickThinLargeGap" w:sz="24" w:space="0" w:color="auto"/>
            </w:tcBorders>
            <w:vAlign w:val="center"/>
          </w:tcPr>
          <w:p w:rsidR="00EC16C4" w:rsidRPr="00F81C22" w:rsidRDefault="00EC16C4" w:rsidP="005724C4">
            <w:pPr>
              <w:jc w:val="center"/>
              <w:rPr>
                <w:rFonts w:ascii="Times New Roman" w:hAnsi="Times New Roman"/>
              </w:rPr>
            </w:pPr>
            <w:r w:rsidRPr="00F81C22">
              <w:rPr>
                <w:rFonts w:ascii="Times New Roman" w:hAnsi="Times New Roman"/>
                <w:lang w:val="sl-SI"/>
              </w:rPr>
              <w:t>32%</w:t>
            </w:r>
          </w:p>
        </w:tc>
      </w:tr>
      <w:tr w:rsidR="00EC16C4" w:rsidRPr="00F81C22" w:rsidTr="00C01AD5">
        <w:trPr>
          <w:jc w:val="center"/>
        </w:trPr>
        <w:tc>
          <w:tcPr>
            <w:tcW w:w="939" w:type="dxa"/>
            <w:tcBorders>
              <w:top w:val="single" w:sz="4" w:space="0" w:color="auto"/>
              <w:left w:val="thinThickLargeGap" w:sz="24" w:space="0" w:color="auto"/>
              <w:bottom w:val="single" w:sz="4" w:space="0" w:color="auto"/>
              <w:right w:val="single" w:sz="4" w:space="0" w:color="auto"/>
            </w:tcBorders>
            <w:vAlign w:val="center"/>
          </w:tcPr>
          <w:p w:rsidR="00EC16C4" w:rsidRPr="00F81C22" w:rsidRDefault="00EC16C4" w:rsidP="005724C4">
            <w:pPr>
              <w:jc w:val="center"/>
              <w:rPr>
                <w:rFonts w:ascii="Times New Roman" w:hAnsi="Times New Roman"/>
              </w:rPr>
            </w:pPr>
            <w:r w:rsidRPr="00F81C22">
              <w:rPr>
                <w:rFonts w:ascii="Times New Roman" w:hAnsi="Times New Roman"/>
                <w:lang w:val="sl-SI"/>
              </w:rPr>
              <w:t>15.</w:t>
            </w:r>
          </w:p>
        </w:tc>
        <w:tc>
          <w:tcPr>
            <w:tcW w:w="2841" w:type="dxa"/>
            <w:tcBorders>
              <w:top w:val="single" w:sz="4" w:space="0" w:color="auto"/>
              <w:left w:val="single" w:sz="4" w:space="0" w:color="auto"/>
              <w:bottom w:val="single" w:sz="4" w:space="0" w:color="auto"/>
              <w:right w:val="single" w:sz="4" w:space="0" w:color="auto"/>
            </w:tcBorders>
          </w:tcPr>
          <w:p w:rsidR="00EC16C4" w:rsidRPr="00F81C22" w:rsidRDefault="00EC16C4" w:rsidP="005724C4">
            <w:pPr>
              <w:jc w:val="both"/>
              <w:rPr>
                <w:rFonts w:ascii="Times New Roman" w:hAnsi="Times New Roman"/>
              </w:rPr>
            </w:pPr>
            <w:r w:rsidRPr="00F81C22">
              <w:rPr>
                <w:rFonts w:ascii="Times New Roman" w:hAnsi="Times New Roman"/>
                <w:lang w:val="sl-SI"/>
              </w:rPr>
              <w:t>Тeхничкo oбрaзoвaњe</w:t>
            </w:r>
          </w:p>
        </w:tc>
        <w:tc>
          <w:tcPr>
            <w:tcW w:w="2675" w:type="dxa"/>
            <w:tcBorders>
              <w:top w:val="single" w:sz="4" w:space="0" w:color="auto"/>
              <w:left w:val="single" w:sz="4" w:space="0" w:color="auto"/>
              <w:bottom w:val="single" w:sz="4" w:space="0" w:color="auto"/>
              <w:right w:val="single" w:sz="4" w:space="0" w:color="auto"/>
            </w:tcBorders>
            <w:vAlign w:val="center"/>
          </w:tcPr>
          <w:p w:rsidR="00EC16C4" w:rsidRPr="00F81C22" w:rsidRDefault="00EC16C4" w:rsidP="005724C4">
            <w:pPr>
              <w:jc w:val="center"/>
              <w:rPr>
                <w:rFonts w:ascii="Times New Roman" w:hAnsi="Times New Roman"/>
              </w:rPr>
            </w:pPr>
          </w:p>
        </w:tc>
        <w:tc>
          <w:tcPr>
            <w:tcW w:w="2102" w:type="dxa"/>
            <w:tcBorders>
              <w:top w:val="single" w:sz="4" w:space="0" w:color="auto"/>
              <w:left w:val="single" w:sz="4" w:space="0" w:color="auto"/>
              <w:bottom w:val="single" w:sz="4" w:space="0" w:color="auto"/>
              <w:right w:val="single" w:sz="4" w:space="0" w:color="auto"/>
            </w:tcBorders>
            <w:vAlign w:val="center"/>
          </w:tcPr>
          <w:p w:rsidR="00EC16C4" w:rsidRPr="00F81C22" w:rsidRDefault="00EC16C4" w:rsidP="005724C4">
            <w:pPr>
              <w:jc w:val="center"/>
              <w:rPr>
                <w:rFonts w:ascii="Times New Roman" w:hAnsi="Times New Roman"/>
              </w:rPr>
            </w:pPr>
          </w:p>
        </w:tc>
        <w:tc>
          <w:tcPr>
            <w:tcW w:w="1523" w:type="dxa"/>
            <w:tcBorders>
              <w:top w:val="single" w:sz="4" w:space="0" w:color="auto"/>
              <w:left w:val="single" w:sz="4" w:space="0" w:color="auto"/>
              <w:bottom w:val="single" w:sz="4" w:space="0" w:color="auto"/>
              <w:right w:val="thickThinLargeGap" w:sz="24" w:space="0" w:color="auto"/>
            </w:tcBorders>
            <w:vAlign w:val="center"/>
          </w:tcPr>
          <w:p w:rsidR="00EC16C4" w:rsidRPr="00F81C22" w:rsidRDefault="00EC16C4" w:rsidP="005724C4">
            <w:pPr>
              <w:jc w:val="center"/>
              <w:rPr>
                <w:rFonts w:ascii="Times New Roman" w:hAnsi="Times New Roman"/>
              </w:rPr>
            </w:pPr>
            <w:r w:rsidRPr="00F81C22">
              <w:rPr>
                <w:rFonts w:ascii="Times New Roman" w:hAnsi="Times New Roman"/>
                <w:lang w:val="sl-SI"/>
              </w:rPr>
              <w:t>10%</w:t>
            </w:r>
          </w:p>
        </w:tc>
      </w:tr>
      <w:tr w:rsidR="00EC16C4" w:rsidRPr="00F81C22" w:rsidTr="00C01AD5">
        <w:trPr>
          <w:jc w:val="center"/>
        </w:trPr>
        <w:tc>
          <w:tcPr>
            <w:tcW w:w="939" w:type="dxa"/>
            <w:tcBorders>
              <w:top w:val="single" w:sz="4" w:space="0" w:color="auto"/>
              <w:left w:val="thinThickLargeGap" w:sz="24" w:space="0" w:color="auto"/>
              <w:bottom w:val="thickThinLargeGap" w:sz="24" w:space="0" w:color="auto"/>
              <w:right w:val="single" w:sz="4" w:space="0" w:color="auto"/>
            </w:tcBorders>
            <w:vAlign w:val="center"/>
          </w:tcPr>
          <w:p w:rsidR="00EC16C4" w:rsidRPr="00F81C22" w:rsidRDefault="00EC16C4" w:rsidP="005724C4">
            <w:pPr>
              <w:jc w:val="center"/>
              <w:rPr>
                <w:rFonts w:ascii="Times New Roman" w:hAnsi="Times New Roman"/>
              </w:rPr>
            </w:pPr>
            <w:r w:rsidRPr="00F81C22">
              <w:rPr>
                <w:rFonts w:ascii="Times New Roman" w:hAnsi="Times New Roman"/>
                <w:lang w:val="sl-SI"/>
              </w:rPr>
              <w:t>16.</w:t>
            </w:r>
          </w:p>
        </w:tc>
        <w:tc>
          <w:tcPr>
            <w:tcW w:w="2841" w:type="dxa"/>
            <w:tcBorders>
              <w:top w:val="single" w:sz="4" w:space="0" w:color="auto"/>
              <w:left w:val="single" w:sz="4" w:space="0" w:color="auto"/>
              <w:bottom w:val="thickThinLargeGap" w:sz="24" w:space="0" w:color="auto"/>
              <w:right w:val="single" w:sz="4" w:space="0" w:color="auto"/>
            </w:tcBorders>
          </w:tcPr>
          <w:p w:rsidR="00EC16C4" w:rsidRPr="00F81C22" w:rsidRDefault="00EC16C4" w:rsidP="005724C4">
            <w:pPr>
              <w:jc w:val="both"/>
              <w:rPr>
                <w:rFonts w:ascii="Times New Roman" w:hAnsi="Times New Roman"/>
              </w:rPr>
            </w:pPr>
            <w:r w:rsidRPr="00F81C22">
              <w:rPr>
                <w:rFonts w:ascii="Times New Roman" w:hAnsi="Times New Roman"/>
                <w:lang w:val="sl-SI"/>
              </w:rPr>
              <w:t>Физичкo вaспитaњe</w:t>
            </w:r>
          </w:p>
        </w:tc>
        <w:tc>
          <w:tcPr>
            <w:tcW w:w="2675" w:type="dxa"/>
            <w:tcBorders>
              <w:top w:val="single" w:sz="4" w:space="0" w:color="auto"/>
              <w:left w:val="single" w:sz="4" w:space="0" w:color="auto"/>
              <w:bottom w:val="thickThinLargeGap" w:sz="24" w:space="0" w:color="auto"/>
              <w:right w:val="single" w:sz="4" w:space="0" w:color="auto"/>
            </w:tcBorders>
            <w:vAlign w:val="center"/>
          </w:tcPr>
          <w:p w:rsidR="00EC16C4" w:rsidRPr="00F81C22" w:rsidRDefault="00EC16C4" w:rsidP="005724C4">
            <w:pPr>
              <w:jc w:val="center"/>
              <w:rPr>
                <w:rFonts w:ascii="Times New Roman" w:hAnsi="Times New Roman"/>
              </w:rPr>
            </w:pPr>
            <w:r w:rsidRPr="00F81C22">
              <w:rPr>
                <w:rFonts w:ascii="Times New Roman" w:hAnsi="Times New Roman"/>
                <w:lang w:val="sl-SI"/>
              </w:rPr>
              <w:t>20%</w:t>
            </w:r>
          </w:p>
        </w:tc>
        <w:tc>
          <w:tcPr>
            <w:tcW w:w="2102" w:type="dxa"/>
            <w:tcBorders>
              <w:top w:val="single" w:sz="4" w:space="0" w:color="auto"/>
              <w:left w:val="single" w:sz="4" w:space="0" w:color="auto"/>
              <w:bottom w:val="thickThinLargeGap" w:sz="24" w:space="0" w:color="auto"/>
              <w:right w:val="single" w:sz="4" w:space="0" w:color="auto"/>
            </w:tcBorders>
            <w:vAlign w:val="center"/>
          </w:tcPr>
          <w:p w:rsidR="00EC16C4" w:rsidRPr="00F81C22" w:rsidRDefault="00EC16C4" w:rsidP="005724C4">
            <w:pPr>
              <w:jc w:val="center"/>
              <w:rPr>
                <w:rFonts w:ascii="Times New Roman" w:hAnsi="Times New Roman"/>
              </w:rPr>
            </w:pPr>
            <w:r w:rsidRPr="00F81C22">
              <w:rPr>
                <w:rFonts w:ascii="Times New Roman" w:hAnsi="Times New Roman"/>
                <w:lang w:val="sl-SI"/>
              </w:rPr>
              <w:t>30%</w:t>
            </w:r>
          </w:p>
        </w:tc>
        <w:tc>
          <w:tcPr>
            <w:tcW w:w="1523" w:type="dxa"/>
            <w:tcBorders>
              <w:top w:val="single" w:sz="4" w:space="0" w:color="auto"/>
              <w:left w:val="single" w:sz="4" w:space="0" w:color="auto"/>
              <w:bottom w:val="thickThinLargeGap" w:sz="24" w:space="0" w:color="auto"/>
              <w:right w:val="thickThinLargeGap" w:sz="24" w:space="0" w:color="auto"/>
            </w:tcBorders>
            <w:vAlign w:val="center"/>
          </w:tcPr>
          <w:p w:rsidR="00EC16C4" w:rsidRPr="00F81C22" w:rsidRDefault="00EC16C4" w:rsidP="005724C4">
            <w:pPr>
              <w:jc w:val="center"/>
              <w:rPr>
                <w:rFonts w:ascii="Times New Roman" w:hAnsi="Times New Roman"/>
                <w:lang w:val="sl-SI"/>
              </w:rPr>
            </w:pPr>
            <w:r w:rsidRPr="00F81C22">
              <w:rPr>
                <w:rFonts w:ascii="Times New Roman" w:hAnsi="Times New Roman"/>
                <w:lang w:val="sl-SI"/>
              </w:rPr>
              <w:t>32%</w:t>
            </w:r>
          </w:p>
        </w:tc>
      </w:tr>
    </w:tbl>
    <w:p w:rsidR="00D82644" w:rsidRPr="00F81C22" w:rsidRDefault="00672A20" w:rsidP="00EC16C4">
      <w:pPr>
        <w:jc w:val="both"/>
        <w:rPr>
          <w:rFonts w:ascii="Times New Roman" w:hAnsi="Times New Roman"/>
        </w:rPr>
      </w:pPr>
      <w:r w:rsidRPr="00F81C22">
        <w:rPr>
          <w:rFonts w:ascii="Times New Roman" w:hAnsi="Times New Roman"/>
        </w:rPr>
        <w:t>Школа има дигиталну учионицу.</w:t>
      </w:r>
    </w:p>
    <w:p w:rsidR="00A3673F" w:rsidRPr="00F81C22" w:rsidRDefault="00EC16C4" w:rsidP="00EC16C4">
      <w:pPr>
        <w:jc w:val="both"/>
        <w:rPr>
          <w:rFonts w:ascii="Times New Roman" w:hAnsi="Times New Roman"/>
          <w:lang w:val="en-US"/>
        </w:rPr>
      </w:pPr>
      <w:r w:rsidRPr="00F81C22">
        <w:rPr>
          <w:rFonts w:ascii="Times New Roman" w:hAnsi="Times New Roman"/>
        </w:rPr>
        <w:t>Школа нема службених аутомобила и других возила.</w:t>
      </w:r>
      <w:r w:rsidRPr="00F81C22">
        <w:rPr>
          <w:rFonts w:ascii="Times New Roman" w:hAnsi="Times New Roman"/>
        </w:rPr>
        <w:tab/>
      </w:r>
    </w:p>
    <w:p w:rsidR="000C37BD" w:rsidRPr="007B75D9" w:rsidRDefault="000C37BD" w:rsidP="007B75D9">
      <w:pPr>
        <w:ind w:right="-39"/>
        <w:rPr>
          <w:rFonts w:ascii="Times New Roman" w:hAnsi="Times New Roman"/>
          <w:b/>
          <w:color w:val="000000"/>
          <w:lang w:val="sr-Latn-RS"/>
        </w:rPr>
      </w:pPr>
    </w:p>
    <w:p w:rsidR="000C37BD" w:rsidRPr="00F81C22" w:rsidRDefault="000C37BD" w:rsidP="00260682">
      <w:pPr>
        <w:ind w:right="-39"/>
        <w:jc w:val="center"/>
        <w:rPr>
          <w:rFonts w:ascii="Times New Roman" w:hAnsi="Times New Roman"/>
          <w:b/>
          <w:color w:val="000000"/>
          <w:lang w:val="sr-Cyrl-RS"/>
        </w:rPr>
      </w:pPr>
    </w:p>
    <w:p w:rsidR="00260682" w:rsidRPr="007B75D9" w:rsidRDefault="00260682" w:rsidP="007B75D9">
      <w:pPr>
        <w:pStyle w:val="Heading2"/>
        <w:rPr>
          <w:sz w:val="28"/>
          <w:szCs w:val="28"/>
        </w:rPr>
      </w:pPr>
      <w:bookmarkStart w:id="13" w:name="_Toc114856121"/>
      <w:r w:rsidRPr="007B75D9">
        <w:rPr>
          <w:sz w:val="28"/>
          <w:szCs w:val="28"/>
        </w:rPr>
        <w:t>ЂАЧКА КУХИЊА</w:t>
      </w:r>
      <w:bookmarkEnd w:id="13"/>
    </w:p>
    <w:p w:rsidR="00260682" w:rsidRPr="00F81C22" w:rsidRDefault="00260682" w:rsidP="00260682">
      <w:pPr>
        <w:ind w:right="-39"/>
        <w:jc w:val="center"/>
        <w:rPr>
          <w:rFonts w:ascii="Times New Roman" w:hAnsi="Times New Roman"/>
          <w:color w:val="000000"/>
        </w:rPr>
      </w:pPr>
    </w:p>
    <w:p w:rsidR="00260682" w:rsidRPr="00F81C22" w:rsidRDefault="00260682" w:rsidP="00260682">
      <w:pPr>
        <w:ind w:right="-39"/>
        <w:jc w:val="both"/>
        <w:rPr>
          <w:rFonts w:ascii="Times New Roman" w:hAnsi="Times New Roman"/>
        </w:rPr>
      </w:pPr>
      <w:r w:rsidRPr="00F81C22">
        <w:rPr>
          <w:rFonts w:ascii="Times New Roman" w:hAnsi="Times New Roman"/>
          <w:color w:val="000000"/>
        </w:rPr>
        <w:tab/>
        <w:t xml:space="preserve">У саставу школских објеката матичне школе и издвојених одељења Звјезда и Јабуке налазе се просторије које су намењене за рад ђачке кухиње. </w:t>
      </w:r>
      <w:r w:rsidRPr="00F81C22">
        <w:rPr>
          <w:rFonts w:ascii="Times New Roman" w:hAnsi="Times New Roman"/>
        </w:rPr>
        <w:t xml:space="preserve">Рад кухиње у матичној школи почео је са радом </w:t>
      </w:r>
      <w:r w:rsidR="00BF4174" w:rsidRPr="00F81C22">
        <w:rPr>
          <w:rFonts w:ascii="Times New Roman" w:hAnsi="Times New Roman"/>
          <w:lang w:val="sr-Cyrl-RS"/>
        </w:rPr>
        <w:t>1</w:t>
      </w:r>
      <w:r w:rsidR="00001BF7" w:rsidRPr="00F81C22">
        <w:rPr>
          <w:rFonts w:ascii="Times New Roman" w:hAnsi="Times New Roman"/>
        </w:rPr>
        <w:t xml:space="preserve">. </w:t>
      </w:r>
      <w:r w:rsidR="008D3D0A" w:rsidRPr="00F81C22">
        <w:rPr>
          <w:rFonts w:ascii="Times New Roman" w:hAnsi="Times New Roman"/>
        </w:rPr>
        <w:t>септембра 20</w:t>
      </w:r>
      <w:r w:rsidR="001877A7" w:rsidRPr="00F81C22">
        <w:rPr>
          <w:rFonts w:ascii="Times New Roman" w:hAnsi="Times New Roman"/>
          <w:lang w:val="ru-RU"/>
        </w:rPr>
        <w:t>21</w:t>
      </w:r>
      <w:r w:rsidRPr="00F81C22">
        <w:rPr>
          <w:rFonts w:ascii="Times New Roman" w:hAnsi="Times New Roman"/>
        </w:rPr>
        <w:t>. а у издвојеном одељењу Јабука почео је са радом</w:t>
      </w:r>
      <w:r w:rsidR="00BF4174" w:rsidRPr="00F81C22">
        <w:rPr>
          <w:rFonts w:ascii="Times New Roman" w:hAnsi="Times New Roman"/>
          <w:lang w:val="sr-Cyrl-RS"/>
        </w:rPr>
        <w:t xml:space="preserve"> 1</w:t>
      </w:r>
      <w:r w:rsidR="008D3D0A" w:rsidRPr="00F81C22">
        <w:rPr>
          <w:rFonts w:ascii="Times New Roman" w:hAnsi="Times New Roman"/>
        </w:rPr>
        <w:t>. септембра 20</w:t>
      </w:r>
      <w:r w:rsidR="001877A7" w:rsidRPr="00F81C22">
        <w:rPr>
          <w:rFonts w:ascii="Times New Roman" w:hAnsi="Times New Roman"/>
          <w:lang w:val="ru-RU"/>
        </w:rPr>
        <w:t>21</w:t>
      </w:r>
      <w:r w:rsidR="00A6185F" w:rsidRPr="00F81C22">
        <w:rPr>
          <w:rFonts w:ascii="Times New Roman" w:hAnsi="Times New Roman"/>
        </w:rPr>
        <w:t xml:space="preserve">. године, а престала са радом </w:t>
      </w:r>
      <w:r w:rsidR="001877A7" w:rsidRPr="00F81C22">
        <w:rPr>
          <w:rFonts w:ascii="Times New Roman" w:hAnsi="Times New Roman"/>
          <w:lang w:val="sr-Cyrl-RS"/>
        </w:rPr>
        <w:t>24</w:t>
      </w:r>
      <w:r w:rsidRPr="00F81C22">
        <w:rPr>
          <w:rFonts w:ascii="Times New Roman" w:hAnsi="Times New Roman"/>
        </w:rPr>
        <w:t>. јуна 20</w:t>
      </w:r>
      <w:r w:rsidR="001877A7" w:rsidRPr="00F81C22">
        <w:rPr>
          <w:rFonts w:ascii="Times New Roman" w:hAnsi="Times New Roman"/>
          <w:lang w:val="sr-Cyrl-RS"/>
        </w:rPr>
        <w:t>22</w:t>
      </w:r>
      <w:r w:rsidRPr="00F81C22">
        <w:rPr>
          <w:rFonts w:ascii="Times New Roman" w:hAnsi="Times New Roman"/>
        </w:rPr>
        <w:t>.</w:t>
      </w:r>
      <w:r w:rsidR="00A6185F" w:rsidRPr="00F81C22">
        <w:rPr>
          <w:rFonts w:ascii="Times New Roman" w:hAnsi="Times New Roman"/>
        </w:rPr>
        <w:t xml:space="preserve"> </w:t>
      </w:r>
      <w:r w:rsidRPr="00F81C22">
        <w:rPr>
          <w:rFonts w:ascii="Times New Roman" w:hAnsi="Times New Roman"/>
        </w:rPr>
        <w:t>године.</w:t>
      </w:r>
    </w:p>
    <w:p w:rsidR="00260682" w:rsidRPr="00F81C22" w:rsidRDefault="00260682" w:rsidP="00260682">
      <w:pPr>
        <w:ind w:right="-39"/>
        <w:jc w:val="both"/>
        <w:rPr>
          <w:rFonts w:ascii="Times New Roman" w:hAnsi="Times New Roman"/>
          <w:color w:val="000000"/>
          <w:lang w:val="sr-Cyrl-RS"/>
        </w:rPr>
      </w:pPr>
      <w:r w:rsidRPr="00F81C22">
        <w:rPr>
          <w:rFonts w:ascii="Times New Roman" w:hAnsi="Times New Roman"/>
          <w:color w:val="000000"/>
        </w:rPr>
        <w:tab/>
        <w:t xml:space="preserve">У матичној школи и издвојеном одељењу Јабука створени су сви услови за рад ђачке кухиње. </w:t>
      </w:r>
      <w:r w:rsidR="00541BCC" w:rsidRPr="00F81C22">
        <w:rPr>
          <w:rFonts w:ascii="Times New Roman" w:hAnsi="Times New Roman"/>
          <w:color w:val="000000"/>
          <w:lang w:val="en-US"/>
        </w:rPr>
        <w:t>У</w:t>
      </w:r>
      <w:r w:rsidRPr="00F81C22">
        <w:rPr>
          <w:rFonts w:ascii="Times New Roman" w:hAnsi="Times New Roman"/>
          <w:color w:val="000000"/>
        </w:rPr>
        <w:t xml:space="preserve"> </w:t>
      </w:r>
      <w:r w:rsidR="005F7D4F" w:rsidRPr="00F81C22">
        <w:rPr>
          <w:rFonts w:ascii="Times New Roman" w:hAnsi="Times New Roman"/>
          <w:color w:val="000000"/>
        </w:rPr>
        <w:t>издвојеним одељењима</w:t>
      </w:r>
      <w:r w:rsidR="005B4DAC" w:rsidRPr="00F81C22">
        <w:rPr>
          <w:rFonts w:ascii="Times New Roman" w:hAnsi="Times New Roman"/>
          <w:color w:val="000000"/>
        </w:rPr>
        <w:t xml:space="preserve"> Карошевина</w:t>
      </w:r>
      <w:r w:rsidR="00BF4174" w:rsidRPr="00F81C22">
        <w:rPr>
          <w:rFonts w:ascii="Times New Roman" w:hAnsi="Times New Roman"/>
          <w:color w:val="000000"/>
          <w:lang w:val="sr-Cyrl-RS"/>
        </w:rPr>
        <w:t xml:space="preserve"> , Горње и Доње Бабине </w:t>
      </w:r>
      <w:r w:rsidR="005B4DAC" w:rsidRPr="00F81C22">
        <w:rPr>
          <w:rFonts w:ascii="Times New Roman" w:hAnsi="Times New Roman"/>
          <w:color w:val="000000"/>
        </w:rPr>
        <w:t xml:space="preserve"> н</w:t>
      </w:r>
      <w:r w:rsidR="005B4DAC" w:rsidRPr="00F81C22">
        <w:rPr>
          <w:rFonts w:ascii="Times New Roman" w:hAnsi="Times New Roman"/>
          <w:color w:val="000000"/>
          <w:lang w:val="en-US"/>
        </w:rPr>
        <w:t>e</w:t>
      </w:r>
      <w:r w:rsidR="00BF4174" w:rsidRPr="00F81C22">
        <w:rPr>
          <w:rFonts w:ascii="Times New Roman" w:hAnsi="Times New Roman"/>
          <w:color w:val="000000"/>
        </w:rPr>
        <w:t xml:space="preserve"> постоје услови за њен р</w:t>
      </w:r>
      <w:r w:rsidR="00BF4174" w:rsidRPr="00F81C22">
        <w:rPr>
          <w:rFonts w:ascii="Times New Roman" w:hAnsi="Times New Roman"/>
          <w:color w:val="000000"/>
          <w:lang w:val="sr-Cyrl-RS"/>
        </w:rPr>
        <w:t>ад.</w:t>
      </w:r>
    </w:p>
    <w:p w:rsidR="00260682" w:rsidRPr="00F81C22" w:rsidRDefault="00260682" w:rsidP="00260682">
      <w:pPr>
        <w:ind w:right="-39"/>
        <w:jc w:val="both"/>
        <w:rPr>
          <w:rFonts w:ascii="Times New Roman" w:hAnsi="Times New Roman"/>
          <w:color w:val="000000"/>
        </w:rPr>
      </w:pPr>
      <w:r w:rsidRPr="00F81C22">
        <w:rPr>
          <w:rFonts w:ascii="Times New Roman" w:hAnsi="Times New Roman"/>
          <w:color w:val="000000"/>
        </w:rPr>
        <w:tab/>
        <w:t xml:space="preserve">Топли оброк у матичној школи припреман је у просеку за око </w:t>
      </w:r>
      <w:r w:rsidRPr="00F81C22">
        <w:rPr>
          <w:rFonts w:ascii="Times New Roman" w:hAnsi="Times New Roman"/>
          <w:lang w:val="ru-RU"/>
        </w:rPr>
        <w:t>1</w:t>
      </w:r>
      <w:r w:rsidR="00BF4174" w:rsidRPr="00F81C22">
        <w:rPr>
          <w:rFonts w:ascii="Times New Roman" w:hAnsi="Times New Roman"/>
          <w:lang w:val="ru-RU"/>
        </w:rPr>
        <w:t>08</w:t>
      </w:r>
      <w:r w:rsidRPr="00F81C22">
        <w:rPr>
          <w:rFonts w:ascii="Times New Roman" w:hAnsi="Times New Roman"/>
        </w:rPr>
        <w:t xml:space="preserve"> ученика</w:t>
      </w:r>
      <w:r w:rsidRPr="00F81C22">
        <w:rPr>
          <w:rFonts w:ascii="Times New Roman" w:hAnsi="Times New Roman"/>
          <w:color w:val="000000"/>
        </w:rPr>
        <w:t>, а оброк је припреман и за наставно особље.</w:t>
      </w:r>
      <w:r w:rsidR="00294442" w:rsidRPr="00F81C22">
        <w:rPr>
          <w:rFonts w:ascii="Times New Roman" w:hAnsi="Times New Roman"/>
          <w:color w:val="000000"/>
        </w:rPr>
        <w:t xml:space="preserve"> </w:t>
      </w:r>
      <w:r w:rsidR="001877A7" w:rsidRPr="00F81C22">
        <w:rPr>
          <w:rFonts w:ascii="Times New Roman" w:hAnsi="Times New Roman"/>
          <w:color w:val="000000"/>
          <w:lang w:val="sr-Cyrl-RS"/>
        </w:rPr>
        <w:t xml:space="preserve">Четири </w:t>
      </w:r>
      <w:r w:rsidR="00E06C00" w:rsidRPr="00F81C22">
        <w:rPr>
          <w:rFonts w:ascii="Times New Roman" w:hAnsi="Times New Roman"/>
          <w:color w:val="000000"/>
        </w:rPr>
        <w:t xml:space="preserve"> ученик</w:t>
      </w:r>
      <w:r w:rsidR="00294442" w:rsidRPr="00F81C22">
        <w:rPr>
          <w:rFonts w:ascii="Times New Roman" w:hAnsi="Times New Roman"/>
          <w:color w:val="000000"/>
          <w:lang w:val="sr-Cyrl-RS"/>
        </w:rPr>
        <w:t xml:space="preserve">а </w:t>
      </w:r>
      <w:r w:rsidR="00294442" w:rsidRPr="00F81C22">
        <w:rPr>
          <w:rFonts w:ascii="Times New Roman" w:hAnsi="Times New Roman"/>
          <w:color w:val="000000"/>
        </w:rPr>
        <w:t xml:space="preserve"> се хран</w:t>
      </w:r>
      <w:r w:rsidR="00294442" w:rsidRPr="00F81C22">
        <w:rPr>
          <w:rFonts w:ascii="Times New Roman" w:hAnsi="Times New Roman"/>
          <w:color w:val="000000"/>
          <w:lang w:val="sr-Cyrl-RS"/>
        </w:rPr>
        <w:t>ило</w:t>
      </w:r>
      <w:r w:rsidR="00E06C00" w:rsidRPr="00F81C22">
        <w:rPr>
          <w:rFonts w:ascii="Times New Roman" w:hAnsi="Times New Roman"/>
          <w:color w:val="000000"/>
        </w:rPr>
        <w:t xml:space="preserve"> бесплатно.</w:t>
      </w:r>
      <w:r w:rsidRPr="00F81C22">
        <w:rPr>
          <w:rFonts w:ascii="Times New Roman" w:hAnsi="Times New Roman"/>
          <w:color w:val="000000"/>
        </w:rPr>
        <w:t xml:space="preserve"> Проценат исхране ученика и наставника у току године у односу на укупан број: </w:t>
      </w:r>
      <w:r w:rsidR="00E06C00" w:rsidRPr="00F81C22">
        <w:rPr>
          <w:rFonts w:ascii="Times New Roman" w:hAnsi="Times New Roman"/>
          <w:color w:val="000000"/>
        </w:rPr>
        <w:t>95</w:t>
      </w:r>
      <w:r w:rsidR="00A20796" w:rsidRPr="00F81C22">
        <w:rPr>
          <w:rFonts w:ascii="Times New Roman" w:hAnsi="Times New Roman"/>
          <w:color w:val="000000"/>
        </w:rPr>
        <w:t>,39</w:t>
      </w:r>
      <w:r w:rsidRPr="00F81C22">
        <w:rPr>
          <w:rFonts w:ascii="Times New Roman" w:hAnsi="Times New Roman"/>
          <w:color w:val="000000"/>
        </w:rPr>
        <w:t xml:space="preserve"> % ученика и </w:t>
      </w:r>
      <w:r w:rsidR="00CF44EE" w:rsidRPr="00F81C22">
        <w:rPr>
          <w:rFonts w:ascii="Times New Roman" w:hAnsi="Times New Roman"/>
        </w:rPr>
        <w:t>30</w:t>
      </w:r>
      <w:r w:rsidRPr="00F81C22">
        <w:rPr>
          <w:rFonts w:ascii="Times New Roman" w:hAnsi="Times New Roman"/>
          <w:color w:val="000000"/>
        </w:rPr>
        <w:t xml:space="preserve"> % наставника.</w:t>
      </w:r>
    </w:p>
    <w:p w:rsidR="00260682" w:rsidRPr="00F81C22" w:rsidRDefault="00260682" w:rsidP="00260682">
      <w:pPr>
        <w:ind w:right="-39"/>
        <w:jc w:val="both"/>
        <w:rPr>
          <w:rFonts w:ascii="Times New Roman" w:hAnsi="Times New Roman"/>
          <w:color w:val="000000"/>
        </w:rPr>
      </w:pPr>
      <w:r w:rsidRPr="00F81C22">
        <w:rPr>
          <w:rFonts w:ascii="Times New Roman" w:hAnsi="Times New Roman"/>
          <w:color w:val="000000"/>
        </w:rPr>
        <w:tab/>
        <w:t>Ђачка кухиња у издвојеном одељењу</w:t>
      </w:r>
      <w:r w:rsidR="00E06C00" w:rsidRPr="00F81C22">
        <w:rPr>
          <w:rFonts w:ascii="Times New Roman" w:hAnsi="Times New Roman"/>
          <w:color w:val="000000"/>
        </w:rPr>
        <w:t xml:space="preserve"> </w:t>
      </w:r>
      <w:r w:rsidR="00294442" w:rsidRPr="00F81C22">
        <w:rPr>
          <w:rFonts w:ascii="Times New Roman" w:hAnsi="Times New Roman"/>
          <w:color w:val="000000"/>
        </w:rPr>
        <w:t xml:space="preserve">Јабука припремала је храну за </w:t>
      </w:r>
      <w:r w:rsidR="00BF4174" w:rsidRPr="00F81C22">
        <w:rPr>
          <w:rFonts w:ascii="Times New Roman" w:hAnsi="Times New Roman"/>
          <w:color w:val="000000"/>
          <w:lang w:val="sr-Cyrl-RS"/>
        </w:rPr>
        <w:t>4</w:t>
      </w:r>
      <w:r w:rsidRPr="00F81C22">
        <w:rPr>
          <w:rFonts w:ascii="Times New Roman" w:hAnsi="Times New Roman"/>
          <w:color w:val="000000"/>
        </w:rPr>
        <w:t xml:space="preserve"> ученика</w:t>
      </w:r>
      <w:r w:rsidR="005D68EC" w:rsidRPr="00F81C22">
        <w:rPr>
          <w:rFonts w:ascii="Times New Roman" w:hAnsi="Times New Roman"/>
          <w:color w:val="000000"/>
          <w:lang w:val="sr-Cyrl-RS"/>
        </w:rPr>
        <w:t xml:space="preserve"> </w:t>
      </w:r>
      <w:r w:rsidR="00E06C00" w:rsidRPr="00F81C22">
        <w:rPr>
          <w:rFonts w:ascii="Times New Roman" w:hAnsi="Times New Roman"/>
          <w:color w:val="000000"/>
        </w:rPr>
        <w:t>и наставника</w:t>
      </w:r>
      <w:r w:rsidRPr="00F81C22">
        <w:rPr>
          <w:rFonts w:ascii="Times New Roman" w:hAnsi="Times New Roman"/>
          <w:color w:val="000000"/>
        </w:rPr>
        <w:t xml:space="preserve">. Бесплатно се </w:t>
      </w:r>
      <w:r w:rsidR="005F7D4F" w:rsidRPr="00F81C22">
        <w:rPr>
          <w:rFonts w:ascii="Times New Roman" w:hAnsi="Times New Roman"/>
          <w:color w:val="000000"/>
        </w:rPr>
        <w:t>није хранио ни један ученик</w:t>
      </w:r>
      <w:r w:rsidR="00BC6AAB" w:rsidRPr="00F81C22">
        <w:rPr>
          <w:rFonts w:ascii="Times New Roman" w:hAnsi="Times New Roman"/>
          <w:color w:val="000000"/>
        </w:rPr>
        <w:t xml:space="preserve"> . </w:t>
      </w:r>
      <w:r w:rsidRPr="00F81C22">
        <w:rPr>
          <w:rFonts w:ascii="Times New Roman" w:hAnsi="Times New Roman"/>
          <w:color w:val="000000"/>
        </w:rPr>
        <w:t>Процентуално, хранило се 100 % ученика и 100 % наставника.</w:t>
      </w:r>
    </w:p>
    <w:p w:rsidR="009F2DBF" w:rsidRPr="00F81C22" w:rsidRDefault="00260682" w:rsidP="00260682">
      <w:pPr>
        <w:ind w:right="-39"/>
        <w:jc w:val="both"/>
        <w:rPr>
          <w:rFonts w:ascii="Times New Roman" w:hAnsi="Times New Roman"/>
          <w:color w:val="000000"/>
        </w:rPr>
      </w:pPr>
      <w:r w:rsidRPr="00F81C22">
        <w:rPr>
          <w:rFonts w:ascii="Times New Roman" w:hAnsi="Times New Roman"/>
          <w:color w:val="000000"/>
        </w:rPr>
        <w:tab/>
        <w:t xml:space="preserve">Јеловник за матичну школу и издвојено одељење Јабука утврђен је на основу извршеног тестирања ученика, а најчешће је био заступљен </w:t>
      </w:r>
      <w:r w:rsidR="00A6185F" w:rsidRPr="00F81C22">
        <w:rPr>
          <w:rFonts w:ascii="Times New Roman" w:hAnsi="Times New Roman"/>
          <w:color w:val="000000"/>
        </w:rPr>
        <w:t>следећи јеловник:</w:t>
      </w:r>
      <w:r w:rsidR="00E06C00" w:rsidRPr="00F81C22">
        <w:rPr>
          <w:rFonts w:ascii="Times New Roman" w:hAnsi="Times New Roman"/>
          <w:color w:val="000000"/>
        </w:rPr>
        <w:t xml:space="preserve"> пасуљ са виршлом, кромпир чорба са пилетином, пире кромпир са гулашом, макарона са гулашом, сендвич са саламом, сендвич са виршлом, сендвич са паштетом, сендвич са еурокремом, пр</w:t>
      </w:r>
      <w:r w:rsidR="00C55F9E" w:rsidRPr="00F81C22">
        <w:rPr>
          <w:rFonts w:ascii="Times New Roman" w:hAnsi="Times New Roman"/>
        </w:rPr>
        <w:t xml:space="preserve">жено јаје на око, бурек са сиром, месом, кромпиром, кифла са џемом-кремом, пица сендвич. Додаци: чај, кисело млеко, сок. </w:t>
      </w:r>
      <w:r w:rsidR="00C55F9E" w:rsidRPr="00F81C22">
        <w:rPr>
          <w:rFonts w:ascii="Times New Roman" w:hAnsi="Times New Roman"/>
          <w:color w:val="000000"/>
        </w:rPr>
        <w:t>Ј</w:t>
      </w:r>
      <w:r w:rsidR="00BB4C3F" w:rsidRPr="00F81C22">
        <w:rPr>
          <w:rFonts w:ascii="Times New Roman" w:hAnsi="Times New Roman"/>
          <w:color w:val="000000"/>
        </w:rPr>
        <w:t>еловник на Јабуци био</w:t>
      </w:r>
      <w:r w:rsidR="00C55F9E" w:rsidRPr="00F81C22">
        <w:rPr>
          <w:rFonts w:ascii="Times New Roman" w:hAnsi="Times New Roman"/>
          <w:color w:val="000000"/>
        </w:rPr>
        <w:t xml:space="preserve"> је</w:t>
      </w:r>
      <w:r w:rsidR="00BB4C3F" w:rsidRPr="00F81C22">
        <w:rPr>
          <w:rFonts w:ascii="Times New Roman" w:hAnsi="Times New Roman"/>
          <w:color w:val="000000"/>
        </w:rPr>
        <w:t xml:space="preserve"> </w:t>
      </w:r>
      <w:r w:rsidR="00A6185F" w:rsidRPr="00F81C22">
        <w:rPr>
          <w:rFonts w:ascii="Times New Roman" w:hAnsi="Times New Roman"/>
          <w:color w:val="000000"/>
        </w:rPr>
        <w:t xml:space="preserve">допуњен </w:t>
      </w:r>
      <w:r w:rsidR="00BB4C3F" w:rsidRPr="00F81C22">
        <w:rPr>
          <w:rFonts w:ascii="Times New Roman" w:hAnsi="Times New Roman"/>
          <w:color w:val="000000"/>
        </w:rPr>
        <w:t>палачинк</w:t>
      </w:r>
      <w:r w:rsidR="004E2981" w:rsidRPr="00F81C22">
        <w:rPr>
          <w:rFonts w:ascii="Times New Roman" w:hAnsi="Times New Roman"/>
          <w:color w:val="000000"/>
        </w:rPr>
        <w:t>ама</w:t>
      </w:r>
      <w:r w:rsidR="00BB4C3F" w:rsidRPr="00F81C22">
        <w:rPr>
          <w:rFonts w:ascii="Times New Roman" w:hAnsi="Times New Roman"/>
          <w:color w:val="000000"/>
        </w:rPr>
        <w:t>.</w:t>
      </w:r>
    </w:p>
    <w:p w:rsidR="00BE311A" w:rsidRPr="00F81C22" w:rsidRDefault="00091303" w:rsidP="00260682">
      <w:pPr>
        <w:ind w:right="-39"/>
        <w:jc w:val="both"/>
        <w:rPr>
          <w:rFonts w:ascii="Times New Roman" w:hAnsi="Times New Roman"/>
          <w:color w:val="000000"/>
        </w:rPr>
      </w:pPr>
      <w:r w:rsidRPr="00F81C22">
        <w:rPr>
          <w:rFonts w:ascii="Times New Roman" w:hAnsi="Times New Roman"/>
          <w:color w:val="000000"/>
        </w:rPr>
        <w:t xml:space="preserve">      Просечна месечна уплата по ученику у току године износила је </w:t>
      </w:r>
      <w:r w:rsidR="001877A7" w:rsidRPr="00F81C22">
        <w:rPr>
          <w:rFonts w:ascii="Times New Roman" w:hAnsi="Times New Roman"/>
          <w:lang w:val="sr-Cyrl-RS"/>
        </w:rPr>
        <w:t>12</w:t>
      </w:r>
      <w:r w:rsidR="00BF4174" w:rsidRPr="00F81C22">
        <w:rPr>
          <w:rFonts w:ascii="Times New Roman" w:hAnsi="Times New Roman"/>
          <w:lang w:val="sr-Cyrl-RS"/>
        </w:rPr>
        <w:t>00</w:t>
      </w:r>
      <w:r w:rsidRPr="00F81C22">
        <w:rPr>
          <w:rFonts w:ascii="Times New Roman" w:hAnsi="Times New Roman"/>
          <w:color w:val="000000"/>
        </w:rPr>
        <w:t xml:space="preserve"> динара.</w:t>
      </w:r>
    </w:p>
    <w:p w:rsidR="00260682" w:rsidRPr="00F81C22" w:rsidRDefault="00BE311A" w:rsidP="00260682">
      <w:pPr>
        <w:ind w:right="-39"/>
        <w:jc w:val="both"/>
        <w:rPr>
          <w:rFonts w:ascii="Times New Roman" w:hAnsi="Times New Roman"/>
          <w:color w:val="000000"/>
          <w:lang w:val="sr-Cyrl-RS"/>
        </w:rPr>
      </w:pPr>
      <w:r w:rsidRPr="00F81C22">
        <w:rPr>
          <w:rFonts w:ascii="Times New Roman" w:hAnsi="Times New Roman"/>
          <w:color w:val="000000"/>
        </w:rPr>
        <w:lastRenderedPageBreak/>
        <w:t xml:space="preserve">      </w:t>
      </w:r>
      <w:r w:rsidR="00260682" w:rsidRPr="00F81C22">
        <w:rPr>
          <w:rFonts w:ascii="Times New Roman" w:hAnsi="Times New Roman"/>
          <w:color w:val="000000"/>
        </w:rPr>
        <w:t>Храну су припремали у матичној школи квалификовани кувар Стиковић Танкосава, а у издвојеном одељењу Јабука</w:t>
      </w:r>
      <w:r w:rsidR="001877A7" w:rsidRPr="00F81C22">
        <w:rPr>
          <w:rFonts w:ascii="Times New Roman" w:hAnsi="Times New Roman"/>
          <w:color w:val="000000"/>
          <w:lang w:val="sr-Cyrl-RS"/>
        </w:rPr>
        <w:t xml:space="preserve"> Јелена Брашанац </w:t>
      </w:r>
      <w:r w:rsidR="005A72D2" w:rsidRPr="00F81C22">
        <w:rPr>
          <w:rFonts w:ascii="Times New Roman" w:hAnsi="Times New Roman"/>
          <w:color w:val="000000"/>
          <w:lang w:val="sr-Cyrl-RS"/>
        </w:rPr>
        <w:t>.</w:t>
      </w:r>
    </w:p>
    <w:p w:rsidR="0004463F" w:rsidRPr="007B75D9" w:rsidRDefault="0004463F" w:rsidP="007B75D9">
      <w:pPr>
        <w:ind w:right="-39"/>
        <w:rPr>
          <w:rFonts w:ascii="Times New Roman" w:hAnsi="Times New Roman"/>
          <w:lang w:val="sr-Latn-RS"/>
        </w:rPr>
      </w:pPr>
    </w:p>
    <w:p w:rsidR="0004463F" w:rsidRPr="00F81C22" w:rsidRDefault="0004463F" w:rsidP="00260682">
      <w:pPr>
        <w:ind w:left="684" w:right="-39"/>
        <w:jc w:val="center"/>
        <w:rPr>
          <w:rFonts w:ascii="Times New Roman" w:hAnsi="Times New Roman"/>
        </w:rPr>
      </w:pPr>
    </w:p>
    <w:p w:rsidR="00BF4174" w:rsidRPr="00F81C22" w:rsidRDefault="00BF4174" w:rsidP="00260682">
      <w:pPr>
        <w:ind w:left="684" w:right="-39"/>
        <w:jc w:val="center"/>
        <w:rPr>
          <w:rFonts w:ascii="Times New Roman" w:hAnsi="Times New Roman"/>
          <w:b/>
          <w:lang w:val="sr-Cyrl-RS"/>
        </w:rPr>
      </w:pPr>
    </w:p>
    <w:p w:rsidR="007C27CC" w:rsidRPr="007B75D9" w:rsidRDefault="007C27CC" w:rsidP="007B75D9">
      <w:pPr>
        <w:pStyle w:val="Heading2"/>
        <w:rPr>
          <w:sz w:val="28"/>
          <w:szCs w:val="28"/>
        </w:rPr>
      </w:pPr>
      <w:bookmarkStart w:id="14" w:name="_Toc114856122"/>
      <w:r w:rsidRPr="007B75D9">
        <w:rPr>
          <w:sz w:val="28"/>
          <w:szCs w:val="28"/>
        </w:rPr>
        <w:t>ИЗВЕШТАЈ О  УНАПРЕЂЕЊУ МАТЕРИЈАЛНО-ТЕНХИЧКИХ УСЛОВА ЗА ШКОЛСКУ 2021 / 22. ГОДИНУ</w:t>
      </w:r>
      <w:bookmarkEnd w:id="14"/>
    </w:p>
    <w:p w:rsidR="007C27CC" w:rsidRPr="00F81C22" w:rsidRDefault="007C27CC" w:rsidP="007C27CC">
      <w:pPr>
        <w:jc w:val="center"/>
        <w:rPr>
          <w:rFonts w:ascii="Times New Roman" w:hAnsi="Times New Roman"/>
          <w:b/>
        </w:rPr>
      </w:pPr>
    </w:p>
    <w:p w:rsidR="007C27CC" w:rsidRPr="00F81C22" w:rsidRDefault="007C27CC" w:rsidP="007C27CC">
      <w:pPr>
        <w:tabs>
          <w:tab w:val="left" w:pos="9720"/>
        </w:tabs>
        <w:jc w:val="both"/>
        <w:rPr>
          <w:rFonts w:ascii="Times New Roman" w:hAnsi="Times New Roman"/>
        </w:rPr>
      </w:pPr>
      <w:r w:rsidRPr="00F81C22">
        <w:rPr>
          <w:rFonts w:ascii="Times New Roman" w:hAnsi="Times New Roman"/>
        </w:rPr>
        <w:t xml:space="preserve">     У школској 2021/22. години у школи су реализоване следеће активности:</w:t>
      </w:r>
    </w:p>
    <w:p w:rsidR="007C27CC" w:rsidRPr="00F81C22" w:rsidRDefault="007C27CC" w:rsidP="00D937B8">
      <w:pPr>
        <w:pStyle w:val="ListParagraph"/>
        <w:numPr>
          <w:ilvl w:val="0"/>
          <w:numId w:val="40"/>
        </w:numPr>
        <w:tabs>
          <w:tab w:val="left" w:pos="9720"/>
        </w:tabs>
        <w:jc w:val="both"/>
        <w:rPr>
          <w:rFonts w:ascii="Times New Roman" w:hAnsi="Times New Roman"/>
          <w:sz w:val="24"/>
          <w:szCs w:val="24"/>
        </w:rPr>
      </w:pPr>
      <w:r w:rsidRPr="00F81C22">
        <w:rPr>
          <w:rFonts w:ascii="Times New Roman" w:hAnsi="Times New Roman"/>
          <w:sz w:val="24"/>
          <w:szCs w:val="24"/>
        </w:rPr>
        <w:t>Урађен и усвојен план јавних набавки и финансијски план школе;</w:t>
      </w:r>
    </w:p>
    <w:p w:rsidR="007C27CC" w:rsidRPr="00F81C22" w:rsidRDefault="007C27CC" w:rsidP="00D937B8">
      <w:pPr>
        <w:pStyle w:val="ListParagraph"/>
        <w:numPr>
          <w:ilvl w:val="0"/>
          <w:numId w:val="40"/>
        </w:numPr>
        <w:ind w:right="-39"/>
        <w:jc w:val="both"/>
        <w:rPr>
          <w:rFonts w:ascii="Times New Roman" w:hAnsi="Times New Roman"/>
          <w:color w:val="000000"/>
          <w:sz w:val="24"/>
          <w:szCs w:val="24"/>
        </w:rPr>
      </w:pPr>
      <w:r w:rsidRPr="00F81C22">
        <w:rPr>
          <w:rFonts w:ascii="Times New Roman" w:hAnsi="Times New Roman"/>
          <w:sz w:val="24"/>
          <w:szCs w:val="24"/>
        </w:rPr>
        <w:t>Спроведена јавна набавка за превоз ученика на релацији Јабука-Сељашница и превоз запослених на релацији Бостани-Бабине;</w:t>
      </w:r>
    </w:p>
    <w:p w:rsidR="007C27CC" w:rsidRPr="00F81C22" w:rsidRDefault="007C27CC" w:rsidP="00D937B8">
      <w:pPr>
        <w:pStyle w:val="ListParagraph"/>
        <w:numPr>
          <w:ilvl w:val="0"/>
          <w:numId w:val="40"/>
        </w:numPr>
        <w:ind w:right="-39"/>
        <w:jc w:val="both"/>
        <w:rPr>
          <w:rFonts w:ascii="Times New Roman" w:hAnsi="Times New Roman"/>
          <w:color w:val="000000"/>
          <w:sz w:val="24"/>
          <w:szCs w:val="24"/>
        </w:rPr>
      </w:pPr>
      <w:r w:rsidRPr="00F81C22">
        <w:rPr>
          <w:rFonts w:ascii="Times New Roman" w:hAnsi="Times New Roman"/>
          <w:sz w:val="24"/>
          <w:szCs w:val="24"/>
        </w:rPr>
        <w:t>Спроведена јавна набавка за пелет;</w:t>
      </w:r>
    </w:p>
    <w:p w:rsidR="007C27CC" w:rsidRPr="00F81C22" w:rsidRDefault="007C27CC" w:rsidP="00D937B8">
      <w:pPr>
        <w:pStyle w:val="NoSpacing"/>
        <w:numPr>
          <w:ilvl w:val="0"/>
          <w:numId w:val="40"/>
        </w:numPr>
        <w:tabs>
          <w:tab w:val="left" w:pos="3000"/>
        </w:tabs>
        <w:jc w:val="both"/>
        <w:rPr>
          <w:rFonts w:ascii="Times New Roman" w:hAnsi="Times New Roman"/>
          <w:sz w:val="24"/>
          <w:szCs w:val="24"/>
        </w:rPr>
      </w:pPr>
      <w:r w:rsidRPr="00F81C22">
        <w:rPr>
          <w:rFonts w:ascii="Times New Roman" w:hAnsi="Times New Roman"/>
          <w:sz w:val="24"/>
          <w:szCs w:val="24"/>
        </w:rPr>
        <w:t xml:space="preserve">Због смањења трошкова грејања, дотрајалости котлова, као и због очувања животне средине, Школа је 2021. године, у сарадњи са општином Пријепоље, аплицирала на конкурс за замену система грејања матичне школе код Министарства заштите животне средине. Планирана је реконструкција топловодне котларнице на лож уље са заменом котлова на биоразградиво гориво-пелет  на катастарској парцели број 84/2 КО Сељашница. Школи је одобрен новац и у финансирању су партиципирали Министарство заштите животне средине и општина Пријепоље; </w:t>
      </w:r>
    </w:p>
    <w:p w:rsidR="007C27CC" w:rsidRPr="00F81C22" w:rsidRDefault="007C27CC" w:rsidP="007C27CC">
      <w:pPr>
        <w:pStyle w:val="NoSpacing"/>
        <w:tabs>
          <w:tab w:val="left" w:pos="3000"/>
        </w:tabs>
        <w:ind w:left="720"/>
        <w:jc w:val="both"/>
        <w:rPr>
          <w:rFonts w:ascii="Times New Roman" w:hAnsi="Times New Roman"/>
          <w:sz w:val="24"/>
          <w:szCs w:val="24"/>
        </w:rPr>
      </w:pPr>
    </w:p>
    <w:p w:rsidR="007C27CC" w:rsidRPr="00F81C22" w:rsidRDefault="007C27CC" w:rsidP="00D937B8">
      <w:pPr>
        <w:pStyle w:val="NoSpacing"/>
        <w:numPr>
          <w:ilvl w:val="0"/>
          <w:numId w:val="40"/>
        </w:numPr>
        <w:tabs>
          <w:tab w:val="left" w:pos="3000"/>
        </w:tabs>
        <w:jc w:val="both"/>
        <w:rPr>
          <w:rFonts w:ascii="Times New Roman" w:hAnsi="Times New Roman"/>
          <w:sz w:val="24"/>
          <w:szCs w:val="24"/>
        </w:rPr>
      </w:pPr>
      <w:r w:rsidRPr="00F81C22">
        <w:rPr>
          <w:rFonts w:ascii="Times New Roman" w:hAnsi="Times New Roman"/>
          <w:sz w:val="24"/>
          <w:szCs w:val="24"/>
        </w:rPr>
        <w:t>Јавну набавку реконструкције топловодне котларнице је спровела општина Пријепоље, а радове је изводила фирма ЕНЕРГОТЕРМ ПЛУС ДОО Прибој. Планирани радови су започети  крајем децембра 2021. године, а опрема је повезана и пуштена у рад 20. јануара 2022. године;</w:t>
      </w:r>
    </w:p>
    <w:p w:rsidR="007C27CC" w:rsidRPr="00F81C22" w:rsidRDefault="007C27CC" w:rsidP="00D937B8">
      <w:pPr>
        <w:pStyle w:val="NoSpacing"/>
        <w:numPr>
          <w:ilvl w:val="0"/>
          <w:numId w:val="40"/>
        </w:numPr>
        <w:tabs>
          <w:tab w:val="left" w:pos="3000"/>
        </w:tabs>
        <w:jc w:val="both"/>
        <w:rPr>
          <w:rFonts w:ascii="Times New Roman" w:hAnsi="Times New Roman"/>
          <w:sz w:val="24"/>
          <w:szCs w:val="24"/>
        </w:rPr>
      </w:pPr>
      <w:r w:rsidRPr="00F81C22">
        <w:rPr>
          <w:rFonts w:ascii="Times New Roman" w:hAnsi="Times New Roman"/>
          <w:sz w:val="24"/>
          <w:szCs w:val="24"/>
        </w:rPr>
        <w:t>Као извор топлоте уграђена су два котла на био масу-пелет, топлотног капацитета 200 киловата, тип: ТКАН 200, производ Радијатор инжењеринг Краљево који као енергент користи пелет;</w:t>
      </w:r>
    </w:p>
    <w:p w:rsidR="007C27CC" w:rsidRPr="00F81C22" w:rsidRDefault="007C27CC" w:rsidP="00D937B8">
      <w:pPr>
        <w:pStyle w:val="NoSpacing"/>
        <w:numPr>
          <w:ilvl w:val="0"/>
          <w:numId w:val="40"/>
        </w:numPr>
        <w:tabs>
          <w:tab w:val="left" w:pos="3000"/>
        </w:tabs>
        <w:jc w:val="both"/>
        <w:rPr>
          <w:rFonts w:ascii="Times New Roman" w:hAnsi="Times New Roman"/>
          <w:sz w:val="24"/>
          <w:szCs w:val="24"/>
        </w:rPr>
      </w:pPr>
      <w:r w:rsidRPr="00F81C22">
        <w:rPr>
          <w:rFonts w:ascii="Times New Roman" w:hAnsi="Times New Roman"/>
          <w:sz w:val="24"/>
          <w:szCs w:val="24"/>
        </w:rPr>
        <w:t>Урађено складиште за чување пелета.</w:t>
      </w:r>
    </w:p>
    <w:p w:rsidR="007C27CC" w:rsidRPr="00F81C22" w:rsidRDefault="007C27CC" w:rsidP="007C27CC">
      <w:pPr>
        <w:pStyle w:val="NoSpacing"/>
        <w:tabs>
          <w:tab w:val="left" w:pos="3000"/>
        </w:tabs>
        <w:ind w:left="720"/>
        <w:jc w:val="both"/>
        <w:rPr>
          <w:rFonts w:ascii="Times New Roman" w:hAnsi="Times New Roman"/>
          <w:sz w:val="24"/>
          <w:szCs w:val="24"/>
        </w:rPr>
      </w:pPr>
    </w:p>
    <w:p w:rsidR="007C27CC" w:rsidRPr="00F81C22" w:rsidRDefault="007C27CC" w:rsidP="00D937B8">
      <w:pPr>
        <w:pStyle w:val="NoSpacing"/>
        <w:numPr>
          <w:ilvl w:val="0"/>
          <w:numId w:val="40"/>
        </w:numPr>
        <w:tabs>
          <w:tab w:val="left" w:pos="3000"/>
        </w:tabs>
        <w:jc w:val="both"/>
        <w:rPr>
          <w:rFonts w:ascii="Times New Roman" w:hAnsi="Times New Roman"/>
          <w:sz w:val="24"/>
          <w:szCs w:val="24"/>
        </w:rPr>
      </w:pPr>
      <w:r w:rsidRPr="00F81C22">
        <w:rPr>
          <w:rFonts w:ascii="Times New Roman" w:hAnsi="Times New Roman"/>
          <w:sz w:val="24"/>
          <w:szCs w:val="24"/>
        </w:rPr>
        <w:t>Током календарске 2021. и 2022. године спроведен је поступак озакоњења-легализације свих објеката који припадају школи;</w:t>
      </w:r>
    </w:p>
    <w:p w:rsidR="007C27CC" w:rsidRPr="00F81C22" w:rsidRDefault="007C27CC" w:rsidP="007C27CC">
      <w:pPr>
        <w:pStyle w:val="NoSpacing"/>
        <w:tabs>
          <w:tab w:val="left" w:pos="3000"/>
        </w:tabs>
        <w:jc w:val="both"/>
        <w:rPr>
          <w:rFonts w:ascii="Times New Roman" w:hAnsi="Times New Roman"/>
          <w:sz w:val="24"/>
          <w:szCs w:val="24"/>
        </w:rPr>
      </w:pPr>
    </w:p>
    <w:p w:rsidR="007C27CC" w:rsidRPr="00F81C22" w:rsidRDefault="007C27CC" w:rsidP="00D937B8">
      <w:pPr>
        <w:pStyle w:val="NoSpacing"/>
        <w:numPr>
          <w:ilvl w:val="0"/>
          <w:numId w:val="40"/>
        </w:numPr>
        <w:tabs>
          <w:tab w:val="left" w:pos="3000"/>
        </w:tabs>
        <w:jc w:val="both"/>
        <w:rPr>
          <w:rFonts w:ascii="Times New Roman" w:hAnsi="Times New Roman"/>
          <w:sz w:val="24"/>
          <w:szCs w:val="24"/>
        </w:rPr>
      </w:pPr>
      <w:r w:rsidRPr="00F81C22">
        <w:rPr>
          <w:rFonts w:ascii="Times New Roman" w:hAnsi="Times New Roman"/>
          <w:sz w:val="24"/>
          <w:szCs w:val="24"/>
        </w:rPr>
        <w:t xml:space="preserve"> Решењем Министарства просвете, науке и технолошког развоја број 022-05-46/2021-07/1 од 22.10.2021. године школа је добила верификацију за обављање делатности основног образовања и васпитања, у седишту и издвојеним одељењима;</w:t>
      </w:r>
    </w:p>
    <w:p w:rsidR="007C27CC" w:rsidRPr="00F81C22" w:rsidRDefault="007C27CC" w:rsidP="007C27CC">
      <w:pPr>
        <w:pStyle w:val="ListParagraph"/>
        <w:rPr>
          <w:rFonts w:ascii="Times New Roman" w:hAnsi="Times New Roman"/>
          <w:sz w:val="24"/>
          <w:szCs w:val="24"/>
        </w:rPr>
      </w:pPr>
    </w:p>
    <w:p w:rsidR="007C27CC" w:rsidRPr="00F81C22" w:rsidRDefault="007C27CC" w:rsidP="00D937B8">
      <w:pPr>
        <w:pStyle w:val="NoSpacing"/>
        <w:numPr>
          <w:ilvl w:val="0"/>
          <w:numId w:val="40"/>
        </w:numPr>
        <w:tabs>
          <w:tab w:val="left" w:pos="3000"/>
        </w:tabs>
        <w:jc w:val="both"/>
        <w:rPr>
          <w:rFonts w:ascii="Times New Roman" w:hAnsi="Times New Roman"/>
          <w:sz w:val="24"/>
          <w:szCs w:val="24"/>
        </w:rPr>
      </w:pPr>
      <w:r w:rsidRPr="00F81C22">
        <w:rPr>
          <w:rFonts w:ascii="Times New Roman" w:hAnsi="Times New Roman"/>
          <w:sz w:val="24"/>
          <w:szCs w:val="24"/>
        </w:rPr>
        <w:t>Инсталиран Амрес мрежа у свим издвојеним одељењима;</w:t>
      </w:r>
    </w:p>
    <w:p w:rsidR="007C27CC" w:rsidRPr="00F81C22" w:rsidRDefault="007C27CC" w:rsidP="007C27CC">
      <w:pPr>
        <w:pStyle w:val="ListParagraph"/>
        <w:rPr>
          <w:rFonts w:ascii="Times New Roman" w:hAnsi="Times New Roman"/>
          <w:sz w:val="24"/>
          <w:szCs w:val="24"/>
        </w:rPr>
      </w:pPr>
    </w:p>
    <w:p w:rsidR="007C27CC" w:rsidRPr="00F81C22" w:rsidRDefault="007C27CC" w:rsidP="00D937B8">
      <w:pPr>
        <w:pStyle w:val="NoSpacing"/>
        <w:numPr>
          <w:ilvl w:val="0"/>
          <w:numId w:val="40"/>
        </w:numPr>
        <w:tabs>
          <w:tab w:val="left" w:pos="3000"/>
        </w:tabs>
        <w:jc w:val="both"/>
        <w:rPr>
          <w:rFonts w:ascii="Times New Roman" w:hAnsi="Times New Roman"/>
          <w:sz w:val="24"/>
          <w:szCs w:val="24"/>
        </w:rPr>
      </w:pPr>
      <w:r w:rsidRPr="00F81C22">
        <w:rPr>
          <w:rFonts w:ascii="Times New Roman" w:hAnsi="Times New Roman"/>
          <w:sz w:val="24"/>
          <w:szCs w:val="24"/>
        </w:rPr>
        <w:t xml:space="preserve"> У свим учионицама матичне школе и издвојених одељења обезбеђена дигитална опрема. </w:t>
      </w:r>
    </w:p>
    <w:p w:rsidR="007C27CC" w:rsidRPr="00F81C22" w:rsidRDefault="007C27CC" w:rsidP="007C27CC">
      <w:pPr>
        <w:pStyle w:val="NoSpacing"/>
        <w:tabs>
          <w:tab w:val="left" w:pos="3000"/>
        </w:tabs>
        <w:jc w:val="both"/>
        <w:rPr>
          <w:rFonts w:ascii="Times New Roman" w:hAnsi="Times New Roman"/>
          <w:sz w:val="24"/>
          <w:szCs w:val="24"/>
        </w:rPr>
      </w:pPr>
    </w:p>
    <w:p w:rsidR="005A72D2" w:rsidRPr="00F81C22" w:rsidRDefault="007C27CC" w:rsidP="00D937B8">
      <w:pPr>
        <w:pStyle w:val="NoSpacing"/>
        <w:numPr>
          <w:ilvl w:val="0"/>
          <w:numId w:val="40"/>
        </w:numPr>
        <w:tabs>
          <w:tab w:val="left" w:pos="3000"/>
        </w:tabs>
        <w:jc w:val="both"/>
        <w:rPr>
          <w:rFonts w:ascii="Times New Roman" w:hAnsi="Times New Roman"/>
          <w:sz w:val="24"/>
          <w:szCs w:val="24"/>
        </w:rPr>
      </w:pPr>
      <w:r w:rsidRPr="00F81C22">
        <w:rPr>
          <w:rFonts w:ascii="Times New Roman" w:hAnsi="Times New Roman"/>
          <w:sz w:val="24"/>
          <w:szCs w:val="24"/>
        </w:rPr>
        <w:t>У школској 2021/22. години завршени су радови на инвестицином одржавању  школског дворишта матичне школе: ограђивање, асфалтирање и изградња нових трибина као и  уређење  свих  зелених површина украсним биљкама.</w:t>
      </w:r>
    </w:p>
    <w:p w:rsidR="005A72D2" w:rsidRPr="00F81C22" w:rsidRDefault="005A72D2" w:rsidP="00EC16C4">
      <w:pPr>
        <w:jc w:val="both"/>
        <w:rPr>
          <w:rFonts w:ascii="Times New Roman" w:hAnsi="Times New Roman"/>
          <w:b/>
          <w:color w:val="000000"/>
          <w:lang w:val="sr-Cyrl-RS"/>
        </w:rPr>
      </w:pPr>
    </w:p>
    <w:p w:rsidR="00381FE8" w:rsidRPr="00F81C22" w:rsidRDefault="00381FE8" w:rsidP="007603E8">
      <w:pPr>
        <w:jc w:val="center"/>
        <w:rPr>
          <w:rFonts w:ascii="Times New Roman" w:hAnsi="Times New Roman"/>
          <w:b/>
          <w:lang w:val="sr-Cyrl-RS"/>
        </w:rPr>
      </w:pPr>
    </w:p>
    <w:p w:rsidR="00381FE8" w:rsidRPr="00F81C22" w:rsidRDefault="00381FE8" w:rsidP="007603E8">
      <w:pPr>
        <w:jc w:val="center"/>
        <w:rPr>
          <w:rFonts w:ascii="Times New Roman" w:hAnsi="Times New Roman"/>
          <w:b/>
          <w:lang w:val="sr-Cyrl-RS"/>
        </w:rPr>
      </w:pPr>
    </w:p>
    <w:p w:rsidR="00381FE8" w:rsidRPr="00F81C22" w:rsidRDefault="00381FE8" w:rsidP="007603E8">
      <w:pPr>
        <w:jc w:val="center"/>
        <w:rPr>
          <w:rFonts w:ascii="Times New Roman" w:hAnsi="Times New Roman"/>
          <w:b/>
          <w:lang w:val="sr-Cyrl-RS"/>
        </w:rPr>
      </w:pPr>
    </w:p>
    <w:p w:rsidR="00381FE8" w:rsidRDefault="00381FE8" w:rsidP="007B75D9">
      <w:pPr>
        <w:rPr>
          <w:rFonts w:ascii="Times New Roman" w:hAnsi="Times New Roman"/>
          <w:b/>
          <w:lang w:val="sr-Latn-RS"/>
        </w:rPr>
      </w:pPr>
    </w:p>
    <w:p w:rsidR="007B75D9" w:rsidRPr="007B75D9" w:rsidRDefault="007B75D9" w:rsidP="007B75D9">
      <w:pPr>
        <w:rPr>
          <w:rFonts w:ascii="Times New Roman" w:hAnsi="Times New Roman"/>
          <w:b/>
          <w:lang w:val="sr-Latn-RS"/>
        </w:rPr>
      </w:pPr>
    </w:p>
    <w:p w:rsidR="00543C5B" w:rsidRPr="007B75D9" w:rsidRDefault="0006534D" w:rsidP="007B75D9">
      <w:pPr>
        <w:pStyle w:val="Heading1"/>
        <w:rPr>
          <w:sz w:val="28"/>
          <w:szCs w:val="28"/>
        </w:rPr>
      </w:pPr>
      <w:bookmarkStart w:id="15" w:name="_Toc114856123"/>
      <w:r w:rsidRPr="007B75D9">
        <w:rPr>
          <w:sz w:val="28"/>
          <w:szCs w:val="28"/>
          <w:lang w:val="en-US"/>
        </w:rPr>
        <w:lastRenderedPageBreak/>
        <w:t xml:space="preserve">2. </w:t>
      </w:r>
      <w:r w:rsidR="002B329B" w:rsidRPr="007B75D9">
        <w:rPr>
          <w:sz w:val="28"/>
          <w:szCs w:val="28"/>
          <w:lang w:val="en-US"/>
        </w:rPr>
        <w:t>Кадровски услови</w:t>
      </w:r>
      <w:bookmarkEnd w:id="15"/>
    </w:p>
    <w:p w:rsidR="00F11D97" w:rsidRPr="007B75D9" w:rsidRDefault="00606407" w:rsidP="007B75D9">
      <w:pPr>
        <w:pStyle w:val="Heading2"/>
        <w:rPr>
          <w:sz w:val="28"/>
          <w:szCs w:val="28"/>
        </w:rPr>
      </w:pPr>
      <w:r w:rsidRPr="00F81C22">
        <w:rPr>
          <w:b/>
        </w:rPr>
        <w:t xml:space="preserve"> </w:t>
      </w:r>
      <w:bookmarkStart w:id="16" w:name="_Toc114856124"/>
      <w:r w:rsidR="00A75E74" w:rsidRPr="007B75D9">
        <w:rPr>
          <w:sz w:val="28"/>
          <w:szCs w:val="28"/>
          <w:lang w:val="en-US"/>
        </w:rPr>
        <w:t>НАСТАВНИ КАДАР</w:t>
      </w:r>
      <w:bookmarkEnd w:id="16"/>
    </w:p>
    <w:tbl>
      <w:tblPr>
        <w:tblW w:w="1065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445"/>
        <w:gridCol w:w="1978"/>
        <w:gridCol w:w="1618"/>
        <w:gridCol w:w="1080"/>
        <w:gridCol w:w="7"/>
        <w:gridCol w:w="983"/>
        <w:gridCol w:w="765"/>
        <w:gridCol w:w="1722"/>
        <w:gridCol w:w="58"/>
      </w:tblGrid>
      <w:tr w:rsidR="00ED33BB" w:rsidRPr="00F81C22" w:rsidTr="00684880">
        <w:trPr>
          <w:trHeight w:val="1331"/>
        </w:trPr>
        <w:tc>
          <w:tcPr>
            <w:tcW w:w="2445" w:type="dxa"/>
            <w:tcBorders>
              <w:top w:val="thinThickLargeGap" w:sz="24" w:space="0" w:color="auto"/>
              <w:left w:val="thinThickLargeGap" w:sz="24" w:space="0" w:color="auto"/>
              <w:bottom w:val="double" w:sz="4" w:space="0" w:color="auto"/>
            </w:tcBorders>
            <w:shd w:val="clear" w:color="auto" w:fill="auto"/>
            <w:vAlign w:val="center"/>
          </w:tcPr>
          <w:p w:rsidR="00ED33BB" w:rsidRPr="00F81C22" w:rsidRDefault="00ED33BB" w:rsidP="00ED33BB">
            <w:pPr>
              <w:rPr>
                <w:rFonts w:ascii="Times New Roman" w:hAnsi="Times New Roman"/>
                <w:i/>
              </w:rPr>
            </w:pPr>
            <w:r w:rsidRPr="00F81C22">
              <w:rPr>
                <w:rFonts w:ascii="Times New Roman" w:hAnsi="Times New Roman"/>
                <w:i/>
              </w:rPr>
              <w:t>Име и презиме</w:t>
            </w:r>
          </w:p>
        </w:tc>
        <w:tc>
          <w:tcPr>
            <w:tcW w:w="1978" w:type="dxa"/>
            <w:tcBorders>
              <w:top w:val="thinThickLargeGap" w:sz="24" w:space="0" w:color="auto"/>
              <w:bottom w:val="double" w:sz="4" w:space="0" w:color="auto"/>
            </w:tcBorders>
            <w:shd w:val="clear" w:color="auto" w:fill="auto"/>
            <w:vAlign w:val="center"/>
          </w:tcPr>
          <w:p w:rsidR="00ED33BB" w:rsidRPr="00F81C22" w:rsidRDefault="00ED33BB" w:rsidP="00ED33BB">
            <w:pPr>
              <w:rPr>
                <w:rFonts w:ascii="Times New Roman" w:hAnsi="Times New Roman"/>
                <w:i/>
              </w:rPr>
            </w:pPr>
            <w:r w:rsidRPr="00F81C22">
              <w:rPr>
                <w:rFonts w:ascii="Times New Roman" w:hAnsi="Times New Roman"/>
                <w:i/>
              </w:rPr>
              <w:t>Врста струч.</w:t>
            </w:r>
          </w:p>
          <w:p w:rsidR="00ED33BB" w:rsidRPr="00F81C22" w:rsidRDefault="00ED33BB" w:rsidP="00ED33BB">
            <w:pPr>
              <w:rPr>
                <w:rFonts w:ascii="Times New Roman" w:hAnsi="Times New Roman"/>
                <w:i/>
              </w:rPr>
            </w:pPr>
            <w:r w:rsidRPr="00F81C22">
              <w:rPr>
                <w:rFonts w:ascii="Times New Roman" w:hAnsi="Times New Roman"/>
                <w:i/>
              </w:rPr>
              <w:t>спреме</w:t>
            </w:r>
          </w:p>
        </w:tc>
        <w:tc>
          <w:tcPr>
            <w:tcW w:w="1618" w:type="dxa"/>
            <w:tcBorders>
              <w:top w:val="thinThickLargeGap" w:sz="24" w:space="0" w:color="auto"/>
              <w:bottom w:val="double" w:sz="4" w:space="0" w:color="auto"/>
            </w:tcBorders>
            <w:shd w:val="clear" w:color="auto" w:fill="auto"/>
            <w:vAlign w:val="center"/>
          </w:tcPr>
          <w:p w:rsidR="00ED33BB" w:rsidRPr="00F81C22" w:rsidRDefault="00ED33BB" w:rsidP="00ED33BB">
            <w:pPr>
              <w:rPr>
                <w:rFonts w:ascii="Times New Roman" w:hAnsi="Times New Roman"/>
                <w:i/>
              </w:rPr>
            </w:pPr>
            <w:r w:rsidRPr="00F81C22">
              <w:rPr>
                <w:rFonts w:ascii="Times New Roman" w:hAnsi="Times New Roman"/>
                <w:i/>
              </w:rPr>
              <w:t>Предмети које предаје</w:t>
            </w:r>
          </w:p>
        </w:tc>
        <w:tc>
          <w:tcPr>
            <w:tcW w:w="1080" w:type="dxa"/>
            <w:tcBorders>
              <w:top w:val="thinThickLargeGap" w:sz="24" w:space="0" w:color="auto"/>
              <w:bottom w:val="double" w:sz="4" w:space="0" w:color="auto"/>
            </w:tcBorders>
            <w:shd w:val="clear" w:color="auto" w:fill="auto"/>
            <w:vAlign w:val="center"/>
          </w:tcPr>
          <w:p w:rsidR="00ED33BB" w:rsidRPr="00F81C22" w:rsidRDefault="00ED33BB" w:rsidP="00ED33BB">
            <w:pPr>
              <w:rPr>
                <w:rFonts w:ascii="Times New Roman" w:hAnsi="Times New Roman"/>
                <w:i/>
              </w:rPr>
            </w:pPr>
            <w:r w:rsidRPr="00F81C22">
              <w:rPr>
                <w:rFonts w:ascii="Times New Roman" w:hAnsi="Times New Roman"/>
                <w:i/>
              </w:rPr>
              <w:t>Год. рад.</w:t>
            </w:r>
          </w:p>
          <w:p w:rsidR="00ED33BB" w:rsidRPr="00F81C22" w:rsidRDefault="00E05B73" w:rsidP="00ED33BB">
            <w:pPr>
              <w:rPr>
                <w:rFonts w:ascii="Times New Roman" w:hAnsi="Times New Roman"/>
                <w:i/>
              </w:rPr>
            </w:pPr>
            <w:r w:rsidRPr="00F81C22">
              <w:rPr>
                <w:rFonts w:ascii="Times New Roman" w:hAnsi="Times New Roman"/>
                <w:i/>
              </w:rPr>
              <w:t>с</w:t>
            </w:r>
            <w:r w:rsidR="00ED33BB" w:rsidRPr="00F81C22">
              <w:rPr>
                <w:rFonts w:ascii="Times New Roman" w:hAnsi="Times New Roman"/>
                <w:i/>
              </w:rPr>
              <w:t>тажа</w:t>
            </w:r>
            <w:r w:rsidRPr="00F81C22">
              <w:rPr>
                <w:rFonts w:ascii="Times New Roman" w:hAnsi="Times New Roman"/>
                <w:i/>
              </w:rPr>
              <w:t xml:space="preserve"> у просвети</w:t>
            </w:r>
          </w:p>
        </w:tc>
        <w:tc>
          <w:tcPr>
            <w:tcW w:w="990" w:type="dxa"/>
            <w:gridSpan w:val="2"/>
            <w:tcBorders>
              <w:top w:val="thinThickLargeGap" w:sz="24" w:space="0" w:color="auto"/>
              <w:bottom w:val="double" w:sz="4" w:space="0" w:color="auto"/>
            </w:tcBorders>
            <w:shd w:val="clear" w:color="auto" w:fill="auto"/>
            <w:vAlign w:val="center"/>
          </w:tcPr>
          <w:p w:rsidR="00ED33BB" w:rsidRPr="00F81C22" w:rsidRDefault="00ED33BB" w:rsidP="00ED33BB">
            <w:pPr>
              <w:rPr>
                <w:rFonts w:ascii="Times New Roman" w:hAnsi="Times New Roman"/>
                <w:i/>
              </w:rPr>
            </w:pPr>
            <w:r w:rsidRPr="00F81C22">
              <w:rPr>
                <w:rFonts w:ascii="Times New Roman" w:hAnsi="Times New Roman"/>
                <w:i/>
              </w:rPr>
              <w:t>Лиценца</w:t>
            </w:r>
          </w:p>
        </w:tc>
        <w:tc>
          <w:tcPr>
            <w:tcW w:w="765" w:type="dxa"/>
            <w:tcBorders>
              <w:top w:val="thinThickLargeGap" w:sz="24" w:space="0" w:color="auto"/>
              <w:bottom w:val="double" w:sz="4" w:space="0" w:color="auto"/>
            </w:tcBorders>
            <w:shd w:val="clear" w:color="auto" w:fill="auto"/>
            <w:vAlign w:val="center"/>
          </w:tcPr>
          <w:p w:rsidR="00ED33BB" w:rsidRPr="00F81C22" w:rsidRDefault="00ED33BB" w:rsidP="00ED33BB">
            <w:pPr>
              <w:rPr>
                <w:rFonts w:ascii="Times New Roman" w:hAnsi="Times New Roman"/>
                <w:i/>
              </w:rPr>
            </w:pPr>
            <w:r w:rsidRPr="00F81C22">
              <w:rPr>
                <w:rFonts w:ascii="Times New Roman" w:hAnsi="Times New Roman"/>
                <w:i/>
              </w:rPr>
              <w:t>% ангаж.  у школи</w:t>
            </w:r>
          </w:p>
        </w:tc>
        <w:tc>
          <w:tcPr>
            <w:tcW w:w="1780" w:type="dxa"/>
            <w:gridSpan w:val="2"/>
            <w:tcBorders>
              <w:top w:val="thinThickLargeGap" w:sz="24" w:space="0" w:color="auto"/>
              <w:bottom w:val="double" w:sz="4" w:space="0" w:color="auto"/>
              <w:right w:val="thickThinLargeGap" w:sz="24" w:space="0" w:color="auto"/>
            </w:tcBorders>
            <w:shd w:val="clear" w:color="auto" w:fill="auto"/>
            <w:vAlign w:val="center"/>
          </w:tcPr>
          <w:p w:rsidR="00ED33BB" w:rsidRPr="00F81C22" w:rsidRDefault="00ED33BB" w:rsidP="00ED33BB">
            <w:pPr>
              <w:rPr>
                <w:rFonts w:ascii="Times New Roman" w:hAnsi="Times New Roman"/>
                <w:i/>
              </w:rPr>
            </w:pPr>
            <w:r w:rsidRPr="00F81C22">
              <w:rPr>
                <w:rFonts w:ascii="Times New Roman" w:hAnsi="Times New Roman"/>
                <w:i/>
              </w:rPr>
              <w:t>% ангажовања  у другој школи (којој)</w:t>
            </w:r>
          </w:p>
        </w:tc>
      </w:tr>
      <w:tr w:rsidR="00ED33BB" w:rsidRPr="00F81C22" w:rsidTr="00684880">
        <w:trPr>
          <w:trHeight w:val="622"/>
        </w:trPr>
        <w:tc>
          <w:tcPr>
            <w:tcW w:w="2445" w:type="dxa"/>
            <w:tcBorders>
              <w:top w:val="double" w:sz="4" w:space="0" w:color="auto"/>
              <w:left w:val="thinThickLargeGap" w:sz="24" w:space="0" w:color="auto"/>
            </w:tcBorders>
            <w:shd w:val="clear" w:color="auto" w:fill="auto"/>
            <w:vAlign w:val="center"/>
          </w:tcPr>
          <w:p w:rsidR="00ED33BB" w:rsidRPr="00F81C22" w:rsidRDefault="00ED33BB" w:rsidP="00ED33BB">
            <w:pPr>
              <w:rPr>
                <w:rFonts w:ascii="Times New Roman" w:hAnsi="Times New Roman"/>
              </w:rPr>
            </w:pPr>
            <w:r w:rsidRPr="00F81C22">
              <w:rPr>
                <w:rFonts w:ascii="Times New Roman" w:hAnsi="Times New Roman"/>
              </w:rPr>
              <w:t>1. Србољуб</w:t>
            </w:r>
            <w:r w:rsidR="00E05B73" w:rsidRPr="00F81C22">
              <w:rPr>
                <w:rFonts w:ascii="Times New Roman" w:hAnsi="Times New Roman"/>
              </w:rPr>
              <w:t xml:space="preserve"> </w:t>
            </w:r>
            <w:r w:rsidRPr="00F81C22">
              <w:rPr>
                <w:rFonts w:ascii="Times New Roman" w:hAnsi="Times New Roman"/>
              </w:rPr>
              <w:t>Марковић</w:t>
            </w:r>
          </w:p>
        </w:tc>
        <w:tc>
          <w:tcPr>
            <w:tcW w:w="1978" w:type="dxa"/>
            <w:tcBorders>
              <w:top w:val="double" w:sz="4" w:space="0" w:color="auto"/>
            </w:tcBorders>
            <w:shd w:val="clear" w:color="auto" w:fill="auto"/>
            <w:vAlign w:val="center"/>
          </w:tcPr>
          <w:p w:rsidR="00ED33BB" w:rsidRPr="00F81C22" w:rsidRDefault="00ED33BB" w:rsidP="00ED33BB">
            <w:pPr>
              <w:rPr>
                <w:rFonts w:ascii="Times New Roman" w:hAnsi="Times New Roman"/>
              </w:rPr>
            </w:pPr>
            <w:r w:rsidRPr="00F81C22">
              <w:rPr>
                <w:rFonts w:ascii="Times New Roman" w:hAnsi="Times New Roman"/>
              </w:rPr>
              <w:t>Професор српског језика и књижевности</w:t>
            </w:r>
          </w:p>
        </w:tc>
        <w:tc>
          <w:tcPr>
            <w:tcW w:w="1618" w:type="dxa"/>
            <w:tcBorders>
              <w:top w:val="double" w:sz="4" w:space="0" w:color="auto"/>
            </w:tcBorders>
            <w:shd w:val="clear" w:color="auto" w:fill="auto"/>
            <w:vAlign w:val="center"/>
          </w:tcPr>
          <w:p w:rsidR="00ED33BB" w:rsidRPr="00F81C22" w:rsidRDefault="00ED33BB" w:rsidP="00ED33BB">
            <w:pPr>
              <w:rPr>
                <w:rFonts w:ascii="Times New Roman" w:hAnsi="Times New Roman"/>
              </w:rPr>
            </w:pPr>
            <w:r w:rsidRPr="00F81C22">
              <w:rPr>
                <w:rFonts w:ascii="Times New Roman" w:hAnsi="Times New Roman"/>
              </w:rPr>
              <w:t>Српски језик</w:t>
            </w:r>
          </w:p>
          <w:p w:rsidR="00ED33BB" w:rsidRPr="00F81C22" w:rsidRDefault="00ED33BB" w:rsidP="00ED33BB">
            <w:pPr>
              <w:rPr>
                <w:rFonts w:ascii="Times New Roman" w:hAnsi="Times New Roman"/>
              </w:rPr>
            </w:pPr>
            <w:r w:rsidRPr="00F81C22">
              <w:rPr>
                <w:rFonts w:ascii="Times New Roman" w:hAnsi="Times New Roman"/>
              </w:rPr>
              <w:t>(стручно)</w:t>
            </w:r>
            <w:r w:rsidR="00197110" w:rsidRPr="00F81C22">
              <w:rPr>
                <w:rFonts w:ascii="Times New Roman" w:hAnsi="Times New Roman"/>
              </w:rPr>
              <w:t xml:space="preserve"> Грађанско васпитање</w:t>
            </w:r>
          </w:p>
        </w:tc>
        <w:tc>
          <w:tcPr>
            <w:tcW w:w="1080" w:type="dxa"/>
            <w:tcBorders>
              <w:top w:val="double" w:sz="4" w:space="0" w:color="auto"/>
            </w:tcBorders>
            <w:shd w:val="clear" w:color="auto" w:fill="auto"/>
            <w:vAlign w:val="center"/>
          </w:tcPr>
          <w:p w:rsidR="00ED33BB" w:rsidRPr="00F81C22" w:rsidRDefault="00001BF7" w:rsidP="00625B94">
            <w:pPr>
              <w:jc w:val="center"/>
              <w:rPr>
                <w:rFonts w:ascii="Times New Roman" w:hAnsi="Times New Roman"/>
                <w:lang w:val="sr-Cyrl-RS"/>
              </w:rPr>
            </w:pPr>
            <w:r w:rsidRPr="00F81C22">
              <w:rPr>
                <w:rFonts w:ascii="Times New Roman" w:hAnsi="Times New Roman"/>
              </w:rPr>
              <w:t>1</w:t>
            </w:r>
            <w:r w:rsidR="005408C9" w:rsidRPr="00F81C22">
              <w:rPr>
                <w:rFonts w:ascii="Times New Roman" w:hAnsi="Times New Roman"/>
                <w:lang w:val="sr-Cyrl-RS"/>
              </w:rPr>
              <w:t>8</w:t>
            </w:r>
          </w:p>
        </w:tc>
        <w:tc>
          <w:tcPr>
            <w:tcW w:w="990" w:type="dxa"/>
            <w:gridSpan w:val="2"/>
            <w:tcBorders>
              <w:top w:val="double" w:sz="4" w:space="0" w:color="auto"/>
            </w:tcBorders>
            <w:shd w:val="clear" w:color="auto" w:fill="auto"/>
            <w:vAlign w:val="center"/>
          </w:tcPr>
          <w:p w:rsidR="00ED33BB" w:rsidRPr="00F81C22" w:rsidRDefault="00ED33BB" w:rsidP="00BC7DA0">
            <w:pPr>
              <w:jc w:val="center"/>
              <w:rPr>
                <w:rFonts w:ascii="Times New Roman" w:hAnsi="Times New Roman"/>
              </w:rPr>
            </w:pPr>
            <w:r w:rsidRPr="00F81C22">
              <w:rPr>
                <w:rFonts w:ascii="Times New Roman" w:hAnsi="Times New Roman"/>
              </w:rPr>
              <w:t>да</w:t>
            </w:r>
          </w:p>
        </w:tc>
        <w:tc>
          <w:tcPr>
            <w:tcW w:w="765" w:type="dxa"/>
            <w:tcBorders>
              <w:top w:val="double" w:sz="4" w:space="0" w:color="auto"/>
            </w:tcBorders>
            <w:shd w:val="clear" w:color="auto" w:fill="auto"/>
            <w:vAlign w:val="center"/>
          </w:tcPr>
          <w:p w:rsidR="00ED33BB" w:rsidRPr="00F81C22" w:rsidRDefault="00AF4A19" w:rsidP="00BC7DA0">
            <w:pPr>
              <w:jc w:val="center"/>
              <w:rPr>
                <w:rFonts w:ascii="Times New Roman" w:hAnsi="Times New Roman"/>
              </w:rPr>
            </w:pPr>
            <w:r w:rsidRPr="00F81C22">
              <w:rPr>
                <w:rFonts w:ascii="Times New Roman" w:hAnsi="Times New Roman"/>
                <w:lang w:val="sr-Cyrl-RS"/>
              </w:rPr>
              <w:t>95</w:t>
            </w:r>
            <w:r w:rsidR="00ED33BB" w:rsidRPr="00F81C22">
              <w:rPr>
                <w:rFonts w:ascii="Times New Roman" w:hAnsi="Times New Roman"/>
              </w:rPr>
              <w:t>%</w:t>
            </w:r>
          </w:p>
        </w:tc>
        <w:tc>
          <w:tcPr>
            <w:tcW w:w="1780" w:type="dxa"/>
            <w:gridSpan w:val="2"/>
            <w:tcBorders>
              <w:top w:val="double" w:sz="4" w:space="0" w:color="auto"/>
              <w:bottom w:val="single" w:sz="4" w:space="0" w:color="auto"/>
              <w:right w:val="thickThinLargeGap" w:sz="24" w:space="0" w:color="auto"/>
            </w:tcBorders>
            <w:shd w:val="clear" w:color="auto" w:fill="auto"/>
            <w:vAlign w:val="center"/>
          </w:tcPr>
          <w:p w:rsidR="00ED33BB" w:rsidRPr="00F81C22" w:rsidRDefault="00ED33BB" w:rsidP="00ED33BB">
            <w:pPr>
              <w:rPr>
                <w:rFonts w:ascii="Times New Roman" w:hAnsi="Times New Roman"/>
              </w:rPr>
            </w:pPr>
          </w:p>
        </w:tc>
      </w:tr>
      <w:tr w:rsidR="00ED33BB" w:rsidRPr="00F81C22" w:rsidTr="00684880">
        <w:tc>
          <w:tcPr>
            <w:tcW w:w="2445" w:type="dxa"/>
            <w:tcBorders>
              <w:left w:val="thinThickLargeGap" w:sz="24" w:space="0" w:color="auto"/>
            </w:tcBorders>
            <w:shd w:val="clear" w:color="auto" w:fill="auto"/>
            <w:vAlign w:val="center"/>
          </w:tcPr>
          <w:p w:rsidR="00ED33BB" w:rsidRPr="00F81C22" w:rsidRDefault="00ED33BB" w:rsidP="00ED33BB">
            <w:pPr>
              <w:rPr>
                <w:rFonts w:ascii="Times New Roman" w:hAnsi="Times New Roman"/>
                <w:lang w:val="sr-Cyrl-RS"/>
              </w:rPr>
            </w:pPr>
            <w:r w:rsidRPr="00F81C22">
              <w:rPr>
                <w:rFonts w:ascii="Times New Roman" w:hAnsi="Times New Roman"/>
                <w:lang w:val="en-US"/>
              </w:rPr>
              <w:t>2</w:t>
            </w:r>
            <w:r w:rsidRPr="00F81C22">
              <w:rPr>
                <w:rFonts w:ascii="Times New Roman" w:hAnsi="Times New Roman"/>
              </w:rPr>
              <w:t xml:space="preserve">. </w:t>
            </w:r>
            <w:r w:rsidR="00684880" w:rsidRPr="00F81C22">
              <w:rPr>
                <w:rFonts w:ascii="Times New Roman" w:hAnsi="Times New Roman"/>
                <w:lang w:val="sr-Cyrl-RS"/>
              </w:rPr>
              <w:t>Љиљана Матовић</w:t>
            </w:r>
          </w:p>
        </w:tc>
        <w:tc>
          <w:tcPr>
            <w:tcW w:w="1978" w:type="dxa"/>
            <w:shd w:val="clear" w:color="auto" w:fill="auto"/>
            <w:vAlign w:val="center"/>
          </w:tcPr>
          <w:p w:rsidR="00ED33BB" w:rsidRPr="00F81C22" w:rsidRDefault="00ED33BB" w:rsidP="00ED33BB">
            <w:pPr>
              <w:rPr>
                <w:rFonts w:ascii="Times New Roman" w:hAnsi="Times New Roman"/>
              </w:rPr>
            </w:pPr>
            <w:r w:rsidRPr="00F81C22">
              <w:rPr>
                <w:rFonts w:ascii="Times New Roman" w:hAnsi="Times New Roman"/>
              </w:rPr>
              <w:t>Професор енглеског језика</w:t>
            </w:r>
          </w:p>
        </w:tc>
        <w:tc>
          <w:tcPr>
            <w:tcW w:w="1618" w:type="dxa"/>
            <w:shd w:val="clear" w:color="auto" w:fill="auto"/>
            <w:vAlign w:val="center"/>
          </w:tcPr>
          <w:p w:rsidR="00ED33BB" w:rsidRPr="00F81C22" w:rsidRDefault="00ED33BB" w:rsidP="00ED33BB">
            <w:pPr>
              <w:rPr>
                <w:rFonts w:ascii="Times New Roman" w:hAnsi="Times New Roman"/>
              </w:rPr>
            </w:pPr>
            <w:r w:rsidRPr="00F81C22">
              <w:rPr>
                <w:rFonts w:ascii="Times New Roman" w:hAnsi="Times New Roman"/>
              </w:rPr>
              <w:t>Енглески језик</w:t>
            </w:r>
          </w:p>
          <w:p w:rsidR="00ED33BB" w:rsidRPr="00F81C22" w:rsidRDefault="00ED33BB" w:rsidP="00ED33BB">
            <w:pPr>
              <w:rPr>
                <w:rFonts w:ascii="Times New Roman" w:hAnsi="Times New Roman"/>
              </w:rPr>
            </w:pPr>
            <w:r w:rsidRPr="00F81C22">
              <w:rPr>
                <w:rFonts w:ascii="Times New Roman" w:hAnsi="Times New Roman"/>
              </w:rPr>
              <w:t>(стручно)</w:t>
            </w:r>
          </w:p>
        </w:tc>
        <w:tc>
          <w:tcPr>
            <w:tcW w:w="1080" w:type="dxa"/>
            <w:shd w:val="clear" w:color="auto" w:fill="auto"/>
            <w:vAlign w:val="center"/>
          </w:tcPr>
          <w:p w:rsidR="00ED33BB" w:rsidRPr="00F81C22" w:rsidRDefault="005408C9" w:rsidP="00625B94">
            <w:pPr>
              <w:jc w:val="center"/>
              <w:rPr>
                <w:rFonts w:ascii="Times New Roman" w:hAnsi="Times New Roman"/>
                <w:lang w:val="sr-Cyrl-RS"/>
              </w:rPr>
            </w:pPr>
            <w:r w:rsidRPr="00F81C22">
              <w:rPr>
                <w:rFonts w:ascii="Times New Roman" w:hAnsi="Times New Roman"/>
                <w:lang w:val="sr-Cyrl-RS"/>
              </w:rPr>
              <w:t>17</w:t>
            </w:r>
          </w:p>
        </w:tc>
        <w:tc>
          <w:tcPr>
            <w:tcW w:w="990" w:type="dxa"/>
            <w:gridSpan w:val="2"/>
            <w:shd w:val="clear" w:color="auto" w:fill="auto"/>
            <w:vAlign w:val="center"/>
          </w:tcPr>
          <w:p w:rsidR="00ED33BB" w:rsidRPr="00F81C22" w:rsidRDefault="00ED33BB" w:rsidP="00BC7DA0">
            <w:pPr>
              <w:jc w:val="center"/>
              <w:rPr>
                <w:rFonts w:ascii="Times New Roman" w:hAnsi="Times New Roman"/>
              </w:rPr>
            </w:pPr>
            <w:r w:rsidRPr="00F81C22">
              <w:rPr>
                <w:rFonts w:ascii="Times New Roman" w:hAnsi="Times New Roman"/>
              </w:rPr>
              <w:t>да</w:t>
            </w:r>
          </w:p>
        </w:tc>
        <w:tc>
          <w:tcPr>
            <w:tcW w:w="765" w:type="dxa"/>
            <w:shd w:val="clear" w:color="auto" w:fill="auto"/>
            <w:vAlign w:val="center"/>
          </w:tcPr>
          <w:p w:rsidR="00ED33BB" w:rsidRPr="00F81C22" w:rsidRDefault="00AF4A19" w:rsidP="00BC7DA0">
            <w:pPr>
              <w:jc w:val="center"/>
              <w:rPr>
                <w:rFonts w:ascii="Times New Roman" w:hAnsi="Times New Roman"/>
              </w:rPr>
            </w:pPr>
            <w:r w:rsidRPr="00F81C22">
              <w:rPr>
                <w:rFonts w:ascii="Times New Roman" w:hAnsi="Times New Roman"/>
              </w:rPr>
              <w:t>1</w:t>
            </w:r>
            <w:r w:rsidRPr="00F81C22">
              <w:rPr>
                <w:rFonts w:ascii="Times New Roman" w:hAnsi="Times New Roman"/>
                <w:lang w:val="sr-Cyrl-RS"/>
              </w:rPr>
              <w:t>0</w:t>
            </w:r>
            <w:r w:rsidR="00543C5B" w:rsidRPr="00F81C22">
              <w:rPr>
                <w:rFonts w:ascii="Times New Roman" w:hAnsi="Times New Roman"/>
              </w:rPr>
              <w:t>5</w:t>
            </w:r>
            <w:r w:rsidR="00ED33BB" w:rsidRPr="00F81C22">
              <w:rPr>
                <w:rFonts w:ascii="Times New Roman" w:hAnsi="Times New Roman"/>
              </w:rPr>
              <w:t>%</w:t>
            </w:r>
          </w:p>
        </w:tc>
        <w:tc>
          <w:tcPr>
            <w:tcW w:w="1780" w:type="dxa"/>
            <w:gridSpan w:val="2"/>
            <w:tcBorders>
              <w:top w:val="single" w:sz="4" w:space="0" w:color="auto"/>
              <w:right w:val="thickThinLargeGap" w:sz="24" w:space="0" w:color="auto"/>
            </w:tcBorders>
            <w:shd w:val="clear" w:color="auto" w:fill="auto"/>
            <w:vAlign w:val="center"/>
          </w:tcPr>
          <w:p w:rsidR="00ED33BB" w:rsidRPr="00F81C22" w:rsidRDefault="00ED33BB" w:rsidP="00ED33BB">
            <w:pPr>
              <w:rPr>
                <w:rFonts w:ascii="Times New Roman" w:hAnsi="Times New Roman"/>
              </w:rPr>
            </w:pPr>
          </w:p>
        </w:tc>
      </w:tr>
      <w:tr w:rsidR="00ED33BB" w:rsidRPr="00F81C22" w:rsidTr="00684880">
        <w:tc>
          <w:tcPr>
            <w:tcW w:w="2445" w:type="dxa"/>
            <w:tcBorders>
              <w:left w:val="thinThickLargeGap" w:sz="24" w:space="0" w:color="auto"/>
            </w:tcBorders>
            <w:shd w:val="clear" w:color="auto" w:fill="auto"/>
            <w:vAlign w:val="center"/>
          </w:tcPr>
          <w:p w:rsidR="00ED33BB" w:rsidRPr="00F81C22" w:rsidRDefault="00857AD1" w:rsidP="00ED33BB">
            <w:pPr>
              <w:rPr>
                <w:rFonts w:ascii="Times New Roman" w:hAnsi="Times New Roman"/>
              </w:rPr>
            </w:pPr>
            <w:r w:rsidRPr="00F81C22">
              <w:rPr>
                <w:rFonts w:ascii="Times New Roman" w:hAnsi="Times New Roman"/>
              </w:rPr>
              <w:t>3</w:t>
            </w:r>
            <w:r w:rsidR="00ED33BB" w:rsidRPr="00F81C22">
              <w:rPr>
                <w:rFonts w:ascii="Times New Roman" w:hAnsi="Times New Roman"/>
              </w:rPr>
              <w:t>. Злата Подбићанин</w:t>
            </w:r>
          </w:p>
        </w:tc>
        <w:tc>
          <w:tcPr>
            <w:tcW w:w="1978" w:type="dxa"/>
            <w:shd w:val="clear" w:color="auto" w:fill="auto"/>
            <w:vAlign w:val="center"/>
          </w:tcPr>
          <w:p w:rsidR="00ED33BB" w:rsidRPr="00F81C22" w:rsidRDefault="00ED33BB" w:rsidP="00ED33BB">
            <w:pPr>
              <w:rPr>
                <w:rFonts w:ascii="Times New Roman" w:hAnsi="Times New Roman"/>
              </w:rPr>
            </w:pPr>
            <w:r w:rsidRPr="00F81C22">
              <w:rPr>
                <w:rFonts w:ascii="Times New Roman" w:hAnsi="Times New Roman"/>
              </w:rPr>
              <w:t>Професор енглеског језика</w:t>
            </w:r>
          </w:p>
        </w:tc>
        <w:tc>
          <w:tcPr>
            <w:tcW w:w="1618" w:type="dxa"/>
            <w:shd w:val="clear" w:color="auto" w:fill="auto"/>
            <w:vAlign w:val="center"/>
          </w:tcPr>
          <w:p w:rsidR="00ED33BB" w:rsidRPr="00F81C22" w:rsidRDefault="00ED33BB" w:rsidP="00ED33BB">
            <w:pPr>
              <w:rPr>
                <w:rFonts w:ascii="Times New Roman" w:hAnsi="Times New Roman"/>
              </w:rPr>
            </w:pPr>
            <w:r w:rsidRPr="00F81C22">
              <w:rPr>
                <w:rFonts w:ascii="Times New Roman" w:hAnsi="Times New Roman"/>
              </w:rPr>
              <w:t>Енглески језик</w:t>
            </w:r>
          </w:p>
        </w:tc>
        <w:tc>
          <w:tcPr>
            <w:tcW w:w="1080" w:type="dxa"/>
            <w:shd w:val="clear" w:color="auto" w:fill="auto"/>
            <w:vAlign w:val="center"/>
          </w:tcPr>
          <w:p w:rsidR="00ED33BB" w:rsidRPr="00F81C22" w:rsidRDefault="00684880" w:rsidP="00BC7DA0">
            <w:pPr>
              <w:jc w:val="center"/>
              <w:rPr>
                <w:rFonts w:ascii="Times New Roman" w:hAnsi="Times New Roman"/>
                <w:lang w:val="sr-Cyrl-RS"/>
              </w:rPr>
            </w:pPr>
            <w:r w:rsidRPr="00F81C22">
              <w:rPr>
                <w:rFonts w:ascii="Times New Roman" w:hAnsi="Times New Roman"/>
                <w:lang w:val="sr-Cyrl-RS"/>
              </w:rPr>
              <w:t>1</w:t>
            </w:r>
            <w:r w:rsidR="005408C9" w:rsidRPr="00F81C22">
              <w:rPr>
                <w:rFonts w:ascii="Times New Roman" w:hAnsi="Times New Roman"/>
                <w:lang w:val="sr-Cyrl-RS"/>
              </w:rPr>
              <w:t>3</w:t>
            </w:r>
          </w:p>
        </w:tc>
        <w:tc>
          <w:tcPr>
            <w:tcW w:w="990" w:type="dxa"/>
            <w:gridSpan w:val="2"/>
            <w:shd w:val="clear" w:color="auto" w:fill="auto"/>
            <w:vAlign w:val="center"/>
          </w:tcPr>
          <w:p w:rsidR="00ED33BB" w:rsidRPr="00F81C22" w:rsidRDefault="00AF4A19" w:rsidP="00BC7DA0">
            <w:pPr>
              <w:jc w:val="center"/>
              <w:rPr>
                <w:rFonts w:ascii="Times New Roman" w:hAnsi="Times New Roman"/>
                <w:lang w:val="sr-Cyrl-RS"/>
              </w:rPr>
            </w:pPr>
            <w:r w:rsidRPr="00F81C22">
              <w:rPr>
                <w:rFonts w:ascii="Times New Roman" w:hAnsi="Times New Roman"/>
                <w:lang w:val="sr-Cyrl-RS"/>
              </w:rPr>
              <w:t>да</w:t>
            </w:r>
          </w:p>
        </w:tc>
        <w:tc>
          <w:tcPr>
            <w:tcW w:w="765" w:type="dxa"/>
            <w:shd w:val="clear" w:color="auto" w:fill="auto"/>
            <w:vAlign w:val="center"/>
          </w:tcPr>
          <w:p w:rsidR="00ED33BB" w:rsidRPr="00F81C22" w:rsidRDefault="00543C5B" w:rsidP="00BC7DA0">
            <w:pPr>
              <w:jc w:val="center"/>
              <w:rPr>
                <w:rFonts w:ascii="Times New Roman" w:hAnsi="Times New Roman"/>
              </w:rPr>
            </w:pPr>
            <w:r w:rsidRPr="00F81C22">
              <w:rPr>
                <w:rFonts w:ascii="Times New Roman" w:hAnsi="Times New Roman"/>
              </w:rPr>
              <w:t>1</w:t>
            </w:r>
            <w:r w:rsidR="00ED33BB" w:rsidRPr="00F81C22">
              <w:rPr>
                <w:rFonts w:ascii="Times New Roman" w:hAnsi="Times New Roman"/>
              </w:rPr>
              <w:t>0%</w:t>
            </w:r>
          </w:p>
        </w:tc>
        <w:tc>
          <w:tcPr>
            <w:tcW w:w="1780" w:type="dxa"/>
            <w:gridSpan w:val="2"/>
            <w:tcBorders>
              <w:top w:val="single" w:sz="4" w:space="0" w:color="auto"/>
              <w:right w:val="thickThinLargeGap" w:sz="24" w:space="0" w:color="auto"/>
            </w:tcBorders>
            <w:shd w:val="clear" w:color="auto" w:fill="auto"/>
            <w:vAlign w:val="center"/>
          </w:tcPr>
          <w:p w:rsidR="00ED33BB" w:rsidRPr="00F81C22" w:rsidRDefault="00543C5B" w:rsidP="00ED33BB">
            <w:pPr>
              <w:rPr>
                <w:rFonts w:ascii="Times New Roman" w:hAnsi="Times New Roman"/>
                <w:lang w:val="en-US"/>
              </w:rPr>
            </w:pPr>
            <w:r w:rsidRPr="00F81C22">
              <w:rPr>
                <w:rFonts w:ascii="Times New Roman" w:hAnsi="Times New Roman"/>
              </w:rPr>
              <w:t xml:space="preserve">ОШ“Светозар Марковић“ Бродарево </w:t>
            </w:r>
            <w:r w:rsidR="000B7153" w:rsidRPr="00F81C22">
              <w:rPr>
                <w:rFonts w:ascii="Times New Roman" w:hAnsi="Times New Roman"/>
                <w:lang w:val="en-US"/>
              </w:rPr>
              <w:t>90%</w:t>
            </w:r>
          </w:p>
        </w:tc>
      </w:tr>
      <w:tr w:rsidR="00ED33BB" w:rsidRPr="00F81C22" w:rsidTr="00684880">
        <w:tc>
          <w:tcPr>
            <w:tcW w:w="2445" w:type="dxa"/>
            <w:tcBorders>
              <w:left w:val="thinThickLargeGap" w:sz="24" w:space="0" w:color="auto"/>
            </w:tcBorders>
            <w:shd w:val="clear" w:color="auto" w:fill="auto"/>
            <w:vAlign w:val="center"/>
          </w:tcPr>
          <w:p w:rsidR="00ED33BB" w:rsidRPr="00F81C22" w:rsidRDefault="00027DBB" w:rsidP="009D3CD3">
            <w:pPr>
              <w:rPr>
                <w:rFonts w:ascii="Times New Roman" w:hAnsi="Times New Roman"/>
                <w:lang w:val="sr-Cyrl-RS"/>
              </w:rPr>
            </w:pPr>
            <w:r w:rsidRPr="00F81C22">
              <w:rPr>
                <w:rFonts w:ascii="Times New Roman" w:hAnsi="Times New Roman"/>
                <w:lang w:val="sr-Cyrl-RS"/>
              </w:rPr>
              <w:t>4</w:t>
            </w:r>
            <w:r w:rsidR="00ED33BB" w:rsidRPr="00F81C22">
              <w:rPr>
                <w:rFonts w:ascii="Times New Roman" w:hAnsi="Times New Roman"/>
              </w:rPr>
              <w:t>.</w:t>
            </w:r>
            <w:r w:rsidR="009D3CD3" w:rsidRPr="00F81C22">
              <w:rPr>
                <w:rFonts w:ascii="Times New Roman" w:hAnsi="Times New Roman"/>
                <w:lang w:val="sr-Cyrl-RS"/>
              </w:rPr>
              <w:t>Александра Коковић</w:t>
            </w:r>
          </w:p>
        </w:tc>
        <w:tc>
          <w:tcPr>
            <w:tcW w:w="1978" w:type="dxa"/>
            <w:shd w:val="clear" w:color="auto" w:fill="auto"/>
            <w:vAlign w:val="center"/>
          </w:tcPr>
          <w:p w:rsidR="00ED33BB" w:rsidRPr="00F81C22" w:rsidRDefault="00915957" w:rsidP="009D3CD3">
            <w:pPr>
              <w:rPr>
                <w:rFonts w:ascii="Times New Roman" w:hAnsi="Times New Roman"/>
                <w:lang w:val="sr-Cyrl-RS"/>
              </w:rPr>
            </w:pPr>
            <w:r w:rsidRPr="00F81C22">
              <w:rPr>
                <w:rFonts w:ascii="Times New Roman" w:hAnsi="Times New Roman"/>
              </w:rPr>
              <w:t>Мастер</w:t>
            </w:r>
            <w:r w:rsidR="009D3CD3" w:rsidRPr="00F81C22">
              <w:rPr>
                <w:rFonts w:ascii="Times New Roman" w:hAnsi="Times New Roman"/>
                <w:lang w:val="sr-Cyrl-RS"/>
              </w:rPr>
              <w:t xml:space="preserve"> професор математике</w:t>
            </w:r>
          </w:p>
        </w:tc>
        <w:tc>
          <w:tcPr>
            <w:tcW w:w="1618" w:type="dxa"/>
            <w:shd w:val="clear" w:color="auto" w:fill="auto"/>
            <w:vAlign w:val="center"/>
          </w:tcPr>
          <w:p w:rsidR="00ED33BB" w:rsidRPr="00F81C22" w:rsidRDefault="00ED33BB" w:rsidP="00ED33BB">
            <w:pPr>
              <w:rPr>
                <w:rFonts w:ascii="Times New Roman" w:hAnsi="Times New Roman"/>
              </w:rPr>
            </w:pPr>
            <w:r w:rsidRPr="00F81C22">
              <w:rPr>
                <w:rFonts w:ascii="Times New Roman" w:hAnsi="Times New Roman"/>
              </w:rPr>
              <w:t>Математика</w:t>
            </w:r>
          </w:p>
          <w:p w:rsidR="00ED33BB" w:rsidRPr="00F81C22" w:rsidRDefault="00ED33BB" w:rsidP="009D3CD3">
            <w:pPr>
              <w:rPr>
                <w:rFonts w:ascii="Times New Roman" w:hAnsi="Times New Roman"/>
                <w:lang w:val="sr-Cyrl-RS"/>
              </w:rPr>
            </w:pPr>
          </w:p>
        </w:tc>
        <w:tc>
          <w:tcPr>
            <w:tcW w:w="1080" w:type="dxa"/>
            <w:shd w:val="clear" w:color="auto" w:fill="auto"/>
            <w:vAlign w:val="center"/>
          </w:tcPr>
          <w:p w:rsidR="00ED33BB" w:rsidRPr="00F81C22" w:rsidRDefault="00027DBB" w:rsidP="00BC7DA0">
            <w:pPr>
              <w:jc w:val="center"/>
              <w:rPr>
                <w:rFonts w:ascii="Times New Roman" w:hAnsi="Times New Roman"/>
                <w:lang w:val="sr-Cyrl-RS"/>
              </w:rPr>
            </w:pPr>
            <w:r w:rsidRPr="00F81C22">
              <w:rPr>
                <w:rFonts w:ascii="Times New Roman" w:hAnsi="Times New Roman"/>
                <w:lang w:val="sr-Cyrl-RS"/>
              </w:rPr>
              <w:t>5</w:t>
            </w:r>
          </w:p>
        </w:tc>
        <w:tc>
          <w:tcPr>
            <w:tcW w:w="990" w:type="dxa"/>
            <w:gridSpan w:val="2"/>
            <w:shd w:val="clear" w:color="auto" w:fill="auto"/>
            <w:vAlign w:val="center"/>
          </w:tcPr>
          <w:p w:rsidR="00ED33BB" w:rsidRPr="00F81C22" w:rsidRDefault="00915957" w:rsidP="00BC7DA0">
            <w:pPr>
              <w:jc w:val="center"/>
              <w:rPr>
                <w:rFonts w:ascii="Times New Roman" w:hAnsi="Times New Roman"/>
              </w:rPr>
            </w:pPr>
            <w:r w:rsidRPr="00F81C22">
              <w:rPr>
                <w:rFonts w:ascii="Times New Roman" w:hAnsi="Times New Roman"/>
              </w:rPr>
              <w:t>не</w:t>
            </w:r>
          </w:p>
        </w:tc>
        <w:tc>
          <w:tcPr>
            <w:tcW w:w="765" w:type="dxa"/>
            <w:shd w:val="clear" w:color="auto" w:fill="auto"/>
            <w:vAlign w:val="center"/>
          </w:tcPr>
          <w:p w:rsidR="00ED33BB" w:rsidRPr="00F81C22" w:rsidRDefault="00BF4174" w:rsidP="00BC7DA0">
            <w:pPr>
              <w:jc w:val="center"/>
              <w:rPr>
                <w:rFonts w:ascii="Times New Roman" w:hAnsi="Times New Roman"/>
                <w:lang w:val="sr-Cyrl-RS"/>
              </w:rPr>
            </w:pPr>
            <w:r w:rsidRPr="00F81C22">
              <w:rPr>
                <w:rFonts w:ascii="Times New Roman" w:hAnsi="Times New Roman"/>
                <w:lang w:val="sr-Cyrl-RS"/>
              </w:rPr>
              <w:t>110%</w:t>
            </w:r>
          </w:p>
        </w:tc>
        <w:tc>
          <w:tcPr>
            <w:tcW w:w="1780" w:type="dxa"/>
            <w:gridSpan w:val="2"/>
            <w:tcBorders>
              <w:right w:val="thickThinLargeGap" w:sz="24" w:space="0" w:color="auto"/>
            </w:tcBorders>
            <w:shd w:val="clear" w:color="auto" w:fill="auto"/>
            <w:vAlign w:val="center"/>
          </w:tcPr>
          <w:p w:rsidR="00ED33BB" w:rsidRPr="00F81C22" w:rsidRDefault="00ED33BB" w:rsidP="00625B94">
            <w:pPr>
              <w:rPr>
                <w:rFonts w:ascii="Times New Roman" w:hAnsi="Times New Roman"/>
              </w:rPr>
            </w:pPr>
          </w:p>
        </w:tc>
      </w:tr>
      <w:tr w:rsidR="00ED33BB" w:rsidRPr="00F81C22" w:rsidTr="00684880">
        <w:tc>
          <w:tcPr>
            <w:tcW w:w="2445" w:type="dxa"/>
            <w:tcBorders>
              <w:left w:val="thinThickLargeGap" w:sz="24" w:space="0" w:color="auto"/>
            </w:tcBorders>
            <w:shd w:val="clear" w:color="auto" w:fill="auto"/>
            <w:vAlign w:val="center"/>
          </w:tcPr>
          <w:p w:rsidR="00ED33BB" w:rsidRPr="00F81C22" w:rsidRDefault="00027DBB" w:rsidP="0076616C">
            <w:pPr>
              <w:rPr>
                <w:rFonts w:ascii="Times New Roman" w:hAnsi="Times New Roman"/>
              </w:rPr>
            </w:pPr>
            <w:r w:rsidRPr="00F81C22">
              <w:rPr>
                <w:rFonts w:ascii="Times New Roman" w:hAnsi="Times New Roman"/>
                <w:lang w:val="sr-Cyrl-RS"/>
              </w:rPr>
              <w:t>5</w:t>
            </w:r>
            <w:r w:rsidR="00ED33BB" w:rsidRPr="00F81C22">
              <w:rPr>
                <w:rFonts w:ascii="Times New Roman" w:hAnsi="Times New Roman"/>
              </w:rPr>
              <w:t xml:space="preserve">.  </w:t>
            </w:r>
            <w:r w:rsidR="0076616C" w:rsidRPr="00F81C22">
              <w:rPr>
                <w:rFonts w:ascii="Times New Roman" w:hAnsi="Times New Roman"/>
              </w:rPr>
              <w:t>Сабира Чичић</w:t>
            </w:r>
          </w:p>
        </w:tc>
        <w:tc>
          <w:tcPr>
            <w:tcW w:w="1978" w:type="dxa"/>
            <w:shd w:val="clear" w:color="auto" w:fill="auto"/>
            <w:vAlign w:val="center"/>
          </w:tcPr>
          <w:p w:rsidR="00ED33BB" w:rsidRPr="00F81C22" w:rsidRDefault="0076616C" w:rsidP="00ED33BB">
            <w:pPr>
              <w:rPr>
                <w:rFonts w:ascii="Times New Roman" w:hAnsi="Times New Roman"/>
              </w:rPr>
            </w:pPr>
            <w:r w:rsidRPr="00F81C22">
              <w:rPr>
                <w:rFonts w:ascii="Times New Roman" w:hAnsi="Times New Roman"/>
              </w:rPr>
              <w:t>Наставник историје</w:t>
            </w:r>
          </w:p>
        </w:tc>
        <w:tc>
          <w:tcPr>
            <w:tcW w:w="1618" w:type="dxa"/>
            <w:shd w:val="clear" w:color="auto" w:fill="auto"/>
            <w:vAlign w:val="center"/>
          </w:tcPr>
          <w:p w:rsidR="00ED33BB" w:rsidRPr="00F81C22" w:rsidRDefault="0076616C" w:rsidP="00ED33BB">
            <w:pPr>
              <w:rPr>
                <w:rFonts w:ascii="Times New Roman" w:hAnsi="Times New Roman"/>
              </w:rPr>
            </w:pPr>
            <w:r w:rsidRPr="00F81C22">
              <w:rPr>
                <w:rFonts w:ascii="Times New Roman" w:hAnsi="Times New Roman"/>
              </w:rPr>
              <w:t>Историја</w:t>
            </w:r>
          </w:p>
          <w:p w:rsidR="00ED33BB" w:rsidRPr="00F81C22" w:rsidRDefault="00ED33BB" w:rsidP="00ED33BB">
            <w:pPr>
              <w:rPr>
                <w:rFonts w:ascii="Times New Roman" w:hAnsi="Times New Roman"/>
              </w:rPr>
            </w:pPr>
            <w:r w:rsidRPr="00F81C22">
              <w:rPr>
                <w:rFonts w:ascii="Times New Roman" w:hAnsi="Times New Roman"/>
              </w:rPr>
              <w:t>(стручно)</w:t>
            </w:r>
          </w:p>
        </w:tc>
        <w:tc>
          <w:tcPr>
            <w:tcW w:w="1080" w:type="dxa"/>
            <w:shd w:val="clear" w:color="auto" w:fill="auto"/>
            <w:vAlign w:val="center"/>
          </w:tcPr>
          <w:p w:rsidR="00ED33BB" w:rsidRPr="00F81C22" w:rsidRDefault="005408C9" w:rsidP="00625B94">
            <w:pPr>
              <w:jc w:val="center"/>
              <w:rPr>
                <w:rFonts w:ascii="Times New Roman" w:hAnsi="Times New Roman"/>
                <w:lang w:val="sr-Cyrl-RS"/>
              </w:rPr>
            </w:pPr>
            <w:r w:rsidRPr="00F81C22">
              <w:rPr>
                <w:rFonts w:ascii="Times New Roman" w:hAnsi="Times New Roman"/>
                <w:lang w:val="sr-Cyrl-RS"/>
              </w:rPr>
              <w:t>30</w:t>
            </w:r>
          </w:p>
        </w:tc>
        <w:tc>
          <w:tcPr>
            <w:tcW w:w="990" w:type="dxa"/>
            <w:gridSpan w:val="2"/>
            <w:shd w:val="clear" w:color="auto" w:fill="auto"/>
            <w:vAlign w:val="center"/>
          </w:tcPr>
          <w:p w:rsidR="00ED33BB" w:rsidRPr="00F81C22" w:rsidRDefault="00ED33BB" w:rsidP="00BC7DA0">
            <w:pPr>
              <w:jc w:val="center"/>
              <w:rPr>
                <w:rFonts w:ascii="Times New Roman" w:hAnsi="Times New Roman"/>
              </w:rPr>
            </w:pPr>
            <w:r w:rsidRPr="00F81C22">
              <w:rPr>
                <w:rFonts w:ascii="Times New Roman" w:hAnsi="Times New Roman"/>
              </w:rPr>
              <w:t>да</w:t>
            </w:r>
          </w:p>
        </w:tc>
        <w:tc>
          <w:tcPr>
            <w:tcW w:w="765" w:type="dxa"/>
            <w:shd w:val="clear" w:color="auto" w:fill="auto"/>
            <w:vAlign w:val="center"/>
          </w:tcPr>
          <w:p w:rsidR="00ED33BB" w:rsidRPr="00F81C22" w:rsidRDefault="0076616C" w:rsidP="00BC7DA0">
            <w:pPr>
              <w:jc w:val="center"/>
              <w:rPr>
                <w:rFonts w:ascii="Times New Roman" w:hAnsi="Times New Roman"/>
              </w:rPr>
            </w:pPr>
            <w:r w:rsidRPr="00F81C22">
              <w:rPr>
                <w:rFonts w:ascii="Times New Roman" w:hAnsi="Times New Roman"/>
              </w:rPr>
              <w:t>35</w:t>
            </w:r>
            <w:r w:rsidR="00ED33BB" w:rsidRPr="00F81C22">
              <w:rPr>
                <w:rFonts w:ascii="Times New Roman" w:hAnsi="Times New Roman"/>
              </w:rPr>
              <w:t>%</w:t>
            </w:r>
          </w:p>
        </w:tc>
        <w:tc>
          <w:tcPr>
            <w:tcW w:w="1780" w:type="dxa"/>
            <w:gridSpan w:val="2"/>
            <w:tcBorders>
              <w:right w:val="thickThinLargeGap" w:sz="24" w:space="0" w:color="auto"/>
            </w:tcBorders>
            <w:shd w:val="clear" w:color="auto" w:fill="auto"/>
            <w:vAlign w:val="center"/>
          </w:tcPr>
          <w:p w:rsidR="00ED33BB" w:rsidRPr="00F81C22" w:rsidRDefault="0076616C" w:rsidP="00ED33BB">
            <w:pPr>
              <w:rPr>
                <w:rFonts w:ascii="Times New Roman" w:hAnsi="Times New Roman"/>
              </w:rPr>
            </w:pPr>
            <w:r w:rsidRPr="00F81C22">
              <w:rPr>
                <w:rFonts w:ascii="Times New Roman" w:hAnsi="Times New Roman"/>
              </w:rPr>
              <w:t>Техничка школа</w:t>
            </w:r>
            <w:r w:rsidR="00AF4A19" w:rsidRPr="00F81C22">
              <w:rPr>
                <w:rFonts w:ascii="Times New Roman" w:hAnsi="Times New Roman"/>
              </w:rPr>
              <w:t xml:space="preserve"> </w:t>
            </w:r>
            <w:r w:rsidR="00AF4A19" w:rsidRPr="00F81C22">
              <w:rPr>
                <w:rFonts w:ascii="Times New Roman" w:hAnsi="Times New Roman"/>
                <w:lang w:val="sr-Cyrl-RS"/>
              </w:rPr>
              <w:t>65</w:t>
            </w:r>
            <w:r w:rsidR="000F51ED" w:rsidRPr="00F81C22">
              <w:rPr>
                <w:rFonts w:ascii="Times New Roman" w:hAnsi="Times New Roman"/>
              </w:rPr>
              <w:t>%</w:t>
            </w:r>
          </w:p>
        </w:tc>
      </w:tr>
      <w:tr w:rsidR="0076616C" w:rsidRPr="00F81C22" w:rsidTr="00684880">
        <w:tc>
          <w:tcPr>
            <w:tcW w:w="2445" w:type="dxa"/>
            <w:tcBorders>
              <w:left w:val="thinThickLargeGap" w:sz="24" w:space="0" w:color="auto"/>
            </w:tcBorders>
            <w:shd w:val="clear" w:color="auto" w:fill="auto"/>
            <w:vAlign w:val="center"/>
          </w:tcPr>
          <w:p w:rsidR="0076616C" w:rsidRPr="00F81C22" w:rsidRDefault="00027DBB" w:rsidP="0076616C">
            <w:pPr>
              <w:rPr>
                <w:rFonts w:ascii="Times New Roman" w:hAnsi="Times New Roman"/>
              </w:rPr>
            </w:pPr>
            <w:r w:rsidRPr="00F81C22">
              <w:rPr>
                <w:rFonts w:ascii="Times New Roman" w:hAnsi="Times New Roman"/>
                <w:lang w:val="sr-Cyrl-RS"/>
              </w:rPr>
              <w:t>6</w:t>
            </w:r>
            <w:r w:rsidR="0076616C" w:rsidRPr="00F81C22">
              <w:rPr>
                <w:rFonts w:ascii="Times New Roman" w:hAnsi="Times New Roman"/>
              </w:rPr>
              <w:t>.  Хилмо Ровчанин</w:t>
            </w:r>
          </w:p>
        </w:tc>
        <w:tc>
          <w:tcPr>
            <w:tcW w:w="1978" w:type="dxa"/>
            <w:shd w:val="clear" w:color="auto" w:fill="auto"/>
            <w:vAlign w:val="center"/>
          </w:tcPr>
          <w:p w:rsidR="0076616C" w:rsidRPr="00F81C22" w:rsidRDefault="0076616C" w:rsidP="00ED33BB">
            <w:pPr>
              <w:rPr>
                <w:rFonts w:ascii="Times New Roman" w:hAnsi="Times New Roman"/>
              </w:rPr>
            </w:pPr>
            <w:r w:rsidRPr="00F81C22">
              <w:rPr>
                <w:rFonts w:ascii="Times New Roman" w:hAnsi="Times New Roman"/>
              </w:rPr>
              <w:t>Наставник географије</w:t>
            </w:r>
          </w:p>
        </w:tc>
        <w:tc>
          <w:tcPr>
            <w:tcW w:w="1618" w:type="dxa"/>
            <w:shd w:val="clear" w:color="auto" w:fill="auto"/>
            <w:vAlign w:val="center"/>
          </w:tcPr>
          <w:p w:rsidR="0076616C" w:rsidRPr="00F81C22" w:rsidRDefault="0076616C" w:rsidP="00ED33BB">
            <w:pPr>
              <w:rPr>
                <w:rFonts w:ascii="Times New Roman" w:hAnsi="Times New Roman"/>
              </w:rPr>
            </w:pPr>
            <w:r w:rsidRPr="00F81C22">
              <w:rPr>
                <w:rFonts w:ascii="Times New Roman" w:hAnsi="Times New Roman"/>
              </w:rPr>
              <w:t>Географија (стручно)</w:t>
            </w:r>
          </w:p>
        </w:tc>
        <w:tc>
          <w:tcPr>
            <w:tcW w:w="1080" w:type="dxa"/>
            <w:shd w:val="clear" w:color="auto" w:fill="auto"/>
            <w:vAlign w:val="center"/>
          </w:tcPr>
          <w:p w:rsidR="0076616C" w:rsidRPr="00F81C22" w:rsidRDefault="005408C9" w:rsidP="00625B94">
            <w:pPr>
              <w:jc w:val="center"/>
              <w:rPr>
                <w:rFonts w:ascii="Times New Roman" w:hAnsi="Times New Roman"/>
                <w:lang w:val="sr-Cyrl-RS"/>
              </w:rPr>
            </w:pPr>
            <w:r w:rsidRPr="00F81C22">
              <w:rPr>
                <w:rFonts w:ascii="Times New Roman" w:hAnsi="Times New Roman"/>
                <w:lang w:val="sr-Cyrl-RS"/>
              </w:rPr>
              <w:t>30</w:t>
            </w:r>
          </w:p>
        </w:tc>
        <w:tc>
          <w:tcPr>
            <w:tcW w:w="990" w:type="dxa"/>
            <w:gridSpan w:val="2"/>
            <w:shd w:val="clear" w:color="auto" w:fill="auto"/>
            <w:vAlign w:val="center"/>
          </w:tcPr>
          <w:p w:rsidR="0076616C" w:rsidRPr="00F81C22" w:rsidRDefault="0076616C" w:rsidP="00BC7DA0">
            <w:pPr>
              <w:jc w:val="center"/>
              <w:rPr>
                <w:rFonts w:ascii="Times New Roman" w:hAnsi="Times New Roman"/>
              </w:rPr>
            </w:pPr>
            <w:r w:rsidRPr="00F81C22">
              <w:rPr>
                <w:rFonts w:ascii="Times New Roman" w:hAnsi="Times New Roman"/>
              </w:rPr>
              <w:t>да</w:t>
            </w:r>
          </w:p>
        </w:tc>
        <w:tc>
          <w:tcPr>
            <w:tcW w:w="765" w:type="dxa"/>
            <w:shd w:val="clear" w:color="auto" w:fill="auto"/>
            <w:vAlign w:val="center"/>
          </w:tcPr>
          <w:p w:rsidR="0076616C" w:rsidRPr="00F81C22" w:rsidRDefault="00AF4A19" w:rsidP="00BC7DA0">
            <w:pPr>
              <w:jc w:val="center"/>
              <w:rPr>
                <w:rFonts w:ascii="Times New Roman" w:hAnsi="Times New Roman"/>
              </w:rPr>
            </w:pPr>
            <w:r w:rsidRPr="00F81C22">
              <w:rPr>
                <w:rFonts w:ascii="Times New Roman" w:hAnsi="Times New Roman"/>
                <w:lang w:val="sr-Cyrl-RS"/>
              </w:rPr>
              <w:t>15</w:t>
            </w:r>
            <w:r w:rsidR="00825888" w:rsidRPr="00F81C22">
              <w:rPr>
                <w:rFonts w:ascii="Times New Roman" w:hAnsi="Times New Roman"/>
              </w:rPr>
              <w:t>%</w:t>
            </w:r>
          </w:p>
        </w:tc>
        <w:tc>
          <w:tcPr>
            <w:tcW w:w="1780" w:type="dxa"/>
            <w:gridSpan w:val="2"/>
            <w:tcBorders>
              <w:right w:val="thickThinLargeGap" w:sz="24" w:space="0" w:color="auto"/>
            </w:tcBorders>
            <w:shd w:val="clear" w:color="auto" w:fill="auto"/>
            <w:vAlign w:val="center"/>
          </w:tcPr>
          <w:p w:rsidR="0076616C" w:rsidRPr="00F81C22" w:rsidRDefault="00B04140" w:rsidP="00ED33BB">
            <w:pPr>
              <w:rPr>
                <w:rFonts w:ascii="Times New Roman" w:hAnsi="Times New Roman"/>
                <w:lang w:val="en-US"/>
              </w:rPr>
            </w:pPr>
            <w:r w:rsidRPr="00F81C22">
              <w:rPr>
                <w:rFonts w:ascii="Times New Roman" w:hAnsi="Times New Roman"/>
              </w:rPr>
              <w:t>ОШ“Свети Сава“</w:t>
            </w:r>
            <w:r w:rsidR="000B7153" w:rsidRPr="00F81C22">
              <w:rPr>
                <w:rFonts w:ascii="Times New Roman" w:hAnsi="Times New Roman"/>
                <w:lang w:val="en-US"/>
              </w:rPr>
              <w:t xml:space="preserve"> 35%</w:t>
            </w:r>
            <w:r w:rsidRPr="00F81C22">
              <w:rPr>
                <w:rFonts w:ascii="Times New Roman" w:hAnsi="Times New Roman"/>
              </w:rPr>
              <w:t xml:space="preserve"> и ОШ “Бошко Буха“</w:t>
            </w:r>
            <w:r w:rsidR="000B7153" w:rsidRPr="00F81C22">
              <w:rPr>
                <w:rFonts w:ascii="Times New Roman" w:hAnsi="Times New Roman"/>
                <w:lang w:val="en-US"/>
              </w:rPr>
              <w:t xml:space="preserve"> 40%</w:t>
            </w:r>
          </w:p>
        </w:tc>
      </w:tr>
      <w:tr w:rsidR="00ED33BB" w:rsidRPr="00F81C22" w:rsidTr="00684880">
        <w:tc>
          <w:tcPr>
            <w:tcW w:w="2445" w:type="dxa"/>
            <w:tcBorders>
              <w:left w:val="thinThickLargeGap" w:sz="24" w:space="0" w:color="auto"/>
            </w:tcBorders>
            <w:shd w:val="clear" w:color="auto" w:fill="auto"/>
            <w:vAlign w:val="center"/>
          </w:tcPr>
          <w:p w:rsidR="00ED33BB" w:rsidRPr="00F81C22" w:rsidRDefault="00027DBB" w:rsidP="00517D79">
            <w:pPr>
              <w:rPr>
                <w:rFonts w:ascii="Times New Roman" w:hAnsi="Times New Roman"/>
                <w:lang w:val="sr-Cyrl-RS"/>
              </w:rPr>
            </w:pPr>
            <w:r w:rsidRPr="00F81C22">
              <w:rPr>
                <w:rFonts w:ascii="Times New Roman" w:hAnsi="Times New Roman"/>
                <w:lang w:val="sr-Cyrl-RS"/>
              </w:rPr>
              <w:t>7</w:t>
            </w:r>
            <w:r w:rsidR="00ED33BB" w:rsidRPr="00F81C22">
              <w:rPr>
                <w:rFonts w:ascii="Times New Roman" w:hAnsi="Times New Roman"/>
              </w:rPr>
              <w:t xml:space="preserve">. </w:t>
            </w:r>
            <w:r w:rsidR="00684880" w:rsidRPr="00F81C22">
              <w:rPr>
                <w:rFonts w:ascii="Times New Roman" w:hAnsi="Times New Roman"/>
                <w:lang w:val="sr-Cyrl-RS"/>
              </w:rPr>
              <w:t xml:space="preserve">Џенита Ламежевић  Срна </w:t>
            </w:r>
          </w:p>
        </w:tc>
        <w:tc>
          <w:tcPr>
            <w:tcW w:w="1978" w:type="dxa"/>
            <w:shd w:val="clear" w:color="auto" w:fill="auto"/>
            <w:vAlign w:val="center"/>
          </w:tcPr>
          <w:p w:rsidR="00ED33BB" w:rsidRPr="00F81C22" w:rsidRDefault="00517D79" w:rsidP="00517D79">
            <w:pPr>
              <w:rPr>
                <w:rFonts w:ascii="Times New Roman" w:hAnsi="Times New Roman"/>
              </w:rPr>
            </w:pPr>
            <w:r w:rsidRPr="00F81C22">
              <w:rPr>
                <w:rFonts w:ascii="Times New Roman" w:hAnsi="Times New Roman"/>
              </w:rPr>
              <w:t xml:space="preserve">Наставник физике </w:t>
            </w:r>
          </w:p>
        </w:tc>
        <w:tc>
          <w:tcPr>
            <w:tcW w:w="1618" w:type="dxa"/>
            <w:shd w:val="clear" w:color="auto" w:fill="auto"/>
            <w:vAlign w:val="center"/>
          </w:tcPr>
          <w:p w:rsidR="00ED33BB" w:rsidRPr="00F81C22" w:rsidRDefault="00ED33BB" w:rsidP="00ED33BB">
            <w:pPr>
              <w:rPr>
                <w:rFonts w:ascii="Times New Roman" w:hAnsi="Times New Roman"/>
              </w:rPr>
            </w:pPr>
            <w:r w:rsidRPr="00F81C22">
              <w:rPr>
                <w:rFonts w:ascii="Times New Roman" w:hAnsi="Times New Roman"/>
              </w:rPr>
              <w:t>Физика (стручно)</w:t>
            </w:r>
          </w:p>
        </w:tc>
        <w:tc>
          <w:tcPr>
            <w:tcW w:w="1080" w:type="dxa"/>
            <w:shd w:val="clear" w:color="auto" w:fill="auto"/>
            <w:vAlign w:val="center"/>
          </w:tcPr>
          <w:p w:rsidR="00ED33BB" w:rsidRPr="00F81C22" w:rsidRDefault="005408C9" w:rsidP="00BC7DA0">
            <w:pPr>
              <w:jc w:val="center"/>
              <w:rPr>
                <w:rFonts w:ascii="Times New Roman" w:hAnsi="Times New Roman"/>
                <w:lang w:val="sr-Cyrl-RS"/>
              </w:rPr>
            </w:pPr>
            <w:r w:rsidRPr="00F81C22">
              <w:rPr>
                <w:rFonts w:ascii="Times New Roman" w:hAnsi="Times New Roman"/>
                <w:lang w:val="sr-Cyrl-RS"/>
              </w:rPr>
              <w:t>7</w:t>
            </w:r>
          </w:p>
        </w:tc>
        <w:tc>
          <w:tcPr>
            <w:tcW w:w="990" w:type="dxa"/>
            <w:gridSpan w:val="2"/>
            <w:shd w:val="clear" w:color="auto" w:fill="auto"/>
            <w:vAlign w:val="center"/>
          </w:tcPr>
          <w:p w:rsidR="00ED33BB" w:rsidRPr="00F81C22" w:rsidRDefault="000B7153" w:rsidP="00825888">
            <w:pPr>
              <w:jc w:val="center"/>
              <w:rPr>
                <w:rFonts w:ascii="Times New Roman" w:hAnsi="Times New Roman"/>
              </w:rPr>
            </w:pPr>
            <w:r w:rsidRPr="00F81C22">
              <w:rPr>
                <w:rFonts w:ascii="Times New Roman" w:hAnsi="Times New Roman"/>
                <w:lang w:val="en-US"/>
              </w:rPr>
              <w:t>да</w:t>
            </w:r>
          </w:p>
        </w:tc>
        <w:tc>
          <w:tcPr>
            <w:tcW w:w="765" w:type="dxa"/>
            <w:shd w:val="clear" w:color="auto" w:fill="auto"/>
            <w:vAlign w:val="center"/>
          </w:tcPr>
          <w:p w:rsidR="00ED33BB" w:rsidRPr="00F81C22" w:rsidRDefault="00517D79" w:rsidP="00BC7DA0">
            <w:pPr>
              <w:jc w:val="center"/>
              <w:rPr>
                <w:rFonts w:ascii="Times New Roman" w:hAnsi="Times New Roman"/>
              </w:rPr>
            </w:pPr>
            <w:r w:rsidRPr="00F81C22">
              <w:rPr>
                <w:rFonts w:ascii="Times New Roman" w:hAnsi="Times New Roman"/>
              </w:rPr>
              <w:t>30</w:t>
            </w:r>
            <w:r w:rsidR="00ED33BB" w:rsidRPr="00F81C22">
              <w:rPr>
                <w:rFonts w:ascii="Times New Roman" w:hAnsi="Times New Roman"/>
              </w:rPr>
              <w:t>%</w:t>
            </w:r>
          </w:p>
        </w:tc>
        <w:tc>
          <w:tcPr>
            <w:tcW w:w="1780" w:type="dxa"/>
            <w:gridSpan w:val="2"/>
            <w:tcBorders>
              <w:right w:val="thickThinLargeGap" w:sz="24" w:space="0" w:color="auto"/>
            </w:tcBorders>
            <w:shd w:val="clear" w:color="auto" w:fill="auto"/>
            <w:vAlign w:val="center"/>
          </w:tcPr>
          <w:p w:rsidR="00ED33BB" w:rsidRPr="00F81C22" w:rsidRDefault="00973808" w:rsidP="00ED33BB">
            <w:pPr>
              <w:rPr>
                <w:rFonts w:ascii="Times New Roman" w:hAnsi="Times New Roman"/>
              </w:rPr>
            </w:pPr>
            <w:r w:rsidRPr="00F81C22">
              <w:rPr>
                <w:rFonts w:ascii="Times New Roman" w:hAnsi="Times New Roman"/>
              </w:rPr>
              <w:t>ОШ“Владимир Перић Валтер“</w:t>
            </w:r>
            <w:r w:rsidR="000B7153" w:rsidRPr="00F81C22">
              <w:rPr>
                <w:rFonts w:ascii="Times New Roman" w:hAnsi="Times New Roman"/>
              </w:rPr>
              <w:t>50%</w:t>
            </w:r>
          </w:p>
        </w:tc>
      </w:tr>
      <w:tr w:rsidR="007603E8" w:rsidRPr="00F81C22" w:rsidTr="00684880">
        <w:tc>
          <w:tcPr>
            <w:tcW w:w="2445" w:type="dxa"/>
            <w:vMerge w:val="restart"/>
            <w:tcBorders>
              <w:left w:val="thinThickLargeGap" w:sz="24" w:space="0" w:color="auto"/>
            </w:tcBorders>
            <w:shd w:val="clear" w:color="auto" w:fill="auto"/>
            <w:vAlign w:val="center"/>
          </w:tcPr>
          <w:p w:rsidR="007603E8" w:rsidRPr="00F81C22" w:rsidRDefault="00027DBB" w:rsidP="00DB7FE7">
            <w:pPr>
              <w:rPr>
                <w:rFonts w:ascii="Times New Roman" w:hAnsi="Times New Roman"/>
              </w:rPr>
            </w:pPr>
            <w:r w:rsidRPr="00F81C22">
              <w:rPr>
                <w:rFonts w:ascii="Times New Roman" w:hAnsi="Times New Roman"/>
              </w:rPr>
              <w:t>8</w:t>
            </w:r>
            <w:r w:rsidR="007603E8" w:rsidRPr="00F81C22">
              <w:rPr>
                <w:rFonts w:ascii="Times New Roman" w:hAnsi="Times New Roman"/>
              </w:rPr>
              <w:t>. Б</w:t>
            </w:r>
            <w:r w:rsidR="007603E8" w:rsidRPr="00F81C22">
              <w:rPr>
                <w:rFonts w:ascii="Times New Roman" w:hAnsi="Times New Roman"/>
                <w:lang w:val="en-US"/>
              </w:rPr>
              <w:t xml:space="preserve">орко </w:t>
            </w:r>
            <w:r w:rsidR="007603E8" w:rsidRPr="00F81C22">
              <w:rPr>
                <w:rFonts w:ascii="Times New Roman" w:hAnsi="Times New Roman"/>
              </w:rPr>
              <w:t>Радовић</w:t>
            </w:r>
          </w:p>
        </w:tc>
        <w:tc>
          <w:tcPr>
            <w:tcW w:w="1978" w:type="dxa"/>
            <w:vMerge w:val="restart"/>
            <w:shd w:val="clear" w:color="auto" w:fill="auto"/>
            <w:vAlign w:val="center"/>
          </w:tcPr>
          <w:p w:rsidR="007603E8" w:rsidRPr="00F81C22" w:rsidRDefault="007603E8" w:rsidP="00ED33BB">
            <w:pPr>
              <w:rPr>
                <w:rFonts w:ascii="Times New Roman" w:hAnsi="Times New Roman"/>
              </w:rPr>
            </w:pPr>
            <w:r w:rsidRPr="00F81C22">
              <w:rPr>
                <w:rFonts w:ascii="Times New Roman" w:hAnsi="Times New Roman"/>
              </w:rPr>
              <w:t>Професор технике и информатике</w:t>
            </w:r>
          </w:p>
        </w:tc>
        <w:tc>
          <w:tcPr>
            <w:tcW w:w="1618" w:type="dxa"/>
            <w:shd w:val="clear" w:color="auto" w:fill="auto"/>
            <w:vAlign w:val="center"/>
          </w:tcPr>
          <w:p w:rsidR="007603E8" w:rsidRPr="00F81C22" w:rsidRDefault="007603E8" w:rsidP="00ED33BB">
            <w:pPr>
              <w:rPr>
                <w:rFonts w:ascii="Times New Roman" w:hAnsi="Times New Roman"/>
              </w:rPr>
            </w:pPr>
            <w:r w:rsidRPr="00F81C22">
              <w:rPr>
                <w:rFonts w:ascii="Times New Roman" w:hAnsi="Times New Roman"/>
              </w:rPr>
              <w:t>Техничко и информатичко образовање (стручно)</w:t>
            </w:r>
          </w:p>
        </w:tc>
        <w:tc>
          <w:tcPr>
            <w:tcW w:w="1080" w:type="dxa"/>
            <w:shd w:val="clear" w:color="auto" w:fill="auto"/>
            <w:vAlign w:val="center"/>
          </w:tcPr>
          <w:p w:rsidR="007603E8" w:rsidRPr="00F81C22" w:rsidRDefault="00BF4174" w:rsidP="00BC7DA0">
            <w:pPr>
              <w:jc w:val="center"/>
              <w:rPr>
                <w:rFonts w:ascii="Times New Roman" w:hAnsi="Times New Roman"/>
                <w:lang w:val="sr-Cyrl-RS"/>
              </w:rPr>
            </w:pPr>
            <w:r w:rsidRPr="00F81C22">
              <w:rPr>
                <w:rFonts w:ascii="Times New Roman" w:hAnsi="Times New Roman"/>
                <w:lang w:val="sr-Cyrl-RS"/>
              </w:rPr>
              <w:t>1</w:t>
            </w:r>
            <w:r w:rsidR="005408C9" w:rsidRPr="00F81C22">
              <w:rPr>
                <w:rFonts w:ascii="Times New Roman" w:hAnsi="Times New Roman"/>
                <w:lang w:val="sr-Cyrl-RS"/>
              </w:rPr>
              <w:t>0</w:t>
            </w:r>
          </w:p>
        </w:tc>
        <w:tc>
          <w:tcPr>
            <w:tcW w:w="990" w:type="dxa"/>
            <w:gridSpan w:val="2"/>
            <w:shd w:val="clear" w:color="auto" w:fill="auto"/>
            <w:vAlign w:val="center"/>
          </w:tcPr>
          <w:p w:rsidR="007603E8" w:rsidRPr="00F81C22" w:rsidRDefault="007603E8" w:rsidP="00BC7DA0">
            <w:pPr>
              <w:jc w:val="center"/>
              <w:rPr>
                <w:rFonts w:ascii="Times New Roman" w:hAnsi="Times New Roman"/>
              </w:rPr>
            </w:pPr>
            <w:r w:rsidRPr="00F81C22">
              <w:rPr>
                <w:rFonts w:ascii="Times New Roman" w:hAnsi="Times New Roman"/>
              </w:rPr>
              <w:t>не</w:t>
            </w:r>
          </w:p>
        </w:tc>
        <w:tc>
          <w:tcPr>
            <w:tcW w:w="765" w:type="dxa"/>
            <w:shd w:val="clear" w:color="auto" w:fill="auto"/>
            <w:vAlign w:val="center"/>
          </w:tcPr>
          <w:p w:rsidR="007603E8" w:rsidRPr="00F81C22" w:rsidRDefault="00AF4A19" w:rsidP="00BC7DA0">
            <w:pPr>
              <w:jc w:val="center"/>
              <w:rPr>
                <w:rFonts w:ascii="Times New Roman" w:hAnsi="Times New Roman"/>
              </w:rPr>
            </w:pPr>
            <w:r w:rsidRPr="00F81C22">
              <w:rPr>
                <w:rFonts w:ascii="Times New Roman" w:hAnsi="Times New Roman"/>
                <w:lang w:val="sr-Cyrl-RS"/>
              </w:rPr>
              <w:t>40</w:t>
            </w:r>
            <w:r w:rsidR="007603E8" w:rsidRPr="00F81C22">
              <w:rPr>
                <w:rFonts w:ascii="Times New Roman" w:hAnsi="Times New Roman"/>
              </w:rPr>
              <w:t>%</w:t>
            </w:r>
          </w:p>
        </w:tc>
        <w:tc>
          <w:tcPr>
            <w:tcW w:w="1780" w:type="dxa"/>
            <w:gridSpan w:val="2"/>
            <w:vMerge w:val="restart"/>
            <w:tcBorders>
              <w:right w:val="thickThinLargeGap" w:sz="24" w:space="0" w:color="auto"/>
            </w:tcBorders>
            <w:shd w:val="clear" w:color="auto" w:fill="auto"/>
            <w:vAlign w:val="center"/>
          </w:tcPr>
          <w:p w:rsidR="00AF4A19" w:rsidRPr="00F81C22" w:rsidRDefault="00AF4A19" w:rsidP="00AF4A19">
            <w:pPr>
              <w:rPr>
                <w:rFonts w:ascii="Times New Roman" w:hAnsi="Times New Roman"/>
                <w:lang w:val="sr-Cyrl-RS"/>
              </w:rPr>
            </w:pPr>
            <w:r w:rsidRPr="00F81C22">
              <w:rPr>
                <w:rFonts w:ascii="Times New Roman" w:hAnsi="Times New Roman"/>
                <w:lang w:val="sr-Cyrl-RS"/>
              </w:rPr>
              <w:t>Пријепољска гимназија ,55%</w:t>
            </w:r>
          </w:p>
          <w:p w:rsidR="007603E8" w:rsidRPr="00F81C22" w:rsidRDefault="007603E8" w:rsidP="000B7153">
            <w:pPr>
              <w:rPr>
                <w:rFonts w:ascii="Times New Roman" w:hAnsi="Times New Roman"/>
              </w:rPr>
            </w:pPr>
          </w:p>
        </w:tc>
      </w:tr>
      <w:tr w:rsidR="007603E8" w:rsidRPr="00F81C22" w:rsidTr="00684880">
        <w:tc>
          <w:tcPr>
            <w:tcW w:w="2445" w:type="dxa"/>
            <w:vMerge/>
            <w:tcBorders>
              <w:left w:val="thinThickLargeGap" w:sz="24" w:space="0" w:color="auto"/>
            </w:tcBorders>
            <w:shd w:val="clear" w:color="auto" w:fill="auto"/>
            <w:vAlign w:val="center"/>
          </w:tcPr>
          <w:p w:rsidR="007603E8" w:rsidRPr="00F81C22" w:rsidRDefault="007603E8" w:rsidP="00DB7FE7">
            <w:pPr>
              <w:rPr>
                <w:rFonts w:ascii="Times New Roman" w:hAnsi="Times New Roman"/>
              </w:rPr>
            </w:pPr>
          </w:p>
        </w:tc>
        <w:tc>
          <w:tcPr>
            <w:tcW w:w="1978" w:type="dxa"/>
            <w:vMerge/>
            <w:shd w:val="clear" w:color="auto" w:fill="auto"/>
            <w:vAlign w:val="center"/>
          </w:tcPr>
          <w:p w:rsidR="007603E8" w:rsidRPr="00F81C22" w:rsidRDefault="007603E8" w:rsidP="00ED33BB">
            <w:pPr>
              <w:rPr>
                <w:rFonts w:ascii="Times New Roman" w:hAnsi="Times New Roman"/>
              </w:rPr>
            </w:pPr>
          </w:p>
        </w:tc>
        <w:tc>
          <w:tcPr>
            <w:tcW w:w="1618" w:type="dxa"/>
            <w:shd w:val="clear" w:color="auto" w:fill="auto"/>
            <w:vAlign w:val="center"/>
          </w:tcPr>
          <w:p w:rsidR="007603E8" w:rsidRPr="00F81C22" w:rsidRDefault="007603E8" w:rsidP="00ED33BB">
            <w:pPr>
              <w:rPr>
                <w:rFonts w:ascii="Times New Roman" w:hAnsi="Times New Roman"/>
              </w:rPr>
            </w:pPr>
            <w:r w:rsidRPr="00F81C22">
              <w:rPr>
                <w:rFonts w:ascii="Times New Roman" w:hAnsi="Times New Roman"/>
              </w:rPr>
              <w:t>Информатика и рачунарство</w:t>
            </w:r>
          </w:p>
        </w:tc>
        <w:tc>
          <w:tcPr>
            <w:tcW w:w="1080" w:type="dxa"/>
            <w:shd w:val="clear" w:color="auto" w:fill="auto"/>
            <w:vAlign w:val="center"/>
          </w:tcPr>
          <w:p w:rsidR="007603E8" w:rsidRPr="00F81C22" w:rsidRDefault="00BF4174" w:rsidP="00BC7DA0">
            <w:pPr>
              <w:jc w:val="center"/>
              <w:rPr>
                <w:rFonts w:ascii="Times New Roman" w:hAnsi="Times New Roman"/>
                <w:lang w:val="sr-Cyrl-RS"/>
              </w:rPr>
            </w:pPr>
            <w:r w:rsidRPr="00F81C22">
              <w:rPr>
                <w:rFonts w:ascii="Times New Roman" w:hAnsi="Times New Roman"/>
                <w:lang w:val="sr-Cyrl-RS"/>
              </w:rPr>
              <w:t>1</w:t>
            </w:r>
            <w:r w:rsidR="005408C9" w:rsidRPr="00F81C22">
              <w:rPr>
                <w:rFonts w:ascii="Times New Roman" w:hAnsi="Times New Roman"/>
                <w:lang w:val="sr-Cyrl-RS"/>
              </w:rPr>
              <w:t>0</w:t>
            </w:r>
          </w:p>
        </w:tc>
        <w:tc>
          <w:tcPr>
            <w:tcW w:w="990" w:type="dxa"/>
            <w:gridSpan w:val="2"/>
            <w:shd w:val="clear" w:color="auto" w:fill="auto"/>
            <w:vAlign w:val="center"/>
          </w:tcPr>
          <w:p w:rsidR="007603E8" w:rsidRPr="00F81C22" w:rsidRDefault="007603E8" w:rsidP="00BC7DA0">
            <w:pPr>
              <w:jc w:val="center"/>
              <w:rPr>
                <w:rFonts w:ascii="Times New Roman" w:hAnsi="Times New Roman"/>
              </w:rPr>
            </w:pPr>
            <w:r w:rsidRPr="00F81C22">
              <w:rPr>
                <w:rFonts w:ascii="Times New Roman" w:hAnsi="Times New Roman"/>
              </w:rPr>
              <w:t>не</w:t>
            </w:r>
          </w:p>
        </w:tc>
        <w:tc>
          <w:tcPr>
            <w:tcW w:w="765" w:type="dxa"/>
            <w:shd w:val="clear" w:color="auto" w:fill="auto"/>
            <w:vAlign w:val="center"/>
          </w:tcPr>
          <w:p w:rsidR="007603E8" w:rsidRPr="00F81C22" w:rsidRDefault="00AF4A19" w:rsidP="00AF4A19">
            <w:pPr>
              <w:jc w:val="center"/>
              <w:rPr>
                <w:rFonts w:ascii="Times New Roman" w:hAnsi="Times New Roman"/>
                <w:lang w:val="sr-Cyrl-RS"/>
              </w:rPr>
            </w:pPr>
            <w:r w:rsidRPr="00F81C22">
              <w:rPr>
                <w:rFonts w:ascii="Times New Roman" w:hAnsi="Times New Roman"/>
                <w:lang w:val="sr-Cyrl-RS"/>
              </w:rPr>
              <w:t>10%</w:t>
            </w:r>
          </w:p>
        </w:tc>
        <w:tc>
          <w:tcPr>
            <w:tcW w:w="1780" w:type="dxa"/>
            <w:gridSpan w:val="2"/>
            <w:vMerge/>
            <w:tcBorders>
              <w:right w:val="thickThinLargeGap" w:sz="24" w:space="0" w:color="auto"/>
            </w:tcBorders>
            <w:shd w:val="clear" w:color="auto" w:fill="auto"/>
            <w:vAlign w:val="center"/>
          </w:tcPr>
          <w:p w:rsidR="007603E8" w:rsidRPr="00F81C22" w:rsidRDefault="007603E8" w:rsidP="000B7153">
            <w:pPr>
              <w:rPr>
                <w:rFonts w:ascii="Times New Roman" w:hAnsi="Times New Roman"/>
              </w:rPr>
            </w:pPr>
          </w:p>
        </w:tc>
      </w:tr>
      <w:tr w:rsidR="00ED33BB" w:rsidRPr="00F81C22" w:rsidTr="00684880">
        <w:tc>
          <w:tcPr>
            <w:tcW w:w="2445" w:type="dxa"/>
            <w:tcBorders>
              <w:left w:val="thinThickLargeGap" w:sz="24" w:space="0" w:color="auto"/>
            </w:tcBorders>
            <w:shd w:val="clear" w:color="auto" w:fill="auto"/>
            <w:vAlign w:val="center"/>
          </w:tcPr>
          <w:p w:rsidR="00ED33BB" w:rsidRPr="00F81C22" w:rsidRDefault="00027DBB" w:rsidP="00BF4174">
            <w:pPr>
              <w:rPr>
                <w:rFonts w:ascii="Times New Roman" w:hAnsi="Times New Roman"/>
                <w:lang w:val="sr-Cyrl-RS"/>
              </w:rPr>
            </w:pPr>
            <w:r w:rsidRPr="00F81C22">
              <w:rPr>
                <w:rFonts w:ascii="Times New Roman" w:hAnsi="Times New Roman"/>
                <w:lang w:val="sr-Cyrl-RS"/>
              </w:rPr>
              <w:t>9</w:t>
            </w:r>
            <w:r w:rsidR="0099523B" w:rsidRPr="00F81C22">
              <w:rPr>
                <w:rFonts w:ascii="Times New Roman" w:hAnsi="Times New Roman"/>
              </w:rPr>
              <w:t>.</w:t>
            </w:r>
            <w:r w:rsidR="00BF4174" w:rsidRPr="00F81C22">
              <w:rPr>
                <w:rFonts w:ascii="Times New Roman" w:hAnsi="Times New Roman"/>
                <w:lang w:val="sr-Cyrl-RS"/>
              </w:rPr>
              <w:t xml:space="preserve">Аница Свичевић </w:t>
            </w:r>
          </w:p>
        </w:tc>
        <w:tc>
          <w:tcPr>
            <w:tcW w:w="1978" w:type="dxa"/>
            <w:shd w:val="clear" w:color="auto" w:fill="auto"/>
            <w:vAlign w:val="center"/>
          </w:tcPr>
          <w:p w:rsidR="00ED33BB" w:rsidRPr="00F81C22" w:rsidRDefault="00ED33BB" w:rsidP="0099523B">
            <w:pPr>
              <w:rPr>
                <w:rFonts w:ascii="Times New Roman" w:hAnsi="Times New Roman"/>
              </w:rPr>
            </w:pPr>
            <w:r w:rsidRPr="00F81C22">
              <w:rPr>
                <w:rFonts w:ascii="Times New Roman" w:hAnsi="Times New Roman"/>
              </w:rPr>
              <w:t xml:space="preserve">Професор </w:t>
            </w:r>
            <w:r w:rsidR="0099523B" w:rsidRPr="00F81C22">
              <w:rPr>
                <w:rFonts w:ascii="Times New Roman" w:hAnsi="Times New Roman"/>
              </w:rPr>
              <w:t>биологије</w:t>
            </w:r>
          </w:p>
        </w:tc>
        <w:tc>
          <w:tcPr>
            <w:tcW w:w="1618" w:type="dxa"/>
            <w:shd w:val="clear" w:color="auto" w:fill="auto"/>
            <w:vAlign w:val="center"/>
          </w:tcPr>
          <w:p w:rsidR="00ED33BB" w:rsidRPr="00F81C22" w:rsidRDefault="00D3790F" w:rsidP="00B510AA">
            <w:pPr>
              <w:rPr>
                <w:rFonts w:ascii="Times New Roman" w:hAnsi="Times New Roman"/>
              </w:rPr>
            </w:pPr>
            <w:r w:rsidRPr="00F81C22">
              <w:rPr>
                <w:rFonts w:ascii="Times New Roman" w:hAnsi="Times New Roman"/>
              </w:rPr>
              <w:t>Б</w:t>
            </w:r>
            <w:r w:rsidR="00B510AA" w:rsidRPr="00F81C22">
              <w:rPr>
                <w:rFonts w:ascii="Times New Roman" w:hAnsi="Times New Roman"/>
              </w:rPr>
              <w:t>иологија (стручно)</w:t>
            </w:r>
          </w:p>
        </w:tc>
        <w:tc>
          <w:tcPr>
            <w:tcW w:w="1080" w:type="dxa"/>
            <w:shd w:val="clear" w:color="auto" w:fill="auto"/>
            <w:vAlign w:val="center"/>
          </w:tcPr>
          <w:p w:rsidR="00ED33BB" w:rsidRPr="00F81C22" w:rsidRDefault="006C47CD" w:rsidP="00625B94">
            <w:pPr>
              <w:jc w:val="center"/>
              <w:rPr>
                <w:rFonts w:ascii="Times New Roman" w:hAnsi="Times New Roman"/>
                <w:lang w:val="sr-Cyrl-RS"/>
              </w:rPr>
            </w:pPr>
            <w:r w:rsidRPr="00F81C22">
              <w:rPr>
                <w:rFonts w:ascii="Times New Roman" w:hAnsi="Times New Roman"/>
                <w:lang w:val="sr-Cyrl-RS"/>
              </w:rPr>
              <w:t>1</w:t>
            </w:r>
          </w:p>
        </w:tc>
        <w:tc>
          <w:tcPr>
            <w:tcW w:w="990" w:type="dxa"/>
            <w:gridSpan w:val="2"/>
            <w:shd w:val="clear" w:color="auto" w:fill="auto"/>
            <w:vAlign w:val="center"/>
          </w:tcPr>
          <w:p w:rsidR="00ED33BB" w:rsidRPr="00F81C22" w:rsidRDefault="00BF4174" w:rsidP="00BC7DA0">
            <w:pPr>
              <w:jc w:val="center"/>
              <w:rPr>
                <w:rFonts w:ascii="Times New Roman" w:hAnsi="Times New Roman"/>
                <w:lang w:val="sr-Cyrl-RS"/>
              </w:rPr>
            </w:pPr>
            <w:r w:rsidRPr="00F81C22">
              <w:rPr>
                <w:rFonts w:ascii="Times New Roman" w:hAnsi="Times New Roman"/>
                <w:lang w:val="sr-Cyrl-RS"/>
              </w:rPr>
              <w:t>не</w:t>
            </w:r>
          </w:p>
        </w:tc>
        <w:tc>
          <w:tcPr>
            <w:tcW w:w="765" w:type="dxa"/>
            <w:shd w:val="clear" w:color="auto" w:fill="auto"/>
            <w:vAlign w:val="center"/>
          </w:tcPr>
          <w:p w:rsidR="00ED33BB" w:rsidRPr="00F81C22" w:rsidRDefault="00BF4174" w:rsidP="00BC7DA0">
            <w:pPr>
              <w:jc w:val="center"/>
              <w:rPr>
                <w:rFonts w:ascii="Times New Roman" w:hAnsi="Times New Roman"/>
              </w:rPr>
            </w:pPr>
            <w:r w:rsidRPr="00F81C22">
              <w:rPr>
                <w:rFonts w:ascii="Times New Roman" w:hAnsi="Times New Roman"/>
                <w:lang w:val="sr-Cyrl-RS"/>
              </w:rPr>
              <w:t>20</w:t>
            </w:r>
            <w:r w:rsidR="00ED33BB" w:rsidRPr="00F81C22">
              <w:rPr>
                <w:rFonts w:ascii="Times New Roman" w:hAnsi="Times New Roman"/>
              </w:rPr>
              <w:t>%</w:t>
            </w:r>
          </w:p>
        </w:tc>
        <w:tc>
          <w:tcPr>
            <w:tcW w:w="1780" w:type="dxa"/>
            <w:gridSpan w:val="2"/>
            <w:tcBorders>
              <w:right w:val="thickThinLargeGap" w:sz="24" w:space="0" w:color="auto"/>
            </w:tcBorders>
            <w:shd w:val="clear" w:color="auto" w:fill="auto"/>
            <w:vAlign w:val="center"/>
          </w:tcPr>
          <w:p w:rsidR="00BF4174" w:rsidRPr="00F81C22" w:rsidRDefault="00BF4174" w:rsidP="00AF4A19">
            <w:pPr>
              <w:rPr>
                <w:rFonts w:ascii="Times New Roman" w:hAnsi="Times New Roman"/>
                <w:lang w:val="sr-Cyrl-RS"/>
              </w:rPr>
            </w:pPr>
            <w:r w:rsidRPr="00F81C22">
              <w:rPr>
                <w:rFonts w:ascii="Times New Roman" w:hAnsi="Times New Roman"/>
                <w:lang w:val="sr-Cyrl-RS"/>
              </w:rPr>
              <w:t xml:space="preserve">ОШ“М.Стковић“ Ратајска </w:t>
            </w:r>
          </w:p>
        </w:tc>
      </w:tr>
      <w:tr w:rsidR="00016DF3" w:rsidRPr="00F81C22" w:rsidTr="00684880">
        <w:trPr>
          <w:trHeight w:val="1322"/>
        </w:trPr>
        <w:tc>
          <w:tcPr>
            <w:tcW w:w="2445" w:type="dxa"/>
            <w:tcBorders>
              <w:left w:val="thinThickLargeGap" w:sz="24" w:space="0" w:color="auto"/>
            </w:tcBorders>
            <w:shd w:val="clear" w:color="auto" w:fill="auto"/>
            <w:vAlign w:val="center"/>
          </w:tcPr>
          <w:p w:rsidR="00016DF3" w:rsidRPr="00F81C22" w:rsidRDefault="00EC410F" w:rsidP="00ED33BB">
            <w:pPr>
              <w:rPr>
                <w:rFonts w:ascii="Times New Roman" w:hAnsi="Times New Roman"/>
                <w:highlight w:val="yellow"/>
              </w:rPr>
            </w:pPr>
            <w:r w:rsidRPr="00F81C22">
              <w:rPr>
                <w:rFonts w:ascii="Times New Roman" w:hAnsi="Times New Roman"/>
                <w:lang w:val="sr-Cyrl-RS"/>
              </w:rPr>
              <w:t>10</w:t>
            </w:r>
            <w:r w:rsidR="00016DF3" w:rsidRPr="00F81C22">
              <w:rPr>
                <w:rFonts w:ascii="Times New Roman" w:hAnsi="Times New Roman"/>
              </w:rPr>
              <w:t xml:space="preserve">.Ивана Филиповић </w:t>
            </w:r>
          </w:p>
        </w:tc>
        <w:tc>
          <w:tcPr>
            <w:tcW w:w="1978" w:type="dxa"/>
            <w:shd w:val="clear" w:color="auto" w:fill="auto"/>
            <w:vAlign w:val="center"/>
          </w:tcPr>
          <w:p w:rsidR="00016DF3" w:rsidRPr="00F81C22" w:rsidRDefault="00016DF3" w:rsidP="00ED33BB">
            <w:pPr>
              <w:rPr>
                <w:rFonts w:ascii="Times New Roman" w:hAnsi="Times New Roman"/>
              </w:rPr>
            </w:pPr>
            <w:r w:rsidRPr="00F81C22">
              <w:rPr>
                <w:rFonts w:ascii="Times New Roman" w:hAnsi="Times New Roman"/>
              </w:rPr>
              <w:t>Професор ликовне културе</w:t>
            </w:r>
          </w:p>
        </w:tc>
        <w:tc>
          <w:tcPr>
            <w:tcW w:w="1618" w:type="dxa"/>
            <w:shd w:val="clear" w:color="auto" w:fill="auto"/>
            <w:vAlign w:val="center"/>
          </w:tcPr>
          <w:p w:rsidR="00016DF3" w:rsidRPr="00F81C22" w:rsidRDefault="00016DF3" w:rsidP="00016DF3">
            <w:pPr>
              <w:rPr>
                <w:rFonts w:ascii="Times New Roman" w:hAnsi="Times New Roman"/>
              </w:rPr>
            </w:pPr>
            <w:r w:rsidRPr="00F81C22">
              <w:rPr>
                <w:rFonts w:ascii="Times New Roman" w:hAnsi="Times New Roman"/>
              </w:rPr>
              <w:t>Ликовна култура</w:t>
            </w:r>
          </w:p>
          <w:p w:rsidR="00016DF3" w:rsidRPr="00F81C22" w:rsidRDefault="00016DF3" w:rsidP="00016DF3">
            <w:pPr>
              <w:rPr>
                <w:rFonts w:ascii="Times New Roman" w:hAnsi="Times New Roman"/>
              </w:rPr>
            </w:pPr>
            <w:r w:rsidRPr="00F81C22">
              <w:rPr>
                <w:rFonts w:ascii="Times New Roman" w:hAnsi="Times New Roman"/>
              </w:rPr>
              <w:t>(стручно)</w:t>
            </w:r>
          </w:p>
        </w:tc>
        <w:tc>
          <w:tcPr>
            <w:tcW w:w="1080" w:type="dxa"/>
            <w:shd w:val="clear" w:color="auto" w:fill="auto"/>
            <w:vAlign w:val="center"/>
          </w:tcPr>
          <w:p w:rsidR="00016DF3" w:rsidRPr="00F81C22" w:rsidRDefault="005408C9" w:rsidP="00BC7DA0">
            <w:pPr>
              <w:jc w:val="center"/>
              <w:rPr>
                <w:rFonts w:ascii="Times New Roman" w:hAnsi="Times New Roman"/>
                <w:lang w:val="sr-Cyrl-RS"/>
              </w:rPr>
            </w:pPr>
            <w:r w:rsidRPr="00F81C22">
              <w:rPr>
                <w:rFonts w:ascii="Times New Roman" w:hAnsi="Times New Roman"/>
                <w:lang w:val="sr-Cyrl-RS"/>
              </w:rPr>
              <w:t>7</w:t>
            </w:r>
          </w:p>
        </w:tc>
        <w:tc>
          <w:tcPr>
            <w:tcW w:w="990" w:type="dxa"/>
            <w:gridSpan w:val="2"/>
            <w:shd w:val="clear" w:color="auto" w:fill="auto"/>
            <w:vAlign w:val="center"/>
          </w:tcPr>
          <w:p w:rsidR="00016DF3" w:rsidRPr="00F81C22" w:rsidRDefault="00AF4A19" w:rsidP="00BC7DA0">
            <w:pPr>
              <w:jc w:val="center"/>
              <w:rPr>
                <w:rFonts w:ascii="Times New Roman" w:hAnsi="Times New Roman"/>
                <w:lang w:val="sr-Cyrl-RS"/>
              </w:rPr>
            </w:pPr>
            <w:r w:rsidRPr="00F81C22">
              <w:rPr>
                <w:rFonts w:ascii="Times New Roman" w:hAnsi="Times New Roman"/>
                <w:lang w:val="sr-Cyrl-RS"/>
              </w:rPr>
              <w:t>да</w:t>
            </w:r>
          </w:p>
        </w:tc>
        <w:tc>
          <w:tcPr>
            <w:tcW w:w="765" w:type="dxa"/>
            <w:shd w:val="clear" w:color="auto" w:fill="auto"/>
            <w:vAlign w:val="center"/>
          </w:tcPr>
          <w:p w:rsidR="00016DF3" w:rsidRPr="00F81C22" w:rsidRDefault="001242AD" w:rsidP="00BC7DA0">
            <w:pPr>
              <w:jc w:val="center"/>
              <w:rPr>
                <w:rFonts w:ascii="Times New Roman" w:hAnsi="Times New Roman"/>
              </w:rPr>
            </w:pPr>
            <w:r w:rsidRPr="00F81C22">
              <w:rPr>
                <w:rFonts w:ascii="Times New Roman" w:hAnsi="Times New Roman"/>
                <w:lang w:val="sr-Cyrl-RS"/>
              </w:rPr>
              <w:t>60</w:t>
            </w:r>
            <w:r w:rsidR="0094471A" w:rsidRPr="00F81C22">
              <w:rPr>
                <w:rFonts w:ascii="Times New Roman" w:hAnsi="Times New Roman"/>
              </w:rPr>
              <w:t>%</w:t>
            </w:r>
          </w:p>
        </w:tc>
        <w:tc>
          <w:tcPr>
            <w:tcW w:w="1780" w:type="dxa"/>
            <w:gridSpan w:val="2"/>
            <w:tcBorders>
              <w:right w:val="thickThinLargeGap" w:sz="24" w:space="0" w:color="auto"/>
            </w:tcBorders>
            <w:shd w:val="clear" w:color="auto" w:fill="auto"/>
            <w:vAlign w:val="center"/>
          </w:tcPr>
          <w:p w:rsidR="00016DF3" w:rsidRPr="00F81C22" w:rsidRDefault="00016DF3" w:rsidP="00B35225">
            <w:pPr>
              <w:rPr>
                <w:rFonts w:ascii="Times New Roman" w:hAnsi="Times New Roman"/>
              </w:rPr>
            </w:pPr>
            <w:r w:rsidRPr="00F81C22">
              <w:rPr>
                <w:rFonts w:ascii="Times New Roman" w:hAnsi="Times New Roman"/>
              </w:rPr>
              <w:t>ОШ“ Свети Сава“</w:t>
            </w:r>
            <w:r w:rsidR="007603E8" w:rsidRPr="00F81C22">
              <w:rPr>
                <w:rFonts w:ascii="Times New Roman" w:hAnsi="Times New Roman"/>
              </w:rPr>
              <w:t>С.</w:t>
            </w:r>
            <w:r w:rsidRPr="00F81C22">
              <w:rPr>
                <w:rFonts w:ascii="Times New Roman" w:hAnsi="Times New Roman"/>
              </w:rPr>
              <w:t>Марковић“</w:t>
            </w:r>
            <w:r w:rsidR="001242AD" w:rsidRPr="00F81C22">
              <w:rPr>
                <w:rFonts w:ascii="Times New Roman" w:hAnsi="Times New Roman"/>
                <w:lang w:val="sr-Cyrl-RS"/>
              </w:rPr>
              <w:t>4</w:t>
            </w:r>
            <w:r w:rsidR="00D3790F" w:rsidRPr="00F81C22">
              <w:rPr>
                <w:rFonts w:ascii="Times New Roman" w:hAnsi="Times New Roman"/>
              </w:rPr>
              <w:t>0%</w:t>
            </w:r>
          </w:p>
        </w:tc>
      </w:tr>
      <w:tr w:rsidR="00D3790F" w:rsidRPr="00F81C22" w:rsidTr="00684880">
        <w:tc>
          <w:tcPr>
            <w:tcW w:w="2445" w:type="dxa"/>
            <w:tcBorders>
              <w:left w:val="thinThickLargeGap" w:sz="24" w:space="0" w:color="auto"/>
            </w:tcBorders>
            <w:shd w:val="clear" w:color="auto" w:fill="auto"/>
            <w:vAlign w:val="center"/>
          </w:tcPr>
          <w:p w:rsidR="00D3790F" w:rsidRPr="00F81C22" w:rsidRDefault="00EC410F" w:rsidP="00ED33BB">
            <w:pPr>
              <w:rPr>
                <w:rFonts w:ascii="Times New Roman" w:hAnsi="Times New Roman"/>
              </w:rPr>
            </w:pPr>
            <w:r w:rsidRPr="00F81C22">
              <w:rPr>
                <w:rFonts w:ascii="Times New Roman" w:hAnsi="Times New Roman"/>
              </w:rPr>
              <w:t>1</w:t>
            </w:r>
            <w:r w:rsidRPr="00F81C22">
              <w:rPr>
                <w:rFonts w:ascii="Times New Roman" w:hAnsi="Times New Roman"/>
                <w:lang w:val="sr-Cyrl-RS"/>
              </w:rPr>
              <w:t>1</w:t>
            </w:r>
            <w:r w:rsidR="00D3790F" w:rsidRPr="00F81C22">
              <w:rPr>
                <w:rFonts w:ascii="Times New Roman" w:hAnsi="Times New Roman"/>
              </w:rPr>
              <w:t xml:space="preserve">. Дамир Рондић </w:t>
            </w:r>
          </w:p>
        </w:tc>
        <w:tc>
          <w:tcPr>
            <w:tcW w:w="1978" w:type="dxa"/>
            <w:shd w:val="clear" w:color="auto" w:fill="auto"/>
            <w:vAlign w:val="center"/>
          </w:tcPr>
          <w:p w:rsidR="00D3790F" w:rsidRPr="00F81C22" w:rsidRDefault="00D3790F" w:rsidP="00ED33BB">
            <w:pPr>
              <w:rPr>
                <w:rFonts w:ascii="Times New Roman" w:hAnsi="Times New Roman"/>
              </w:rPr>
            </w:pPr>
            <w:r w:rsidRPr="00F81C22">
              <w:rPr>
                <w:rFonts w:ascii="Times New Roman" w:hAnsi="Times New Roman"/>
              </w:rPr>
              <w:t xml:space="preserve">Професор музичке културе </w:t>
            </w:r>
          </w:p>
        </w:tc>
        <w:tc>
          <w:tcPr>
            <w:tcW w:w="1618" w:type="dxa"/>
            <w:shd w:val="clear" w:color="auto" w:fill="auto"/>
            <w:vAlign w:val="center"/>
          </w:tcPr>
          <w:p w:rsidR="00D3790F" w:rsidRPr="00F81C22" w:rsidRDefault="00D3790F" w:rsidP="00016DF3">
            <w:pPr>
              <w:rPr>
                <w:rFonts w:ascii="Times New Roman" w:hAnsi="Times New Roman"/>
              </w:rPr>
            </w:pPr>
            <w:r w:rsidRPr="00F81C22">
              <w:rPr>
                <w:rFonts w:ascii="Times New Roman" w:hAnsi="Times New Roman"/>
              </w:rPr>
              <w:t>Музички култура (стручно)</w:t>
            </w:r>
          </w:p>
        </w:tc>
        <w:tc>
          <w:tcPr>
            <w:tcW w:w="1080" w:type="dxa"/>
            <w:shd w:val="clear" w:color="auto" w:fill="auto"/>
            <w:vAlign w:val="center"/>
          </w:tcPr>
          <w:p w:rsidR="00D3790F" w:rsidRPr="00F81C22" w:rsidRDefault="00D3790F" w:rsidP="00AD3FFE">
            <w:pPr>
              <w:jc w:val="center"/>
              <w:rPr>
                <w:rFonts w:ascii="Times New Roman" w:hAnsi="Times New Roman"/>
                <w:lang w:val="sr-Cyrl-RS"/>
              </w:rPr>
            </w:pPr>
            <w:r w:rsidRPr="00F81C22">
              <w:rPr>
                <w:rFonts w:ascii="Times New Roman" w:hAnsi="Times New Roman"/>
              </w:rPr>
              <w:t>1</w:t>
            </w:r>
            <w:r w:rsidR="005408C9" w:rsidRPr="00F81C22">
              <w:rPr>
                <w:rFonts w:ascii="Times New Roman" w:hAnsi="Times New Roman"/>
                <w:lang w:val="sr-Cyrl-RS"/>
              </w:rPr>
              <w:t>9</w:t>
            </w:r>
          </w:p>
        </w:tc>
        <w:tc>
          <w:tcPr>
            <w:tcW w:w="990" w:type="dxa"/>
            <w:gridSpan w:val="2"/>
            <w:shd w:val="clear" w:color="auto" w:fill="auto"/>
            <w:vAlign w:val="center"/>
          </w:tcPr>
          <w:p w:rsidR="00D3790F" w:rsidRPr="00F81C22" w:rsidRDefault="00D3790F" w:rsidP="00BC7DA0">
            <w:pPr>
              <w:jc w:val="center"/>
              <w:rPr>
                <w:rFonts w:ascii="Times New Roman" w:hAnsi="Times New Roman"/>
              </w:rPr>
            </w:pPr>
            <w:r w:rsidRPr="00F81C22">
              <w:rPr>
                <w:rFonts w:ascii="Times New Roman" w:hAnsi="Times New Roman"/>
              </w:rPr>
              <w:t>да</w:t>
            </w:r>
          </w:p>
        </w:tc>
        <w:tc>
          <w:tcPr>
            <w:tcW w:w="765" w:type="dxa"/>
            <w:shd w:val="clear" w:color="auto" w:fill="auto"/>
            <w:vAlign w:val="center"/>
          </w:tcPr>
          <w:p w:rsidR="00D3790F" w:rsidRPr="00F81C22" w:rsidRDefault="00AF4A19" w:rsidP="00BC7DA0">
            <w:pPr>
              <w:jc w:val="center"/>
              <w:rPr>
                <w:rFonts w:ascii="Times New Roman" w:hAnsi="Times New Roman"/>
              </w:rPr>
            </w:pPr>
            <w:r w:rsidRPr="00F81C22">
              <w:rPr>
                <w:rFonts w:ascii="Times New Roman" w:hAnsi="Times New Roman"/>
                <w:lang w:val="sr-Cyrl-RS"/>
              </w:rPr>
              <w:t>2</w:t>
            </w:r>
            <w:r w:rsidR="00D3790F" w:rsidRPr="00F81C22">
              <w:rPr>
                <w:rFonts w:ascii="Times New Roman" w:hAnsi="Times New Roman"/>
              </w:rPr>
              <w:t>5%</w:t>
            </w:r>
          </w:p>
        </w:tc>
        <w:tc>
          <w:tcPr>
            <w:tcW w:w="1780" w:type="dxa"/>
            <w:gridSpan w:val="2"/>
            <w:tcBorders>
              <w:right w:val="thickThinLargeGap" w:sz="24" w:space="0" w:color="auto"/>
            </w:tcBorders>
            <w:shd w:val="clear" w:color="auto" w:fill="auto"/>
            <w:vAlign w:val="center"/>
          </w:tcPr>
          <w:p w:rsidR="00D3790F" w:rsidRPr="00F81C22" w:rsidRDefault="00D3790F" w:rsidP="00ED33BB">
            <w:pPr>
              <w:rPr>
                <w:rFonts w:ascii="Times New Roman" w:hAnsi="Times New Roman"/>
              </w:rPr>
            </w:pPr>
            <w:r w:rsidRPr="00F81C22">
              <w:rPr>
                <w:rFonts w:ascii="Times New Roman" w:hAnsi="Times New Roman"/>
              </w:rPr>
              <w:t>ОШ“ Милосав Стиковић“35% , Пријепољска гимназија 50%</w:t>
            </w:r>
          </w:p>
        </w:tc>
      </w:tr>
      <w:tr w:rsidR="00D3790F" w:rsidRPr="00F81C22" w:rsidTr="00684880">
        <w:tc>
          <w:tcPr>
            <w:tcW w:w="2445" w:type="dxa"/>
            <w:tcBorders>
              <w:left w:val="thinThickLargeGap" w:sz="24" w:space="0" w:color="auto"/>
            </w:tcBorders>
            <w:shd w:val="clear" w:color="auto" w:fill="auto"/>
            <w:vAlign w:val="center"/>
          </w:tcPr>
          <w:p w:rsidR="00D3790F" w:rsidRPr="00F81C22" w:rsidRDefault="00D3790F" w:rsidP="00ED33BB">
            <w:pPr>
              <w:rPr>
                <w:rFonts w:ascii="Times New Roman" w:hAnsi="Times New Roman"/>
              </w:rPr>
            </w:pPr>
          </w:p>
          <w:p w:rsidR="00D3790F" w:rsidRPr="00F81C22" w:rsidRDefault="00EC410F" w:rsidP="00ED33BB">
            <w:pPr>
              <w:rPr>
                <w:rFonts w:ascii="Times New Roman" w:hAnsi="Times New Roman"/>
              </w:rPr>
            </w:pPr>
            <w:r w:rsidRPr="00F81C22">
              <w:rPr>
                <w:rFonts w:ascii="Times New Roman" w:hAnsi="Times New Roman"/>
              </w:rPr>
              <w:t>1</w:t>
            </w:r>
            <w:r w:rsidRPr="00F81C22">
              <w:rPr>
                <w:rFonts w:ascii="Times New Roman" w:hAnsi="Times New Roman"/>
                <w:lang w:val="sr-Cyrl-RS"/>
              </w:rPr>
              <w:t>2</w:t>
            </w:r>
            <w:r w:rsidR="00D3790F" w:rsidRPr="00F81C22">
              <w:rPr>
                <w:rFonts w:ascii="Times New Roman" w:hAnsi="Times New Roman"/>
              </w:rPr>
              <w:t xml:space="preserve">. Миланко Тошић </w:t>
            </w:r>
          </w:p>
        </w:tc>
        <w:tc>
          <w:tcPr>
            <w:tcW w:w="1978" w:type="dxa"/>
            <w:shd w:val="clear" w:color="auto" w:fill="auto"/>
            <w:vAlign w:val="center"/>
          </w:tcPr>
          <w:p w:rsidR="009D3CD3" w:rsidRPr="00F81C22" w:rsidRDefault="009D3CD3" w:rsidP="00ED33BB">
            <w:pPr>
              <w:rPr>
                <w:rFonts w:ascii="Times New Roman" w:hAnsi="Times New Roman"/>
                <w:lang w:val="sr-Cyrl-RS"/>
              </w:rPr>
            </w:pPr>
          </w:p>
          <w:p w:rsidR="00D3790F" w:rsidRPr="00F81C22" w:rsidRDefault="00D3790F" w:rsidP="00ED33BB">
            <w:pPr>
              <w:rPr>
                <w:rFonts w:ascii="Times New Roman" w:hAnsi="Times New Roman"/>
              </w:rPr>
            </w:pPr>
            <w:r w:rsidRPr="00F81C22">
              <w:rPr>
                <w:rFonts w:ascii="Times New Roman" w:hAnsi="Times New Roman"/>
              </w:rPr>
              <w:t xml:space="preserve">Професор </w:t>
            </w:r>
            <w:r w:rsidRPr="00F81C22">
              <w:rPr>
                <w:rFonts w:ascii="Times New Roman" w:hAnsi="Times New Roman"/>
              </w:rPr>
              <w:lastRenderedPageBreak/>
              <w:t>технике и информатике</w:t>
            </w:r>
          </w:p>
        </w:tc>
        <w:tc>
          <w:tcPr>
            <w:tcW w:w="1618" w:type="dxa"/>
            <w:shd w:val="clear" w:color="auto" w:fill="auto"/>
            <w:vAlign w:val="center"/>
          </w:tcPr>
          <w:p w:rsidR="00D3790F" w:rsidRPr="00F81C22" w:rsidRDefault="00D3790F" w:rsidP="00016DF3">
            <w:pPr>
              <w:rPr>
                <w:rFonts w:ascii="Times New Roman" w:hAnsi="Times New Roman"/>
              </w:rPr>
            </w:pPr>
            <w:r w:rsidRPr="00F81C22">
              <w:rPr>
                <w:rFonts w:ascii="Times New Roman" w:hAnsi="Times New Roman"/>
              </w:rPr>
              <w:lastRenderedPageBreak/>
              <w:t>Техничко и информатичк</w:t>
            </w:r>
            <w:r w:rsidRPr="00F81C22">
              <w:rPr>
                <w:rFonts w:ascii="Times New Roman" w:hAnsi="Times New Roman"/>
              </w:rPr>
              <w:lastRenderedPageBreak/>
              <w:t>о образовање (стручно)</w:t>
            </w:r>
          </w:p>
        </w:tc>
        <w:tc>
          <w:tcPr>
            <w:tcW w:w="1080" w:type="dxa"/>
            <w:shd w:val="clear" w:color="auto" w:fill="auto"/>
            <w:vAlign w:val="center"/>
          </w:tcPr>
          <w:p w:rsidR="009D3CD3" w:rsidRPr="00F81C22" w:rsidRDefault="009D3CD3" w:rsidP="00BC7DA0">
            <w:pPr>
              <w:jc w:val="center"/>
              <w:rPr>
                <w:rFonts w:ascii="Times New Roman" w:hAnsi="Times New Roman"/>
                <w:lang w:val="sr-Cyrl-RS"/>
              </w:rPr>
            </w:pPr>
          </w:p>
          <w:p w:rsidR="00D3790F" w:rsidRPr="00F81C22" w:rsidRDefault="00684880" w:rsidP="00BC7DA0">
            <w:pPr>
              <w:jc w:val="center"/>
              <w:rPr>
                <w:rFonts w:ascii="Times New Roman" w:hAnsi="Times New Roman"/>
                <w:lang w:val="sr-Cyrl-RS"/>
              </w:rPr>
            </w:pPr>
            <w:r w:rsidRPr="00F81C22">
              <w:rPr>
                <w:rFonts w:ascii="Times New Roman" w:hAnsi="Times New Roman"/>
                <w:lang w:val="sr-Cyrl-RS"/>
              </w:rPr>
              <w:t>1</w:t>
            </w:r>
            <w:r w:rsidR="005408C9" w:rsidRPr="00F81C22">
              <w:rPr>
                <w:rFonts w:ascii="Times New Roman" w:hAnsi="Times New Roman"/>
                <w:lang w:val="sr-Cyrl-RS"/>
              </w:rPr>
              <w:t>4</w:t>
            </w:r>
          </w:p>
        </w:tc>
        <w:tc>
          <w:tcPr>
            <w:tcW w:w="990" w:type="dxa"/>
            <w:gridSpan w:val="2"/>
            <w:shd w:val="clear" w:color="auto" w:fill="auto"/>
            <w:vAlign w:val="center"/>
          </w:tcPr>
          <w:p w:rsidR="009D3CD3" w:rsidRPr="00F81C22" w:rsidRDefault="009D3CD3" w:rsidP="00BC7DA0">
            <w:pPr>
              <w:jc w:val="center"/>
              <w:rPr>
                <w:rFonts w:ascii="Times New Roman" w:hAnsi="Times New Roman"/>
                <w:lang w:val="sr-Cyrl-RS"/>
              </w:rPr>
            </w:pPr>
          </w:p>
          <w:p w:rsidR="00D3790F" w:rsidRPr="00F81C22" w:rsidRDefault="00D3790F" w:rsidP="00BC7DA0">
            <w:pPr>
              <w:jc w:val="center"/>
              <w:rPr>
                <w:rFonts w:ascii="Times New Roman" w:hAnsi="Times New Roman"/>
              </w:rPr>
            </w:pPr>
            <w:r w:rsidRPr="00F81C22">
              <w:rPr>
                <w:rFonts w:ascii="Times New Roman" w:hAnsi="Times New Roman"/>
              </w:rPr>
              <w:t>да</w:t>
            </w:r>
          </w:p>
        </w:tc>
        <w:tc>
          <w:tcPr>
            <w:tcW w:w="765" w:type="dxa"/>
            <w:shd w:val="clear" w:color="auto" w:fill="auto"/>
            <w:vAlign w:val="center"/>
          </w:tcPr>
          <w:p w:rsidR="009D3CD3" w:rsidRPr="00F81C22" w:rsidRDefault="009D3CD3" w:rsidP="00BC7DA0">
            <w:pPr>
              <w:jc w:val="center"/>
              <w:rPr>
                <w:rFonts w:ascii="Times New Roman" w:hAnsi="Times New Roman"/>
                <w:lang w:val="sr-Cyrl-RS"/>
              </w:rPr>
            </w:pPr>
          </w:p>
          <w:p w:rsidR="00D3790F" w:rsidRPr="00F81C22" w:rsidRDefault="00D3790F" w:rsidP="00BC7DA0">
            <w:pPr>
              <w:jc w:val="center"/>
              <w:rPr>
                <w:rFonts w:ascii="Times New Roman" w:hAnsi="Times New Roman"/>
              </w:rPr>
            </w:pPr>
            <w:r w:rsidRPr="00F81C22">
              <w:rPr>
                <w:rFonts w:ascii="Times New Roman" w:hAnsi="Times New Roman"/>
              </w:rPr>
              <w:t>40%</w:t>
            </w:r>
          </w:p>
        </w:tc>
        <w:tc>
          <w:tcPr>
            <w:tcW w:w="1780" w:type="dxa"/>
            <w:gridSpan w:val="2"/>
            <w:tcBorders>
              <w:right w:val="thickThinLargeGap" w:sz="24" w:space="0" w:color="auto"/>
            </w:tcBorders>
            <w:shd w:val="clear" w:color="auto" w:fill="auto"/>
            <w:vAlign w:val="center"/>
          </w:tcPr>
          <w:p w:rsidR="009D3CD3" w:rsidRPr="00F81C22" w:rsidRDefault="009D3CD3" w:rsidP="00ED33BB">
            <w:pPr>
              <w:rPr>
                <w:rFonts w:ascii="Times New Roman" w:hAnsi="Times New Roman"/>
                <w:lang w:val="sr-Cyrl-RS"/>
              </w:rPr>
            </w:pPr>
          </w:p>
          <w:p w:rsidR="009D3CD3" w:rsidRPr="00F81C22" w:rsidRDefault="00D3790F" w:rsidP="00ED33BB">
            <w:pPr>
              <w:rPr>
                <w:rFonts w:ascii="Times New Roman" w:hAnsi="Times New Roman"/>
                <w:lang w:val="sr-Cyrl-RS"/>
              </w:rPr>
            </w:pPr>
            <w:r w:rsidRPr="00F81C22">
              <w:rPr>
                <w:rFonts w:ascii="Times New Roman" w:hAnsi="Times New Roman"/>
              </w:rPr>
              <w:t xml:space="preserve">ОШ“Вук </w:t>
            </w:r>
          </w:p>
          <w:p w:rsidR="00D3790F" w:rsidRPr="00F81C22" w:rsidRDefault="00D3790F" w:rsidP="00ED33BB">
            <w:pPr>
              <w:rPr>
                <w:rFonts w:ascii="Times New Roman" w:hAnsi="Times New Roman"/>
              </w:rPr>
            </w:pPr>
            <w:r w:rsidRPr="00F81C22">
              <w:rPr>
                <w:rFonts w:ascii="Times New Roman" w:hAnsi="Times New Roman"/>
              </w:rPr>
              <w:lastRenderedPageBreak/>
              <w:t>Ст.Караџић“ 60%</w:t>
            </w:r>
          </w:p>
        </w:tc>
      </w:tr>
      <w:tr w:rsidR="00D3790F" w:rsidRPr="00F81C22" w:rsidTr="00684880">
        <w:trPr>
          <w:trHeight w:val="372"/>
        </w:trPr>
        <w:tc>
          <w:tcPr>
            <w:tcW w:w="2445" w:type="dxa"/>
            <w:tcBorders>
              <w:left w:val="thinThickLargeGap" w:sz="24" w:space="0" w:color="auto"/>
            </w:tcBorders>
            <w:shd w:val="clear" w:color="auto" w:fill="auto"/>
            <w:vAlign w:val="center"/>
          </w:tcPr>
          <w:p w:rsidR="00D3790F" w:rsidRPr="00F81C22" w:rsidRDefault="00EC410F" w:rsidP="00684880">
            <w:pPr>
              <w:rPr>
                <w:rFonts w:ascii="Times New Roman" w:hAnsi="Times New Roman"/>
                <w:lang w:val="sr-Cyrl-RS"/>
              </w:rPr>
            </w:pPr>
            <w:r w:rsidRPr="00F81C22">
              <w:rPr>
                <w:rFonts w:ascii="Times New Roman" w:hAnsi="Times New Roman"/>
              </w:rPr>
              <w:lastRenderedPageBreak/>
              <w:t>1</w:t>
            </w:r>
            <w:r w:rsidRPr="00F81C22">
              <w:rPr>
                <w:rFonts w:ascii="Times New Roman" w:hAnsi="Times New Roman"/>
                <w:lang w:val="sr-Cyrl-RS"/>
              </w:rPr>
              <w:t>3</w:t>
            </w:r>
            <w:r w:rsidR="00D3790F" w:rsidRPr="00F81C22">
              <w:rPr>
                <w:rFonts w:ascii="Times New Roman" w:hAnsi="Times New Roman"/>
              </w:rPr>
              <w:t xml:space="preserve">. </w:t>
            </w:r>
            <w:r w:rsidR="00684880" w:rsidRPr="00F81C22">
              <w:rPr>
                <w:rFonts w:ascii="Times New Roman" w:hAnsi="Times New Roman"/>
                <w:lang w:val="sr-Cyrl-RS"/>
              </w:rPr>
              <w:t xml:space="preserve">Жана Матовић </w:t>
            </w:r>
          </w:p>
        </w:tc>
        <w:tc>
          <w:tcPr>
            <w:tcW w:w="1978" w:type="dxa"/>
            <w:shd w:val="clear" w:color="auto" w:fill="auto"/>
            <w:vAlign w:val="center"/>
          </w:tcPr>
          <w:p w:rsidR="00D3790F" w:rsidRPr="00F81C22" w:rsidRDefault="00D3790F" w:rsidP="00ED33BB">
            <w:pPr>
              <w:rPr>
                <w:rFonts w:ascii="Times New Roman" w:hAnsi="Times New Roman"/>
              </w:rPr>
            </w:pPr>
            <w:r w:rsidRPr="00F81C22">
              <w:rPr>
                <w:rFonts w:ascii="Times New Roman" w:hAnsi="Times New Roman"/>
              </w:rPr>
              <w:t xml:space="preserve">Вероучитељ </w:t>
            </w:r>
          </w:p>
        </w:tc>
        <w:tc>
          <w:tcPr>
            <w:tcW w:w="1618" w:type="dxa"/>
            <w:shd w:val="clear" w:color="auto" w:fill="auto"/>
            <w:vAlign w:val="center"/>
          </w:tcPr>
          <w:p w:rsidR="00D3790F" w:rsidRPr="00F81C22" w:rsidRDefault="00D3790F" w:rsidP="00ED33BB">
            <w:pPr>
              <w:rPr>
                <w:rFonts w:ascii="Times New Roman" w:hAnsi="Times New Roman"/>
              </w:rPr>
            </w:pPr>
            <w:r w:rsidRPr="00F81C22">
              <w:rPr>
                <w:rFonts w:ascii="Times New Roman" w:hAnsi="Times New Roman"/>
              </w:rPr>
              <w:t>Верска настава</w:t>
            </w:r>
          </w:p>
        </w:tc>
        <w:tc>
          <w:tcPr>
            <w:tcW w:w="1080" w:type="dxa"/>
            <w:shd w:val="clear" w:color="auto" w:fill="auto"/>
            <w:vAlign w:val="center"/>
          </w:tcPr>
          <w:p w:rsidR="00D3790F" w:rsidRPr="00F81C22" w:rsidRDefault="005408C9" w:rsidP="00BC7DA0">
            <w:pPr>
              <w:jc w:val="center"/>
              <w:rPr>
                <w:rFonts w:ascii="Times New Roman" w:hAnsi="Times New Roman"/>
                <w:lang w:val="sr-Cyrl-RS"/>
              </w:rPr>
            </w:pPr>
            <w:r w:rsidRPr="00F81C22">
              <w:rPr>
                <w:rFonts w:ascii="Times New Roman" w:hAnsi="Times New Roman"/>
                <w:lang w:val="sr-Cyrl-RS"/>
              </w:rPr>
              <w:t>19</w:t>
            </w:r>
          </w:p>
        </w:tc>
        <w:tc>
          <w:tcPr>
            <w:tcW w:w="990" w:type="dxa"/>
            <w:gridSpan w:val="2"/>
            <w:shd w:val="clear" w:color="auto" w:fill="auto"/>
            <w:vAlign w:val="center"/>
          </w:tcPr>
          <w:p w:rsidR="00D3790F" w:rsidRPr="00F81C22" w:rsidRDefault="006130C5" w:rsidP="00BC7DA0">
            <w:pPr>
              <w:jc w:val="center"/>
              <w:rPr>
                <w:rFonts w:ascii="Times New Roman" w:hAnsi="Times New Roman"/>
                <w:lang w:val="sr-Cyrl-RS"/>
              </w:rPr>
            </w:pPr>
            <w:r w:rsidRPr="00F81C22">
              <w:rPr>
                <w:rFonts w:ascii="Times New Roman" w:hAnsi="Times New Roman"/>
                <w:lang w:val="sr-Cyrl-RS"/>
              </w:rPr>
              <w:t>не</w:t>
            </w:r>
          </w:p>
        </w:tc>
        <w:tc>
          <w:tcPr>
            <w:tcW w:w="765" w:type="dxa"/>
            <w:shd w:val="clear" w:color="auto" w:fill="auto"/>
            <w:vAlign w:val="center"/>
          </w:tcPr>
          <w:p w:rsidR="00D3790F" w:rsidRPr="00F81C22" w:rsidRDefault="00AF4A19" w:rsidP="00BC7DA0">
            <w:pPr>
              <w:jc w:val="center"/>
              <w:rPr>
                <w:rFonts w:ascii="Times New Roman" w:hAnsi="Times New Roman"/>
              </w:rPr>
            </w:pPr>
            <w:r w:rsidRPr="00F81C22">
              <w:rPr>
                <w:rFonts w:ascii="Times New Roman" w:hAnsi="Times New Roman"/>
                <w:lang w:val="sr-Cyrl-RS"/>
              </w:rPr>
              <w:t>30</w:t>
            </w:r>
            <w:r w:rsidR="00D3790F" w:rsidRPr="00F81C22">
              <w:rPr>
                <w:rFonts w:ascii="Times New Roman" w:hAnsi="Times New Roman"/>
              </w:rPr>
              <w:t>%</w:t>
            </w:r>
          </w:p>
        </w:tc>
        <w:tc>
          <w:tcPr>
            <w:tcW w:w="1780" w:type="dxa"/>
            <w:gridSpan w:val="2"/>
            <w:tcBorders>
              <w:right w:val="thickThinLargeGap" w:sz="24" w:space="0" w:color="auto"/>
            </w:tcBorders>
            <w:shd w:val="clear" w:color="auto" w:fill="auto"/>
            <w:vAlign w:val="center"/>
          </w:tcPr>
          <w:p w:rsidR="00D3790F" w:rsidRPr="00F81C22" w:rsidRDefault="00D3790F" w:rsidP="00ED33BB">
            <w:pPr>
              <w:rPr>
                <w:rFonts w:ascii="Times New Roman" w:hAnsi="Times New Roman"/>
              </w:rPr>
            </w:pPr>
            <w:r w:rsidRPr="00F81C22">
              <w:rPr>
                <w:rFonts w:ascii="Times New Roman" w:hAnsi="Times New Roman"/>
              </w:rPr>
              <w:t>ОШ“Милосав Стиковић“45%</w:t>
            </w:r>
          </w:p>
        </w:tc>
      </w:tr>
      <w:tr w:rsidR="00D3790F" w:rsidRPr="00F81C22" w:rsidTr="00684880">
        <w:tc>
          <w:tcPr>
            <w:tcW w:w="2445" w:type="dxa"/>
            <w:tcBorders>
              <w:left w:val="thinThickLargeGap" w:sz="24" w:space="0" w:color="auto"/>
            </w:tcBorders>
            <w:shd w:val="clear" w:color="auto" w:fill="auto"/>
            <w:vAlign w:val="center"/>
          </w:tcPr>
          <w:p w:rsidR="00D3790F" w:rsidRPr="00F81C22" w:rsidRDefault="00EC410F" w:rsidP="006130C5">
            <w:pPr>
              <w:rPr>
                <w:rFonts w:ascii="Times New Roman" w:hAnsi="Times New Roman"/>
                <w:lang w:val="sr-Cyrl-RS"/>
              </w:rPr>
            </w:pPr>
            <w:r w:rsidRPr="00F81C22">
              <w:rPr>
                <w:rFonts w:ascii="Times New Roman" w:hAnsi="Times New Roman"/>
                <w:lang w:val="sr-Cyrl-RS"/>
              </w:rPr>
              <w:t>14</w:t>
            </w:r>
            <w:r w:rsidR="00D3790F" w:rsidRPr="00F81C22">
              <w:rPr>
                <w:rFonts w:ascii="Times New Roman" w:hAnsi="Times New Roman"/>
              </w:rPr>
              <w:t xml:space="preserve">. </w:t>
            </w:r>
            <w:r w:rsidR="006130C5" w:rsidRPr="00F81C22">
              <w:rPr>
                <w:rFonts w:ascii="Times New Roman" w:hAnsi="Times New Roman"/>
                <w:lang w:val="sr-Cyrl-RS"/>
              </w:rPr>
              <w:t>Ареф Дураковић</w:t>
            </w:r>
          </w:p>
        </w:tc>
        <w:tc>
          <w:tcPr>
            <w:tcW w:w="1978" w:type="dxa"/>
            <w:shd w:val="clear" w:color="auto" w:fill="auto"/>
            <w:vAlign w:val="center"/>
          </w:tcPr>
          <w:p w:rsidR="00D3790F" w:rsidRPr="00F81C22" w:rsidRDefault="00D3790F" w:rsidP="00ED33BB">
            <w:pPr>
              <w:rPr>
                <w:rFonts w:ascii="Times New Roman" w:hAnsi="Times New Roman"/>
              </w:rPr>
            </w:pPr>
            <w:r w:rsidRPr="00F81C22">
              <w:rPr>
                <w:rFonts w:ascii="Times New Roman" w:hAnsi="Times New Roman"/>
              </w:rPr>
              <w:t>Вероучитељ</w:t>
            </w:r>
          </w:p>
        </w:tc>
        <w:tc>
          <w:tcPr>
            <w:tcW w:w="1618" w:type="dxa"/>
            <w:shd w:val="clear" w:color="auto" w:fill="auto"/>
            <w:vAlign w:val="center"/>
          </w:tcPr>
          <w:p w:rsidR="00D3790F" w:rsidRPr="00F81C22" w:rsidRDefault="00D3790F" w:rsidP="00ED33BB">
            <w:pPr>
              <w:rPr>
                <w:rFonts w:ascii="Times New Roman" w:hAnsi="Times New Roman"/>
              </w:rPr>
            </w:pPr>
            <w:r w:rsidRPr="00F81C22">
              <w:rPr>
                <w:rFonts w:ascii="Times New Roman" w:hAnsi="Times New Roman"/>
              </w:rPr>
              <w:t>Верска настава</w:t>
            </w:r>
          </w:p>
        </w:tc>
        <w:tc>
          <w:tcPr>
            <w:tcW w:w="1080" w:type="dxa"/>
            <w:shd w:val="clear" w:color="auto" w:fill="auto"/>
            <w:vAlign w:val="center"/>
          </w:tcPr>
          <w:p w:rsidR="00D3790F" w:rsidRPr="00F81C22" w:rsidRDefault="005408C9" w:rsidP="00BC7DA0">
            <w:pPr>
              <w:jc w:val="center"/>
              <w:rPr>
                <w:rFonts w:ascii="Times New Roman" w:hAnsi="Times New Roman"/>
                <w:lang w:val="sr-Cyrl-RS"/>
              </w:rPr>
            </w:pPr>
            <w:r w:rsidRPr="00F81C22">
              <w:rPr>
                <w:rFonts w:ascii="Times New Roman" w:hAnsi="Times New Roman"/>
                <w:lang w:val="sr-Cyrl-RS"/>
              </w:rPr>
              <w:t>10</w:t>
            </w:r>
          </w:p>
        </w:tc>
        <w:tc>
          <w:tcPr>
            <w:tcW w:w="990" w:type="dxa"/>
            <w:gridSpan w:val="2"/>
            <w:shd w:val="clear" w:color="auto" w:fill="auto"/>
            <w:vAlign w:val="center"/>
          </w:tcPr>
          <w:p w:rsidR="00D3790F" w:rsidRPr="00F81C22" w:rsidRDefault="006130C5" w:rsidP="00BC7DA0">
            <w:pPr>
              <w:jc w:val="center"/>
              <w:rPr>
                <w:rFonts w:ascii="Times New Roman" w:hAnsi="Times New Roman"/>
                <w:lang w:val="sr-Cyrl-RS"/>
              </w:rPr>
            </w:pPr>
            <w:r w:rsidRPr="00F81C22">
              <w:rPr>
                <w:rFonts w:ascii="Times New Roman" w:hAnsi="Times New Roman"/>
                <w:lang w:val="sr-Cyrl-RS"/>
              </w:rPr>
              <w:t>не</w:t>
            </w:r>
          </w:p>
        </w:tc>
        <w:tc>
          <w:tcPr>
            <w:tcW w:w="765" w:type="dxa"/>
            <w:shd w:val="clear" w:color="auto" w:fill="auto"/>
            <w:vAlign w:val="center"/>
          </w:tcPr>
          <w:p w:rsidR="00D3790F" w:rsidRPr="00F81C22" w:rsidRDefault="00DC697B" w:rsidP="00BC7DA0">
            <w:pPr>
              <w:jc w:val="center"/>
              <w:rPr>
                <w:rFonts w:ascii="Times New Roman" w:hAnsi="Times New Roman"/>
              </w:rPr>
            </w:pPr>
            <w:r w:rsidRPr="00F81C22">
              <w:rPr>
                <w:rFonts w:ascii="Times New Roman" w:hAnsi="Times New Roman"/>
                <w:lang w:val="sr-Cyrl-RS"/>
              </w:rPr>
              <w:t>20</w:t>
            </w:r>
            <w:r w:rsidR="00D3790F" w:rsidRPr="00F81C22">
              <w:rPr>
                <w:rFonts w:ascii="Times New Roman" w:hAnsi="Times New Roman"/>
              </w:rPr>
              <w:t>%</w:t>
            </w:r>
          </w:p>
        </w:tc>
        <w:tc>
          <w:tcPr>
            <w:tcW w:w="1780" w:type="dxa"/>
            <w:gridSpan w:val="2"/>
            <w:tcBorders>
              <w:right w:val="thickThinLargeGap" w:sz="24" w:space="0" w:color="auto"/>
            </w:tcBorders>
            <w:shd w:val="clear" w:color="auto" w:fill="auto"/>
            <w:vAlign w:val="center"/>
          </w:tcPr>
          <w:p w:rsidR="00D3790F" w:rsidRPr="00F81C22" w:rsidRDefault="00D3790F" w:rsidP="00ED33BB">
            <w:pPr>
              <w:rPr>
                <w:rFonts w:ascii="Times New Roman" w:hAnsi="Times New Roman"/>
              </w:rPr>
            </w:pPr>
            <w:r w:rsidRPr="00F81C22">
              <w:rPr>
                <w:rFonts w:ascii="Times New Roman" w:hAnsi="Times New Roman"/>
              </w:rPr>
              <w:t>Економско-трговинска школа40%</w:t>
            </w:r>
            <w:r w:rsidR="007603E8" w:rsidRPr="00F81C22">
              <w:rPr>
                <w:rFonts w:ascii="Times New Roman" w:hAnsi="Times New Roman"/>
              </w:rPr>
              <w:t xml:space="preserve"> </w:t>
            </w:r>
            <w:r w:rsidRPr="00F81C22">
              <w:rPr>
                <w:rFonts w:ascii="Times New Roman" w:hAnsi="Times New Roman"/>
              </w:rPr>
              <w:t>Техничка школа40%, ОШ“Бошко Буха“ 5%</w:t>
            </w:r>
          </w:p>
        </w:tc>
      </w:tr>
      <w:tr w:rsidR="00D3790F" w:rsidRPr="00F81C22" w:rsidTr="00684880">
        <w:trPr>
          <w:trHeight w:val="867"/>
        </w:trPr>
        <w:tc>
          <w:tcPr>
            <w:tcW w:w="2445" w:type="dxa"/>
            <w:tcBorders>
              <w:left w:val="thinThickLargeGap" w:sz="24" w:space="0" w:color="auto"/>
            </w:tcBorders>
            <w:shd w:val="clear" w:color="auto" w:fill="auto"/>
            <w:vAlign w:val="center"/>
          </w:tcPr>
          <w:p w:rsidR="00D3790F" w:rsidRPr="00F81C22" w:rsidRDefault="00EC410F" w:rsidP="00ED33BB">
            <w:pPr>
              <w:rPr>
                <w:rFonts w:ascii="Times New Roman" w:hAnsi="Times New Roman"/>
              </w:rPr>
            </w:pPr>
            <w:r w:rsidRPr="00F81C22">
              <w:rPr>
                <w:rFonts w:ascii="Times New Roman" w:hAnsi="Times New Roman"/>
                <w:lang w:val="sr-Cyrl-RS"/>
              </w:rPr>
              <w:t>15</w:t>
            </w:r>
            <w:r w:rsidR="00D3790F" w:rsidRPr="00F81C22">
              <w:rPr>
                <w:rFonts w:ascii="Times New Roman" w:hAnsi="Times New Roman"/>
              </w:rPr>
              <w:t>. Зоран  Дивац</w:t>
            </w:r>
          </w:p>
        </w:tc>
        <w:tc>
          <w:tcPr>
            <w:tcW w:w="1978" w:type="dxa"/>
            <w:shd w:val="clear" w:color="auto" w:fill="auto"/>
            <w:vAlign w:val="center"/>
          </w:tcPr>
          <w:p w:rsidR="00D3790F" w:rsidRPr="00F81C22" w:rsidRDefault="00D3790F" w:rsidP="00ED33BB">
            <w:pPr>
              <w:rPr>
                <w:rFonts w:ascii="Times New Roman" w:hAnsi="Times New Roman"/>
              </w:rPr>
            </w:pPr>
            <w:r w:rsidRPr="00F81C22">
              <w:rPr>
                <w:rFonts w:ascii="Times New Roman" w:hAnsi="Times New Roman"/>
              </w:rPr>
              <w:t>Наставник разредне наставе</w:t>
            </w:r>
          </w:p>
        </w:tc>
        <w:tc>
          <w:tcPr>
            <w:tcW w:w="1618" w:type="dxa"/>
            <w:shd w:val="clear" w:color="auto" w:fill="auto"/>
            <w:vAlign w:val="center"/>
          </w:tcPr>
          <w:p w:rsidR="00D3790F" w:rsidRPr="00F81C22" w:rsidRDefault="00D3790F" w:rsidP="00ED33BB">
            <w:pPr>
              <w:rPr>
                <w:rFonts w:ascii="Times New Roman" w:hAnsi="Times New Roman"/>
              </w:rPr>
            </w:pPr>
            <w:r w:rsidRPr="00F81C22">
              <w:rPr>
                <w:rFonts w:ascii="Times New Roman" w:hAnsi="Times New Roman"/>
              </w:rPr>
              <w:t>Разредна настава (стручно)</w:t>
            </w:r>
          </w:p>
        </w:tc>
        <w:tc>
          <w:tcPr>
            <w:tcW w:w="1080" w:type="dxa"/>
            <w:shd w:val="clear" w:color="auto" w:fill="auto"/>
            <w:vAlign w:val="center"/>
          </w:tcPr>
          <w:p w:rsidR="00D3790F" w:rsidRPr="00F81C22" w:rsidRDefault="00D3790F" w:rsidP="00AD3FFE">
            <w:pPr>
              <w:jc w:val="center"/>
              <w:rPr>
                <w:rFonts w:ascii="Times New Roman" w:hAnsi="Times New Roman"/>
                <w:lang w:val="sr-Cyrl-RS"/>
              </w:rPr>
            </w:pPr>
            <w:r w:rsidRPr="00F81C22">
              <w:rPr>
                <w:rFonts w:ascii="Times New Roman" w:hAnsi="Times New Roman"/>
              </w:rPr>
              <w:t>2</w:t>
            </w:r>
            <w:r w:rsidR="005408C9" w:rsidRPr="00F81C22">
              <w:rPr>
                <w:rFonts w:ascii="Times New Roman" w:hAnsi="Times New Roman"/>
                <w:lang w:val="sr-Cyrl-RS"/>
              </w:rPr>
              <w:t>4</w:t>
            </w:r>
          </w:p>
        </w:tc>
        <w:tc>
          <w:tcPr>
            <w:tcW w:w="990" w:type="dxa"/>
            <w:gridSpan w:val="2"/>
            <w:shd w:val="clear" w:color="auto" w:fill="auto"/>
            <w:vAlign w:val="center"/>
          </w:tcPr>
          <w:p w:rsidR="00D3790F" w:rsidRPr="00F81C22" w:rsidRDefault="00D3790F" w:rsidP="00BC7DA0">
            <w:pPr>
              <w:jc w:val="center"/>
              <w:rPr>
                <w:rFonts w:ascii="Times New Roman" w:hAnsi="Times New Roman"/>
              </w:rPr>
            </w:pPr>
            <w:r w:rsidRPr="00F81C22">
              <w:rPr>
                <w:rFonts w:ascii="Times New Roman" w:hAnsi="Times New Roman"/>
              </w:rPr>
              <w:t>да</w:t>
            </w:r>
          </w:p>
        </w:tc>
        <w:tc>
          <w:tcPr>
            <w:tcW w:w="765" w:type="dxa"/>
            <w:shd w:val="clear" w:color="auto" w:fill="auto"/>
            <w:vAlign w:val="center"/>
          </w:tcPr>
          <w:p w:rsidR="00D3790F" w:rsidRPr="00F81C22" w:rsidRDefault="00D3790F" w:rsidP="00BC7DA0">
            <w:pPr>
              <w:jc w:val="center"/>
              <w:rPr>
                <w:rFonts w:ascii="Times New Roman" w:hAnsi="Times New Roman"/>
              </w:rPr>
            </w:pPr>
            <w:r w:rsidRPr="00F81C22">
              <w:rPr>
                <w:rFonts w:ascii="Times New Roman" w:hAnsi="Times New Roman"/>
              </w:rPr>
              <w:t>100%</w:t>
            </w:r>
          </w:p>
        </w:tc>
        <w:tc>
          <w:tcPr>
            <w:tcW w:w="1780" w:type="dxa"/>
            <w:gridSpan w:val="2"/>
            <w:tcBorders>
              <w:right w:val="thickThinLargeGap" w:sz="24" w:space="0" w:color="auto"/>
            </w:tcBorders>
            <w:shd w:val="clear" w:color="auto" w:fill="auto"/>
            <w:vAlign w:val="center"/>
          </w:tcPr>
          <w:p w:rsidR="00D3790F" w:rsidRPr="00F81C22" w:rsidRDefault="00D3790F" w:rsidP="00ED33BB">
            <w:pPr>
              <w:rPr>
                <w:rFonts w:ascii="Times New Roman" w:hAnsi="Times New Roman"/>
              </w:rPr>
            </w:pPr>
          </w:p>
        </w:tc>
      </w:tr>
      <w:tr w:rsidR="00D3790F" w:rsidRPr="00F81C22" w:rsidTr="00684880">
        <w:tc>
          <w:tcPr>
            <w:tcW w:w="2445" w:type="dxa"/>
            <w:tcBorders>
              <w:left w:val="thinThickLargeGap" w:sz="24" w:space="0" w:color="auto"/>
            </w:tcBorders>
            <w:shd w:val="clear" w:color="auto" w:fill="auto"/>
            <w:vAlign w:val="center"/>
          </w:tcPr>
          <w:p w:rsidR="00D3790F" w:rsidRPr="00F81C22" w:rsidRDefault="00EC410F" w:rsidP="00ED33BB">
            <w:pPr>
              <w:rPr>
                <w:rFonts w:ascii="Times New Roman" w:hAnsi="Times New Roman"/>
              </w:rPr>
            </w:pPr>
            <w:r w:rsidRPr="00F81C22">
              <w:rPr>
                <w:rFonts w:ascii="Times New Roman" w:hAnsi="Times New Roman"/>
                <w:lang w:val="sr-Cyrl-RS"/>
              </w:rPr>
              <w:t>16</w:t>
            </w:r>
            <w:r w:rsidR="00D3790F" w:rsidRPr="00F81C22">
              <w:rPr>
                <w:rFonts w:ascii="Times New Roman" w:hAnsi="Times New Roman"/>
              </w:rPr>
              <w:t>. Љиљана Цвијовић</w:t>
            </w:r>
          </w:p>
          <w:p w:rsidR="00D3790F" w:rsidRPr="00F81C22" w:rsidRDefault="00D3790F" w:rsidP="00ED33BB">
            <w:pPr>
              <w:rPr>
                <w:rFonts w:ascii="Times New Roman" w:hAnsi="Times New Roman"/>
              </w:rPr>
            </w:pPr>
          </w:p>
        </w:tc>
        <w:tc>
          <w:tcPr>
            <w:tcW w:w="1978" w:type="dxa"/>
            <w:shd w:val="clear" w:color="auto" w:fill="auto"/>
            <w:vAlign w:val="center"/>
          </w:tcPr>
          <w:p w:rsidR="00D3790F" w:rsidRPr="00F81C22" w:rsidRDefault="00D3790F" w:rsidP="00ED33BB">
            <w:pPr>
              <w:rPr>
                <w:rFonts w:ascii="Times New Roman" w:hAnsi="Times New Roman"/>
              </w:rPr>
            </w:pPr>
            <w:r w:rsidRPr="00F81C22">
              <w:rPr>
                <w:rFonts w:ascii="Times New Roman" w:hAnsi="Times New Roman"/>
              </w:rPr>
              <w:t>Професор разредне наставе</w:t>
            </w:r>
          </w:p>
        </w:tc>
        <w:tc>
          <w:tcPr>
            <w:tcW w:w="1618" w:type="dxa"/>
            <w:shd w:val="clear" w:color="auto" w:fill="auto"/>
            <w:vAlign w:val="center"/>
          </w:tcPr>
          <w:p w:rsidR="00D3790F" w:rsidRPr="00F81C22" w:rsidRDefault="00D3790F" w:rsidP="00ED33BB">
            <w:pPr>
              <w:rPr>
                <w:rFonts w:ascii="Times New Roman" w:hAnsi="Times New Roman"/>
              </w:rPr>
            </w:pPr>
            <w:r w:rsidRPr="00F81C22">
              <w:rPr>
                <w:rFonts w:ascii="Times New Roman" w:hAnsi="Times New Roman"/>
              </w:rPr>
              <w:t>Разредна настава</w:t>
            </w:r>
          </w:p>
          <w:p w:rsidR="00D3790F" w:rsidRPr="00F81C22" w:rsidRDefault="00D3790F" w:rsidP="00ED33BB">
            <w:pPr>
              <w:rPr>
                <w:rFonts w:ascii="Times New Roman" w:hAnsi="Times New Roman"/>
              </w:rPr>
            </w:pPr>
            <w:r w:rsidRPr="00F81C22">
              <w:rPr>
                <w:rFonts w:ascii="Times New Roman" w:hAnsi="Times New Roman"/>
              </w:rPr>
              <w:t>(стручно)</w:t>
            </w:r>
          </w:p>
        </w:tc>
        <w:tc>
          <w:tcPr>
            <w:tcW w:w="1080" w:type="dxa"/>
            <w:shd w:val="clear" w:color="auto" w:fill="auto"/>
            <w:vAlign w:val="center"/>
          </w:tcPr>
          <w:p w:rsidR="00D3790F" w:rsidRPr="00F81C22" w:rsidRDefault="00D3790F" w:rsidP="00AD3FFE">
            <w:pPr>
              <w:jc w:val="center"/>
              <w:rPr>
                <w:rFonts w:ascii="Times New Roman" w:hAnsi="Times New Roman"/>
                <w:lang w:val="sr-Cyrl-RS"/>
              </w:rPr>
            </w:pPr>
            <w:r w:rsidRPr="00F81C22">
              <w:rPr>
                <w:rFonts w:ascii="Times New Roman" w:hAnsi="Times New Roman"/>
              </w:rPr>
              <w:t>2</w:t>
            </w:r>
            <w:r w:rsidR="005408C9" w:rsidRPr="00F81C22">
              <w:rPr>
                <w:rFonts w:ascii="Times New Roman" w:hAnsi="Times New Roman"/>
                <w:lang w:val="sr-Cyrl-RS"/>
              </w:rPr>
              <w:t>5</w:t>
            </w:r>
          </w:p>
        </w:tc>
        <w:tc>
          <w:tcPr>
            <w:tcW w:w="990" w:type="dxa"/>
            <w:gridSpan w:val="2"/>
            <w:shd w:val="clear" w:color="auto" w:fill="auto"/>
            <w:vAlign w:val="center"/>
          </w:tcPr>
          <w:p w:rsidR="00D3790F" w:rsidRPr="00F81C22" w:rsidRDefault="00D3790F" w:rsidP="00BC7DA0">
            <w:pPr>
              <w:jc w:val="center"/>
              <w:rPr>
                <w:rFonts w:ascii="Times New Roman" w:hAnsi="Times New Roman"/>
              </w:rPr>
            </w:pPr>
            <w:r w:rsidRPr="00F81C22">
              <w:rPr>
                <w:rFonts w:ascii="Times New Roman" w:hAnsi="Times New Roman"/>
              </w:rPr>
              <w:t>да</w:t>
            </w:r>
          </w:p>
        </w:tc>
        <w:tc>
          <w:tcPr>
            <w:tcW w:w="765" w:type="dxa"/>
            <w:shd w:val="clear" w:color="auto" w:fill="auto"/>
            <w:vAlign w:val="center"/>
          </w:tcPr>
          <w:p w:rsidR="00D3790F" w:rsidRPr="00F81C22" w:rsidRDefault="00D3790F" w:rsidP="00BC7DA0">
            <w:pPr>
              <w:jc w:val="center"/>
              <w:rPr>
                <w:rFonts w:ascii="Times New Roman" w:hAnsi="Times New Roman"/>
              </w:rPr>
            </w:pPr>
            <w:r w:rsidRPr="00F81C22">
              <w:rPr>
                <w:rFonts w:ascii="Times New Roman" w:hAnsi="Times New Roman"/>
              </w:rPr>
              <w:t>100%</w:t>
            </w:r>
          </w:p>
        </w:tc>
        <w:tc>
          <w:tcPr>
            <w:tcW w:w="1780" w:type="dxa"/>
            <w:gridSpan w:val="2"/>
            <w:tcBorders>
              <w:right w:val="thickThinLargeGap" w:sz="24" w:space="0" w:color="auto"/>
            </w:tcBorders>
            <w:shd w:val="clear" w:color="auto" w:fill="auto"/>
            <w:vAlign w:val="center"/>
          </w:tcPr>
          <w:p w:rsidR="00D3790F" w:rsidRPr="00F81C22" w:rsidRDefault="00D3790F" w:rsidP="00ED33BB">
            <w:pPr>
              <w:rPr>
                <w:rFonts w:ascii="Times New Roman" w:hAnsi="Times New Roman"/>
              </w:rPr>
            </w:pPr>
          </w:p>
        </w:tc>
      </w:tr>
      <w:tr w:rsidR="00D3790F" w:rsidRPr="00F81C22" w:rsidTr="00684880">
        <w:tc>
          <w:tcPr>
            <w:tcW w:w="2445" w:type="dxa"/>
            <w:tcBorders>
              <w:left w:val="thinThickLargeGap" w:sz="24" w:space="0" w:color="auto"/>
            </w:tcBorders>
            <w:shd w:val="clear" w:color="auto" w:fill="auto"/>
            <w:vAlign w:val="center"/>
          </w:tcPr>
          <w:p w:rsidR="00D3790F" w:rsidRPr="00F81C22" w:rsidRDefault="00EC410F" w:rsidP="00ED33BB">
            <w:pPr>
              <w:rPr>
                <w:rFonts w:ascii="Times New Roman" w:hAnsi="Times New Roman"/>
              </w:rPr>
            </w:pPr>
            <w:r w:rsidRPr="00F81C22">
              <w:rPr>
                <w:rFonts w:ascii="Times New Roman" w:hAnsi="Times New Roman"/>
                <w:lang w:val="sr-Cyrl-RS"/>
              </w:rPr>
              <w:t>17</w:t>
            </w:r>
            <w:r w:rsidR="00D3790F" w:rsidRPr="00F81C22">
              <w:rPr>
                <w:rFonts w:ascii="Times New Roman" w:hAnsi="Times New Roman"/>
              </w:rPr>
              <w:t>. Славица Пузовић</w:t>
            </w:r>
          </w:p>
        </w:tc>
        <w:tc>
          <w:tcPr>
            <w:tcW w:w="1978" w:type="dxa"/>
            <w:shd w:val="clear" w:color="auto" w:fill="auto"/>
            <w:vAlign w:val="center"/>
          </w:tcPr>
          <w:p w:rsidR="00D3790F" w:rsidRPr="00F81C22" w:rsidRDefault="00D3790F" w:rsidP="00ED33BB">
            <w:pPr>
              <w:rPr>
                <w:rFonts w:ascii="Times New Roman" w:hAnsi="Times New Roman"/>
              </w:rPr>
            </w:pPr>
            <w:r w:rsidRPr="00F81C22">
              <w:rPr>
                <w:rFonts w:ascii="Times New Roman" w:hAnsi="Times New Roman"/>
              </w:rPr>
              <w:t>Професор разредне наставе</w:t>
            </w:r>
          </w:p>
        </w:tc>
        <w:tc>
          <w:tcPr>
            <w:tcW w:w="1618" w:type="dxa"/>
            <w:shd w:val="clear" w:color="auto" w:fill="auto"/>
            <w:vAlign w:val="center"/>
          </w:tcPr>
          <w:p w:rsidR="00D3790F" w:rsidRPr="00F81C22" w:rsidRDefault="00D3790F" w:rsidP="00ED33BB">
            <w:pPr>
              <w:rPr>
                <w:rFonts w:ascii="Times New Roman" w:hAnsi="Times New Roman"/>
              </w:rPr>
            </w:pPr>
            <w:r w:rsidRPr="00F81C22">
              <w:rPr>
                <w:rFonts w:ascii="Times New Roman" w:hAnsi="Times New Roman"/>
              </w:rPr>
              <w:t>Разредна настава</w:t>
            </w:r>
          </w:p>
          <w:p w:rsidR="00D3790F" w:rsidRPr="00F81C22" w:rsidRDefault="00D3790F" w:rsidP="00ED33BB">
            <w:pPr>
              <w:rPr>
                <w:rFonts w:ascii="Times New Roman" w:hAnsi="Times New Roman"/>
              </w:rPr>
            </w:pPr>
            <w:r w:rsidRPr="00F81C22">
              <w:rPr>
                <w:rFonts w:ascii="Times New Roman" w:hAnsi="Times New Roman"/>
              </w:rPr>
              <w:t>(стручно)</w:t>
            </w:r>
          </w:p>
        </w:tc>
        <w:tc>
          <w:tcPr>
            <w:tcW w:w="1080" w:type="dxa"/>
            <w:shd w:val="clear" w:color="auto" w:fill="auto"/>
            <w:vAlign w:val="center"/>
          </w:tcPr>
          <w:p w:rsidR="00D3790F" w:rsidRPr="00F81C22" w:rsidRDefault="001242AD" w:rsidP="00AD3FFE">
            <w:pPr>
              <w:jc w:val="center"/>
              <w:rPr>
                <w:rFonts w:ascii="Times New Roman" w:hAnsi="Times New Roman"/>
                <w:lang w:val="sr-Cyrl-RS"/>
              </w:rPr>
            </w:pPr>
            <w:r w:rsidRPr="00F81C22">
              <w:rPr>
                <w:rFonts w:ascii="Times New Roman" w:hAnsi="Times New Roman"/>
                <w:lang w:val="sr-Latn-RS"/>
              </w:rPr>
              <w:t>3</w:t>
            </w:r>
            <w:r w:rsidR="005408C9" w:rsidRPr="00F81C22">
              <w:rPr>
                <w:rFonts w:ascii="Times New Roman" w:hAnsi="Times New Roman"/>
                <w:lang w:val="sr-Cyrl-RS"/>
              </w:rPr>
              <w:t>0</w:t>
            </w:r>
          </w:p>
          <w:p w:rsidR="00B35225" w:rsidRPr="00F81C22" w:rsidRDefault="00B35225" w:rsidP="00B35225">
            <w:pPr>
              <w:rPr>
                <w:rFonts w:ascii="Times New Roman" w:hAnsi="Times New Roman"/>
                <w:lang w:val="sr-Latn-RS"/>
              </w:rPr>
            </w:pPr>
          </w:p>
          <w:p w:rsidR="00B35225" w:rsidRPr="00F81C22" w:rsidRDefault="00B35225" w:rsidP="00AD3FFE">
            <w:pPr>
              <w:jc w:val="center"/>
              <w:rPr>
                <w:rFonts w:ascii="Times New Roman" w:hAnsi="Times New Roman"/>
                <w:lang w:val="sr-Latn-RS"/>
              </w:rPr>
            </w:pPr>
          </w:p>
        </w:tc>
        <w:tc>
          <w:tcPr>
            <w:tcW w:w="990" w:type="dxa"/>
            <w:gridSpan w:val="2"/>
            <w:shd w:val="clear" w:color="auto" w:fill="auto"/>
            <w:vAlign w:val="center"/>
          </w:tcPr>
          <w:p w:rsidR="00D3790F" w:rsidRPr="00F81C22" w:rsidRDefault="00D3790F" w:rsidP="00BC7DA0">
            <w:pPr>
              <w:jc w:val="center"/>
              <w:rPr>
                <w:rFonts w:ascii="Times New Roman" w:hAnsi="Times New Roman"/>
              </w:rPr>
            </w:pPr>
            <w:r w:rsidRPr="00F81C22">
              <w:rPr>
                <w:rFonts w:ascii="Times New Roman" w:hAnsi="Times New Roman"/>
              </w:rPr>
              <w:t>да</w:t>
            </w:r>
          </w:p>
        </w:tc>
        <w:tc>
          <w:tcPr>
            <w:tcW w:w="765" w:type="dxa"/>
            <w:shd w:val="clear" w:color="auto" w:fill="auto"/>
            <w:vAlign w:val="center"/>
          </w:tcPr>
          <w:p w:rsidR="00D3790F" w:rsidRPr="00F81C22" w:rsidRDefault="00D3790F" w:rsidP="00BC7DA0">
            <w:pPr>
              <w:jc w:val="center"/>
              <w:rPr>
                <w:rFonts w:ascii="Times New Roman" w:hAnsi="Times New Roman"/>
              </w:rPr>
            </w:pPr>
            <w:r w:rsidRPr="00F81C22">
              <w:rPr>
                <w:rFonts w:ascii="Times New Roman" w:hAnsi="Times New Roman"/>
              </w:rPr>
              <w:t>100%</w:t>
            </w:r>
          </w:p>
        </w:tc>
        <w:tc>
          <w:tcPr>
            <w:tcW w:w="1780" w:type="dxa"/>
            <w:gridSpan w:val="2"/>
            <w:tcBorders>
              <w:right w:val="thickThinLargeGap" w:sz="24" w:space="0" w:color="auto"/>
            </w:tcBorders>
            <w:shd w:val="clear" w:color="auto" w:fill="auto"/>
            <w:vAlign w:val="center"/>
          </w:tcPr>
          <w:p w:rsidR="00D3790F" w:rsidRPr="00F81C22" w:rsidRDefault="00D3790F" w:rsidP="00ED33BB">
            <w:pPr>
              <w:rPr>
                <w:rFonts w:ascii="Times New Roman" w:hAnsi="Times New Roman"/>
              </w:rPr>
            </w:pPr>
          </w:p>
          <w:p w:rsidR="00D3790F" w:rsidRPr="00F81C22" w:rsidRDefault="00D3790F" w:rsidP="00ED33BB">
            <w:pPr>
              <w:rPr>
                <w:rFonts w:ascii="Times New Roman" w:hAnsi="Times New Roman"/>
              </w:rPr>
            </w:pPr>
          </w:p>
          <w:p w:rsidR="00D3790F" w:rsidRPr="00F81C22" w:rsidRDefault="00D3790F" w:rsidP="00ED33BB">
            <w:pPr>
              <w:rPr>
                <w:rFonts w:ascii="Times New Roman" w:hAnsi="Times New Roman"/>
              </w:rPr>
            </w:pPr>
          </w:p>
          <w:p w:rsidR="00D3790F" w:rsidRPr="00F81C22" w:rsidRDefault="00D3790F" w:rsidP="00ED33BB">
            <w:pPr>
              <w:rPr>
                <w:rFonts w:ascii="Times New Roman" w:hAnsi="Times New Roman"/>
              </w:rPr>
            </w:pPr>
          </w:p>
        </w:tc>
      </w:tr>
      <w:tr w:rsidR="00D3790F" w:rsidRPr="00F81C22" w:rsidTr="00684880">
        <w:tc>
          <w:tcPr>
            <w:tcW w:w="2445" w:type="dxa"/>
            <w:tcBorders>
              <w:left w:val="thinThickLargeGap" w:sz="24" w:space="0" w:color="auto"/>
            </w:tcBorders>
            <w:shd w:val="clear" w:color="auto" w:fill="auto"/>
            <w:vAlign w:val="center"/>
          </w:tcPr>
          <w:p w:rsidR="00D3790F" w:rsidRPr="00F81C22" w:rsidRDefault="00EC410F" w:rsidP="006130C5">
            <w:pPr>
              <w:rPr>
                <w:rFonts w:ascii="Times New Roman" w:hAnsi="Times New Roman"/>
              </w:rPr>
            </w:pPr>
            <w:r w:rsidRPr="00F81C22">
              <w:rPr>
                <w:rFonts w:ascii="Times New Roman" w:hAnsi="Times New Roman"/>
                <w:lang w:val="sr-Cyrl-RS"/>
              </w:rPr>
              <w:t>18</w:t>
            </w:r>
            <w:r w:rsidR="00D3790F" w:rsidRPr="00F81C22">
              <w:rPr>
                <w:rFonts w:ascii="Times New Roman" w:hAnsi="Times New Roman"/>
              </w:rPr>
              <w:t xml:space="preserve">. </w:t>
            </w:r>
            <w:r w:rsidR="006130C5" w:rsidRPr="00F81C22">
              <w:rPr>
                <w:rFonts w:ascii="Times New Roman" w:hAnsi="Times New Roman"/>
                <w:lang w:val="sr-Cyrl-RS"/>
              </w:rPr>
              <w:t>Марина Радивојевић</w:t>
            </w:r>
          </w:p>
        </w:tc>
        <w:tc>
          <w:tcPr>
            <w:tcW w:w="1978" w:type="dxa"/>
            <w:shd w:val="clear" w:color="auto" w:fill="auto"/>
            <w:vAlign w:val="center"/>
          </w:tcPr>
          <w:p w:rsidR="00D3790F" w:rsidRPr="00F81C22" w:rsidRDefault="00D3790F" w:rsidP="00ED33BB">
            <w:pPr>
              <w:rPr>
                <w:rFonts w:ascii="Times New Roman" w:hAnsi="Times New Roman"/>
              </w:rPr>
            </w:pPr>
            <w:r w:rsidRPr="00F81C22">
              <w:rPr>
                <w:rFonts w:ascii="Times New Roman" w:hAnsi="Times New Roman"/>
              </w:rPr>
              <w:t>Професор разредне наставе</w:t>
            </w:r>
          </w:p>
        </w:tc>
        <w:tc>
          <w:tcPr>
            <w:tcW w:w="1618" w:type="dxa"/>
            <w:shd w:val="clear" w:color="auto" w:fill="auto"/>
            <w:vAlign w:val="center"/>
          </w:tcPr>
          <w:p w:rsidR="00D3790F" w:rsidRPr="00F81C22" w:rsidRDefault="00D3790F" w:rsidP="00ED33BB">
            <w:pPr>
              <w:rPr>
                <w:rFonts w:ascii="Times New Roman" w:hAnsi="Times New Roman"/>
              </w:rPr>
            </w:pPr>
            <w:r w:rsidRPr="00F81C22">
              <w:rPr>
                <w:rFonts w:ascii="Times New Roman" w:hAnsi="Times New Roman"/>
              </w:rPr>
              <w:t>Разредна настава</w:t>
            </w:r>
          </w:p>
          <w:p w:rsidR="00D3790F" w:rsidRPr="00F81C22" w:rsidRDefault="00D3790F" w:rsidP="00ED33BB">
            <w:pPr>
              <w:rPr>
                <w:rFonts w:ascii="Times New Roman" w:hAnsi="Times New Roman"/>
              </w:rPr>
            </w:pPr>
            <w:r w:rsidRPr="00F81C22">
              <w:rPr>
                <w:rFonts w:ascii="Times New Roman" w:hAnsi="Times New Roman"/>
              </w:rPr>
              <w:t>(стручно)</w:t>
            </w:r>
          </w:p>
        </w:tc>
        <w:tc>
          <w:tcPr>
            <w:tcW w:w="1080" w:type="dxa"/>
            <w:shd w:val="clear" w:color="auto" w:fill="auto"/>
            <w:vAlign w:val="center"/>
          </w:tcPr>
          <w:p w:rsidR="00D3790F" w:rsidRPr="00F81C22" w:rsidRDefault="00EC410F" w:rsidP="00784934">
            <w:pPr>
              <w:jc w:val="center"/>
              <w:rPr>
                <w:rFonts w:ascii="Times New Roman" w:hAnsi="Times New Roman"/>
                <w:lang w:val="sr-Cyrl-RS"/>
              </w:rPr>
            </w:pPr>
            <w:r w:rsidRPr="00F81C22">
              <w:rPr>
                <w:rFonts w:ascii="Times New Roman" w:hAnsi="Times New Roman"/>
                <w:lang w:val="sr-Cyrl-RS"/>
              </w:rPr>
              <w:t>9</w:t>
            </w:r>
          </w:p>
        </w:tc>
        <w:tc>
          <w:tcPr>
            <w:tcW w:w="990" w:type="dxa"/>
            <w:gridSpan w:val="2"/>
            <w:shd w:val="clear" w:color="auto" w:fill="auto"/>
            <w:vAlign w:val="center"/>
          </w:tcPr>
          <w:p w:rsidR="00D3790F" w:rsidRPr="00F81C22" w:rsidRDefault="00D3790F" w:rsidP="00BC7DA0">
            <w:pPr>
              <w:jc w:val="center"/>
              <w:rPr>
                <w:rFonts w:ascii="Times New Roman" w:hAnsi="Times New Roman"/>
              </w:rPr>
            </w:pPr>
            <w:r w:rsidRPr="00F81C22">
              <w:rPr>
                <w:rFonts w:ascii="Times New Roman" w:hAnsi="Times New Roman"/>
              </w:rPr>
              <w:t>да</w:t>
            </w:r>
          </w:p>
        </w:tc>
        <w:tc>
          <w:tcPr>
            <w:tcW w:w="765" w:type="dxa"/>
            <w:shd w:val="clear" w:color="auto" w:fill="auto"/>
            <w:vAlign w:val="center"/>
          </w:tcPr>
          <w:p w:rsidR="00D3790F" w:rsidRPr="00F81C22" w:rsidRDefault="00D3790F" w:rsidP="00BC7DA0">
            <w:pPr>
              <w:jc w:val="center"/>
              <w:rPr>
                <w:rFonts w:ascii="Times New Roman" w:hAnsi="Times New Roman"/>
              </w:rPr>
            </w:pPr>
            <w:r w:rsidRPr="00F81C22">
              <w:rPr>
                <w:rFonts w:ascii="Times New Roman" w:hAnsi="Times New Roman"/>
              </w:rPr>
              <w:t>100%</w:t>
            </w:r>
          </w:p>
        </w:tc>
        <w:tc>
          <w:tcPr>
            <w:tcW w:w="1780" w:type="dxa"/>
            <w:gridSpan w:val="2"/>
            <w:tcBorders>
              <w:right w:val="thickThinLargeGap" w:sz="24" w:space="0" w:color="auto"/>
            </w:tcBorders>
            <w:shd w:val="clear" w:color="auto" w:fill="auto"/>
            <w:vAlign w:val="center"/>
          </w:tcPr>
          <w:p w:rsidR="00D3790F" w:rsidRPr="00F81C22" w:rsidRDefault="00D3790F" w:rsidP="00ED33BB">
            <w:pPr>
              <w:rPr>
                <w:rFonts w:ascii="Times New Roman" w:hAnsi="Times New Roman"/>
              </w:rPr>
            </w:pPr>
          </w:p>
        </w:tc>
      </w:tr>
      <w:tr w:rsidR="00D3790F" w:rsidRPr="00F81C22" w:rsidTr="00684880">
        <w:tc>
          <w:tcPr>
            <w:tcW w:w="2445" w:type="dxa"/>
            <w:tcBorders>
              <w:left w:val="thinThickLargeGap" w:sz="24" w:space="0" w:color="auto"/>
            </w:tcBorders>
            <w:shd w:val="clear" w:color="auto" w:fill="auto"/>
            <w:vAlign w:val="center"/>
          </w:tcPr>
          <w:p w:rsidR="00D3790F" w:rsidRPr="00F81C22" w:rsidRDefault="00EC410F" w:rsidP="00AD3FFE">
            <w:pPr>
              <w:rPr>
                <w:rFonts w:ascii="Times New Roman" w:hAnsi="Times New Roman"/>
              </w:rPr>
            </w:pPr>
            <w:r w:rsidRPr="00F81C22">
              <w:rPr>
                <w:rFonts w:ascii="Times New Roman" w:hAnsi="Times New Roman"/>
                <w:lang w:val="sr-Cyrl-RS"/>
              </w:rPr>
              <w:t>19</w:t>
            </w:r>
            <w:r w:rsidR="00D3790F" w:rsidRPr="00F81C22">
              <w:rPr>
                <w:rFonts w:ascii="Times New Roman" w:hAnsi="Times New Roman"/>
              </w:rPr>
              <w:t>. Радоман Петрић</w:t>
            </w:r>
          </w:p>
        </w:tc>
        <w:tc>
          <w:tcPr>
            <w:tcW w:w="1978" w:type="dxa"/>
            <w:shd w:val="clear" w:color="auto" w:fill="auto"/>
            <w:vAlign w:val="center"/>
          </w:tcPr>
          <w:p w:rsidR="00D3790F" w:rsidRPr="00F81C22" w:rsidRDefault="00D3790F" w:rsidP="00ED33BB">
            <w:pPr>
              <w:rPr>
                <w:rFonts w:ascii="Times New Roman" w:hAnsi="Times New Roman"/>
              </w:rPr>
            </w:pPr>
            <w:r w:rsidRPr="00F81C22">
              <w:rPr>
                <w:rFonts w:ascii="Times New Roman" w:hAnsi="Times New Roman"/>
              </w:rPr>
              <w:t>Професор разредне наставе</w:t>
            </w:r>
          </w:p>
        </w:tc>
        <w:tc>
          <w:tcPr>
            <w:tcW w:w="1618" w:type="dxa"/>
            <w:shd w:val="clear" w:color="auto" w:fill="auto"/>
            <w:vAlign w:val="center"/>
          </w:tcPr>
          <w:p w:rsidR="00D3790F" w:rsidRPr="00F81C22" w:rsidRDefault="00D3790F" w:rsidP="00ED33BB">
            <w:pPr>
              <w:rPr>
                <w:rFonts w:ascii="Times New Roman" w:hAnsi="Times New Roman"/>
              </w:rPr>
            </w:pPr>
            <w:r w:rsidRPr="00F81C22">
              <w:rPr>
                <w:rFonts w:ascii="Times New Roman" w:hAnsi="Times New Roman"/>
              </w:rPr>
              <w:t>Разредна настава</w:t>
            </w:r>
          </w:p>
          <w:p w:rsidR="00D3790F" w:rsidRPr="00F81C22" w:rsidRDefault="00D3790F" w:rsidP="00ED33BB">
            <w:pPr>
              <w:rPr>
                <w:rFonts w:ascii="Times New Roman" w:hAnsi="Times New Roman"/>
              </w:rPr>
            </w:pPr>
            <w:r w:rsidRPr="00F81C22">
              <w:rPr>
                <w:rFonts w:ascii="Times New Roman" w:hAnsi="Times New Roman"/>
              </w:rPr>
              <w:t>(стручно)</w:t>
            </w:r>
          </w:p>
        </w:tc>
        <w:tc>
          <w:tcPr>
            <w:tcW w:w="1080" w:type="dxa"/>
            <w:shd w:val="clear" w:color="auto" w:fill="auto"/>
            <w:vAlign w:val="center"/>
          </w:tcPr>
          <w:p w:rsidR="00D3790F" w:rsidRPr="00F81C22" w:rsidRDefault="00684880" w:rsidP="00AD3FFE">
            <w:pPr>
              <w:jc w:val="center"/>
              <w:rPr>
                <w:rFonts w:ascii="Times New Roman" w:hAnsi="Times New Roman"/>
                <w:lang w:val="sr-Cyrl-RS"/>
              </w:rPr>
            </w:pPr>
            <w:r w:rsidRPr="00F81C22">
              <w:rPr>
                <w:rFonts w:ascii="Times New Roman" w:hAnsi="Times New Roman"/>
              </w:rPr>
              <w:t>3</w:t>
            </w:r>
            <w:r w:rsidR="00EC410F" w:rsidRPr="00F81C22">
              <w:rPr>
                <w:rFonts w:ascii="Times New Roman" w:hAnsi="Times New Roman"/>
                <w:lang w:val="sr-Cyrl-RS"/>
              </w:rPr>
              <w:t>2</w:t>
            </w:r>
          </w:p>
        </w:tc>
        <w:tc>
          <w:tcPr>
            <w:tcW w:w="990" w:type="dxa"/>
            <w:gridSpan w:val="2"/>
            <w:shd w:val="clear" w:color="auto" w:fill="auto"/>
            <w:vAlign w:val="center"/>
          </w:tcPr>
          <w:p w:rsidR="00D3790F" w:rsidRPr="00F81C22" w:rsidRDefault="00D3790F" w:rsidP="00BC7DA0">
            <w:pPr>
              <w:jc w:val="center"/>
              <w:rPr>
                <w:rFonts w:ascii="Times New Roman" w:hAnsi="Times New Roman"/>
              </w:rPr>
            </w:pPr>
            <w:r w:rsidRPr="00F81C22">
              <w:rPr>
                <w:rFonts w:ascii="Times New Roman" w:hAnsi="Times New Roman"/>
              </w:rPr>
              <w:t>да</w:t>
            </w:r>
          </w:p>
        </w:tc>
        <w:tc>
          <w:tcPr>
            <w:tcW w:w="765" w:type="dxa"/>
            <w:shd w:val="clear" w:color="auto" w:fill="auto"/>
            <w:vAlign w:val="center"/>
          </w:tcPr>
          <w:p w:rsidR="00D3790F" w:rsidRPr="00F81C22" w:rsidRDefault="00D3790F" w:rsidP="00BC7DA0">
            <w:pPr>
              <w:jc w:val="center"/>
              <w:rPr>
                <w:rFonts w:ascii="Times New Roman" w:hAnsi="Times New Roman"/>
              </w:rPr>
            </w:pPr>
            <w:r w:rsidRPr="00F81C22">
              <w:rPr>
                <w:rFonts w:ascii="Times New Roman" w:hAnsi="Times New Roman"/>
              </w:rPr>
              <w:t>100%</w:t>
            </w:r>
          </w:p>
        </w:tc>
        <w:tc>
          <w:tcPr>
            <w:tcW w:w="1780" w:type="dxa"/>
            <w:gridSpan w:val="2"/>
            <w:tcBorders>
              <w:right w:val="thickThinLargeGap" w:sz="24" w:space="0" w:color="auto"/>
            </w:tcBorders>
            <w:shd w:val="clear" w:color="auto" w:fill="auto"/>
            <w:vAlign w:val="center"/>
          </w:tcPr>
          <w:p w:rsidR="00D3790F" w:rsidRPr="00F81C22" w:rsidRDefault="00D3790F" w:rsidP="00ED33BB">
            <w:pPr>
              <w:rPr>
                <w:rFonts w:ascii="Times New Roman" w:hAnsi="Times New Roman"/>
              </w:rPr>
            </w:pPr>
          </w:p>
        </w:tc>
      </w:tr>
      <w:tr w:rsidR="00D3790F" w:rsidRPr="00F81C22" w:rsidTr="00684880">
        <w:tc>
          <w:tcPr>
            <w:tcW w:w="2445" w:type="dxa"/>
            <w:tcBorders>
              <w:left w:val="thinThickLargeGap" w:sz="24" w:space="0" w:color="auto"/>
            </w:tcBorders>
            <w:shd w:val="clear" w:color="auto" w:fill="auto"/>
            <w:vAlign w:val="center"/>
          </w:tcPr>
          <w:p w:rsidR="00D3790F" w:rsidRPr="00F81C22" w:rsidRDefault="00EC410F" w:rsidP="00AD3FFE">
            <w:pPr>
              <w:rPr>
                <w:rFonts w:ascii="Times New Roman" w:hAnsi="Times New Roman"/>
              </w:rPr>
            </w:pPr>
            <w:r w:rsidRPr="00F81C22">
              <w:rPr>
                <w:rFonts w:ascii="Times New Roman" w:hAnsi="Times New Roman"/>
                <w:lang w:val="sr-Cyrl-RS"/>
              </w:rPr>
              <w:t>20</w:t>
            </w:r>
            <w:r w:rsidR="00D3790F" w:rsidRPr="00F81C22">
              <w:rPr>
                <w:rFonts w:ascii="Times New Roman" w:hAnsi="Times New Roman"/>
              </w:rPr>
              <w:t>. Миланка Марић</w:t>
            </w:r>
          </w:p>
        </w:tc>
        <w:tc>
          <w:tcPr>
            <w:tcW w:w="1978" w:type="dxa"/>
            <w:shd w:val="clear" w:color="auto" w:fill="auto"/>
            <w:vAlign w:val="center"/>
          </w:tcPr>
          <w:p w:rsidR="00D3790F" w:rsidRPr="00F81C22" w:rsidRDefault="00D3790F" w:rsidP="00ED33BB">
            <w:pPr>
              <w:rPr>
                <w:rFonts w:ascii="Times New Roman" w:hAnsi="Times New Roman"/>
              </w:rPr>
            </w:pPr>
            <w:r w:rsidRPr="00F81C22">
              <w:rPr>
                <w:rFonts w:ascii="Times New Roman" w:hAnsi="Times New Roman"/>
              </w:rPr>
              <w:t>Професор разредне наставе</w:t>
            </w:r>
          </w:p>
        </w:tc>
        <w:tc>
          <w:tcPr>
            <w:tcW w:w="1618" w:type="dxa"/>
            <w:shd w:val="clear" w:color="auto" w:fill="auto"/>
            <w:vAlign w:val="center"/>
          </w:tcPr>
          <w:p w:rsidR="00D3790F" w:rsidRPr="00F81C22" w:rsidRDefault="00D3790F" w:rsidP="00ED33BB">
            <w:pPr>
              <w:rPr>
                <w:rFonts w:ascii="Times New Roman" w:hAnsi="Times New Roman"/>
              </w:rPr>
            </w:pPr>
            <w:r w:rsidRPr="00F81C22">
              <w:rPr>
                <w:rFonts w:ascii="Times New Roman" w:hAnsi="Times New Roman"/>
              </w:rPr>
              <w:t>Разредна настава</w:t>
            </w:r>
          </w:p>
          <w:p w:rsidR="00D3790F" w:rsidRPr="00F81C22" w:rsidRDefault="00D3790F" w:rsidP="00ED33BB">
            <w:pPr>
              <w:rPr>
                <w:rFonts w:ascii="Times New Roman" w:hAnsi="Times New Roman"/>
              </w:rPr>
            </w:pPr>
            <w:r w:rsidRPr="00F81C22">
              <w:rPr>
                <w:rFonts w:ascii="Times New Roman" w:hAnsi="Times New Roman"/>
              </w:rPr>
              <w:t>(стручно)</w:t>
            </w:r>
          </w:p>
        </w:tc>
        <w:tc>
          <w:tcPr>
            <w:tcW w:w="1080" w:type="dxa"/>
            <w:shd w:val="clear" w:color="auto" w:fill="auto"/>
            <w:vAlign w:val="center"/>
          </w:tcPr>
          <w:p w:rsidR="00D3790F" w:rsidRPr="00F81C22" w:rsidRDefault="00EC410F" w:rsidP="00784934">
            <w:pPr>
              <w:jc w:val="center"/>
              <w:rPr>
                <w:rFonts w:ascii="Times New Roman" w:hAnsi="Times New Roman"/>
                <w:lang w:val="sr-Cyrl-RS"/>
              </w:rPr>
            </w:pPr>
            <w:r w:rsidRPr="00F81C22">
              <w:rPr>
                <w:rFonts w:ascii="Times New Roman" w:hAnsi="Times New Roman"/>
                <w:lang w:val="sr-Cyrl-RS"/>
              </w:rPr>
              <w:t>20</w:t>
            </w:r>
          </w:p>
        </w:tc>
        <w:tc>
          <w:tcPr>
            <w:tcW w:w="990" w:type="dxa"/>
            <w:gridSpan w:val="2"/>
            <w:shd w:val="clear" w:color="auto" w:fill="auto"/>
            <w:vAlign w:val="center"/>
          </w:tcPr>
          <w:p w:rsidR="00D3790F" w:rsidRPr="00F81C22" w:rsidRDefault="00D3790F" w:rsidP="00BC7DA0">
            <w:pPr>
              <w:jc w:val="center"/>
              <w:rPr>
                <w:rFonts w:ascii="Times New Roman" w:hAnsi="Times New Roman"/>
              </w:rPr>
            </w:pPr>
            <w:r w:rsidRPr="00F81C22">
              <w:rPr>
                <w:rFonts w:ascii="Times New Roman" w:hAnsi="Times New Roman"/>
              </w:rPr>
              <w:t>да</w:t>
            </w:r>
          </w:p>
        </w:tc>
        <w:tc>
          <w:tcPr>
            <w:tcW w:w="765" w:type="dxa"/>
            <w:shd w:val="clear" w:color="auto" w:fill="auto"/>
            <w:vAlign w:val="center"/>
          </w:tcPr>
          <w:p w:rsidR="00D3790F" w:rsidRPr="00F81C22" w:rsidRDefault="00D3790F" w:rsidP="00BC7DA0">
            <w:pPr>
              <w:jc w:val="center"/>
              <w:rPr>
                <w:rFonts w:ascii="Times New Roman" w:hAnsi="Times New Roman"/>
              </w:rPr>
            </w:pPr>
            <w:r w:rsidRPr="00F81C22">
              <w:rPr>
                <w:rFonts w:ascii="Times New Roman" w:hAnsi="Times New Roman"/>
              </w:rPr>
              <w:t>100%</w:t>
            </w:r>
          </w:p>
        </w:tc>
        <w:tc>
          <w:tcPr>
            <w:tcW w:w="1780" w:type="dxa"/>
            <w:gridSpan w:val="2"/>
            <w:tcBorders>
              <w:right w:val="thickThinLargeGap" w:sz="24" w:space="0" w:color="auto"/>
            </w:tcBorders>
            <w:shd w:val="clear" w:color="auto" w:fill="auto"/>
            <w:vAlign w:val="center"/>
          </w:tcPr>
          <w:p w:rsidR="00D3790F" w:rsidRPr="00F81C22" w:rsidRDefault="00D3790F" w:rsidP="00ED33BB">
            <w:pPr>
              <w:rPr>
                <w:rFonts w:ascii="Times New Roman" w:hAnsi="Times New Roman"/>
              </w:rPr>
            </w:pPr>
          </w:p>
        </w:tc>
      </w:tr>
      <w:tr w:rsidR="00684880" w:rsidRPr="00F81C22" w:rsidTr="00684880">
        <w:trPr>
          <w:gridAfter w:val="1"/>
          <w:wAfter w:w="58" w:type="dxa"/>
        </w:trPr>
        <w:tc>
          <w:tcPr>
            <w:tcW w:w="2445" w:type="dxa"/>
            <w:tcBorders>
              <w:left w:val="thinThickLargeGap" w:sz="24" w:space="0" w:color="auto"/>
            </w:tcBorders>
            <w:shd w:val="clear" w:color="auto" w:fill="auto"/>
            <w:vAlign w:val="center"/>
          </w:tcPr>
          <w:p w:rsidR="00684880" w:rsidRPr="00F81C22" w:rsidRDefault="00EC410F" w:rsidP="00684880">
            <w:pPr>
              <w:rPr>
                <w:rFonts w:ascii="Times New Roman" w:hAnsi="Times New Roman"/>
                <w:lang w:val="sr-Cyrl-RS"/>
              </w:rPr>
            </w:pPr>
            <w:r w:rsidRPr="00F81C22">
              <w:rPr>
                <w:rFonts w:ascii="Times New Roman" w:hAnsi="Times New Roman"/>
                <w:lang w:val="sr-Cyrl-RS"/>
              </w:rPr>
              <w:t>21</w:t>
            </w:r>
            <w:r w:rsidR="00684880" w:rsidRPr="00F81C22">
              <w:rPr>
                <w:rFonts w:ascii="Times New Roman" w:hAnsi="Times New Roman"/>
              </w:rPr>
              <w:t>. Драгана Каргановић</w:t>
            </w:r>
          </w:p>
          <w:p w:rsidR="00684880" w:rsidRPr="00F81C22" w:rsidRDefault="00684880" w:rsidP="00684880">
            <w:pPr>
              <w:rPr>
                <w:rFonts w:ascii="Times New Roman" w:hAnsi="Times New Roman"/>
                <w:lang w:val="sr-Cyrl-RS"/>
              </w:rPr>
            </w:pPr>
          </w:p>
        </w:tc>
        <w:tc>
          <w:tcPr>
            <w:tcW w:w="1978" w:type="dxa"/>
            <w:shd w:val="clear" w:color="auto" w:fill="auto"/>
            <w:vAlign w:val="center"/>
          </w:tcPr>
          <w:p w:rsidR="00684880" w:rsidRPr="00F81C22" w:rsidRDefault="00684880" w:rsidP="00ED33BB">
            <w:pPr>
              <w:rPr>
                <w:rFonts w:ascii="Times New Roman" w:hAnsi="Times New Roman"/>
              </w:rPr>
            </w:pPr>
            <w:r w:rsidRPr="00F81C22">
              <w:rPr>
                <w:rFonts w:ascii="Times New Roman" w:hAnsi="Times New Roman"/>
              </w:rPr>
              <w:t>Дипломирани хемичар</w:t>
            </w:r>
          </w:p>
        </w:tc>
        <w:tc>
          <w:tcPr>
            <w:tcW w:w="1618" w:type="dxa"/>
            <w:shd w:val="clear" w:color="auto" w:fill="auto"/>
            <w:vAlign w:val="center"/>
          </w:tcPr>
          <w:p w:rsidR="00684880" w:rsidRPr="00F81C22" w:rsidRDefault="00684880" w:rsidP="00684880">
            <w:pPr>
              <w:rPr>
                <w:rFonts w:ascii="Times New Roman" w:hAnsi="Times New Roman"/>
              </w:rPr>
            </w:pPr>
            <w:r w:rsidRPr="00F81C22">
              <w:rPr>
                <w:rFonts w:ascii="Times New Roman" w:hAnsi="Times New Roman"/>
              </w:rPr>
              <w:t>Предметна настава</w:t>
            </w:r>
          </w:p>
          <w:p w:rsidR="00684880" w:rsidRPr="00F81C22" w:rsidRDefault="00684880" w:rsidP="00684880">
            <w:pPr>
              <w:rPr>
                <w:rFonts w:ascii="Times New Roman" w:hAnsi="Times New Roman"/>
              </w:rPr>
            </w:pPr>
            <w:r w:rsidRPr="00F81C22">
              <w:rPr>
                <w:rFonts w:ascii="Times New Roman" w:hAnsi="Times New Roman"/>
              </w:rPr>
              <w:t>(стручно)</w:t>
            </w:r>
          </w:p>
        </w:tc>
        <w:tc>
          <w:tcPr>
            <w:tcW w:w="1087" w:type="dxa"/>
            <w:gridSpan w:val="2"/>
            <w:tcBorders>
              <w:right w:val="single" w:sz="4" w:space="0" w:color="auto"/>
            </w:tcBorders>
            <w:shd w:val="clear" w:color="auto" w:fill="auto"/>
            <w:vAlign w:val="center"/>
          </w:tcPr>
          <w:p w:rsidR="00684880" w:rsidRPr="00F81C22" w:rsidRDefault="00684880" w:rsidP="00ED33BB">
            <w:pPr>
              <w:rPr>
                <w:rFonts w:ascii="Times New Roman" w:hAnsi="Times New Roman"/>
                <w:lang w:val="sr-Cyrl-RS"/>
              </w:rPr>
            </w:pPr>
            <w:r w:rsidRPr="00F81C22">
              <w:rPr>
                <w:rFonts w:ascii="Times New Roman" w:hAnsi="Times New Roman"/>
                <w:lang w:val="sr-Cyrl-RS"/>
              </w:rPr>
              <w:t xml:space="preserve">      2</w:t>
            </w:r>
            <w:r w:rsidR="005408C9" w:rsidRPr="00F81C22">
              <w:rPr>
                <w:rFonts w:ascii="Times New Roman" w:hAnsi="Times New Roman"/>
                <w:lang w:val="sr-Cyrl-RS"/>
              </w:rPr>
              <w:t>0</w:t>
            </w:r>
          </w:p>
        </w:tc>
        <w:tc>
          <w:tcPr>
            <w:tcW w:w="983" w:type="dxa"/>
            <w:tcBorders>
              <w:left w:val="single" w:sz="4" w:space="0" w:color="auto"/>
              <w:right w:val="single" w:sz="4" w:space="0" w:color="auto"/>
            </w:tcBorders>
            <w:shd w:val="clear" w:color="auto" w:fill="auto"/>
            <w:vAlign w:val="center"/>
          </w:tcPr>
          <w:p w:rsidR="00684880" w:rsidRPr="00F81C22" w:rsidRDefault="00684880" w:rsidP="00684880">
            <w:pPr>
              <w:rPr>
                <w:rFonts w:ascii="Times New Roman" w:hAnsi="Times New Roman"/>
              </w:rPr>
            </w:pPr>
            <w:r w:rsidRPr="00F81C22">
              <w:rPr>
                <w:rFonts w:ascii="Times New Roman" w:hAnsi="Times New Roman"/>
              </w:rPr>
              <w:t>да</w:t>
            </w:r>
          </w:p>
        </w:tc>
        <w:tc>
          <w:tcPr>
            <w:tcW w:w="765" w:type="dxa"/>
            <w:tcBorders>
              <w:left w:val="single" w:sz="4" w:space="0" w:color="auto"/>
              <w:right w:val="single" w:sz="4" w:space="0" w:color="auto"/>
            </w:tcBorders>
            <w:shd w:val="clear" w:color="auto" w:fill="auto"/>
            <w:vAlign w:val="center"/>
          </w:tcPr>
          <w:p w:rsidR="00684880" w:rsidRPr="00F81C22" w:rsidRDefault="00684880" w:rsidP="00684880">
            <w:pPr>
              <w:rPr>
                <w:rFonts w:ascii="Times New Roman" w:hAnsi="Times New Roman"/>
              </w:rPr>
            </w:pPr>
            <w:r w:rsidRPr="00F81C22">
              <w:rPr>
                <w:rFonts w:ascii="Times New Roman" w:hAnsi="Times New Roman"/>
              </w:rPr>
              <w:t>20%</w:t>
            </w:r>
          </w:p>
        </w:tc>
        <w:tc>
          <w:tcPr>
            <w:tcW w:w="1722" w:type="dxa"/>
            <w:tcBorders>
              <w:left w:val="single" w:sz="4" w:space="0" w:color="auto"/>
              <w:right w:val="thickThinLargeGap" w:sz="24" w:space="0" w:color="auto"/>
            </w:tcBorders>
            <w:shd w:val="clear" w:color="auto" w:fill="auto"/>
            <w:vAlign w:val="center"/>
          </w:tcPr>
          <w:p w:rsidR="00684880" w:rsidRPr="00F81C22" w:rsidRDefault="00684880" w:rsidP="00684880">
            <w:pPr>
              <w:rPr>
                <w:rFonts w:ascii="Times New Roman" w:hAnsi="Times New Roman"/>
                <w:lang w:val="sr-Cyrl-RS"/>
              </w:rPr>
            </w:pPr>
            <w:r w:rsidRPr="00F81C22">
              <w:rPr>
                <w:rFonts w:ascii="Times New Roman" w:hAnsi="Times New Roman"/>
              </w:rPr>
              <w:t>Техничка школа  50%, Економско-трговинска школа 30%</w:t>
            </w:r>
          </w:p>
        </w:tc>
      </w:tr>
      <w:tr w:rsidR="00684880" w:rsidRPr="00F81C22" w:rsidTr="00684880">
        <w:trPr>
          <w:trHeight w:val="954"/>
        </w:trPr>
        <w:tc>
          <w:tcPr>
            <w:tcW w:w="2445" w:type="dxa"/>
            <w:tcBorders>
              <w:left w:val="thinThickLargeGap" w:sz="24" w:space="0" w:color="auto"/>
            </w:tcBorders>
            <w:shd w:val="clear" w:color="auto" w:fill="auto"/>
            <w:vAlign w:val="center"/>
          </w:tcPr>
          <w:p w:rsidR="00684880" w:rsidRPr="00F81C22" w:rsidRDefault="00EC410F" w:rsidP="00AD3FFE">
            <w:pPr>
              <w:rPr>
                <w:rFonts w:ascii="Times New Roman" w:hAnsi="Times New Roman"/>
                <w:lang w:val="sr-Cyrl-RS"/>
              </w:rPr>
            </w:pPr>
            <w:r w:rsidRPr="00F81C22">
              <w:rPr>
                <w:rFonts w:ascii="Times New Roman" w:hAnsi="Times New Roman"/>
                <w:lang w:val="sr-Cyrl-RS"/>
              </w:rPr>
              <w:t>22.Небо</w:t>
            </w:r>
            <w:r w:rsidR="00D978B5" w:rsidRPr="00F81C22">
              <w:rPr>
                <w:rFonts w:ascii="Times New Roman" w:hAnsi="Times New Roman"/>
                <w:lang w:val="sr-Cyrl-RS"/>
              </w:rPr>
              <w:t xml:space="preserve">иша Трмчић </w:t>
            </w:r>
          </w:p>
        </w:tc>
        <w:tc>
          <w:tcPr>
            <w:tcW w:w="1978" w:type="dxa"/>
            <w:shd w:val="clear" w:color="auto" w:fill="auto"/>
            <w:vAlign w:val="center"/>
          </w:tcPr>
          <w:p w:rsidR="00684880" w:rsidRPr="00F81C22" w:rsidRDefault="00D978B5" w:rsidP="00ED33BB">
            <w:pPr>
              <w:rPr>
                <w:rFonts w:ascii="Times New Roman" w:hAnsi="Times New Roman"/>
              </w:rPr>
            </w:pPr>
            <w:r w:rsidRPr="00F81C22">
              <w:rPr>
                <w:rFonts w:ascii="Times New Roman" w:hAnsi="Times New Roman"/>
              </w:rPr>
              <w:t>Професор разредне наставе</w:t>
            </w:r>
          </w:p>
        </w:tc>
        <w:tc>
          <w:tcPr>
            <w:tcW w:w="1618" w:type="dxa"/>
            <w:shd w:val="clear" w:color="auto" w:fill="auto"/>
            <w:vAlign w:val="center"/>
          </w:tcPr>
          <w:p w:rsidR="00D978B5" w:rsidRPr="00F81C22" w:rsidRDefault="00D978B5" w:rsidP="00D978B5">
            <w:pPr>
              <w:rPr>
                <w:rFonts w:ascii="Times New Roman" w:hAnsi="Times New Roman"/>
              </w:rPr>
            </w:pPr>
            <w:r w:rsidRPr="00F81C22">
              <w:rPr>
                <w:rFonts w:ascii="Times New Roman" w:hAnsi="Times New Roman"/>
              </w:rPr>
              <w:t>Разредна настава</w:t>
            </w:r>
          </w:p>
          <w:p w:rsidR="00684880" w:rsidRPr="00F81C22" w:rsidRDefault="00D978B5" w:rsidP="00D978B5">
            <w:pPr>
              <w:rPr>
                <w:rFonts w:ascii="Times New Roman" w:hAnsi="Times New Roman"/>
              </w:rPr>
            </w:pPr>
            <w:r w:rsidRPr="00F81C22">
              <w:rPr>
                <w:rFonts w:ascii="Times New Roman" w:hAnsi="Times New Roman"/>
              </w:rPr>
              <w:t>(стручно)</w:t>
            </w:r>
          </w:p>
        </w:tc>
        <w:tc>
          <w:tcPr>
            <w:tcW w:w="1080" w:type="dxa"/>
            <w:shd w:val="clear" w:color="auto" w:fill="auto"/>
            <w:vAlign w:val="center"/>
          </w:tcPr>
          <w:p w:rsidR="00684880" w:rsidRPr="00F81C22" w:rsidRDefault="00D978B5" w:rsidP="00AD3FFE">
            <w:pPr>
              <w:jc w:val="center"/>
              <w:rPr>
                <w:rFonts w:ascii="Times New Roman" w:hAnsi="Times New Roman"/>
                <w:lang w:val="sr-Cyrl-RS"/>
              </w:rPr>
            </w:pPr>
            <w:r w:rsidRPr="00F81C22">
              <w:rPr>
                <w:rFonts w:ascii="Times New Roman" w:hAnsi="Times New Roman"/>
                <w:lang w:val="sr-Cyrl-RS"/>
              </w:rPr>
              <w:t>2</w:t>
            </w:r>
            <w:r w:rsidR="005408C9" w:rsidRPr="00F81C22">
              <w:rPr>
                <w:rFonts w:ascii="Times New Roman" w:hAnsi="Times New Roman"/>
                <w:lang w:val="sr-Cyrl-RS"/>
              </w:rPr>
              <w:t>7</w:t>
            </w:r>
          </w:p>
        </w:tc>
        <w:tc>
          <w:tcPr>
            <w:tcW w:w="990" w:type="dxa"/>
            <w:gridSpan w:val="2"/>
            <w:shd w:val="clear" w:color="auto" w:fill="auto"/>
            <w:vAlign w:val="center"/>
          </w:tcPr>
          <w:p w:rsidR="00684880" w:rsidRPr="00F81C22" w:rsidRDefault="00D978B5" w:rsidP="00BC7DA0">
            <w:pPr>
              <w:jc w:val="center"/>
              <w:rPr>
                <w:rFonts w:ascii="Times New Roman" w:hAnsi="Times New Roman"/>
                <w:lang w:val="sr-Cyrl-RS"/>
              </w:rPr>
            </w:pPr>
            <w:r w:rsidRPr="00F81C22">
              <w:rPr>
                <w:rFonts w:ascii="Times New Roman" w:hAnsi="Times New Roman"/>
                <w:lang w:val="sr-Cyrl-RS"/>
              </w:rPr>
              <w:t>да</w:t>
            </w:r>
          </w:p>
        </w:tc>
        <w:tc>
          <w:tcPr>
            <w:tcW w:w="765" w:type="dxa"/>
            <w:shd w:val="clear" w:color="auto" w:fill="auto"/>
            <w:vAlign w:val="center"/>
          </w:tcPr>
          <w:p w:rsidR="00684880" w:rsidRPr="00F81C22" w:rsidRDefault="00D978B5" w:rsidP="00BC7DA0">
            <w:pPr>
              <w:jc w:val="center"/>
              <w:rPr>
                <w:rFonts w:ascii="Times New Roman" w:hAnsi="Times New Roman"/>
                <w:lang w:val="sr-Cyrl-RS"/>
              </w:rPr>
            </w:pPr>
            <w:r w:rsidRPr="00F81C22">
              <w:rPr>
                <w:rFonts w:ascii="Times New Roman" w:hAnsi="Times New Roman"/>
                <w:lang w:val="sr-Cyrl-RS"/>
              </w:rPr>
              <w:t>100%</w:t>
            </w:r>
          </w:p>
        </w:tc>
        <w:tc>
          <w:tcPr>
            <w:tcW w:w="1780" w:type="dxa"/>
            <w:gridSpan w:val="2"/>
            <w:tcBorders>
              <w:right w:val="thickThinLargeGap" w:sz="24" w:space="0" w:color="auto"/>
            </w:tcBorders>
            <w:shd w:val="clear" w:color="auto" w:fill="auto"/>
            <w:vAlign w:val="center"/>
          </w:tcPr>
          <w:p w:rsidR="00684880" w:rsidRPr="00F81C22" w:rsidRDefault="00684880" w:rsidP="0099523B">
            <w:pPr>
              <w:rPr>
                <w:rFonts w:ascii="Times New Roman" w:hAnsi="Times New Roman"/>
              </w:rPr>
            </w:pPr>
          </w:p>
        </w:tc>
      </w:tr>
      <w:tr w:rsidR="00D978B5" w:rsidRPr="00F81C22" w:rsidTr="00684880">
        <w:trPr>
          <w:trHeight w:val="954"/>
        </w:trPr>
        <w:tc>
          <w:tcPr>
            <w:tcW w:w="2445" w:type="dxa"/>
            <w:tcBorders>
              <w:left w:val="thinThickLargeGap" w:sz="24" w:space="0" w:color="auto"/>
            </w:tcBorders>
            <w:shd w:val="clear" w:color="auto" w:fill="auto"/>
            <w:vAlign w:val="center"/>
          </w:tcPr>
          <w:p w:rsidR="00D978B5" w:rsidRPr="00F81C22" w:rsidRDefault="00EC410F" w:rsidP="00AD3FFE">
            <w:pPr>
              <w:rPr>
                <w:rFonts w:ascii="Times New Roman" w:hAnsi="Times New Roman"/>
                <w:lang w:val="sr-Cyrl-RS"/>
              </w:rPr>
            </w:pPr>
            <w:r w:rsidRPr="00F81C22">
              <w:rPr>
                <w:rFonts w:ascii="Times New Roman" w:hAnsi="Times New Roman"/>
                <w:lang w:val="sr-Cyrl-RS"/>
              </w:rPr>
              <w:t>23</w:t>
            </w:r>
            <w:r w:rsidR="00D978B5" w:rsidRPr="00F81C22">
              <w:rPr>
                <w:rFonts w:ascii="Times New Roman" w:hAnsi="Times New Roman"/>
                <w:lang w:val="sr-Cyrl-RS"/>
              </w:rPr>
              <w:t>.Ана Средојевић</w:t>
            </w:r>
          </w:p>
        </w:tc>
        <w:tc>
          <w:tcPr>
            <w:tcW w:w="1978" w:type="dxa"/>
            <w:shd w:val="clear" w:color="auto" w:fill="auto"/>
            <w:vAlign w:val="center"/>
          </w:tcPr>
          <w:p w:rsidR="00D978B5" w:rsidRPr="00F81C22" w:rsidRDefault="00D978B5" w:rsidP="00ED33BB">
            <w:pPr>
              <w:rPr>
                <w:rFonts w:ascii="Times New Roman" w:hAnsi="Times New Roman"/>
              </w:rPr>
            </w:pPr>
            <w:r w:rsidRPr="00F81C22">
              <w:rPr>
                <w:rFonts w:ascii="Times New Roman" w:hAnsi="Times New Roman"/>
              </w:rPr>
              <w:t>Професор разредне наставе</w:t>
            </w:r>
          </w:p>
        </w:tc>
        <w:tc>
          <w:tcPr>
            <w:tcW w:w="1618" w:type="dxa"/>
            <w:shd w:val="clear" w:color="auto" w:fill="auto"/>
            <w:vAlign w:val="center"/>
          </w:tcPr>
          <w:p w:rsidR="00D978B5" w:rsidRPr="00F81C22" w:rsidRDefault="00D978B5" w:rsidP="00D978B5">
            <w:pPr>
              <w:rPr>
                <w:rFonts w:ascii="Times New Roman" w:hAnsi="Times New Roman"/>
                <w:lang w:val="sr-Cyrl-RS"/>
              </w:rPr>
            </w:pPr>
            <w:r w:rsidRPr="00F81C22">
              <w:rPr>
                <w:rFonts w:ascii="Times New Roman" w:hAnsi="Times New Roman"/>
                <w:lang w:val="sr-Cyrl-RS"/>
              </w:rPr>
              <w:t>Наставник математика (нестручно)</w:t>
            </w:r>
          </w:p>
        </w:tc>
        <w:tc>
          <w:tcPr>
            <w:tcW w:w="1080" w:type="dxa"/>
            <w:shd w:val="clear" w:color="auto" w:fill="auto"/>
            <w:vAlign w:val="center"/>
          </w:tcPr>
          <w:p w:rsidR="00D978B5" w:rsidRPr="00F81C22" w:rsidRDefault="005408C9" w:rsidP="00AD3FFE">
            <w:pPr>
              <w:jc w:val="center"/>
              <w:rPr>
                <w:rFonts w:ascii="Times New Roman" w:hAnsi="Times New Roman"/>
                <w:lang w:val="sr-Cyrl-RS"/>
              </w:rPr>
            </w:pPr>
            <w:r w:rsidRPr="00F81C22">
              <w:rPr>
                <w:rFonts w:ascii="Times New Roman" w:hAnsi="Times New Roman"/>
                <w:lang w:val="sr-Cyrl-RS"/>
              </w:rPr>
              <w:t>6</w:t>
            </w:r>
          </w:p>
        </w:tc>
        <w:tc>
          <w:tcPr>
            <w:tcW w:w="990" w:type="dxa"/>
            <w:gridSpan w:val="2"/>
            <w:shd w:val="clear" w:color="auto" w:fill="auto"/>
            <w:vAlign w:val="center"/>
          </w:tcPr>
          <w:p w:rsidR="00D978B5" w:rsidRPr="00F81C22" w:rsidRDefault="00D978B5" w:rsidP="00BC7DA0">
            <w:pPr>
              <w:jc w:val="center"/>
              <w:rPr>
                <w:rFonts w:ascii="Times New Roman" w:hAnsi="Times New Roman"/>
                <w:lang w:val="sr-Cyrl-RS"/>
              </w:rPr>
            </w:pPr>
            <w:r w:rsidRPr="00F81C22">
              <w:rPr>
                <w:rFonts w:ascii="Times New Roman" w:hAnsi="Times New Roman"/>
                <w:lang w:val="sr-Cyrl-RS"/>
              </w:rPr>
              <w:t>не</w:t>
            </w:r>
          </w:p>
        </w:tc>
        <w:tc>
          <w:tcPr>
            <w:tcW w:w="765" w:type="dxa"/>
            <w:shd w:val="clear" w:color="auto" w:fill="auto"/>
            <w:vAlign w:val="center"/>
          </w:tcPr>
          <w:p w:rsidR="00D978B5" w:rsidRPr="00F81C22" w:rsidRDefault="00D978B5" w:rsidP="00BC7DA0">
            <w:pPr>
              <w:jc w:val="center"/>
              <w:rPr>
                <w:rFonts w:ascii="Times New Roman" w:hAnsi="Times New Roman"/>
                <w:lang w:val="sr-Cyrl-RS"/>
              </w:rPr>
            </w:pPr>
            <w:r w:rsidRPr="00F81C22">
              <w:rPr>
                <w:rFonts w:ascii="Times New Roman" w:hAnsi="Times New Roman"/>
                <w:lang w:val="sr-Cyrl-RS"/>
              </w:rPr>
              <w:t>66%</w:t>
            </w:r>
          </w:p>
        </w:tc>
        <w:tc>
          <w:tcPr>
            <w:tcW w:w="1780" w:type="dxa"/>
            <w:gridSpan w:val="2"/>
            <w:tcBorders>
              <w:right w:val="thickThinLargeGap" w:sz="24" w:space="0" w:color="auto"/>
            </w:tcBorders>
            <w:shd w:val="clear" w:color="auto" w:fill="auto"/>
            <w:vAlign w:val="center"/>
          </w:tcPr>
          <w:p w:rsidR="00D978B5" w:rsidRPr="00F81C22" w:rsidRDefault="00D978B5" w:rsidP="0099523B">
            <w:pPr>
              <w:rPr>
                <w:rFonts w:ascii="Times New Roman" w:hAnsi="Times New Roman"/>
              </w:rPr>
            </w:pPr>
          </w:p>
        </w:tc>
      </w:tr>
      <w:tr w:rsidR="00D978B5" w:rsidRPr="00F81C22" w:rsidTr="00684880">
        <w:trPr>
          <w:trHeight w:val="954"/>
        </w:trPr>
        <w:tc>
          <w:tcPr>
            <w:tcW w:w="2445" w:type="dxa"/>
            <w:tcBorders>
              <w:left w:val="thinThickLargeGap" w:sz="24" w:space="0" w:color="auto"/>
            </w:tcBorders>
            <w:shd w:val="clear" w:color="auto" w:fill="auto"/>
            <w:vAlign w:val="center"/>
          </w:tcPr>
          <w:p w:rsidR="00D978B5" w:rsidRPr="00F81C22" w:rsidRDefault="00EC410F" w:rsidP="00AD3FFE">
            <w:pPr>
              <w:rPr>
                <w:rFonts w:ascii="Times New Roman" w:hAnsi="Times New Roman"/>
                <w:lang w:val="sr-Cyrl-RS"/>
              </w:rPr>
            </w:pPr>
            <w:r w:rsidRPr="00F81C22">
              <w:rPr>
                <w:rFonts w:ascii="Times New Roman" w:hAnsi="Times New Roman"/>
                <w:lang w:val="sr-Cyrl-RS"/>
              </w:rPr>
              <w:t>24</w:t>
            </w:r>
            <w:r w:rsidR="00D978B5" w:rsidRPr="00F81C22">
              <w:rPr>
                <w:rFonts w:ascii="Times New Roman" w:hAnsi="Times New Roman"/>
                <w:lang w:val="sr-Cyrl-RS"/>
              </w:rPr>
              <w:t>.Јасмина Ћатовић</w:t>
            </w:r>
          </w:p>
        </w:tc>
        <w:tc>
          <w:tcPr>
            <w:tcW w:w="1978" w:type="dxa"/>
            <w:shd w:val="clear" w:color="auto" w:fill="auto"/>
            <w:vAlign w:val="center"/>
          </w:tcPr>
          <w:p w:rsidR="00D978B5" w:rsidRPr="00F81C22" w:rsidRDefault="00D978B5" w:rsidP="00ED33BB">
            <w:pPr>
              <w:rPr>
                <w:rFonts w:ascii="Times New Roman" w:hAnsi="Times New Roman"/>
                <w:lang w:val="sr-Cyrl-RS"/>
              </w:rPr>
            </w:pPr>
            <w:r w:rsidRPr="00F81C22">
              <w:rPr>
                <w:rFonts w:ascii="Times New Roman" w:hAnsi="Times New Roman"/>
                <w:lang w:val="sr-Cyrl-RS"/>
              </w:rPr>
              <w:t xml:space="preserve">Професор енглеског језика </w:t>
            </w:r>
          </w:p>
        </w:tc>
        <w:tc>
          <w:tcPr>
            <w:tcW w:w="1618" w:type="dxa"/>
            <w:shd w:val="clear" w:color="auto" w:fill="auto"/>
            <w:vAlign w:val="center"/>
          </w:tcPr>
          <w:p w:rsidR="00D978B5" w:rsidRPr="00F81C22" w:rsidRDefault="00D978B5" w:rsidP="00D978B5">
            <w:pPr>
              <w:rPr>
                <w:rFonts w:ascii="Times New Roman" w:hAnsi="Times New Roman"/>
                <w:lang w:val="sr-Cyrl-RS"/>
              </w:rPr>
            </w:pPr>
            <w:r w:rsidRPr="00F81C22">
              <w:rPr>
                <w:rFonts w:ascii="Times New Roman" w:hAnsi="Times New Roman"/>
                <w:lang w:val="sr-Cyrl-RS"/>
              </w:rPr>
              <w:t>Енглески језик (стручно)</w:t>
            </w:r>
          </w:p>
        </w:tc>
        <w:tc>
          <w:tcPr>
            <w:tcW w:w="1080" w:type="dxa"/>
            <w:shd w:val="clear" w:color="auto" w:fill="auto"/>
            <w:vAlign w:val="center"/>
          </w:tcPr>
          <w:p w:rsidR="00D978B5" w:rsidRPr="00F81C22" w:rsidRDefault="006130C5" w:rsidP="00AD3FFE">
            <w:pPr>
              <w:jc w:val="center"/>
              <w:rPr>
                <w:rFonts w:ascii="Times New Roman" w:hAnsi="Times New Roman"/>
                <w:lang w:val="sr-Cyrl-RS"/>
              </w:rPr>
            </w:pPr>
            <w:r w:rsidRPr="00F81C22">
              <w:rPr>
                <w:rFonts w:ascii="Times New Roman" w:hAnsi="Times New Roman"/>
                <w:lang w:val="sr-Cyrl-RS"/>
              </w:rPr>
              <w:t>1</w:t>
            </w:r>
            <w:r w:rsidR="005408C9" w:rsidRPr="00F81C22">
              <w:rPr>
                <w:rFonts w:ascii="Times New Roman" w:hAnsi="Times New Roman"/>
                <w:lang w:val="sr-Cyrl-RS"/>
              </w:rPr>
              <w:t>3</w:t>
            </w:r>
          </w:p>
        </w:tc>
        <w:tc>
          <w:tcPr>
            <w:tcW w:w="990" w:type="dxa"/>
            <w:gridSpan w:val="2"/>
            <w:shd w:val="clear" w:color="auto" w:fill="auto"/>
            <w:vAlign w:val="center"/>
          </w:tcPr>
          <w:p w:rsidR="00D978B5" w:rsidRPr="00F81C22" w:rsidRDefault="006130C5" w:rsidP="00BC7DA0">
            <w:pPr>
              <w:jc w:val="center"/>
              <w:rPr>
                <w:rFonts w:ascii="Times New Roman" w:hAnsi="Times New Roman"/>
                <w:lang w:val="sr-Cyrl-RS"/>
              </w:rPr>
            </w:pPr>
            <w:r w:rsidRPr="00F81C22">
              <w:rPr>
                <w:rFonts w:ascii="Times New Roman" w:hAnsi="Times New Roman"/>
                <w:lang w:val="sr-Cyrl-RS"/>
              </w:rPr>
              <w:t>да</w:t>
            </w:r>
          </w:p>
        </w:tc>
        <w:tc>
          <w:tcPr>
            <w:tcW w:w="765" w:type="dxa"/>
            <w:shd w:val="clear" w:color="auto" w:fill="auto"/>
            <w:vAlign w:val="center"/>
          </w:tcPr>
          <w:p w:rsidR="00D978B5" w:rsidRPr="00F81C22" w:rsidRDefault="006130C5" w:rsidP="00BC7DA0">
            <w:pPr>
              <w:jc w:val="center"/>
              <w:rPr>
                <w:rFonts w:ascii="Times New Roman" w:hAnsi="Times New Roman"/>
                <w:lang w:val="sr-Cyrl-RS"/>
              </w:rPr>
            </w:pPr>
            <w:r w:rsidRPr="00F81C22">
              <w:rPr>
                <w:rFonts w:ascii="Times New Roman" w:hAnsi="Times New Roman"/>
                <w:lang w:val="sr-Cyrl-RS"/>
              </w:rPr>
              <w:t>55%</w:t>
            </w:r>
          </w:p>
        </w:tc>
        <w:tc>
          <w:tcPr>
            <w:tcW w:w="1780" w:type="dxa"/>
            <w:gridSpan w:val="2"/>
            <w:tcBorders>
              <w:right w:val="thickThinLargeGap" w:sz="24" w:space="0" w:color="auto"/>
            </w:tcBorders>
            <w:shd w:val="clear" w:color="auto" w:fill="auto"/>
            <w:vAlign w:val="center"/>
          </w:tcPr>
          <w:p w:rsidR="00D978B5" w:rsidRPr="00F81C22" w:rsidRDefault="006130C5" w:rsidP="0099523B">
            <w:pPr>
              <w:rPr>
                <w:rFonts w:ascii="Times New Roman" w:hAnsi="Times New Roman"/>
                <w:lang w:val="sr-Cyrl-RS"/>
              </w:rPr>
            </w:pPr>
            <w:r w:rsidRPr="00F81C22">
              <w:rPr>
                <w:rFonts w:ascii="Times New Roman" w:hAnsi="Times New Roman"/>
                <w:lang w:val="sr-Cyrl-RS"/>
              </w:rPr>
              <w:t>ОШ „Свети Сава“ Бостани , ОШ „Бошко Буха“ Ивање</w:t>
            </w:r>
          </w:p>
        </w:tc>
      </w:tr>
      <w:tr w:rsidR="00D978B5" w:rsidRPr="00F81C22" w:rsidTr="00684880">
        <w:trPr>
          <w:trHeight w:val="954"/>
        </w:trPr>
        <w:tc>
          <w:tcPr>
            <w:tcW w:w="2445" w:type="dxa"/>
            <w:tcBorders>
              <w:left w:val="thinThickLargeGap" w:sz="24" w:space="0" w:color="auto"/>
            </w:tcBorders>
            <w:shd w:val="clear" w:color="auto" w:fill="auto"/>
            <w:vAlign w:val="center"/>
          </w:tcPr>
          <w:p w:rsidR="00D978B5" w:rsidRPr="00F81C22" w:rsidRDefault="00EC410F" w:rsidP="00AD3FFE">
            <w:pPr>
              <w:rPr>
                <w:rFonts w:ascii="Times New Roman" w:hAnsi="Times New Roman"/>
                <w:lang w:val="sr-Cyrl-RS"/>
              </w:rPr>
            </w:pPr>
            <w:r w:rsidRPr="00F81C22">
              <w:rPr>
                <w:rFonts w:ascii="Times New Roman" w:hAnsi="Times New Roman"/>
                <w:lang w:val="sr-Cyrl-RS"/>
              </w:rPr>
              <w:t>25</w:t>
            </w:r>
            <w:r w:rsidR="00D978B5" w:rsidRPr="00F81C22">
              <w:rPr>
                <w:rFonts w:ascii="Times New Roman" w:hAnsi="Times New Roman"/>
                <w:lang w:val="sr-Cyrl-RS"/>
              </w:rPr>
              <w:t>. Младенка Ружић</w:t>
            </w:r>
          </w:p>
        </w:tc>
        <w:tc>
          <w:tcPr>
            <w:tcW w:w="1978" w:type="dxa"/>
            <w:shd w:val="clear" w:color="auto" w:fill="auto"/>
            <w:vAlign w:val="center"/>
          </w:tcPr>
          <w:p w:rsidR="00D978B5" w:rsidRPr="00F81C22" w:rsidRDefault="00D978B5" w:rsidP="00ED33BB">
            <w:pPr>
              <w:rPr>
                <w:rFonts w:ascii="Times New Roman" w:hAnsi="Times New Roman"/>
                <w:lang w:val="sr-Cyrl-RS"/>
              </w:rPr>
            </w:pPr>
            <w:r w:rsidRPr="00F81C22">
              <w:rPr>
                <w:rFonts w:ascii="Times New Roman" w:hAnsi="Times New Roman"/>
                <w:lang w:val="sr-Cyrl-RS"/>
              </w:rPr>
              <w:t>Професор српског језика и књижевности</w:t>
            </w:r>
          </w:p>
        </w:tc>
        <w:tc>
          <w:tcPr>
            <w:tcW w:w="1618" w:type="dxa"/>
            <w:shd w:val="clear" w:color="auto" w:fill="auto"/>
            <w:vAlign w:val="center"/>
          </w:tcPr>
          <w:p w:rsidR="00D978B5" w:rsidRPr="00F81C22" w:rsidRDefault="00D978B5" w:rsidP="00D978B5">
            <w:pPr>
              <w:rPr>
                <w:rFonts w:ascii="Times New Roman" w:hAnsi="Times New Roman"/>
                <w:lang w:val="sr-Cyrl-RS"/>
              </w:rPr>
            </w:pPr>
            <w:r w:rsidRPr="00F81C22">
              <w:rPr>
                <w:rFonts w:ascii="Times New Roman" w:hAnsi="Times New Roman"/>
                <w:lang w:val="sr-Cyrl-RS"/>
              </w:rPr>
              <w:t>Српски језик и књижевност (стручно)</w:t>
            </w:r>
          </w:p>
        </w:tc>
        <w:tc>
          <w:tcPr>
            <w:tcW w:w="1080" w:type="dxa"/>
            <w:shd w:val="clear" w:color="auto" w:fill="auto"/>
            <w:vAlign w:val="center"/>
          </w:tcPr>
          <w:p w:rsidR="00D978B5" w:rsidRPr="00F81C22" w:rsidRDefault="006C47CD" w:rsidP="00AD3FFE">
            <w:pPr>
              <w:jc w:val="center"/>
              <w:rPr>
                <w:rFonts w:ascii="Times New Roman" w:hAnsi="Times New Roman"/>
                <w:lang w:val="sr-Cyrl-RS"/>
              </w:rPr>
            </w:pPr>
            <w:r w:rsidRPr="00F81C22">
              <w:rPr>
                <w:rFonts w:ascii="Times New Roman" w:hAnsi="Times New Roman"/>
                <w:lang w:val="sr-Cyrl-RS"/>
              </w:rPr>
              <w:t>2</w:t>
            </w:r>
          </w:p>
        </w:tc>
        <w:tc>
          <w:tcPr>
            <w:tcW w:w="990" w:type="dxa"/>
            <w:gridSpan w:val="2"/>
            <w:shd w:val="clear" w:color="auto" w:fill="auto"/>
            <w:vAlign w:val="center"/>
          </w:tcPr>
          <w:p w:rsidR="00D978B5" w:rsidRPr="00F81C22" w:rsidRDefault="006130C5" w:rsidP="00BC7DA0">
            <w:pPr>
              <w:jc w:val="center"/>
              <w:rPr>
                <w:rFonts w:ascii="Times New Roman" w:hAnsi="Times New Roman"/>
                <w:lang w:val="sr-Cyrl-RS"/>
              </w:rPr>
            </w:pPr>
            <w:r w:rsidRPr="00F81C22">
              <w:rPr>
                <w:rFonts w:ascii="Times New Roman" w:hAnsi="Times New Roman"/>
                <w:lang w:val="sr-Cyrl-RS"/>
              </w:rPr>
              <w:t>не</w:t>
            </w:r>
          </w:p>
        </w:tc>
        <w:tc>
          <w:tcPr>
            <w:tcW w:w="765" w:type="dxa"/>
            <w:shd w:val="clear" w:color="auto" w:fill="auto"/>
            <w:vAlign w:val="center"/>
          </w:tcPr>
          <w:p w:rsidR="00D978B5" w:rsidRPr="00F81C22" w:rsidRDefault="006130C5" w:rsidP="00BC7DA0">
            <w:pPr>
              <w:jc w:val="center"/>
              <w:rPr>
                <w:rFonts w:ascii="Times New Roman" w:hAnsi="Times New Roman"/>
                <w:lang w:val="sr-Cyrl-RS"/>
              </w:rPr>
            </w:pPr>
            <w:r w:rsidRPr="00F81C22">
              <w:rPr>
                <w:rFonts w:ascii="Times New Roman" w:hAnsi="Times New Roman"/>
                <w:lang w:val="sr-Cyrl-RS"/>
              </w:rPr>
              <w:t>67%</w:t>
            </w:r>
          </w:p>
        </w:tc>
        <w:tc>
          <w:tcPr>
            <w:tcW w:w="1780" w:type="dxa"/>
            <w:gridSpan w:val="2"/>
            <w:tcBorders>
              <w:right w:val="thickThinLargeGap" w:sz="24" w:space="0" w:color="auto"/>
            </w:tcBorders>
            <w:shd w:val="clear" w:color="auto" w:fill="auto"/>
            <w:vAlign w:val="center"/>
          </w:tcPr>
          <w:p w:rsidR="00D978B5" w:rsidRPr="00F81C22" w:rsidRDefault="00EC410F" w:rsidP="0099523B">
            <w:pPr>
              <w:rPr>
                <w:rFonts w:ascii="Times New Roman" w:hAnsi="Times New Roman"/>
                <w:lang w:val="sr-Cyrl-RS"/>
              </w:rPr>
            </w:pPr>
            <w:r w:rsidRPr="00F81C22">
              <w:rPr>
                <w:rFonts w:ascii="Times New Roman" w:hAnsi="Times New Roman"/>
                <w:lang w:val="sr-Cyrl-RS"/>
              </w:rPr>
              <w:t xml:space="preserve">ОШ „Бошко Буха“ Ивање , Пријепољска гимназија </w:t>
            </w:r>
          </w:p>
        </w:tc>
      </w:tr>
      <w:tr w:rsidR="00D978B5" w:rsidRPr="00F81C22" w:rsidTr="00684880">
        <w:trPr>
          <w:trHeight w:val="954"/>
        </w:trPr>
        <w:tc>
          <w:tcPr>
            <w:tcW w:w="2445" w:type="dxa"/>
            <w:tcBorders>
              <w:left w:val="thinThickLargeGap" w:sz="24" w:space="0" w:color="auto"/>
            </w:tcBorders>
            <w:shd w:val="clear" w:color="auto" w:fill="auto"/>
            <w:vAlign w:val="center"/>
          </w:tcPr>
          <w:p w:rsidR="00D978B5" w:rsidRPr="00F81C22" w:rsidRDefault="00EC410F" w:rsidP="00AD3FFE">
            <w:pPr>
              <w:rPr>
                <w:rFonts w:ascii="Times New Roman" w:hAnsi="Times New Roman"/>
                <w:lang w:val="sr-Cyrl-RS"/>
              </w:rPr>
            </w:pPr>
            <w:r w:rsidRPr="00F81C22">
              <w:rPr>
                <w:rFonts w:ascii="Times New Roman" w:hAnsi="Times New Roman"/>
                <w:lang w:val="sr-Cyrl-RS"/>
              </w:rPr>
              <w:lastRenderedPageBreak/>
              <w:t>26</w:t>
            </w:r>
            <w:r w:rsidR="00D978B5" w:rsidRPr="00F81C22">
              <w:rPr>
                <w:rFonts w:ascii="Times New Roman" w:hAnsi="Times New Roman"/>
                <w:lang w:val="sr-Cyrl-RS"/>
              </w:rPr>
              <w:t>. Бранислав Дивац</w:t>
            </w:r>
          </w:p>
        </w:tc>
        <w:tc>
          <w:tcPr>
            <w:tcW w:w="1978" w:type="dxa"/>
            <w:shd w:val="clear" w:color="auto" w:fill="auto"/>
            <w:vAlign w:val="center"/>
          </w:tcPr>
          <w:p w:rsidR="00D978B5" w:rsidRPr="00F81C22" w:rsidRDefault="006130C5" w:rsidP="00ED33BB">
            <w:pPr>
              <w:rPr>
                <w:rFonts w:ascii="Times New Roman" w:hAnsi="Times New Roman"/>
                <w:lang w:val="sr-Cyrl-RS"/>
              </w:rPr>
            </w:pPr>
            <w:r w:rsidRPr="00F81C22">
              <w:rPr>
                <w:rFonts w:ascii="Times New Roman" w:hAnsi="Times New Roman"/>
                <w:lang w:val="sr-Cyrl-RS"/>
              </w:rPr>
              <w:t xml:space="preserve">Професор физичке културе </w:t>
            </w:r>
          </w:p>
        </w:tc>
        <w:tc>
          <w:tcPr>
            <w:tcW w:w="1618" w:type="dxa"/>
            <w:shd w:val="clear" w:color="auto" w:fill="auto"/>
            <w:vAlign w:val="center"/>
          </w:tcPr>
          <w:p w:rsidR="00D978B5" w:rsidRPr="00F81C22" w:rsidRDefault="006130C5" w:rsidP="00D978B5">
            <w:pPr>
              <w:rPr>
                <w:rFonts w:ascii="Times New Roman" w:hAnsi="Times New Roman"/>
                <w:lang w:val="sr-Cyrl-RS"/>
              </w:rPr>
            </w:pPr>
            <w:r w:rsidRPr="00F81C22">
              <w:rPr>
                <w:rFonts w:ascii="Times New Roman" w:hAnsi="Times New Roman"/>
                <w:lang w:val="sr-Cyrl-RS"/>
              </w:rPr>
              <w:t>Физичко васпитање , музичка култура , руски језик</w:t>
            </w:r>
          </w:p>
        </w:tc>
        <w:tc>
          <w:tcPr>
            <w:tcW w:w="1080" w:type="dxa"/>
            <w:shd w:val="clear" w:color="auto" w:fill="auto"/>
            <w:vAlign w:val="center"/>
          </w:tcPr>
          <w:p w:rsidR="00D978B5" w:rsidRPr="00F81C22" w:rsidRDefault="005408C9" w:rsidP="00AD3FFE">
            <w:pPr>
              <w:jc w:val="center"/>
              <w:rPr>
                <w:rFonts w:ascii="Times New Roman" w:hAnsi="Times New Roman"/>
                <w:lang w:val="sr-Cyrl-RS"/>
              </w:rPr>
            </w:pPr>
            <w:r w:rsidRPr="00F81C22">
              <w:rPr>
                <w:rFonts w:ascii="Times New Roman" w:hAnsi="Times New Roman"/>
                <w:lang w:val="sr-Cyrl-RS"/>
              </w:rPr>
              <w:t>6</w:t>
            </w:r>
          </w:p>
        </w:tc>
        <w:tc>
          <w:tcPr>
            <w:tcW w:w="990" w:type="dxa"/>
            <w:gridSpan w:val="2"/>
            <w:shd w:val="clear" w:color="auto" w:fill="auto"/>
            <w:vAlign w:val="center"/>
          </w:tcPr>
          <w:p w:rsidR="00D978B5" w:rsidRPr="00F81C22" w:rsidRDefault="006130C5" w:rsidP="00BC7DA0">
            <w:pPr>
              <w:jc w:val="center"/>
              <w:rPr>
                <w:rFonts w:ascii="Times New Roman" w:hAnsi="Times New Roman"/>
                <w:lang w:val="sr-Cyrl-RS"/>
              </w:rPr>
            </w:pPr>
            <w:r w:rsidRPr="00F81C22">
              <w:rPr>
                <w:rFonts w:ascii="Times New Roman" w:hAnsi="Times New Roman"/>
                <w:lang w:val="sr-Cyrl-RS"/>
              </w:rPr>
              <w:t>не</w:t>
            </w:r>
          </w:p>
        </w:tc>
        <w:tc>
          <w:tcPr>
            <w:tcW w:w="765" w:type="dxa"/>
            <w:shd w:val="clear" w:color="auto" w:fill="auto"/>
            <w:vAlign w:val="center"/>
          </w:tcPr>
          <w:p w:rsidR="00D978B5" w:rsidRPr="00F81C22" w:rsidRDefault="006130C5" w:rsidP="00BC7DA0">
            <w:pPr>
              <w:jc w:val="center"/>
              <w:rPr>
                <w:rFonts w:ascii="Times New Roman" w:hAnsi="Times New Roman"/>
                <w:lang w:val="sr-Cyrl-RS"/>
              </w:rPr>
            </w:pPr>
            <w:r w:rsidRPr="00F81C22">
              <w:rPr>
                <w:rFonts w:ascii="Times New Roman" w:hAnsi="Times New Roman"/>
                <w:lang w:val="sr-Cyrl-RS"/>
              </w:rPr>
              <w:t>65%</w:t>
            </w:r>
          </w:p>
        </w:tc>
        <w:tc>
          <w:tcPr>
            <w:tcW w:w="1780" w:type="dxa"/>
            <w:gridSpan w:val="2"/>
            <w:tcBorders>
              <w:right w:val="thickThinLargeGap" w:sz="24" w:space="0" w:color="auto"/>
            </w:tcBorders>
            <w:shd w:val="clear" w:color="auto" w:fill="auto"/>
            <w:vAlign w:val="center"/>
          </w:tcPr>
          <w:p w:rsidR="00D978B5" w:rsidRPr="00F81C22" w:rsidRDefault="006130C5" w:rsidP="0099523B">
            <w:pPr>
              <w:rPr>
                <w:rFonts w:ascii="Times New Roman" w:hAnsi="Times New Roman"/>
                <w:lang w:val="sr-Cyrl-RS"/>
              </w:rPr>
            </w:pPr>
            <w:r w:rsidRPr="00F81C22">
              <w:rPr>
                <w:rFonts w:ascii="Times New Roman" w:hAnsi="Times New Roman"/>
                <w:lang w:val="sr-Cyrl-RS"/>
              </w:rPr>
              <w:t>ОШ „Бошко Буха“ Ивање</w:t>
            </w:r>
            <w:r w:rsidR="00EC410F" w:rsidRPr="00F81C22">
              <w:rPr>
                <w:rFonts w:ascii="Times New Roman" w:hAnsi="Times New Roman"/>
                <w:lang w:val="sr-Cyrl-RS"/>
              </w:rPr>
              <w:t xml:space="preserve">, ОШ „Милосав Стиковић“ Коловрат </w:t>
            </w:r>
          </w:p>
        </w:tc>
      </w:tr>
      <w:tr w:rsidR="00D978B5" w:rsidRPr="00F81C22" w:rsidTr="00684880">
        <w:trPr>
          <w:trHeight w:val="954"/>
        </w:trPr>
        <w:tc>
          <w:tcPr>
            <w:tcW w:w="2445" w:type="dxa"/>
            <w:tcBorders>
              <w:left w:val="thinThickLargeGap" w:sz="24" w:space="0" w:color="auto"/>
            </w:tcBorders>
            <w:shd w:val="clear" w:color="auto" w:fill="auto"/>
            <w:vAlign w:val="center"/>
          </w:tcPr>
          <w:p w:rsidR="00D978B5" w:rsidRPr="00F81C22" w:rsidRDefault="00EC410F" w:rsidP="001242AD">
            <w:pPr>
              <w:rPr>
                <w:rFonts w:ascii="Times New Roman" w:hAnsi="Times New Roman"/>
                <w:lang w:val="sr-Cyrl-RS"/>
              </w:rPr>
            </w:pPr>
            <w:r w:rsidRPr="00F81C22">
              <w:rPr>
                <w:rFonts w:ascii="Times New Roman" w:hAnsi="Times New Roman"/>
                <w:lang w:val="sr-Cyrl-RS"/>
              </w:rPr>
              <w:t>27</w:t>
            </w:r>
            <w:r w:rsidR="00D978B5" w:rsidRPr="00F81C22">
              <w:rPr>
                <w:rFonts w:ascii="Times New Roman" w:hAnsi="Times New Roman"/>
                <w:lang w:val="sr-Cyrl-RS"/>
              </w:rPr>
              <w:t>.</w:t>
            </w:r>
            <w:r w:rsidR="001242AD" w:rsidRPr="00F81C22">
              <w:rPr>
                <w:rFonts w:ascii="Times New Roman" w:hAnsi="Times New Roman"/>
                <w:lang w:val="sr-Cyrl-RS"/>
              </w:rPr>
              <w:t>Младен Томашевић</w:t>
            </w:r>
          </w:p>
        </w:tc>
        <w:tc>
          <w:tcPr>
            <w:tcW w:w="1978" w:type="dxa"/>
            <w:shd w:val="clear" w:color="auto" w:fill="auto"/>
            <w:vAlign w:val="center"/>
          </w:tcPr>
          <w:p w:rsidR="00D978B5" w:rsidRPr="00F81C22" w:rsidRDefault="00D978B5" w:rsidP="001242AD">
            <w:pPr>
              <w:rPr>
                <w:rFonts w:ascii="Times New Roman" w:hAnsi="Times New Roman"/>
                <w:lang w:val="sr-Cyrl-RS"/>
              </w:rPr>
            </w:pPr>
            <w:r w:rsidRPr="00F81C22">
              <w:rPr>
                <w:rFonts w:ascii="Times New Roman" w:hAnsi="Times New Roman"/>
              </w:rPr>
              <w:t xml:space="preserve">Професор </w:t>
            </w:r>
            <w:r w:rsidR="001242AD" w:rsidRPr="00F81C22">
              <w:rPr>
                <w:rFonts w:ascii="Times New Roman" w:hAnsi="Times New Roman"/>
                <w:lang w:val="sr-Cyrl-RS"/>
              </w:rPr>
              <w:t xml:space="preserve">историје </w:t>
            </w:r>
          </w:p>
        </w:tc>
        <w:tc>
          <w:tcPr>
            <w:tcW w:w="1618" w:type="dxa"/>
            <w:shd w:val="clear" w:color="auto" w:fill="auto"/>
            <w:vAlign w:val="center"/>
          </w:tcPr>
          <w:p w:rsidR="00D978B5" w:rsidRPr="00F81C22" w:rsidRDefault="001242AD" w:rsidP="00D978B5">
            <w:pPr>
              <w:rPr>
                <w:rFonts w:ascii="Times New Roman" w:hAnsi="Times New Roman"/>
                <w:lang w:val="sr-Cyrl-RS"/>
              </w:rPr>
            </w:pPr>
            <w:r w:rsidRPr="00F81C22">
              <w:rPr>
                <w:rFonts w:ascii="Times New Roman" w:hAnsi="Times New Roman"/>
                <w:lang w:val="sr-Cyrl-RS"/>
              </w:rPr>
              <w:t xml:space="preserve">Историја </w:t>
            </w:r>
          </w:p>
          <w:p w:rsidR="00D978B5" w:rsidRPr="00F81C22" w:rsidRDefault="00D978B5" w:rsidP="00D978B5">
            <w:pPr>
              <w:rPr>
                <w:rFonts w:ascii="Times New Roman" w:hAnsi="Times New Roman"/>
                <w:lang w:val="sr-Cyrl-RS"/>
              </w:rPr>
            </w:pPr>
            <w:r w:rsidRPr="00F81C22">
              <w:rPr>
                <w:rFonts w:ascii="Times New Roman" w:hAnsi="Times New Roman"/>
              </w:rPr>
              <w:t>(стручно)</w:t>
            </w:r>
          </w:p>
        </w:tc>
        <w:tc>
          <w:tcPr>
            <w:tcW w:w="1080" w:type="dxa"/>
            <w:shd w:val="clear" w:color="auto" w:fill="auto"/>
            <w:vAlign w:val="center"/>
          </w:tcPr>
          <w:p w:rsidR="00D978B5" w:rsidRPr="00F81C22" w:rsidRDefault="00EC410F" w:rsidP="00AD3FFE">
            <w:pPr>
              <w:jc w:val="center"/>
              <w:rPr>
                <w:rFonts w:ascii="Times New Roman" w:hAnsi="Times New Roman"/>
                <w:lang w:val="sr-Cyrl-RS"/>
              </w:rPr>
            </w:pPr>
            <w:r w:rsidRPr="00F81C22">
              <w:rPr>
                <w:rFonts w:ascii="Times New Roman" w:hAnsi="Times New Roman"/>
                <w:lang w:val="sr-Cyrl-RS"/>
              </w:rPr>
              <w:t>2</w:t>
            </w:r>
          </w:p>
        </w:tc>
        <w:tc>
          <w:tcPr>
            <w:tcW w:w="990" w:type="dxa"/>
            <w:gridSpan w:val="2"/>
            <w:shd w:val="clear" w:color="auto" w:fill="auto"/>
            <w:vAlign w:val="center"/>
          </w:tcPr>
          <w:p w:rsidR="00D978B5" w:rsidRPr="00F81C22" w:rsidRDefault="001242AD" w:rsidP="00BC7DA0">
            <w:pPr>
              <w:jc w:val="center"/>
              <w:rPr>
                <w:rFonts w:ascii="Times New Roman" w:hAnsi="Times New Roman"/>
                <w:lang w:val="sr-Cyrl-RS"/>
              </w:rPr>
            </w:pPr>
            <w:r w:rsidRPr="00F81C22">
              <w:rPr>
                <w:rFonts w:ascii="Times New Roman" w:hAnsi="Times New Roman"/>
                <w:lang w:val="sr-Cyrl-RS"/>
              </w:rPr>
              <w:t>не</w:t>
            </w:r>
          </w:p>
        </w:tc>
        <w:tc>
          <w:tcPr>
            <w:tcW w:w="765" w:type="dxa"/>
            <w:shd w:val="clear" w:color="auto" w:fill="auto"/>
            <w:vAlign w:val="center"/>
          </w:tcPr>
          <w:p w:rsidR="00D978B5" w:rsidRPr="00F81C22" w:rsidRDefault="001242AD" w:rsidP="00BC7DA0">
            <w:pPr>
              <w:jc w:val="center"/>
              <w:rPr>
                <w:rFonts w:ascii="Times New Roman" w:hAnsi="Times New Roman"/>
                <w:lang w:val="sr-Cyrl-RS"/>
              </w:rPr>
            </w:pPr>
            <w:r w:rsidRPr="00F81C22">
              <w:rPr>
                <w:rFonts w:ascii="Times New Roman" w:hAnsi="Times New Roman"/>
                <w:lang w:val="sr-Cyrl-RS"/>
              </w:rPr>
              <w:t>25</w:t>
            </w:r>
            <w:r w:rsidR="00D978B5" w:rsidRPr="00F81C22">
              <w:rPr>
                <w:rFonts w:ascii="Times New Roman" w:hAnsi="Times New Roman"/>
                <w:lang w:val="sr-Cyrl-RS"/>
              </w:rPr>
              <w:t>%</w:t>
            </w:r>
          </w:p>
        </w:tc>
        <w:tc>
          <w:tcPr>
            <w:tcW w:w="1780" w:type="dxa"/>
            <w:gridSpan w:val="2"/>
            <w:tcBorders>
              <w:right w:val="thickThinLargeGap" w:sz="24" w:space="0" w:color="auto"/>
            </w:tcBorders>
            <w:shd w:val="clear" w:color="auto" w:fill="auto"/>
            <w:vAlign w:val="center"/>
          </w:tcPr>
          <w:p w:rsidR="00D978B5" w:rsidRPr="00F81C22" w:rsidRDefault="00EC410F" w:rsidP="0099523B">
            <w:pPr>
              <w:rPr>
                <w:rFonts w:ascii="Times New Roman" w:hAnsi="Times New Roman"/>
                <w:lang w:val="sr-Cyrl-RS"/>
              </w:rPr>
            </w:pPr>
            <w:r w:rsidRPr="00F81C22">
              <w:rPr>
                <w:rFonts w:ascii="Times New Roman" w:hAnsi="Times New Roman"/>
                <w:lang w:val="sr-Cyrl-RS"/>
              </w:rPr>
              <w:t>ОШ „Бошко Буха“ Ивање , Пријепољска гимназија</w:t>
            </w:r>
          </w:p>
        </w:tc>
      </w:tr>
      <w:tr w:rsidR="00D978B5" w:rsidRPr="00F81C22" w:rsidTr="00684880">
        <w:trPr>
          <w:trHeight w:val="954"/>
        </w:trPr>
        <w:tc>
          <w:tcPr>
            <w:tcW w:w="2445" w:type="dxa"/>
            <w:tcBorders>
              <w:left w:val="thinThickLargeGap" w:sz="24" w:space="0" w:color="auto"/>
            </w:tcBorders>
            <w:shd w:val="clear" w:color="auto" w:fill="auto"/>
            <w:vAlign w:val="center"/>
          </w:tcPr>
          <w:p w:rsidR="00D978B5" w:rsidRPr="00F81C22" w:rsidRDefault="00EC410F" w:rsidP="00AD3FFE">
            <w:pPr>
              <w:rPr>
                <w:rFonts w:ascii="Times New Roman" w:hAnsi="Times New Roman"/>
                <w:lang w:val="sr-Cyrl-RS"/>
              </w:rPr>
            </w:pPr>
            <w:r w:rsidRPr="00F81C22">
              <w:rPr>
                <w:rFonts w:ascii="Times New Roman" w:hAnsi="Times New Roman"/>
                <w:lang w:val="sr-Cyrl-RS"/>
              </w:rPr>
              <w:t>28</w:t>
            </w:r>
            <w:r w:rsidR="00D978B5" w:rsidRPr="00F81C22">
              <w:rPr>
                <w:rFonts w:ascii="Times New Roman" w:hAnsi="Times New Roman"/>
                <w:lang w:val="sr-Cyrl-RS"/>
              </w:rPr>
              <w:t xml:space="preserve">.Дарко Чпајак </w:t>
            </w:r>
          </w:p>
        </w:tc>
        <w:tc>
          <w:tcPr>
            <w:tcW w:w="1978" w:type="dxa"/>
            <w:shd w:val="clear" w:color="auto" w:fill="auto"/>
            <w:vAlign w:val="center"/>
          </w:tcPr>
          <w:p w:rsidR="00D978B5" w:rsidRPr="00F81C22" w:rsidRDefault="006130C5" w:rsidP="00ED33BB">
            <w:pPr>
              <w:rPr>
                <w:rFonts w:ascii="Times New Roman" w:hAnsi="Times New Roman"/>
                <w:lang w:val="sr-Cyrl-RS"/>
              </w:rPr>
            </w:pPr>
            <w:r w:rsidRPr="00F81C22">
              <w:rPr>
                <w:rFonts w:ascii="Times New Roman" w:hAnsi="Times New Roman"/>
                <w:lang w:val="sr-Cyrl-RS"/>
              </w:rPr>
              <w:t>Мастер специјалних студија машинског инзењерства и информатике</w:t>
            </w:r>
          </w:p>
        </w:tc>
        <w:tc>
          <w:tcPr>
            <w:tcW w:w="1618" w:type="dxa"/>
            <w:shd w:val="clear" w:color="auto" w:fill="auto"/>
            <w:vAlign w:val="center"/>
          </w:tcPr>
          <w:p w:rsidR="00D978B5" w:rsidRPr="00F81C22" w:rsidRDefault="006130C5" w:rsidP="00D978B5">
            <w:pPr>
              <w:rPr>
                <w:rFonts w:ascii="Times New Roman" w:hAnsi="Times New Roman"/>
                <w:lang w:val="sr-Cyrl-RS"/>
              </w:rPr>
            </w:pPr>
            <w:r w:rsidRPr="00F81C22">
              <w:rPr>
                <w:rFonts w:ascii="Times New Roman" w:hAnsi="Times New Roman"/>
                <w:lang w:val="sr-Cyrl-RS"/>
              </w:rPr>
              <w:t>ТИО , ИР , физика</w:t>
            </w:r>
          </w:p>
        </w:tc>
        <w:tc>
          <w:tcPr>
            <w:tcW w:w="1080" w:type="dxa"/>
            <w:shd w:val="clear" w:color="auto" w:fill="auto"/>
            <w:vAlign w:val="center"/>
          </w:tcPr>
          <w:p w:rsidR="00D978B5" w:rsidRPr="00F81C22" w:rsidRDefault="005408C9" w:rsidP="00AD3FFE">
            <w:pPr>
              <w:jc w:val="center"/>
              <w:rPr>
                <w:rFonts w:ascii="Times New Roman" w:hAnsi="Times New Roman"/>
                <w:lang w:val="sr-Cyrl-RS"/>
              </w:rPr>
            </w:pPr>
            <w:r w:rsidRPr="00F81C22">
              <w:rPr>
                <w:rFonts w:ascii="Times New Roman" w:hAnsi="Times New Roman"/>
                <w:lang w:val="sr-Cyrl-RS"/>
              </w:rPr>
              <w:t>10</w:t>
            </w:r>
          </w:p>
        </w:tc>
        <w:tc>
          <w:tcPr>
            <w:tcW w:w="990" w:type="dxa"/>
            <w:gridSpan w:val="2"/>
            <w:shd w:val="clear" w:color="auto" w:fill="auto"/>
            <w:vAlign w:val="center"/>
          </w:tcPr>
          <w:p w:rsidR="00D978B5" w:rsidRPr="00F81C22" w:rsidRDefault="006130C5" w:rsidP="00BC7DA0">
            <w:pPr>
              <w:jc w:val="center"/>
              <w:rPr>
                <w:rFonts w:ascii="Times New Roman" w:hAnsi="Times New Roman"/>
                <w:lang w:val="sr-Cyrl-RS"/>
              </w:rPr>
            </w:pPr>
            <w:r w:rsidRPr="00F81C22">
              <w:rPr>
                <w:rFonts w:ascii="Times New Roman" w:hAnsi="Times New Roman"/>
                <w:lang w:val="sr-Cyrl-RS"/>
              </w:rPr>
              <w:t>да</w:t>
            </w:r>
          </w:p>
        </w:tc>
        <w:tc>
          <w:tcPr>
            <w:tcW w:w="765" w:type="dxa"/>
            <w:shd w:val="clear" w:color="auto" w:fill="auto"/>
            <w:vAlign w:val="center"/>
          </w:tcPr>
          <w:p w:rsidR="00D978B5" w:rsidRPr="00F81C22" w:rsidRDefault="006130C5" w:rsidP="00BC7DA0">
            <w:pPr>
              <w:jc w:val="center"/>
              <w:rPr>
                <w:rFonts w:ascii="Times New Roman" w:hAnsi="Times New Roman"/>
                <w:lang w:val="sr-Cyrl-RS"/>
              </w:rPr>
            </w:pPr>
            <w:r w:rsidRPr="00F81C22">
              <w:rPr>
                <w:rFonts w:ascii="Times New Roman" w:hAnsi="Times New Roman"/>
                <w:lang w:val="sr-Cyrl-RS"/>
              </w:rPr>
              <w:t>75%</w:t>
            </w:r>
          </w:p>
        </w:tc>
        <w:tc>
          <w:tcPr>
            <w:tcW w:w="1780" w:type="dxa"/>
            <w:gridSpan w:val="2"/>
            <w:tcBorders>
              <w:right w:val="thickThinLargeGap" w:sz="24" w:space="0" w:color="auto"/>
            </w:tcBorders>
            <w:shd w:val="clear" w:color="auto" w:fill="auto"/>
            <w:vAlign w:val="center"/>
          </w:tcPr>
          <w:p w:rsidR="00D978B5" w:rsidRPr="00F81C22" w:rsidRDefault="00D978B5" w:rsidP="0099523B">
            <w:pPr>
              <w:rPr>
                <w:rFonts w:ascii="Times New Roman" w:hAnsi="Times New Roman"/>
                <w:lang w:val="sr-Cyrl-RS"/>
              </w:rPr>
            </w:pPr>
          </w:p>
        </w:tc>
      </w:tr>
      <w:tr w:rsidR="00D978B5" w:rsidRPr="00F81C22" w:rsidTr="00684880">
        <w:trPr>
          <w:trHeight w:val="954"/>
        </w:trPr>
        <w:tc>
          <w:tcPr>
            <w:tcW w:w="2445" w:type="dxa"/>
            <w:tcBorders>
              <w:left w:val="thinThickLargeGap" w:sz="24" w:space="0" w:color="auto"/>
            </w:tcBorders>
            <w:shd w:val="clear" w:color="auto" w:fill="auto"/>
            <w:vAlign w:val="center"/>
          </w:tcPr>
          <w:p w:rsidR="00D978B5" w:rsidRPr="00F81C22" w:rsidRDefault="00EC410F" w:rsidP="00EC410F">
            <w:pPr>
              <w:rPr>
                <w:rFonts w:ascii="Times New Roman" w:hAnsi="Times New Roman"/>
                <w:lang w:val="sr-Cyrl-RS"/>
              </w:rPr>
            </w:pPr>
            <w:r w:rsidRPr="00F81C22">
              <w:rPr>
                <w:rFonts w:ascii="Times New Roman" w:hAnsi="Times New Roman"/>
                <w:lang w:val="sr-Cyrl-RS"/>
              </w:rPr>
              <w:t>29</w:t>
            </w:r>
            <w:r w:rsidR="001242AD" w:rsidRPr="00F81C22">
              <w:rPr>
                <w:rFonts w:ascii="Times New Roman" w:hAnsi="Times New Roman"/>
                <w:lang w:val="sr-Cyrl-RS"/>
              </w:rPr>
              <w:t xml:space="preserve">. </w:t>
            </w:r>
            <w:r w:rsidRPr="00F81C22">
              <w:rPr>
                <w:rFonts w:ascii="Times New Roman" w:hAnsi="Times New Roman"/>
                <w:lang w:val="sr-Cyrl-RS"/>
              </w:rPr>
              <w:t>Катарина Мрадаковић</w:t>
            </w:r>
          </w:p>
        </w:tc>
        <w:tc>
          <w:tcPr>
            <w:tcW w:w="1978" w:type="dxa"/>
            <w:shd w:val="clear" w:color="auto" w:fill="auto"/>
            <w:vAlign w:val="center"/>
          </w:tcPr>
          <w:p w:rsidR="00D978B5" w:rsidRPr="00F81C22" w:rsidRDefault="001242AD" w:rsidP="00ED33BB">
            <w:pPr>
              <w:rPr>
                <w:rFonts w:ascii="Times New Roman" w:hAnsi="Times New Roman"/>
                <w:lang w:val="sr-Cyrl-RS"/>
              </w:rPr>
            </w:pPr>
            <w:r w:rsidRPr="00F81C22">
              <w:rPr>
                <w:rFonts w:ascii="Times New Roman" w:hAnsi="Times New Roman"/>
                <w:lang w:val="sr-Cyrl-RS"/>
              </w:rPr>
              <w:t>Професор географије</w:t>
            </w:r>
          </w:p>
        </w:tc>
        <w:tc>
          <w:tcPr>
            <w:tcW w:w="1618" w:type="dxa"/>
            <w:shd w:val="clear" w:color="auto" w:fill="auto"/>
            <w:vAlign w:val="center"/>
          </w:tcPr>
          <w:p w:rsidR="00D978B5" w:rsidRPr="00F81C22" w:rsidRDefault="001242AD" w:rsidP="00D978B5">
            <w:pPr>
              <w:rPr>
                <w:rFonts w:ascii="Times New Roman" w:hAnsi="Times New Roman"/>
                <w:lang w:val="sr-Cyrl-RS"/>
              </w:rPr>
            </w:pPr>
            <w:r w:rsidRPr="00F81C22">
              <w:rPr>
                <w:rFonts w:ascii="Times New Roman" w:hAnsi="Times New Roman"/>
                <w:lang w:val="sr-Cyrl-RS"/>
              </w:rPr>
              <w:t xml:space="preserve">Географија </w:t>
            </w:r>
          </w:p>
        </w:tc>
        <w:tc>
          <w:tcPr>
            <w:tcW w:w="1080" w:type="dxa"/>
            <w:shd w:val="clear" w:color="auto" w:fill="auto"/>
            <w:vAlign w:val="center"/>
          </w:tcPr>
          <w:p w:rsidR="00D978B5" w:rsidRPr="00F81C22" w:rsidRDefault="00EC410F" w:rsidP="00AD3FFE">
            <w:pPr>
              <w:jc w:val="center"/>
              <w:rPr>
                <w:rFonts w:ascii="Times New Roman" w:hAnsi="Times New Roman"/>
                <w:lang w:val="sr-Cyrl-RS"/>
              </w:rPr>
            </w:pPr>
            <w:r w:rsidRPr="00F81C22">
              <w:rPr>
                <w:rFonts w:ascii="Times New Roman" w:hAnsi="Times New Roman"/>
                <w:lang w:val="sr-Cyrl-RS"/>
              </w:rPr>
              <w:t>1</w:t>
            </w:r>
          </w:p>
        </w:tc>
        <w:tc>
          <w:tcPr>
            <w:tcW w:w="990" w:type="dxa"/>
            <w:gridSpan w:val="2"/>
            <w:shd w:val="clear" w:color="auto" w:fill="auto"/>
            <w:vAlign w:val="center"/>
          </w:tcPr>
          <w:p w:rsidR="00D978B5" w:rsidRPr="00F81C22" w:rsidRDefault="00935DE0" w:rsidP="00BC7DA0">
            <w:pPr>
              <w:jc w:val="center"/>
              <w:rPr>
                <w:rFonts w:ascii="Times New Roman" w:hAnsi="Times New Roman"/>
                <w:lang w:val="sr-Cyrl-RS"/>
              </w:rPr>
            </w:pPr>
            <w:r w:rsidRPr="00F81C22">
              <w:rPr>
                <w:rFonts w:ascii="Times New Roman" w:hAnsi="Times New Roman"/>
                <w:lang w:val="sr-Cyrl-RS"/>
              </w:rPr>
              <w:t>не</w:t>
            </w:r>
          </w:p>
        </w:tc>
        <w:tc>
          <w:tcPr>
            <w:tcW w:w="765" w:type="dxa"/>
            <w:shd w:val="clear" w:color="auto" w:fill="auto"/>
            <w:vAlign w:val="center"/>
          </w:tcPr>
          <w:p w:rsidR="00D978B5" w:rsidRPr="00F81C22" w:rsidRDefault="00935DE0" w:rsidP="00BC7DA0">
            <w:pPr>
              <w:jc w:val="center"/>
              <w:rPr>
                <w:rFonts w:ascii="Times New Roman" w:hAnsi="Times New Roman"/>
                <w:lang w:val="sr-Cyrl-RS"/>
              </w:rPr>
            </w:pPr>
            <w:r w:rsidRPr="00F81C22">
              <w:rPr>
                <w:rFonts w:ascii="Times New Roman" w:hAnsi="Times New Roman"/>
                <w:lang w:val="sr-Cyrl-RS"/>
              </w:rPr>
              <w:t>40%</w:t>
            </w:r>
          </w:p>
        </w:tc>
        <w:tc>
          <w:tcPr>
            <w:tcW w:w="1780" w:type="dxa"/>
            <w:gridSpan w:val="2"/>
            <w:tcBorders>
              <w:right w:val="thickThinLargeGap" w:sz="24" w:space="0" w:color="auto"/>
            </w:tcBorders>
            <w:shd w:val="clear" w:color="auto" w:fill="auto"/>
            <w:vAlign w:val="center"/>
          </w:tcPr>
          <w:p w:rsidR="00D978B5" w:rsidRPr="00F81C22" w:rsidRDefault="00D978B5" w:rsidP="0099523B">
            <w:pPr>
              <w:rPr>
                <w:rFonts w:ascii="Times New Roman" w:hAnsi="Times New Roman"/>
                <w:lang w:val="sr-Cyrl-RS"/>
              </w:rPr>
            </w:pPr>
          </w:p>
        </w:tc>
      </w:tr>
      <w:tr w:rsidR="00D978B5" w:rsidRPr="00F81C22" w:rsidTr="00684880">
        <w:trPr>
          <w:trHeight w:val="954"/>
        </w:trPr>
        <w:tc>
          <w:tcPr>
            <w:tcW w:w="2445" w:type="dxa"/>
            <w:tcBorders>
              <w:left w:val="thinThickLargeGap" w:sz="24" w:space="0" w:color="auto"/>
            </w:tcBorders>
            <w:shd w:val="clear" w:color="auto" w:fill="auto"/>
            <w:vAlign w:val="center"/>
          </w:tcPr>
          <w:p w:rsidR="00D978B5" w:rsidRPr="00F81C22" w:rsidRDefault="00D978B5" w:rsidP="00EC410F">
            <w:pPr>
              <w:rPr>
                <w:rFonts w:ascii="Times New Roman" w:hAnsi="Times New Roman"/>
                <w:lang w:val="sr-Cyrl-RS"/>
              </w:rPr>
            </w:pPr>
            <w:r w:rsidRPr="00F81C22">
              <w:rPr>
                <w:rFonts w:ascii="Times New Roman" w:hAnsi="Times New Roman"/>
                <w:lang w:val="sr-Cyrl-RS"/>
              </w:rPr>
              <w:t>3</w:t>
            </w:r>
            <w:r w:rsidR="00EC410F" w:rsidRPr="00F81C22">
              <w:rPr>
                <w:rFonts w:ascii="Times New Roman" w:hAnsi="Times New Roman"/>
                <w:lang w:val="sr-Cyrl-RS"/>
              </w:rPr>
              <w:t>0</w:t>
            </w:r>
            <w:r w:rsidRPr="00F81C22">
              <w:rPr>
                <w:rFonts w:ascii="Times New Roman" w:hAnsi="Times New Roman"/>
                <w:lang w:val="sr-Cyrl-RS"/>
              </w:rPr>
              <w:t>.М</w:t>
            </w:r>
            <w:r w:rsidR="00935DE0" w:rsidRPr="00F81C22">
              <w:rPr>
                <w:rFonts w:ascii="Times New Roman" w:hAnsi="Times New Roman"/>
                <w:lang w:val="sr-Cyrl-RS"/>
              </w:rPr>
              <w:t>у</w:t>
            </w:r>
            <w:r w:rsidRPr="00F81C22">
              <w:rPr>
                <w:rFonts w:ascii="Times New Roman" w:hAnsi="Times New Roman"/>
                <w:lang w:val="sr-Cyrl-RS"/>
              </w:rPr>
              <w:t xml:space="preserve">нир Мусић </w:t>
            </w:r>
          </w:p>
        </w:tc>
        <w:tc>
          <w:tcPr>
            <w:tcW w:w="1978" w:type="dxa"/>
            <w:shd w:val="clear" w:color="auto" w:fill="auto"/>
            <w:vAlign w:val="center"/>
          </w:tcPr>
          <w:p w:rsidR="00D978B5" w:rsidRPr="00F81C22" w:rsidRDefault="006130C5" w:rsidP="00ED33BB">
            <w:pPr>
              <w:rPr>
                <w:rFonts w:ascii="Times New Roman" w:hAnsi="Times New Roman"/>
              </w:rPr>
            </w:pPr>
            <w:r w:rsidRPr="00F81C22">
              <w:rPr>
                <w:rFonts w:ascii="Times New Roman" w:hAnsi="Times New Roman"/>
                <w:lang w:val="sr-Cyrl-RS"/>
              </w:rPr>
              <w:t>Професор физичке културе</w:t>
            </w:r>
          </w:p>
        </w:tc>
        <w:tc>
          <w:tcPr>
            <w:tcW w:w="1618" w:type="dxa"/>
            <w:shd w:val="clear" w:color="auto" w:fill="auto"/>
            <w:vAlign w:val="center"/>
          </w:tcPr>
          <w:p w:rsidR="00D978B5" w:rsidRPr="00F81C22" w:rsidRDefault="006130C5" w:rsidP="00D978B5">
            <w:pPr>
              <w:rPr>
                <w:rFonts w:ascii="Times New Roman" w:hAnsi="Times New Roman"/>
                <w:lang w:val="sr-Cyrl-RS"/>
              </w:rPr>
            </w:pPr>
            <w:r w:rsidRPr="00F81C22">
              <w:rPr>
                <w:rFonts w:ascii="Times New Roman" w:hAnsi="Times New Roman"/>
                <w:lang w:val="sr-Cyrl-RS"/>
              </w:rPr>
              <w:t xml:space="preserve">Физичко васпитање </w:t>
            </w:r>
          </w:p>
        </w:tc>
        <w:tc>
          <w:tcPr>
            <w:tcW w:w="1080" w:type="dxa"/>
            <w:shd w:val="clear" w:color="auto" w:fill="auto"/>
            <w:vAlign w:val="center"/>
          </w:tcPr>
          <w:p w:rsidR="00D978B5" w:rsidRPr="00F81C22" w:rsidRDefault="005408C9" w:rsidP="00AD3FFE">
            <w:pPr>
              <w:jc w:val="center"/>
              <w:rPr>
                <w:rFonts w:ascii="Times New Roman" w:hAnsi="Times New Roman"/>
                <w:lang w:val="sr-Cyrl-RS"/>
              </w:rPr>
            </w:pPr>
            <w:r w:rsidRPr="00F81C22">
              <w:rPr>
                <w:rFonts w:ascii="Times New Roman" w:hAnsi="Times New Roman"/>
                <w:lang w:val="sr-Cyrl-RS"/>
              </w:rPr>
              <w:t>12</w:t>
            </w:r>
          </w:p>
        </w:tc>
        <w:tc>
          <w:tcPr>
            <w:tcW w:w="990" w:type="dxa"/>
            <w:gridSpan w:val="2"/>
            <w:shd w:val="clear" w:color="auto" w:fill="auto"/>
            <w:vAlign w:val="center"/>
          </w:tcPr>
          <w:p w:rsidR="00D978B5" w:rsidRPr="00F81C22" w:rsidRDefault="00CF57CE" w:rsidP="00BC7DA0">
            <w:pPr>
              <w:jc w:val="center"/>
              <w:rPr>
                <w:rFonts w:ascii="Times New Roman" w:hAnsi="Times New Roman"/>
                <w:lang w:val="sr-Cyrl-RS"/>
              </w:rPr>
            </w:pPr>
            <w:r w:rsidRPr="00F81C22">
              <w:rPr>
                <w:rFonts w:ascii="Times New Roman" w:hAnsi="Times New Roman"/>
                <w:lang w:val="sr-Cyrl-RS"/>
              </w:rPr>
              <w:t>да</w:t>
            </w:r>
          </w:p>
        </w:tc>
        <w:tc>
          <w:tcPr>
            <w:tcW w:w="765" w:type="dxa"/>
            <w:shd w:val="clear" w:color="auto" w:fill="auto"/>
            <w:vAlign w:val="center"/>
          </w:tcPr>
          <w:p w:rsidR="00D978B5" w:rsidRPr="00F81C22" w:rsidRDefault="006130C5" w:rsidP="00BC7DA0">
            <w:pPr>
              <w:jc w:val="center"/>
              <w:rPr>
                <w:rFonts w:ascii="Times New Roman" w:hAnsi="Times New Roman"/>
                <w:lang w:val="sr-Cyrl-RS"/>
              </w:rPr>
            </w:pPr>
            <w:r w:rsidRPr="00F81C22">
              <w:rPr>
                <w:rFonts w:ascii="Times New Roman" w:hAnsi="Times New Roman"/>
                <w:lang w:val="sr-Cyrl-RS"/>
              </w:rPr>
              <w:t>30%</w:t>
            </w:r>
          </w:p>
        </w:tc>
        <w:tc>
          <w:tcPr>
            <w:tcW w:w="1780" w:type="dxa"/>
            <w:gridSpan w:val="2"/>
            <w:tcBorders>
              <w:right w:val="thickThinLargeGap" w:sz="24" w:space="0" w:color="auto"/>
            </w:tcBorders>
            <w:shd w:val="clear" w:color="auto" w:fill="auto"/>
            <w:vAlign w:val="center"/>
          </w:tcPr>
          <w:p w:rsidR="00D978B5" w:rsidRPr="00F81C22" w:rsidRDefault="006130C5" w:rsidP="0099523B">
            <w:pPr>
              <w:rPr>
                <w:rFonts w:ascii="Times New Roman" w:hAnsi="Times New Roman"/>
                <w:lang w:val="sr-Cyrl-RS"/>
              </w:rPr>
            </w:pPr>
            <w:r w:rsidRPr="00F81C22">
              <w:rPr>
                <w:rFonts w:ascii="Times New Roman" w:hAnsi="Times New Roman"/>
                <w:lang w:val="sr-Cyrl-RS"/>
              </w:rPr>
              <w:t>ОШ „Свети Сава“ Бостани, Техничка школа , ОШ „Душан Томашевић Ћирко“</w:t>
            </w:r>
          </w:p>
        </w:tc>
      </w:tr>
      <w:tr w:rsidR="00D978B5" w:rsidRPr="00F81C22" w:rsidTr="00684880">
        <w:trPr>
          <w:trHeight w:val="954"/>
        </w:trPr>
        <w:tc>
          <w:tcPr>
            <w:tcW w:w="2445" w:type="dxa"/>
            <w:tcBorders>
              <w:left w:val="thinThickLargeGap" w:sz="24" w:space="0" w:color="auto"/>
            </w:tcBorders>
            <w:shd w:val="clear" w:color="auto" w:fill="auto"/>
            <w:vAlign w:val="center"/>
          </w:tcPr>
          <w:p w:rsidR="00D978B5" w:rsidRPr="00F81C22" w:rsidRDefault="00EC410F" w:rsidP="00AD3FFE">
            <w:pPr>
              <w:rPr>
                <w:rFonts w:ascii="Times New Roman" w:hAnsi="Times New Roman"/>
                <w:lang w:val="sr-Cyrl-RS"/>
              </w:rPr>
            </w:pPr>
            <w:r w:rsidRPr="00F81C22">
              <w:rPr>
                <w:rFonts w:ascii="Times New Roman" w:hAnsi="Times New Roman"/>
                <w:lang w:val="sr-Cyrl-RS"/>
              </w:rPr>
              <w:t>31</w:t>
            </w:r>
            <w:r w:rsidR="001242AD" w:rsidRPr="00F81C22">
              <w:rPr>
                <w:rFonts w:ascii="Times New Roman" w:hAnsi="Times New Roman"/>
                <w:lang w:val="sr-Cyrl-RS"/>
              </w:rPr>
              <w:t xml:space="preserve">.Бајрам </w:t>
            </w:r>
            <w:r w:rsidR="00657B17" w:rsidRPr="00F81C22">
              <w:rPr>
                <w:rFonts w:ascii="Times New Roman" w:hAnsi="Times New Roman"/>
                <w:lang w:val="sr-Cyrl-RS"/>
              </w:rPr>
              <w:t xml:space="preserve">Хоџић </w:t>
            </w:r>
          </w:p>
        </w:tc>
        <w:tc>
          <w:tcPr>
            <w:tcW w:w="1978" w:type="dxa"/>
            <w:shd w:val="clear" w:color="auto" w:fill="auto"/>
            <w:vAlign w:val="center"/>
          </w:tcPr>
          <w:p w:rsidR="00D978B5" w:rsidRPr="00F81C22" w:rsidRDefault="001242AD" w:rsidP="00ED33BB">
            <w:pPr>
              <w:rPr>
                <w:rFonts w:ascii="Times New Roman" w:hAnsi="Times New Roman"/>
                <w:lang w:val="sr-Cyrl-RS"/>
              </w:rPr>
            </w:pPr>
            <w:r w:rsidRPr="00F81C22">
              <w:rPr>
                <w:rFonts w:ascii="Times New Roman" w:hAnsi="Times New Roman"/>
                <w:lang w:val="sr-Cyrl-RS"/>
              </w:rPr>
              <w:t>Професор биологије</w:t>
            </w:r>
          </w:p>
        </w:tc>
        <w:tc>
          <w:tcPr>
            <w:tcW w:w="1618" w:type="dxa"/>
            <w:shd w:val="clear" w:color="auto" w:fill="auto"/>
            <w:vAlign w:val="center"/>
          </w:tcPr>
          <w:p w:rsidR="00D978B5" w:rsidRPr="00F81C22" w:rsidRDefault="001242AD" w:rsidP="00D978B5">
            <w:pPr>
              <w:rPr>
                <w:rFonts w:ascii="Times New Roman" w:hAnsi="Times New Roman"/>
                <w:lang w:val="sr-Cyrl-RS"/>
              </w:rPr>
            </w:pPr>
            <w:r w:rsidRPr="00F81C22">
              <w:rPr>
                <w:rFonts w:ascii="Times New Roman" w:hAnsi="Times New Roman"/>
                <w:lang w:val="sr-Cyrl-RS"/>
              </w:rPr>
              <w:t>Биологија</w:t>
            </w:r>
          </w:p>
        </w:tc>
        <w:tc>
          <w:tcPr>
            <w:tcW w:w="1080" w:type="dxa"/>
            <w:shd w:val="clear" w:color="auto" w:fill="auto"/>
            <w:vAlign w:val="center"/>
          </w:tcPr>
          <w:p w:rsidR="00D978B5" w:rsidRPr="00F81C22" w:rsidRDefault="00657B17" w:rsidP="00AD3FFE">
            <w:pPr>
              <w:jc w:val="center"/>
              <w:rPr>
                <w:rFonts w:ascii="Times New Roman" w:hAnsi="Times New Roman"/>
                <w:lang w:val="sr-Cyrl-RS"/>
              </w:rPr>
            </w:pPr>
            <w:r w:rsidRPr="00F81C22">
              <w:rPr>
                <w:rFonts w:ascii="Times New Roman" w:hAnsi="Times New Roman"/>
                <w:lang w:val="sr-Cyrl-RS"/>
              </w:rPr>
              <w:t>1</w:t>
            </w:r>
            <w:r w:rsidR="00EC410F" w:rsidRPr="00F81C22">
              <w:rPr>
                <w:rFonts w:ascii="Times New Roman" w:hAnsi="Times New Roman"/>
                <w:lang w:val="sr-Cyrl-RS"/>
              </w:rPr>
              <w:t>3</w:t>
            </w:r>
          </w:p>
        </w:tc>
        <w:tc>
          <w:tcPr>
            <w:tcW w:w="990" w:type="dxa"/>
            <w:gridSpan w:val="2"/>
            <w:shd w:val="clear" w:color="auto" w:fill="auto"/>
            <w:vAlign w:val="center"/>
          </w:tcPr>
          <w:p w:rsidR="00D978B5" w:rsidRPr="00F81C22" w:rsidRDefault="00657B17" w:rsidP="00BC7DA0">
            <w:pPr>
              <w:jc w:val="center"/>
              <w:rPr>
                <w:rFonts w:ascii="Times New Roman" w:hAnsi="Times New Roman"/>
                <w:lang w:val="sr-Cyrl-RS"/>
              </w:rPr>
            </w:pPr>
            <w:r w:rsidRPr="00F81C22">
              <w:rPr>
                <w:rFonts w:ascii="Times New Roman" w:hAnsi="Times New Roman"/>
                <w:lang w:val="sr-Cyrl-RS"/>
              </w:rPr>
              <w:t>да</w:t>
            </w:r>
          </w:p>
        </w:tc>
        <w:tc>
          <w:tcPr>
            <w:tcW w:w="765" w:type="dxa"/>
            <w:shd w:val="clear" w:color="auto" w:fill="auto"/>
            <w:vAlign w:val="center"/>
          </w:tcPr>
          <w:p w:rsidR="00D978B5" w:rsidRPr="00F81C22" w:rsidRDefault="00657B17" w:rsidP="00BC7DA0">
            <w:pPr>
              <w:jc w:val="center"/>
              <w:rPr>
                <w:rFonts w:ascii="Times New Roman" w:hAnsi="Times New Roman"/>
                <w:lang w:val="sr-Cyrl-RS"/>
              </w:rPr>
            </w:pPr>
            <w:r w:rsidRPr="00F81C22">
              <w:rPr>
                <w:rFonts w:ascii="Times New Roman" w:hAnsi="Times New Roman"/>
                <w:lang w:val="sr-Cyrl-RS"/>
              </w:rPr>
              <w:t>20%</w:t>
            </w:r>
          </w:p>
        </w:tc>
        <w:tc>
          <w:tcPr>
            <w:tcW w:w="1780" w:type="dxa"/>
            <w:gridSpan w:val="2"/>
            <w:tcBorders>
              <w:right w:val="thickThinLargeGap" w:sz="24" w:space="0" w:color="auto"/>
            </w:tcBorders>
            <w:shd w:val="clear" w:color="auto" w:fill="auto"/>
            <w:vAlign w:val="center"/>
          </w:tcPr>
          <w:p w:rsidR="00D978B5" w:rsidRPr="00F81C22" w:rsidRDefault="00657B17" w:rsidP="0099523B">
            <w:pPr>
              <w:rPr>
                <w:rFonts w:ascii="Times New Roman" w:hAnsi="Times New Roman"/>
                <w:lang w:val="sr-Cyrl-RS"/>
              </w:rPr>
            </w:pPr>
            <w:r w:rsidRPr="00F81C22">
              <w:rPr>
                <w:rFonts w:ascii="Times New Roman" w:hAnsi="Times New Roman"/>
                <w:lang w:val="sr-Cyrl-RS"/>
              </w:rPr>
              <w:t>ОШ „Милосав Стиковић“ Коловрат , ОШ „Бошко Буха“ Ивање</w:t>
            </w:r>
          </w:p>
        </w:tc>
      </w:tr>
      <w:tr w:rsidR="001242AD" w:rsidRPr="00F81C22" w:rsidTr="00684880">
        <w:trPr>
          <w:trHeight w:val="954"/>
        </w:trPr>
        <w:tc>
          <w:tcPr>
            <w:tcW w:w="2445" w:type="dxa"/>
            <w:tcBorders>
              <w:left w:val="thinThickLargeGap" w:sz="24" w:space="0" w:color="auto"/>
            </w:tcBorders>
            <w:shd w:val="clear" w:color="auto" w:fill="auto"/>
            <w:vAlign w:val="center"/>
          </w:tcPr>
          <w:p w:rsidR="001242AD" w:rsidRPr="00F81C22" w:rsidRDefault="00EC410F" w:rsidP="00AD3FFE">
            <w:pPr>
              <w:rPr>
                <w:rFonts w:ascii="Times New Roman" w:hAnsi="Times New Roman"/>
                <w:lang w:val="sr-Cyrl-RS"/>
              </w:rPr>
            </w:pPr>
            <w:r w:rsidRPr="00F81C22">
              <w:rPr>
                <w:rFonts w:ascii="Times New Roman" w:hAnsi="Times New Roman"/>
                <w:lang w:val="sr-Cyrl-RS"/>
              </w:rPr>
              <w:t>32</w:t>
            </w:r>
            <w:r w:rsidR="001242AD" w:rsidRPr="00F81C22">
              <w:rPr>
                <w:rFonts w:ascii="Times New Roman" w:hAnsi="Times New Roman"/>
                <w:lang w:val="sr-Cyrl-RS"/>
              </w:rPr>
              <w:t>. Јелена Стаменковић</w:t>
            </w:r>
          </w:p>
        </w:tc>
        <w:tc>
          <w:tcPr>
            <w:tcW w:w="1978" w:type="dxa"/>
            <w:shd w:val="clear" w:color="auto" w:fill="auto"/>
            <w:vAlign w:val="center"/>
          </w:tcPr>
          <w:p w:rsidR="001242AD" w:rsidRPr="00F81C22" w:rsidRDefault="001242AD" w:rsidP="00ED33BB">
            <w:pPr>
              <w:rPr>
                <w:rFonts w:ascii="Times New Roman" w:hAnsi="Times New Roman"/>
                <w:lang w:val="sr-Cyrl-RS"/>
              </w:rPr>
            </w:pPr>
            <w:r w:rsidRPr="00F81C22">
              <w:rPr>
                <w:rFonts w:ascii="Times New Roman" w:hAnsi="Times New Roman"/>
                <w:lang w:val="sr-Cyrl-RS"/>
              </w:rPr>
              <w:t>Професор музичке културе</w:t>
            </w:r>
          </w:p>
        </w:tc>
        <w:tc>
          <w:tcPr>
            <w:tcW w:w="1618" w:type="dxa"/>
            <w:shd w:val="clear" w:color="auto" w:fill="auto"/>
            <w:vAlign w:val="center"/>
          </w:tcPr>
          <w:p w:rsidR="001242AD" w:rsidRPr="00F81C22" w:rsidRDefault="001242AD" w:rsidP="00D978B5">
            <w:pPr>
              <w:rPr>
                <w:rFonts w:ascii="Times New Roman" w:hAnsi="Times New Roman"/>
                <w:lang w:val="sr-Cyrl-RS"/>
              </w:rPr>
            </w:pPr>
            <w:r w:rsidRPr="00F81C22">
              <w:rPr>
                <w:rFonts w:ascii="Times New Roman" w:hAnsi="Times New Roman"/>
                <w:lang w:val="sr-Cyrl-RS"/>
              </w:rPr>
              <w:t>Музичка култура</w:t>
            </w:r>
          </w:p>
        </w:tc>
        <w:tc>
          <w:tcPr>
            <w:tcW w:w="1080" w:type="dxa"/>
            <w:shd w:val="clear" w:color="auto" w:fill="auto"/>
            <w:vAlign w:val="center"/>
          </w:tcPr>
          <w:p w:rsidR="001242AD" w:rsidRPr="00F81C22" w:rsidRDefault="005408C9" w:rsidP="00AD3FFE">
            <w:pPr>
              <w:jc w:val="center"/>
              <w:rPr>
                <w:rFonts w:ascii="Times New Roman" w:hAnsi="Times New Roman"/>
                <w:lang w:val="sr-Cyrl-RS"/>
              </w:rPr>
            </w:pPr>
            <w:r w:rsidRPr="00F81C22">
              <w:rPr>
                <w:rFonts w:ascii="Times New Roman" w:hAnsi="Times New Roman"/>
                <w:lang w:val="sr-Cyrl-RS"/>
              </w:rPr>
              <w:t>5</w:t>
            </w:r>
          </w:p>
        </w:tc>
        <w:tc>
          <w:tcPr>
            <w:tcW w:w="990" w:type="dxa"/>
            <w:gridSpan w:val="2"/>
            <w:shd w:val="clear" w:color="auto" w:fill="auto"/>
            <w:vAlign w:val="center"/>
          </w:tcPr>
          <w:p w:rsidR="001242AD" w:rsidRPr="00F81C22" w:rsidRDefault="00935DE0" w:rsidP="00BC7DA0">
            <w:pPr>
              <w:jc w:val="center"/>
              <w:rPr>
                <w:rFonts w:ascii="Times New Roman" w:hAnsi="Times New Roman"/>
                <w:lang w:val="sr-Cyrl-RS"/>
              </w:rPr>
            </w:pPr>
            <w:r w:rsidRPr="00F81C22">
              <w:rPr>
                <w:rFonts w:ascii="Times New Roman" w:hAnsi="Times New Roman"/>
                <w:lang w:val="sr-Cyrl-RS"/>
              </w:rPr>
              <w:t>не</w:t>
            </w:r>
          </w:p>
        </w:tc>
        <w:tc>
          <w:tcPr>
            <w:tcW w:w="765" w:type="dxa"/>
            <w:shd w:val="clear" w:color="auto" w:fill="auto"/>
            <w:vAlign w:val="center"/>
          </w:tcPr>
          <w:p w:rsidR="001242AD" w:rsidRPr="00F81C22" w:rsidRDefault="00935DE0" w:rsidP="00BC7DA0">
            <w:pPr>
              <w:jc w:val="center"/>
              <w:rPr>
                <w:rFonts w:ascii="Times New Roman" w:hAnsi="Times New Roman"/>
                <w:lang w:val="sr-Cyrl-RS"/>
              </w:rPr>
            </w:pPr>
            <w:r w:rsidRPr="00F81C22">
              <w:rPr>
                <w:rFonts w:ascii="Times New Roman" w:hAnsi="Times New Roman"/>
                <w:lang w:val="sr-Cyrl-RS"/>
              </w:rPr>
              <w:t>20%</w:t>
            </w:r>
          </w:p>
        </w:tc>
        <w:tc>
          <w:tcPr>
            <w:tcW w:w="1780" w:type="dxa"/>
            <w:gridSpan w:val="2"/>
            <w:tcBorders>
              <w:right w:val="thickThinLargeGap" w:sz="24" w:space="0" w:color="auto"/>
            </w:tcBorders>
            <w:shd w:val="clear" w:color="auto" w:fill="auto"/>
            <w:vAlign w:val="center"/>
          </w:tcPr>
          <w:p w:rsidR="001242AD" w:rsidRPr="00F81C22" w:rsidRDefault="00657B17" w:rsidP="0099523B">
            <w:pPr>
              <w:rPr>
                <w:rFonts w:ascii="Times New Roman" w:hAnsi="Times New Roman"/>
                <w:lang w:val="sr-Cyrl-RS"/>
              </w:rPr>
            </w:pPr>
            <w:r w:rsidRPr="00F81C22">
              <w:rPr>
                <w:rFonts w:ascii="Times New Roman" w:hAnsi="Times New Roman"/>
                <w:lang w:val="sr-Cyrl-RS"/>
              </w:rPr>
              <w:t>ОШ „Душан Томашевић Ћирко</w:t>
            </w:r>
            <w:r w:rsidR="00935DE0" w:rsidRPr="00F81C22">
              <w:rPr>
                <w:rFonts w:ascii="Times New Roman" w:hAnsi="Times New Roman"/>
                <w:lang w:val="sr-Cyrl-RS"/>
              </w:rPr>
              <w:t>“ ОШ“Владимир Перић Валтер“</w:t>
            </w:r>
          </w:p>
          <w:p w:rsidR="00935DE0" w:rsidRPr="00F81C22" w:rsidRDefault="00935DE0" w:rsidP="0099523B">
            <w:pPr>
              <w:rPr>
                <w:rFonts w:ascii="Times New Roman" w:hAnsi="Times New Roman"/>
                <w:lang w:val="sr-Cyrl-RS"/>
              </w:rPr>
            </w:pPr>
            <w:r w:rsidRPr="00F81C22">
              <w:rPr>
                <w:rFonts w:ascii="Times New Roman" w:hAnsi="Times New Roman"/>
                <w:lang w:val="sr-Cyrl-RS"/>
              </w:rPr>
              <w:t>ОШ“Бошко Буха „ Ивање</w:t>
            </w:r>
          </w:p>
        </w:tc>
      </w:tr>
      <w:tr w:rsidR="001242AD" w:rsidRPr="00F81C22" w:rsidTr="00684880">
        <w:trPr>
          <w:trHeight w:val="954"/>
        </w:trPr>
        <w:tc>
          <w:tcPr>
            <w:tcW w:w="2445" w:type="dxa"/>
            <w:tcBorders>
              <w:left w:val="thinThickLargeGap" w:sz="24" w:space="0" w:color="auto"/>
            </w:tcBorders>
            <w:shd w:val="clear" w:color="auto" w:fill="auto"/>
            <w:vAlign w:val="center"/>
          </w:tcPr>
          <w:p w:rsidR="001242AD" w:rsidRPr="00F81C22" w:rsidRDefault="00EC410F" w:rsidP="00AD3FFE">
            <w:pPr>
              <w:rPr>
                <w:rFonts w:ascii="Times New Roman" w:hAnsi="Times New Roman"/>
                <w:lang w:val="sr-Cyrl-RS"/>
              </w:rPr>
            </w:pPr>
            <w:r w:rsidRPr="00F81C22">
              <w:rPr>
                <w:rFonts w:ascii="Times New Roman" w:hAnsi="Times New Roman"/>
                <w:lang w:val="sr-Cyrl-RS"/>
              </w:rPr>
              <w:t>33</w:t>
            </w:r>
            <w:r w:rsidR="001242AD" w:rsidRPr="00F81C22">
              <w:rPr>
                <w:rFonts w:ascii="Times New Roman" w:hAnsi="Times New Roman"/>
                <w:lang w:val="sr-Cyrl-RS"/>
              </w:rPr>
              <w:t>.Марија Чпајак</w:t>
            </w:r>
          </w:p>
        </w:tc>
        <w:tc>
          <w:tcPr>
            <w:tcW w:w="1978" w:type="dxa"/>
            <w:shd w:val="clear" w:color="auto" w:fill="auto"/>
            <w:vAlign w:val="center"/>
          </w:tcPr>
          <w:p w:rsidR="001242AD" w:rsidRPr="00F81C22" w:rsidRDefault="001242AD" w:rsidP="00ED33BB">
            <w:pPr>
              <w:rPr>
                <w:rFonts w:ascii="Times New Roman" w:hAnsi="Times New Roman"/>
                <w:lang w:val="sr-Cyrl-RS"/>
              </w:rPr>
            </w:pPr>
            <w:r w:rsidRPr="00F81C22">
              <w:rPr>
                <w:rFonts w:ascii="Times New Roman" w:hAnsi="Times New Roman"/>
                <w:lang w:val="sr-Cyrl-RS"/>
              </w:rPr>
              <w:t>Професор биологије</w:t>
            </w:r>
          </w:p>
        </w:tc>
        <w:tc>
          <w:tcPr>
            <w:tcW w:w="1618" w:type="dxa"/>
            <w:shd w:val="clear" w:color="auto" w:fill="auto"/>
            <w:vAlign w:val="center"/>
          </w:tcPr>
          <w:p w:rsidR="001242AD" w:rsidRPr="00F81C22" w:rsidRDefault="001242AD" w:rsidP="00D978B5">
            <w:pPr>
              <w:rPr>
                <w:rFonts w:ascii="Times New Roman" w:hAnsi="Times New Roman"/>
                <w:lang w:val="sr-Cyrl-RS"/>
              </w:rPr>
            </w:pPr>
            <w:r w:rsidRPr="00F81C22">
              <w:rPr>
                <w:rFonts w:ascii="Times New Roman" w:hAnsi="Times New Roman"/>
                <w:lang w:val="sr-Cyrl-RS"/>
              </w:rPr>
              <w:t>Биологија</w:t>
            </w:r>
          </w:p>
        </w:tc>
        <w:tc>
          <w:tcPr>
            <w:tcW w:w="1080" w:type="dxa"/>
            <w:shd w:val="clear" w:color="auto" w:fill="auto"/>
            <w:vAlign w:val="center"/>
          </w:tcPr>
          <w:p w:rsidR="001242AD" w:rsidRPr="00F81C22" w:rsidRDefault="005408C9" w:rsidP="00AD3FFE">
            <w:pPr>
              <w:jc w:val="center"/>
              <w:rPr>
                <w:rFonts w:ascii="Times New Roman" w:hAnsi="Times New Roman"/>
                <w:lang w:val="sr-Cyrl-RS"/>
              </w:rPr>
            </w:pPr>
            <w:r w:rsidRPr="00F81C22">
              <w:rPr>
                <w:rFonts w:ascii="Times New Roman" w:hAnsi="Times New Roman"/>
                <w:lang w:val="sr-Cyrl-RS"/>
              </w:rPr>
              <w:t>7</w:t>
            </w:r>
          </w:p>
        </w:tc>
        <w:tc>
          <w:tcPr>
            <w:tcW w:w="990" w:type="dxa"/>
            <w:gridSpan w:val="2"/>
            <w:shd w:val="clear" w:color="auto" w:fill="auto"/>
            <w:vAlign w:val="center"/>
          </w:tcPr>
          <w:p w:rsidR="001242AD" w:rsidRPr="00F81C22" w:rsidRDefault="00935DE0" w:rsidP="00BC7DA0">
            <w:pPr>
              <w:jc w:val="center"/>
              <w:rPr>
                <w:rFonts w:ascii="Times New Roman" w:hAnsi="Times New Roman"/>
                <w:lang w:val="sr-Cyrl-RS"/>
              </w:rPr>
            </w:pPr>
            <w:r w:rsidRPr="00F81C22">
              <w:rPr>
                <w:rFonts w:ascii="Times New Roman" w:hAnsi="Times New Roman"/>
                <w:lang w:val="sr-Cyrl-RS"/>
              </w:rPr>
              <w:t>да</w:t>
            </w:r>
          </w:p>
        </w:tc>
        <w:tc>
          <w:tcPr>
            <w:tcW w:w="765" w:type="dxa"/>
            <w:shd w:val="clear" w:color="auto" w:fill="auto"/>
            <w:vAlign w:val="center"/>
          </w:tcPr>
          <w:p w:rsidR="001242AD" w:rsidRPr="00F81C22" w:rsidRDefault="00935DE0" w:rsidP="00BC7DA0">
            <w:pPr>
              <w:jc w:val="center"/>
              <w:rPr>
                <w:rFonts w:ascii="Times New Roman" w:hAnsi="Times New Roman"/>
                <w:lang w:val="sr-Cyrl-RS"/>
              </w:rPr>
            </w:pPr>
            <w:r w:rsidRPr="00F81C22">
              <w:rPr>
                <w:rFonts w:ascii="Times New Roman" w:hAnsi="Times New Roman"/>
                <w:lang w:val="sr-Cyrl-RS"/>
              </w:rPr>
              <w:t>10%</w:t>
            </w:r>
          </w:p>
        </w:tc>
        <w:tc>
          <w:tcPr>
            <w:tcW w:w="1780" w:type="dxa"/>
            <w:gridSpan w:val="2"/>
            <w:tcBorders>
              <w:right w:val="thickThinLargeGap" w:sz="24" w:space="0" w:color="auto"/>
            </w:tcBorders>
            <w:shd w:val="clear" w:color="auto" w:fill="auto"/>
            <w:vAlign w:val="center"/>
          </w:tcPr>
          <w:p w:rsidR="001242AD" w:rsidRPr="00F81C22" w:rsidRDefault="00657B17" w:rsidP="0099523B">
            <w:pPr>
              <w:rPr>
                <w:rFonts w:ascii="Times New Roman" w:hAnsi="Times New Roman"/>
                <w:lang w:val="sr-Cyrl-RS"/>
              </w:rPr>
            </w:pPr>
            <w:r w:rsidRPr="00F81C22">
              <w:rPr>
                <w:rFonts w:ascii="Times New Roman" w:hAnsi="Times New Roman"/>
                <w:lang w:val="sr-Cyrl-RS"/>
              </w:rPr>
              <w:t>ОШ „Свети Сава“</w:t>
            </w:r>
            <w:r w:rsidR="00935DE0" w:rsidRPr="00F81C22">
              <w:rPr>
                <w:rFonts w:ascii="Times New Roman" w:hAnsi="Times New Roman"/>
                <w:lang w:val="sr-Cyrl-RS"/>
              </w:rPr>
              <w:t xml:space="preserve"> </w:t>
            </w:r>
          </w:p>
          <w:p w:rsidR="00935DE0" w:rsidRPr="00F81C22" w:rsidRDefault="00935DE0" w:rsidP="00935DE0">
            <w:pPr>
              <w:rPr>
                <w:rFonts w:ascii="Times New Roman" w:hAnsi="Times New Roman"/>
                <w:lang w:val="sr-Cyrl-RS"/>
              </w:rPr>
            </w:pPr>
            <w:r w:rsidRPr="00F81C22">
              <w:rPr>
                <w:rFonts w:ascii="Times New Roman" w:hAnsi="Times New Roman"/>
                <w:lang w:val="sr-Cyrl-RS"/>
              </w:rPr>
              <w:t>ОШ“Владимир Перић Валтер“</w:t>
            </w:r>
          </w:p>
          <w:p w:rsidR="00935DE0" w:rsidRPr="00F81C22" w:rsidRDefault="00935DE0" w:rsidP="0099523B">
            <w:pPr>
              <w:rPr>
                <w:rFonts w:ascii="Times New Roman" w:hAnsi="Times New Roman"/>
                <w:lang w:val="sr-Cyrl-RS"/>
              </w:rPr>
            </w:pPr>
          </w:p>
        </w:tc>
      </w:tr>
      <w:tr w:rsidR="00EC410F" w:rsidRPr="00F81C22" w:rsidTr="00684880">
        <w:trPr>
          <w:trHeight w:val="954"/>
        </w:trPr>
        <w:tc>
          <w:tcPr>
            <w:tcW w:w="2445" w:type="dxa"/>
            <w:tcBorders>
              <w:left w:val="thinThickLargeGap" w:sz="24" w:space="0" w:color="auto"/>
            </w:tcBorders>
            <w:shd w:val="clear" w:color="auto" w:fill="auto"/>
            <w:vAlign w:val="center"/>
          </w:tcPr>
          <w:p w:rsidR="00EC410F" w:rsidRPr="00F81C22" w:rsidRDefault="00EC410F" w:rsidP="00AD3FFE">
            <w:pPr>
              <w:rPr>
                <w:rFonts w:ascii="Times New Roman" w:hAnsi="Times New Roman"/>
                <w:lang w:val="sr-Cyrl-RS"/>
              </w:rPr>
            </w:pPr>
            <w:r w:rsidRPr="00F81C22">
              <w:rPr>
                <w:rFonts w:ascii="Times New Roman" w:hAnsi="Times New Roman"/>
                <w:lang w:val="sr-Cyrl-RS"/>
              </w:rPr>
              <w:t xml:space="preserve">34. Милош Сокић </w:t>
            </w:r>
          </w:p>
        </w:tc>
        <w:tc>
          <w:tcPr>
            <w:tcW w:w="1978" w:type="dxa"/>
            <w:shd w:val="clear" w:color="auto" w:fill="auto"/>
            <w:vAlign w:val="center"/>
          </w:tcPr>
          <w:p w:rsidR="00EC410F" w:rsidRPr="00F81C22" w:rsidRDefault="00EC410F" w:rsidP="00ED33BB">
            <w:pPr>
              <w:rPr>
                <w:rFonts w:ascii="Times New Roman" w:hAnsi="Times New Roman"/>
                <w:lang w:val="sr-Cyrl-RS"/>
              </w:rPr>
            </w:pPr>
            <w:r w:rsidRPr="00F81C22">
              <w:rPr>
                <w:rFonts w:ascii="Times New Roman" w:hAnsi="Times New Roman"/>
              </w:rPr>
              <w:t>Професор ликовне културе</w:t>
            </w:r>
          </w:p>
        </w:tc>
        <w:tc>
          <w:tcPr>
            <w:tcW w:w="1618" w:type="dxa"/>
            <w:shd w:val="clear" w:color="auto" w:fill="auto"/>
            <w:vAlign w:val="center"/>
          </w:tcPr>
          <w:p w:rsidR="00EC410F" w:rsidRPr="00F81C22" w:rsidRDefault="00EC410F" w:rsidP="00EC410F">
            <w:pPr>
              <w:rPr>
                <w:rFonts w:ascii="Times New Roman" w:hAnsi="Times New Roman"/>
              </w:rPr>
            </w:pPr>
            <w:r w:rsidRPr="00F81C22">
              <w:rPr>
                <w:rFonts w:ascii="Times New Roman" w:hAnsi="Times New Roman"/>
              </w:rPr>
              <w:t>Ликовна култура</w:t>
            </w:r>
          </w:p>
          <w:p w:rsidR="00EC410F" w:rsidRPr="00F81C22" w:rsidRDefault="00EC410F" w:rsidP="00EC410F">
            <w:pPr>
              <w:rPr>
                <w:rFonts w:ascii="Times New Roman" w:hAnsi="Times New Roman"/>
                <w:lang w:val="sr-Cyrl-RS"/>
              </w:rPr>
            </w:pPr>
            <w:r w:rsidRPr="00F81C22">
              <w:rPr>
                <w:rFonts w:ascii="Times New Roman" w:hAnsi="Times New Roman"/>
              </w:rPr>
              <w:t>(стручно)</w:t>
            </w:r>
          </w:p>
        </w:tc>
        <w:tc>
          <w:tcPr>
            <w:tcW w:w="1080" w:type="dxa"/>
            <w:shd w:val="clear" w:color="auto" w:fill="auto"/>
            <w:vAlign w:val="center"/>
          </w:tcPr>
          <w:p w:rsidR="00EC410F" w:rsidRPr="00F81C22" w:rsidRDefault="00CE20AB" w:rsidP="00AD3FFE">
            <w:pPr>
              <w:jc w:val="center"/>
              <w:rPr>
                <w:rFonts w:ascii="Times New Roman" w:hAnsi="Times New Roman"/>
                <w:lang w:val="sr-Latn-RS"/>
              </w:rPr>
            </w:pPr>
            <w:r w:rsidRPr="00F81C22">
              <w:rPr>
                <w:rFonts w:ascii="Times New Roman" w:hAnsi="Times New Roman"/>
                <w:lang w:val="sr-Latn-RS"/>
              </w:rPr>
              <w:t>20</w:t>
            </w:r>
          </w:p>
        </w:tc>
        <w:tc>
          <w:tcPr>
            <w:tcW w:w="990" w:type="dxa"/>
            <w:gridSpan w:val="2"/>
            <w:shd w:val="clear" w:color="auto" w:fill="auto"/>
            <w:vAlign w:val="center"/>
          </w:tcPr>
          <w:p w:rsidR="00EC410F" w:rsidRPr="00F81C22" w:rsidRDefault="00CE20AB" w:rsidP="00BC7DA0">
            <w:pPr>
              <w:jc w:val="center"/>
              <w:rPr>
                <w:rFonts w:ascii="Times New Roman" w:hAnsi="Times New Roman"/>
                <w:lang w:val="sr-Cyrl-RS"/>
              </w:rPr>
            </w:pPr>
            <w:r w:rsidRPr="00F81C22">
              <w:rPr>
                <w:rFonts w:ascii="Times New Roman" w:hAnsi="Times New Roman"/>
                <w:lang w:val="sr-Cyrl-RS"/>
              </w:rPr>
              <w:t>да</w:t>
            </w:r>
          </w:p>
        </w:tc>
        <w:tc>
          <w:tcPr>
            <w:tcW w:w="765" w:type="dxa"/>
            <w:shd w:val="clear" w:color="auto" w:fill="auto"/>
            <w:vAlign w:val="center"/>
          </w:tcPr>
          <w:p w:rsidR="00EC410F" w:rsidRPr="00F81C22" w:rsidRDefault="00CE20AB" w:rsidP="00BC7DA0">
            <w:pPr>
              <w:jc w:val="center"/>
              <w:rPr>
                <w:rFonts w:ascii="Times New Roman" w:hAnsi="Times New Roman"/>
                <w:lang w:val="sr-Cyrl-RS"/>
              </w:rPr>
            </w:pPr>
            <w:r w:rsidRPr="00F81C22">
              <w:rPr>
                <w:rFonts w:ascii="Times New Roman" w:hAnsi="Times New Roman"/>
                <w:lang w:val="sr-Cyrl-RS"/>
              </w:rPr>
              <w:t>10%</w:t>
            </w:r>
          </w:p>
        </w:tc>
        <w:tc>
          <w:tcPr>
            <w:tcW w:w="1780" w:type="dxa"/>
            <w:gridSpan w:val="2"/>
            <w:tcBorders>
              <w:right w:val="thickThinLargeGap" w:sz="24" w:space="0" w:color="auto"/>
            </w:tcBorders>
            <w:shd w:val="clear" w:color="auto" w:fill="auto"/>
            <w:vAlign w:val="center"/>
          </w:tcPr>
          <w:p w:rsidR="00A32C1E" w:rsidRPr="00F81C22" w:rsidRDefault="00A32C1E" w:rsidP="00A32C1E">
            <w:pPr>
              <w:rPr>
                <w:rFonts w:ascii="Times New Roman" w:hAnsi="Times New Roman"/>
                <w:lang w:val="sr-Cyrl-RS"/>
              </w:rPr>
            </w:pPr>
            <w:r w:rsidRPr="00F81C22">
              <w:rPr>
                <w:rFonts w:ascii="Times New Roman" w:hAnsi="Times New Roman"/>
                <w:lang w:val="sr-Cyrl-RS"/>
              </w:rPr>
              <w:t>ОШ“Владимир Перић Валтер“</w:t>
            </w:r>
          </w:p>
          <w:p w:rsidR="00EC410F" w:rsidRPr="00F81C22" w:rsidRDefault="00A32C1E" w:rsidP="0099523B">
            <w:pPr>
              <w:rPr>
                <w:rFonts w:ascii="Times New Roman" w:hAnsi="Times New Roman"/>
                <w:lang w:val="sr-Cyrl-RS"/>
              </w:rPr>
            </w:pPr>
            <w:r w:rsidRPr="00F81C22">
              <w:rPr>
                <w:rFonts w:ascii="Times New Roman" w:hAnsi="Times New Roman"/>
                <w:lang w:val="sr-Cyrl-RS"/>
              </w:rPr>
              <w:t xml:space="preserve">ОШ“Милосав Стиковић“ Коловрат </w:t>
            </w:r>
          </w:p>
        </w:tc>
      </w:tr>
      <w:tr w:rsidR="00EC410F" w:rsidRPr="00F81C22" w:rsidTr="00684880">
        <w:trPr>
          <w:trHeight w:val="954"/>
        </w:trPr>
        <w:tc>
          <w:tcPr>
            <w:tcW w:w="2445" w:type="dxa"/>
            <w:tcBorders>
              <w:left w:val="thinThickLargeGap" w:sz="24" w:space="0" w:color="auto"/>
            </w:tcBorders>
            <w:shd w:val="clear" w:color="auto" w:fill="auto"/>
            <w:vAlign w:val="center"/>
          </w:tcPr>
          <w:p w:rsidR="00EC410F" w:rsidRPr="00F81C22" w:rsidRDefault="00EC410F" w:rsidP="00AD3FFE">
            <w:pPr>
              <w:rPr>
                <w:rFonts w:ascii="Times New Roman" w:hAnsi="Times New Roman"/>
                <w:lang w:val="sr-Cyrl-RS"/>
              </w:rPr>
            </w:pPr>
            <w:r w:rsidRPr="00F81C22">
              <w:rPr>
                <w:rFonts w:ascii="Times New Roman" w:hAnsi="Times New Roman"/>
                <w:lang w:val="sr-Cyrl-RS"/>
              </w:rPr>
              <w:t xml:space="preserve">35.Светлана Чпајак </w:t>
            </w:r>
          </w:p>
        </w:tc>
        <w:tc>
          <w:tcPr>
            <w:tcW w:w="1978" w:type="dxa"/>
            <w:shd w:val="clear" w:color="auto" w:fill="auto"/>
            <w:vAlign w:val="center"/>
          </w:tcPr>
          <w:p w:rsidR="00EC410F" w:rsidRPr="00F81C22" w:rsidRDefault="00EC410F" w:rsidP="00ED33BB">
            <w:pPr>
              <w:rPr>
                <w:rFonts w:ascii="Times New Roman" w:hAnsi="Times New Roman"/>
                <w:lang w:val="sr-Cyrl-RS"/>
              </w:rPr>
            </w:pPr>
            <w:r w:rsidRPr="00F81C22">
              <w:rPr>
                <w:rFonts w:ascii="Times New Roman" w:hAnsi="Times New Roman"/>
                <w:lang w:val="sr-Cyrl-RS"/>
              </w:rPr>
              <w:t xml:space="preserve">Професор руског језика </w:t>
            </w:r>
          </w:p>
        </w:tc>
        <w:tc>
          <w:tcPr>
            <w:tcW w:w="1618" w:type="dxa"/>
            <w:shd w:val="clear" w:color="auto" w:fill="auto"/>
            <w:vAlign w:val="center"/>
          </w:tcPr>
          <w:p w:rsidR="00EC410F" w:rsidRPr="00F81C22" w:rsidRDefault="00EC410F" w:rsidP="00EC410F">
            <w:pPr>
              <w:rPr>
                <w:rFonts w:ascii="Times New Roman" w:hAnsi="Times New Roman"/>
                <w:lang w:val="sr-Cyrl-RS"/>
              </w:rPr>
            </w:pPr>
            <w:r w:rsidRPr="00F81C22">
              <w:rPr>
                <w:rFonts w:ascii="Times New Roman" w:hAnsi="Times New Roman"/>
                <w:lang w:val="sr-Cyrl-RS"/>
              </w:rPr>
              <w:t>Руски језик (стручно)</w:t>
            </w:r>
          </w:p>
        </w:tc>
        <w:tc>
          <w:tcPr>
            <w:tcW w:w="1080" w:type="dxa"/>
            <w:shd w:val="clear" w:color="auto" w:fill="auto"/>
            <w:vAlign w:val="center"/>
          </w:tcPr>
          <w:p w:rsidR="00EC410F" w:rsidRPr="00F81C22" w:rsidRDefault="00CE20AB" w:rsidP="00AD3FFE">
            <w:pPr>
              <w:jc w:val="center"/>
              <w:rPr>
                <w:rFonts w:ascii="Times New Roman" w:hAnsi="Times New Roman"/>
                <w:lang w:val="sr-Cyrl-RS"/>
              </w:rPr>
            </w:pPr>
            <w:r w:rsidRPr="00F81C22">
              <w:rPr>
                <w:rFonts w:ascii="Times New Roman" w:hAnsi="Times New Roman"/>
                <w:lang w:val="sr-Cyrl-RS"/>
              </w:rPr>
              <w:t>19</w:t>
            </w:r>
          </w:p>
        </w:tc>
        <w:tc>
          <w:tcPr>
            <w:tcW w:w="990" w:type="dxa"/>
            <w:gridSpan w:val="2"/>
            <w:shd w:val="clear" w:color="auto" w:fill="auto"/>
            <w:vAlign w:val="center"/>
          </w:tcPr>
          <w:p w:rsidR="00EC410F" w:rsidRPr="00F81C22" w:rsidRDefault="00CE20AB" w:rsidP="00BC7DA0">
            <w:pPr>
              <w:jc w:val="center"/>
              <w:rPr>
                <w:rFonts w:ascii="Times New Roman" w:hAnsi="Times New Roman"/>
                <w:lang w:val="sr-Cyrl-RS"/>
              </w:rPr>
            </w:pPr>
            <w:r w:rsidRPr="00F81C22">
              <w:rPr>
                <w:rFonts w:ascii="Times New Roman" w:hAnsi="Times New Roman"/>
                <w:lang w:val="sr-Cyrl-RS"/>
              </w:rPr>
              <w:t>да</w:t>
            </w:r>
          </w:p>
        </w:tc>
        <w:tc>
          <w:tcPr>
            <w:tcW w:w="765" w:type="dxa"/>
            <w:shd w:val="clear" w:color="auto" w:fill="auto"/>
            <w:vAlign w:val="center"/>
          </w:tcPr>
          <w:p w:rsidR="00EC410F" w:rsidRPr="00F81C22" w:rsidRDefault="00CE20AB" w:rsidP="00BC7DA0">
            <w:pPr>
              <w:jc w:val="center"/>
              <w:rPr>
                <w:rFonts w:ascii="Times New Roman" w:hAnsi="Times New Roman"/>
                <w:lang w:val="sr-Cyrl-RS"/>
              </w:rPr>
            </w:pPr>
            <w:r w:rsidRPr="00F81C22">
              <w:rPr>
                <w:rFonts w:ascii="Times New Roman" w:hAnsi="Times New Roman"/>
                <w:lang w:val="sr-Cyrl-RS"/>
              </w:rPr>
              <w:t>40%</w:t>
            </w:r>
          </w:p>
        </w:tc>
        <w:tc>
          <w:tcPr>
            <w:tcW w:w="1780" w:type="dxa"/>
            <w:gridSpan w:val="2"/>
            <w:tcBorders>
              <w:right w:val="thickThinLargeGap" w:sz="24" w:space="0" w:color="auto"/>
            </w:tcBorders>
            <w:shd w:val="clear" w:color="auto" w:fill="auto"/>
            <w:vAlign w:val="center"/>
          </w:tcPr>
          <w:p w:rsidR="00EC410F" w:rsidRPr="00F81C22" w:rsidRDefault="00A32C1E" w:rsidP="0099523B">
            <w:pPr>
              <w:rPr>
                <w:rFonts w:ascii="Times New Roman" w:hAnsi="Times New Roman"/>
                <w:lang w:val="sr-Cyrl-RS"/>
              </w:rPr>
            </w:pPr>
            <w:r w:rsidRPr="00F81C22">
              <w:rPr>
                <w:rFonts w:ascii="Times New Roman" w:hAnsi="Times New Roman"/>
                <w:lang w:val="sr-Cyrl-RS"/>
              </w:rPr>
              <w:t>ОШ“Милосав Стиковић“ Коловрат</w:t>
            </w:r>
          </w:p>
        </w:tc>
      </w:tr>
    </w:tbl>
    <w:p w:rsidR="00AD3FFE" w:rsidRPr="00F81C22" w:rsidRDefault="00AD3FFE" w:rsidP="005A787A">
      <w:pPr>
        <w:rPr>
          <w:rFonts w:ascii="Times New Roman" w:hAnsi="Times New Roman"/>
          <w:lang w:val="sr-Cyrl-RS"/>
        </w:rPr>
      </w:pPr>
    </w:p>
    <w:p w:rsidR="007603E8" w:rsidRPr="007B75D9" w:rsidRDefault="007603E8" w:rsidP="007B75D9">
      <w:pPr>
        <w:pStyle w:val="Heading2"/>
        <w:rPr>
          <w:sz w:val="28"/>
          <w:szCs w:val="28"/>
        </w:rPr>
      </w:pPr>
    </w:p>
    <w:p w:rsidR="00572DD9" w:rsidRPr="007B75D9" w:rsidRDefault="00572DD9" w:rsidP="007B75D9">
      <w:pPr>
        <w:pStyle w:val="Heading2"/>
        <w:rPr>
          <w:sz w:val="28"/>
          <w:szCs w:val="28"/>
          <w:lang w:val="en-US"/>
        </w:rPr>
      </w:pPr>
      <w:r w:rsidRPr="007B75D9">
        <w:rPr>
          <w:sz w:val="28"/>
          <w:szCs w:val="28"/>
        </w:rPr>
        <w:t xml:space="preserve"> </w:t>
      </w:r>
      <w:bookmarkStart w:id="17" w:name="_Toc114856125"/>
      <w:r w:rsidR="00F11D97" w:rsidRPr="007B75D9">
        <w:rPr>
          <w:sz w:val="28"/>
          <w:szCs w:val="28"/>
        </w:rPr>
        <w:t>В</w:t>
      </w:r>
      <w:r w:rsidR="00A75E74" w:rsidRPr="007B75D9">
        <w:rPr>
          <w:sz w:val="28"/>
          <w:szCs w:val="28"/>
          <w:lang w:val="en-US"/>
        </w:rPr>
        <w:t>АННАСТАВНИ КАДАР</w:t>
      </w:r>
      <w:bookmarkEnd w:id="17"/>
    </w:p>
    <w:p w:rsidR="00572DD9" w:rsidRPr="00F81C22" w:rsidRDefault="00572DD9" w:rsidP="00572DD9">
      <w:pPr>
        <w:jc w:val="center"/>
        <w:rPr>
          <w:rFonts w:ascii="Times New Roman" w:hAnsi="Times New Roman"/>
          <w:b/>
        </w:rPr>
      </w:pPr>
    </w:p>
    <w:tbl>
      <w:tblPr>
        <w:tblW w:w="1065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448"/>
        <w:gridCol w:w="2790"/>
        <w:gridCol w:w="1350"/>
        <w:gridCol w:w="900"/>
        <w:gridCol w:w="900"/>
        <w:gridCol w:w="900"/>
        <w:gridCol w:w="1368"/>
      </w:tblGrid>
      <w:tr w:rsidR="00572DD9" w:rsidRPr="00F81C22" w:rsidTr="00AA7780">
        <w:tc>
          <w:tcPr>
            <w:tcW w:w="2448" w:type="dxa"/>
            <w:tcBorders>
              <w:top w:val="thinThickLargeGap" w:sz="24" w:space="0" w:color="auto"/>
              <w:left w:val="thinThickLargeGap" w:sz="24" w:space="0" w:color="auto"/>
              <w:bottom w:val="double" w:sz="4" w:space="0" w:color="auto"/>
            </w:tcBorders>
            <w:vAlign w:val="center"/>
          </w:tcPr>
          <w:p w:rsidR="00572DD9" w:rsidRPr="00F81C22" w:rsidRDefault="00572DD9" w:rsidP="00F53B1E">
            <w:pPr>
              <w:jc w:val="center"/>
              <w:rPr>
                <w:rFonts w:ascii="Times New Roman" w:hAnsi="Times New Roman"/>
                <w:b/>
                <w:i/>
              </w:rPr>
            </w:pPr>
            <w:r w:rsidRPr="00F81C22">
              <w:rPr>
                <w:rFonts w:ascii="Times New Roman" w:hAnsi="Times New Roman"/>
                <w:b/>
                <w:i/>
              </w:rPr>
              <w:t>Име и презиме</w:t>
            </w:r>
          </w:p>
        </w:tc>
        <w:tc>
          <w:tcPr>
            <w:tcW w:w="2790" w:type="dxa"/>
            <w:tcBorders>
              <w:top w:val="thinThickLargeGap" w:sz="24" w:space="0" w:color="auto"/>
              <w:bottom w:val="double" w:sz="4" w:space="0" w:color="auto"/>
            </w:tcBorders>
            <w:vAlign w:val="center"/>
          </w:tcPr>
          <w:p w:rsidR="00572DD9" w:rsidRPr="00F81C22" w:rsidRDefault="00572DD9" w:rsidP="00F53B1E">
            <w:pPr>
              <w:jc w:val="center"/>
              <w:rPr>
                <w:rFonts w:ascii="Times New Roman" w:hAnsi="Times New Roman"/>
                <w:b/>
                <w:i/>
              </w:rPr>
            </w:pPr>
            <w:r w:rsidRPr="00F81C22">
              <w:rPr>
                <w:rFonts w:ascii="Times New Roman" w:hAnsi="Times New Roman"/>
                <w:b/>
                <w:i/>
              </w:rPr>
              <w:t>Врста струч.</w:t>
            </w:r>
          </w:p>
          <w:p w:rsidR="00572DD9" w:rsidRPr="00F81C22" w:rsidRDefault="00572DD9" w:rsidP="00F53B1E">
            <w:pPr>
              <w:jc w:val="center"/>
              <w:rPr>
                <w:rFonts w:ascii="Times New Roman" w:hAnsi="Times New Roman"/>
                <w:b/>
                <w:i/>
              </w:rPr>
            </w:pPr>
            <w:r w:rsidRPr="00F81C22">
              <w:rPr>
                <w:rFonts w:ascii="Times New Roman" w:hAnsi="Times New Roman"/>
                <w:b/>
                <w:i/>
              </w:rPr>
              <w:t>спреме</w:t>
            </w:r>
          </w:p>
        </w:tc>
        <w:tc>
          <w:tcPr>
            <w:tcW w:w="1350" w:type="dxa"/>
            <w:tcBorders>
              <w:top w:val="thinThickLargeGap" w:sz="24" w:space="0" w:color="auto"/>
              <w:bottom w:val="double" w:sz="4" w:space="0" w:color="auto"/>
            </w:tcBorders>
            <w:vAlign w:val="center"/>
          </w:tcPr>
          <w:p w:rsidR="00572DD9" w:rsidRPr="00F81C22" w:rsidRDefault="00572DD9" w:rsidP="00F53B1E">
            <w:pPr>
              <w:jc w:val="center"/>
              <w:rPr>
                <w:rFonts w:ascii="Times New Roman" w:hAnsi="Times New Roman"/>
                <w:b/>
                <w:i/>
              </w:rPr>
            </w:pPr>
            <w:r w:rsidRPr="00F81C22">
              <w:rPr>
                <w:rFonts w:ascii="Times New Roman" w:hAnsi="Times New Roman"/>
                <w:b/>
                <w:i/>
              </w:rPr>
              <w:t>Послови на којима ради</w:t>
            </w:r>
          </w:p>
        </w:tc>
        <w:tc>
          <w:tcPr>
            <w:tcW w:w="900" w:type="dxa"/>
            <w:tcBorders>
              <w:top w:val="thinThickLargeGap" w:sz="24" w:space="0" w:color="auto"/>
              <w:bottom w:val="double" w:sz="4" w:space="0" w:color="auto"/>
            </w:tcBorders>
            <w:vAlign w:val="center"/>
          </w:tcPr>
          <w:p w:rsidR="00572DD9" w:rsidRPr="00F81C22" w:rsidRDefault="00572DD9" w:rsidP="00F53B1E">
            <w:pPr>
              <w:jc w:val="center"/>
              <w:rPr>
                <w:rFonts w:ascii="Times New Roman" w:hAnsi="Times New Roman"/>
                <w:b/>
                <w:i/>
              </w:rPr>
            </w:pPr>
            <w:r w:rsidRPr="00F81C22">
              <w:rPr>
                <w:rFonts w:ascii="Times New Roman" w:hAnsi="Times New Roman"/>
                <w:b/>
                <w:i/>
              </w:rPr>
              <w:t>Год. рад.</w:t>
            </w:r>
          </w:p>
          <w:p w:rsidR="00572DD9" w:rsidRPr="00F81C22" w:rsidRDefault="00572DD9" w:rsidP="00F53B1E">
            <w:pPr>
              <w:jc w:val="center"/>
              <w:rPr>
                <w:rFonts w:ascii="Times New Roman" w:hAnsi="Times New Roman"/>
                <w:b/>
                <w:i/>
              </w:rPr>
            </w:pPr>
            <w:r w:rsidRPr="00F81C22">
              <w:rPr>
                <w:rFonts w:ascii="Times New Roman" w:hAnsi="Times New Roman"/>
                <w:b/>
                <w:i/>
              </w:rPr>
              <w:t>стажа</w:t>
            </w:r>
          </w:p>
        </w:tc>
        <w:tc>
          <w:tcPr>
            <w:tcW w:w="900" w:type="dxa"/>
            <w:tcBorders>
              <w:top w:val="thinThickLargeGap" w:sz="24" w:space="0" w:color="auto"/>
              <w:bottom w:val="double" w:sz="4" w:space="0" w:color="auto"/>
            </w:tcBorders>
            <w:vAlign w:val="center"/>
          </w:tcPr>
          <w:p w:rsidR="00572DD9" w:rsidRPr="00F81C22" w:rsidRDefault="00572DD9" w:rsidP="00F53B1E">
            <w:pPr>
              <w:jc w:val="center"/>
              <w:rPr>
                <w:rFonts w:ascii="Times New Roman" w:hAnsi="Times New Roman"/>
                <w:b/>
                <w:i/>
              </w:rPr>
            </w:pPr>
            <w:r w:rsidRPr="00F81C22">
              <w:rPr>
                <w:rFonts w:ascii="Times New Roman" w:hAnsi="Times New Roman"/>
                <w:b/>
                <w:i/>
              </w:rPr>
              <w:t>Лиценца</w:t>
            </w:r>
          </w:p>
        </w:tc>
        <w:tc>
          <w:tcPr>
            <w:tcW w:w="900" w:type="dxa"/>
            <w:tcBorders>
              <w:top w:val="thinThickLargeGap" w:sz="24" w:space="0" w:color="auto"/>
              <w:bottom w:val="double" w:sz="4" w:space="0" w:color="auto"/>
            </w:tcBorders>
            <w:vAlign w:val="center"/>
          </w:tcPr>
          <w:p w:rsidR="00572DD9" w:rsidRPr="00F81C22" w:rsidRDefault="00572DD9" w:rsidP="00F53B1E">
            <w:pPr>
              <w:jc w:val="center"/>
              <w:rPr>
                <w:rFonts w:ascii="Times New Roman" w:hAnsi="Times New Roman"/>
                <w:b/>
                <w:i/>
              </w:rPr>
            </w:pPr>
            <w:r w:rsidRPr="00F81C22">
              <w:rPr>
                <w:rFonts w:ascii="Times New Roman" w:hAnsi="Times New Roman"/>
                <w:b/>
                <w:i/>
              </w:rPr>
              <w:t>% ангаж.</w:t>
            </w:r>
          </w:p>
          <w:p w:rsidR="00572DD9" w:rsidRPr="00F81C22" w:rsidRDefault="00572DD9" w:rsidP="00F53B1E">
            <w:pPr>
              <w:jc w:val="center"/>
              <w:rPr>
                <w:rFonts w:ascii="Times New Roman" w:hAnsi="Times New Roman"/>
                <w:b/>
                <w:i/>
              </w:rPr>
            </w:pPr>
            <w:r w:rsidRPr="00F81C22">
              <w:rPr>
                <w:rFonts w:ascii="Times New Roman" w:hAnsi="Times New Roman"/>
                <w:b/>
                <w:i/>
              </w:rPr>
              <w:t>у школи</w:t>
            </w:r>
          </w:p>
        </w:tc>
        <w:tc>
          <w:tcPr>
            <w:tcW w:w="1368" w:type="dxa"/>
            <w:tcBorders>
              <w:top w:val="thinThickLargeGap" w:sz="24" w:space="0" w:color="auto"/>
              <w:bottom w:val="double" w:sz="4" w:space="0" w:color="auto"/>
              <w:right w:val="thickThinLargeGap" w:sz="24" w:space="0" w:color="auto"/>
            </w:tcBorders>
            <w:vAlign w:val="center"/>
          </w:tcPr>
          <w:p w:rsidR="00572DD9" w:rsidRPr="00F81C22" w:rsidRDefault="00572DD9" w:rsidP="00F53B1E">
            <w:pPr>
              <w:jc w:val="center"/>
              <w:rPr>
                <w:rFonts w:ascii="Times New Roman" w:hAnsi="Times New Roman"/>
                <w:b/>
                <w:i/>
              </w:rPr>
            </w:pPr>
            <w:r w:rsidRPr="00F81C22">
              <w:rPr>
                <w:rFonts w:ascii="Times New Roman" w:hAnsi="Times New Roman"/>
                <w:b/>
                <w:i/>
              </w:rPr>
              <w:t>% ангажовања  у другој школи (којој)</w:t>
            </w:r>
          </w:p>
        </w:tc>
      </w:tr>
      <w:tr w:rsidR="00572DD9" w:rsidRPr="00F81C22" w:rsidTr="00E05B73">
        <w:trPr>
          <w:trHeight w:val="336"/>
        </w:trPr>
        <w:tc>
          <w:tcPr>
            <w:tcW w:w="2448" w:type="dxa"/>
            <w:tcBorders>
              <w:top w:val="double" w:sz="4" w:space="0" w:color="auto"/>
              <w:left w:val="thinThickLargeGap" w:sz="24" w:space="0" w:color="auto"/>
            </w:tcBorders>
            <w:vAlign w:val="center"/>
          </w:tcPr>
          <w:p w:rsidR="00572DD9" w:rsidRPr="00F81C22" w:rsidRDefault="0099523B" w:rsidP="00E05B73">
            <w:pPr>
              <w:rPr>
                <w:rFonts w:ascii="Times New Roman" w:hAnsi="Times New Roman"/>
              </w:rPr>
            </w:pPr>
            <w:r w:rsidRPr="00F81C22">
              <w:rPr>
                <w:rFonts w:ascii="Times New Roman" w:hAnsi="Times New Roman"/>
              </w:rPr>
              <w:t>Јелена Драгутиновоћ</w:t>
            </w:r>
          </w:p>
        </w:tc>
        <w:tc>
          <w:tcPr>
            <w:tcW w:w="2790" w:type="dxa"/>
            <w:tcBorders>
              <w:top w:val="double" w:sz="4" w:space="0" w:color="auto"/>
            </w:tcBorders>
            <w:vAlign w:val="center"/>
          </w:tcPr>
          <w:p w:rsidR="00572DD9" w:rsidRPr="00F81C22" w:rsidRDefault="0099523B" w:rsidP="00E05B73">
            <w:pPr>
              <w:rPr>
                <w:rFonts w:ascii="Times New Roman" w:hAnsi="Times New Roman"/>
              </w:rPr>
            </w:pPr>
            <w:r w:rsidRPr="00F81C22">
              <w:rPr>
                <w:rFonts w:ascii="Times New Roman" w:hAnsi="Times New Roman"/>
              </w:rPr>
              <w:t>Дипломирани педагог</w:t>
            </w:r>
          </w:p>
        </w:tc>
        <w:tc>
          <w:tcPr>
            <w:tcW w:w="1350" w:type="dxa"/>
            <w:tcBorders>
              <w:top w:val="double" w:sz="4" w:space="0" w:color="auto"/>
            </w:tcBorders>
            <w:vAlign w:val="center"/>
          </w:tcPr>
          <w:p w:rsidR="00572DD9" w:rsidRPr="00F81C22" w:rsidRDefault="00825888" w:rsidP="00AA7780">
            <w:pPr>
              <w:jc w:val="center"/>
              <w:rPr>
                <w:rFonts w:ascii="Times New Roman" w:hAnsi="Times New Roman"/>
              </w:rPr>
            </w:pPr>
            <w:r w:rsidRPr="00F81C22">
              <w:rPr>
                <w:rFonts w:ascii="Times New Roman" w:hAnsi="Times New Roman"/>
              </w:rPr>
              <w:t>Д</w:t>
            </w:r>
            <w:r w:rsidR="0099523B" w:rsidRPr="00F81C22">
              <w:rPr>
                <w:rFonts w:ascii="Times New Roman" w:hAnsi="Times New Roman"/>
              </w:rPr>
              <w:t>иректор</w:t>
            </w:r>
          </w:p>
          <w:p w:rsidR="00572DD9" w:rsidRPr="00F81C22" w:rsidRDefault="00572DD9" w:rsidP="00AA7780">
            <w:pPr>
              <w:jc w:val="center"/>
              <w:rPr>
                <w:rFonts w:ascii="Times New Roman" w:hAnsi="Times New Roman"/>
              </w:rPr>
            </w:pPr>
          </w:p>
        </w:tc>
        <w:tc>
          <w:tcPr>
            <w:tcW w:w="900" w:type="dxa"/>
            <w:tcBorders>
              <w:top w:val="double" w:sz="4" w:space="0" w:color="auto"/>
            </w:tcBorders>
            <w:vAlign w:val="center"/>
          </w:tcPr>
          <w:p w:rsidR="00572DD9" w:rsidRPr="00F81C22" w:rsidRDefault="00935DE0" w:rsidP="00AD3FFE">
            <w:pPr>
              <w:jc w:val="center"/>
              <w:rPr>
                <w:rFonts w:ascii="Times New Roman" w:hAnsi="Times New Roman"/>
                <w:lang w:val="sr-Cyrl-RS"/>
              </w:rPr>
            </w:pPr>
            <w:r w:rsidRPr="00F81C22">
              <w:rPr>
                <w:rFonts w:ascii="Times New Roman" w:hAnsi="Times New Roman"/>
                <w:lang w:val="sr-Cyrl-RS"/>
              </w:rPr>
              <w:t>1</w:t>
            </w:r>
            <w:r w:rsidR="005408C9" w:rsidRPr="00F81C22">
              <w:rPr>
                <w:rFonts w:ascii="Times New Roman" w:hAnsi="Times New Roman"/>
                <w:lang w:val="sr-Cyrl-RS"/>
              </w:rPr>
              <w:t>5</w:t>
            </w:r>
          </w:p>
        </w:tc>
        <w:tc>
          <w:tcPr>
            <w:tcW w:w="900" w:type="dxa"/>
            <w:tcBorders>
              <w:top w:val="double" w:sz="4" w:space="0" w:color="auto"/>
            </w:tcBorders>
            <w:vAlign w:val="center"/>
          </w:tcPr>
          <w:p w:rsidR="00572DD9" w:rsidRPr="00F81C22" w:rsidRDefault="00572DD9" w:rsidP="00AA7780">
            <w:pPr>
              <w:jc w:val="center"/>
              <w:rPr>
                <w:rFonts w:ascii="Times New Roman" w:hAnsi="Times New Roman"/>
              </w:rPr>
            </w:pPr>
            <w:r w:rsidRPr="00F81C22">
              <w:rPr>
                <w:rFonts w:ascii="Times New Roman" w:hAnsi="Times New Roman"/>
              </w:rPr>
              <w:t>да</w:t>
            </w:r>
          </w:p>
        </w:tc>
        <w:tc>
          <w:tcPr>
            <w:tcW w:w="900" w:type="dxa"/>
            <w:tcBorders>
              <w:top w:val="double" w:sz="4" w:space="0" w:color="auto"/>
            </w:tcBorders>
            <w:vAlign w:val="center"/>
          </w:tcPr>
          <w:p w:rsidR="00572DD9" w:rsidRPr="00F81C22" w:rsidRDefault="00572DD9" w:rsidP="00AA7780">
            <w:pPr>
              <w:jc w:val="center"/>
              <w:rPr>
                <w:rFonts w:ascii="Times New Roman" w:hAnsi="Times New Roman"/>
              </w:rPr>
            </w:pPr>
            <w:r w:rsidRPr="00F81C22">
              <w:rPr>
                <w:rFonts w:ascii="Times New Roman" w:hAnsi="Times New Roman"/>
              </w:rPr>
              <w:t>100%</w:t>
            </w:r>
          </w:p>
        </w:tc>
        <w:tc>
          <w:tcPr>
            <w:tcW w:w="1368" w:type="dxa"/>
            <w:tcBorders>
              <w:top w:val="double" w:sz="4" w:space="0" w:color="auto"/>
              <w:right w:val="thickThinLargeGap" w:sz="24" w:space="0" w:color="auto"/>
            </w:tcBorders>
          </w:tcPr>
          <w:p w:rsidR="00572DD9" w:rsidRPr="00F81C22" w:rsidRDefault="00572DD9" w:rsidP="00F53B1E">
            <w:pPr>
              <w:jc w:val="center"/>
              <w:rPr>
                <w:rFonts w:ascii="Times New Roman" w:hAnsi="Times New Roman"/>
                <w:b/>
              </w:rPr>
            </w:pPr>
          </w:p>
        </w:tc>
      </w:tr>
      <w:tr w:rsidR="00572DD9" w:rsidRPr="00F81C22" w:rsidTr="00E05B73">
        <w:tc>
          <w:tcPr>
            <w:tcW w:w="2448" w:type="dxa"/>
            <w:tcBorders>
              <w:left w:val="thinThickLargeGap" w:sz="24" w:space="0" w:color="auto"/>
            </w:tcBorders>
            <w:vAlign w:val="center"/>
          </w:tcPr>
          <w:p w:rsidR="00572DD9" w:rsidRPr="00F81C22" w:rsidRDefault="00572DD9" w:rsidP="00E05B73">
            <w:pPr>
              <w:rPr>
                <w:rFonts w:ascii="Times New Roman" w:hAnsi="Times New Roman"/>
              </w:rPr>
            </w:pPr>
            <w:r w:rsidRPr="00F81C22">
              <w:rPr>
                <w:rFonts w:ascii="Times New Roman" w:hAnsi="Times New Roman"/>
              </w:rPr>
              <w:t>Славица Пантовић</w:t>
            </w:r>
          </w:p>
        </w:tc>
        <w:tc>
          <w:tcPr>
            <w:tcW w:w="2790" w:type="dxa"/>
            <w:vAlign w:val="center"/>
          </w:tcPr>
          <w:p w:rsidR="00572DD9" w:rsidRPr="00F81C22" w:rsidRDefault="00572DD9" w:rsidP="00E05B73">
            <w:pPr>
              <w:rPr>
                <w:rFonts w:ascii="Times New Roman" w:hAnsi="Times New Roman"/>
              </w:rPr>
            </w:pPr>
            <w:r w:rsidRPr="00F81C22">
              <w:rPr>
                <w:rFonts w:ascii="Times New Roman" w:hAnsi="Times New Roman"/>
              </w:rPr>
              <w:t xml:space="preserve">Дипл. </w:t>
            </w:r>
            <w:r w:rsidR="002E54C9" w:rsidRPr="00F81C22">
              <w:rPr>
                <w:rFonts w:ascii="Times New Roman" w:hAnsi="Times New Roman"/>
              </w:rPr>
              <w:t>п</w:t>
            </w:r>
            <w:r w:rsidRPr="00F81C22">
              <w:rPr>
                <w:rFonts w:ascii="Times New Roman" w:hAnsi="Times New Roman"/>
              </w:rPr>
              <w:t>едагог-андрагог</w:t>
            </w:r>
          </w:p>
          <w:p w:rsidR="00572DD9" w:rsidRPr="00F81C22" w:rsidRDefault="00572DD9" w:rsidP="00E05B73">
            <w:pPr>
              <w:rPr>
                <w:rFonts w:ascii="Times New Roman" w:hAnsi="Times New Roman"/>
              </w:rPr>
            </w:pPr>
          </w:p>
        </w:tc>
        <w:tc>
          <w:tcPr>
            <w:tcW w:w="1350" w:type="dxa"/>
            <w:vAlign w:val="center"/>
          </w:tcPr>
          <w:p w:rsidR="00572DD9" w:rsidRPr="00F81C22" w:rsidRDefault="00572DD9" w:rsidP="00AA7780">
            <w:pPr>
              <w:jc w:val="center"/>
              <w:rPr>
                <w:rFonts w:ascii="Times New Roman" w:hAnsi="Times New Roman"/>
              </w:rPr>
            </w:pPr>
            <w:r w:rsidRPr="00F81C22">
              <w:rPr>
                <w:rFonts w:ascii="Times New Roman" w:hAnsi="Times New Roman"/>
              </w:rPr>
              <w:t>Педагог</w:t>
            </w:r>
          </w:p>
        </w:tc>
        <w:tc>
          <w:tcPr>
            <w:tcW w:w="900" w:type="dxa"/>
            <w:vAlign w:val="center"/>
          </w:tcPr>
          <w:p w:rsidR="00572DD9" w:rsidRPr="00F81C22" w:rsidRDefault="001242AD" w:rsidP="00AD3FFE">
            <w:pPr>
              <w:jc w:val="center"/>
              <w:rPr>
                <w:rFonts w:ascii="Times New Roman" w:hAnsi="Times New Roman"/>
                <w:lang w:val="sr-Cyrl-RS"/>
              </w:rPr>
            </w:pPr>
            <w:r w:rsidRPr="00F81C22">
              <w:rPr>
                <w:rFonts w:ascii="Times New Roman" w:hAnsi="Times New Roman"/>
                <w:lang w:val="sr-Cyrl-RS"/>
              </w:rPr>
              <w:t>3</w:t>
            </w:r>
            <w:r w:rsidR="005408C9" w:rsidRPr="00F81C22">
              <w:rPr>
                <w:rFonts w:ascii="Times New Roman" w:hAnsi="Times New Roman"/>
                <w:lang w:val="sr-Cyrl-RS"/>
              </w:rPr>
              <w:t>2</w:t>
            </w:r>
          </w:p>
        </w:tc>
        <w:tc>
          <w:tcPr>
            <w:tcW w:w="900" w:type="dxa"/>
            <w:vAlign w:val="center"/>
          </w:tcPr>
          <w:p w:rsidR="00572DD9" w:rsidRPr="00F81C22" w:rsidRDefault="00572DD9" w:rsidP="00AA7780">
            <w:pPr>
              <w:jc w:val="center"/>
              <w:rPr>
                <w:rFonts w:ascii="Times New Roman" w:hAnsi="Times New Roman"/>
              </w:rPr>
            </w:pPr>
            <w:r w:rsidRPr="00F81C22">
              <w:rPr>
                <w:rFonts w:ascii="Times New Roman" w:hAnsi="Times New Roman"/>
              </w:rPr>
              <w:t>да</w:t>
            </w:r>
          </w:p>
        </w:tc>
        <w:tc>
          <w:tcPr>
            <w:tcW w:w="900" w:type="dxa"/>
            <w:vAlign w:val="center"/>
          </w:tcPr>
          <w:p w:rsidR="00572DD9" w:rsidRPr="00F81C22" w:rsidRDefault="00212DCA" w:rsidP="00AA7780">
            <w:pPr>
              <w:jc w:val="center"/>
              <w:rPr>
                <w:rFonts w:ascii="Times New Roman" w:hAnsi="Times New Roman"/>
              </w:rPr>
            </w:pPr>
            <w:r w:rsidRPr="00F81C22">
              <w:rPr>
                <w:rFonts w:ascii="Times New Roman" w:hAnsi="Times New Roman"/>
                <w:lang w:val="sr-Cyrl-RS"/>
              </w:rPr>
              <w:t>100</w:t>
            </w:r>
            <w:r w:rsidR="00973808" w:rsidRPr="00F81C22">
              <w:rPr>
                <w:rFonts w:ascii="Times New Roman" w:hAnsi="Times New Roman"/>
              </w:rPr>
              <w:t>%</w:t>
            </w:r>
          </w:p>
        </w:tc>
        <w:tc>
          <w:tcPr>
            <w:tcW w:w="1368" w:type="dxa"/>
            <w:tcBorders>
              <w:right w:val="thickThinLargeGap" w:sz="24" w:space="0" w:color="auto"/>
            </w:tcBorders>
          </w:tcPr>
          <w:p w:rsidR="00572DD9" w:rsidRPr="00F81C22" w:rsidRDefault="00572DD9" w:rsidP="00F53B1E">
            <w:pPr>
              <w:jc w:val="center"/>
              <w:rPr>
                <w:rFonts w:ascii="Times New Roman" w:hAnsi="Times New Roman"/>
              </w:rPr>
            </w:pPr>
          </w:p>
        </w:tc>
      </w:tr>
      <w:tr w:rsidR="00572DD9" w:rsidRPr="00F81C22" w:rsidTr="00E05B73">
        <w:tc>
          <w:tcPr>
            <w:tcW w:w="2448" w:type="dxa"/>
            <w:tcBorders>
              <w:left w:val="thinThickLargeGap" w:sz="24" w:space="0" w:color="auto"/>
            </w:tcBorders>
            <w:vAlign w:val="center"/>
          </w:tcPr>
          <w:p w:rsidR="00572DD9" w:rsidRPr="00F81C22" w:rsidRDefault="00572DD9" w:rsidP="00E05B73">
            <w:pPr>
              <w:rPr>
                <w:rFonts w:ascii="Times New Roman" w:hAnsi="Times New Roman"/>
              </w:rPr>
            </w:pPr>
            <w:r w:rsidRPr="00F81C22">
              <w:rPr>
                <w:rFonts w:ascii="Times New Roman" w:hAnsi="Times New Roman"/>
              </w:rPr>
              <w:t>Снежана Свичевић</w:t>
            </w:r>
          </w:p>
        </w:tc>
        <w:tc>
          <w:tcPr>
            <w:tcW w:w="2790" w:type="dxa"/>
            <w:vAlign w:val="center"/>
          </w:tcPr>
          <w:p w:rsidR="00572DD9" w:rsidRPr="00F81C22" w:rsidRDefault="00572DD9" w:rsidP="00E05B73">
            <w:pPr>
              <w:rPr>
                <w:rFonts w:ascii="Times New Roman" w:hAnsi="Times New Roman"/>
              </w:rPr>
            </w:pPr>
            <w:r w:rsidRPr="00F81C22">
              <w:rPr>
                <w:rFonts w:ascii="Times New Roman" w:hAnsi="Times New Roman"/>
              </w:rPr>
              <w:t xml:space="preserve">Дипл. </w:t>
            </w:r>
            <w:r w:rsidR="002E54C9" w:rsidRPr="00F81C22">
              <w:rPr>
                <w:rFonts w:ascii="Times New Roman" w:hAnsi="Times New Roman"/>
              </w:rPr>
              <w:t>п</w:t>
            </w:r>
            <w:r w:rsidRPr="00F81C22">
              <w:rPr>
                <w:rFonts w:ascii="Times New Roman" w:hAnsi="Times New Roman"/>
              </w:rPr>
              <w:t>равник</w:t>
            </w:r>
          </w:p>
          <w:p w:rsidR="00572DD9" w:rsidRPr="00F81C22" w:rsidRDefault="00572DD9" w:rsidP="00E05B73">
            <w:pPr>
              <w:rPr>
                <w:rFonts w:ascii="Times New Roman" w:hAnsi="Times New Roman"/>
              </w:rPr>
            </w:pPr>
          </w:p>
        </w:tc>
        <w:tc>
          <w:tcPr>
            <w:tcW w:w="1350" w:type="dxa"/>
            <w:vAlign w:val="center"/>
          </w:tcPr>
          <w:p w:rsidR="00572DD9" w:rsidRPr="00F81C22" w:rsidRDefault="00572DD9" w:rsidP="00AA7780">
            <w:pPr>
              <w:jc w:val="center"/>
              <w:rPr>
                <w:rFonts w:ascii="Times New Roman" w:hAnsi="Times New Roman"/>
              </w:rPr>
            </w:pPr>
            <w:r w:rsidRPr="00F81C22">
              <w:rPr>
                <w:rFonts w:ascii="Times New Roman" w:hAnsi="Times New Roman"/>
              </w:rPr>
              <w:t>Секретар</w:t>
            </w:r>
          </w:p>
        </w:tc>
        <w:tc>
          <w:tcPr>
            <w:tcW w:w="900" w:type="dxa"/>
            <w:vAlign w:val="center"/>
          </w:tcPr>
          <w:p w:rsidR="00572DD9" w:rsidRPr="00F81C22" w:rsidRDefault="005408C9" w:rsidP="00AA7780">
            <w:pPr>
              <w:jc w:val="center"/>
              <w:rPr>
                <w:rFonts w:ascii="Times New Roman" w:hAnsi="Times New Roman"/>
                <w:lang w:val="sr-Cyrl-RS"/>
              </w:rPr>
            </w:pPr>
            <w:r w:rsidRPr="00F81C22">
              <w:rPr>
                <w:rFonts w:ascii="Times New Roman" w:hAnsi="Times New Roman"/>
                <w:lang w:val="sr-Cyrl-RS"/>
              </w:rPr>
              <w:t>14</w:t>
            </w:r>
          </w:p>
        </w:tc>
        <w:tc>
          <w:tcPr>
            <w:tcW w:w="900" w:type="dxa"/>
            <w:vAlign w:val="center"/>
          </w:tcPr>
          <w:p w:rsidR="00572DD9" w:rsidRPr="00F81C22" w:rsidRDefault="00572DD9" w:rsidP="00AA7780">
            <w:pPr>
              <w:jc w:val="center"/>
              <w:rPr>
                <w:rFonts w:ascii="Times New Roman" w:hAnsi="Times New Roman"/>
              </w:rPr>
            </w:pPr>
            <w:r w:rsidRPr="00F81C22">
              <w:rPr>
                <w:rFonts w:ascii="Times New Roman" w:hAnsi="Times New Roman"/>
              </w:rPr>
              <w:t>да</w:t>
            </w:r>
          </w:p>
        </w:tc>
        <w:tc>
          <w:tcPr>
            <w:tcW w:w="900" w:type="dxa"/>
            <w:vAlign w:val="center"/>
          </w:tcPr>
          <w:p w:rsidR="00572DD9" w:rsidRPr="00F81C22" w:rsidRDefault="006E6386" w:rsidP="00AA7780">
            <w:pPr>
              <w:jc w:val="center"/>
              <w:rPr>
                <w:rFonts w:ascii="Times New Roman" w:hAnsi="Times New Roman"/>
              </w:rPr>
            </w:pPr>
            <w:r w:rsidRPr="00F81C22">
              <w:rPr>
                <w:rFonts w:ascii="Times New Roman" w:hAnsi="Times New Roman"/>
              </w:rPr>
              <w:t>50</w:t>
            </w:r>
            <w:r w:rsidR="00572DD9" w:rsidRPr="00F81C22">
              <w:rPr>
                <w:rFonts w:ascii="Times New Roman" w:hAnsi="Times New Roman"/>
              </w:rPr>
              <w:t>%</w:t>
            </w:r>
          </w:p>
        </w:tc>
        <w:tc>
          <w:tcPr>
            <w:tcW w:w="1368" w:type="dxa"/>
            <w:tcBorders>
              <w:right w:val="thickThinLargeGap" w:sz="24" w:space="0" w:color="auto"/>
            </w:tcBorders>
          </w:tcPr>
          <w:p w:rsidR="00572DD9" w:rsidRPr="00F81C22" w:rsidRDefault="006E6386" w:rsidP="00F53B1E">
            <w:pPr>
              <w:jc w:val="center"/>
              <w:rPr>
                <w:rFonts w:ascii="Times New Roman" w:hAnsi="Times New Roman"/>
              </w:rPr>
            </w:pPr>
            <w:r w:rsidRPr="00F81C22">
              <w:rPr>
                <w:rFonts w:ascii="Times New Roman" w:hAnsi="Times New Roman"/>
              </w:rPr>
              <w:t>Музичка школа50%</w:t>
            </w:r>
          </w:p>
        </w:tc>
      </w:tr>
      <w:tr w:rsidR="00572DD9" w:rsidRPr="00F81C22" w:rsidTr="00E05B73">
        <w:tc>
          <w:tcPr>
            <w:tcW w:w="2448" w:type="dxa"/>
            <w:tcBorders>
              <w:left w:val="thinThickLargeGap" w:sz="24" w:space="0" w:color="auto"/>
            </w:tcBorders>
            <w:vAlign w:val="center"/>
          </w:tcPr>
          <w:p w:rsidR="00B02DDA" w:rsidRPr="00F81C22" w:rsidRDefault="00B02DDA" w:rsidP="00E05B73">
            <w:pPr>
              <w:rPr>
                <w:rFonts w:ascii="Times New Roman" w:hAnsi="Times New Roman"/>
              </w:rPr>
            </w:pPr>
            <w:r w:rsidRPr="00F81C22">
              <w:rPr>
                <w:rFonts w:ascii="Times New Roman" w:hAnsi="Times New Roman"/>
              </w:rPr>
              <w:t>Добрила Чоловић</w:t>
            </w:r>
          </w:p>
        </w:tc>
        <w:tc>
          <w:tcPr>
            <w:tcW w:w="2790" w:type="dxa"/>
            <w:vAlign w:val="center"/>
          </w:tcPr>
          <w:p w:rsidR="00572DD9" w:rsidRPr="00F81C22" w:rsidRDefault="00572DD9" w:rsidP="00E05B73">
            <w:pPr>
              <w:rPr>
                <w:rFonts w:ascii="Times New Roman" w:hAnsi="Times New Roman"/>
              </w:rPr>
            </w:pPr>
            <w:r w:rsidRPr="00F81C22">
              <w:rPr>
                <w:rFonts w:ascii="Times New Roman" w:hAnsi="Times New Roman"/>
              </w:rPr>
              <w:t>Рачуноводствени техничар</w:t>
            </w:r>
          </w:p>
        </w:tc>
        <w:tc>
          <w:tcPr>
            <w:tcW w:w="1350" w:type="dxa"/>
            <w:vAlign w:val="center"/>
          </w:tcPr>
          <w:p w:rsidR="00572DD9" w:rsidRPr="00F81C22" w:rsidRDefault="00572DD9" w:rsidP="00AA7780">
            <w:pPr>
              <w:jc w:val="center"/>
              <w:rPr>
                <w:rFonts w:ascii="Times New Roman" w:hAnsi="Times New Roman"/>
              </w:rPr>
            </w:pPr>
            <w:r w:rsidRPr="00F81C22">
              <w:rPr>
                <w:rFonts w:ascii="Times New Roman" w:hAnsi="Times New Roman"/>
              </w:rPr>
              <w:t>Рачуновођа</w:t>
            </w:r>
          </w:p>
        </w:tc>
        <w:tc>
          <w:tcPr>
            <w:tcW w:w="900" w:type="dxa"/>
            <w:vAlign w:val="center"/>
          </w:tcPr>
          <w:p w:rsidR="00572DD9" w:rsidRPr="00F81C22" w:rsidRDefault="005408C9" w:rsidP="00F954DB">
            <w:pPr>
              <w:jc w:val="center"/>
              <w:rPr>
                <w:rFonts w:ascii="Times New Roman" w:hAnsi="Times New Roman"/>
                <w:lang w:val="sr-Cyrl-RS"/>
              </w:rPr>
            </w:pPr>
            <w:r w:rsidRPr="00F81C22">
              <w:rPr>
                <w:rFonts w:ascii="Times New Roman" w:hAnsi="Times New Roman"/>
                <w:lang w:val="sr-Cyrl-RS"/>
              </w:rPr>
              <w:t>24</w:t>
            </w:r>
          </w:p>
        </w:tc>
        <w:tc>
          <w:tcPr>
            <w:tcW w:w="900" w:type="dxa"/>
            <w:vAlign w:val="center"/>
          </w:tcPr>
          <w:p w:rsidR="00572DD9" w:rsidRPr="00F81C22" w:rsidRDefault="00572DD9" w:rsidP="00AA7780">
            <w:pPr>
              <w:jc w:val="center"/>
              <w:rPr>
                <w:rFonts w:ascii="Times New Roman" w:hAnsi="Times New Roman"/>
              </w:rPr>
            </w:pPr>
            <w:r w:rsidRPr="00F81C22">
              <w:rPr>
                <w:rFonts w:ascii="Times New Roman" w:hAnsi="Times New Roman"/>
              </w:rPr>
              <w:t>да</w:t>
            </w:r>
          </w:p>
        </w:tc>
        <w:tc>
          <w:tcPr>
            <w:tcW w:w="900" w:type="dxa"/>
            <w:vAlign w:val="center"/>
          </w:tcPr>
          <w:p w:rsidR="00572DD9" w:rsidRPr="00F81C22" w:rsidRDefault="000F51ED" w:rsidP="00AA7780">
            <w:pPr>
              <w:jc w:val="center"/>
              <w:rPr>
                <w:rFonts w:ascii="Times New Roman" w:hAnsi="Times New Roman"/>
              </w:rPr>
            </w:pPr>
            <w:r w:rsidRPr="00F81C22">
              <w:rPr>
                <w:rFonts w:ascii="Times New Roman" w:hAnsi="Times New Roman"/>
              </w:rPr>
              <w:t>50</w:t>
            </w:r>
            <w:r w:rsidR="00572DD9" w:rsidRPr="00F81C22">
              <w:rPr>
                <w:rFonts w:ascii="Times New Roman" w:hAnsi="Times New Roman"/>
              </w:rPr>
              <w:t>%</w:t>
            </w:r>
          </w:p>
        </w:tc>
        <w:tc>
          <w:tcPr>
            <w:tcW w:w="1368" w:type="dxa"/>
            <w:tcBorders>
              <w:right w:val="thickThinLargeGap" w:sz="24" w:space="0" w:color="auto"/>
            </w:tcBorders>
          </w:tcPr>
          <w:p w:rsidR="00572DD9" w:rsidRPr="00F81C22" w:rsidRDefault="00572DD9" w:rsidP="00F53B1E">
            <w:pPr>
              <w:jc w:val="center"/>
              <w:rPr>
                <w:rFonts w:ascii="Times New Roman" w:hAnsi="Times New Roman"/>
              </w:rPr>
            </w:pPr>
          </w:p>
        </w:tc>
      </w:tr>
      <w:tr w:rsidR="006E6386" w:rsidRPr="00F81C22" w:rsidTr="00E05B73">
        <w:tc>
          <w:tcPr>
            <w:tcW w:w="2448" w:type="dxa"/>
            <w:tcBorders>
              <w:left w:val="thinThickLargeGap" w:sz="24" w:space="0" w:color="auto"/>
            </w:tcBorders>
            <w:vAlign w:val="center"/>
          </w:tcPr>
          <w:p w:rsidR="006E6386" w:rsidRPr="00F81C22" w:rsidRDefault="006E6386" w:rsidP="00E05B73">
            <w:pPr>
              <w:rPr>
                <w:rFonts w:ascii="Times New Roman" w:hAnsi="Times New Roman"/>
              </w:rPr>
            </w:pPr>
            <w:r w:rsidRPr="00F81C22">
              <w:rPr>
                <w:rFonts w:ascii="Times New Roman" w:hAnsi="Times New Roman"/>
              </w:rPr>
              <w:t>Данка Средојевић</w:t>
            </w:r>
          </w:p>
        </w:tc>
        <w:tc>
          <w:tcPr>
            <w:tcW w:w="2790" w:type="dxa"/>
            <w:vAlign w:val="center"/>
          </w:tcPr>
          <w:p w:rsidR="006E6386" w:rsidRPr="00F81C22" w:rsidRDefault="006E6386" w:rsidP="00E05B73">
            <w:pPr>
              <w:rPr>
                <w:rFonts w:ascii="Times New Roman" w:hAnsi="Times New Roman"/>
              </w:rPr>
            </w:pPr>
            <w:r w:rsidRPr="00F81C22">
              <w:rPr>
                <w:rFonts w:ascii="Times New Roman" w:hAnsi="Times New Roman"/>
              </w:rPr>
              <w:t>Професор разредне наставе</w:t>
            </w:r>
          </w:p>
        </w:tc>
        <w:tc>
          <w:tcPr>
            <w:tcW w:w="1350" w:type="dxa"/>
            <w:vAlign w:val="center"/>
          </w:tcPr>
          <w:p w:rsidR="006E6386" w:rsidRPr="00F81C22" w:rsidRDefault="000F51ED" w:rsidP="00AA7780">
            <w:pPr>
              <w:jc w:val="center"/>
              <w:rPr>
                <w:rFonts w:ascii="Times New Roman" w:hAnsi="Times New Roman"/>
              </w:rPr>
            </w:pPr>
            <w:r w:rsidRPr="00F81C22">
              <w:rPr>
                <w:rFonts w:ascii="Times New Roman" w:hAnsi="Times New Roman"/>
              </w:rPr>
              <w:t>Библиотекар</w:t>
            </w:r>
          </w:p>
        </w:tc>
        <w:tc>
          <w:tcPr>
            <w:tcW w:w="900" w:type="dxa"/>
            <w:vAlign w:val="center"/>
          </w:tcPr>
          <w:p w:rsidR="006E6386" w:rsidRPr="00F81C22" w:rsidRDefault="001242AD" w:rsidP="00AD3FFE">
            <w:pPr>
              <w:jc w:val="center"/>
              <w:rPr>
                <w:rFonts w:ascii="Times New Roman" w:hAnsi="Times New Roman"/>
                <w:lang w:val="sr-Cyrl-RS"/>
              </w:rPr>
            </w:pPr>
            <w:r w:rsidRPr="00F81C22">
              <w:rPr>
                <w:rFonts w:ascii="Times New Roman" w:hAnsi="Times New Roman"/>
                <w:lang w:val="sr-Cyrl-RS"/>
              </w:rPr>
              <w:t>1</w:t>
            </w:r>
            <w:r w:rsidR="005408C9" w:rsidRPr="00F81C22">
              <w:rPr>
                <w:rFonts w:ascii="Times New Roman" w:hAnsi="Times New Roman"/>
                <w:lang w:val="sr-Cyrl-RS"/>
              </w:rPr>
              <w:t>5</w:t>
            </w:r>
          </w:p>
        </w:tc>
        <w:tc>
          <w:tcPr>
            <w:tcW w:w="900" w:type="dxa"/>
            <w:vAlign w:val="center"/>
          </w:tcPr>
          <w:p w:rsidR="006E6386" w:rsidRPr="00F81C22" w:rsidRDefault="000F51ED" w:rsidP="00AA7780">
            <w:pPr>
              <w:jc w:val="center"/>
              <w:rPr>
                <w:rFonts w:ascii="Times New Roman" w:hAnsi="Times New Roman"/>
              </w:rPr>
            </w:pPr>
            <w:r w:rsidRPr="00F81C22">
              <w:rPr>
                <w:rFonts w:ascii="Times New Roman" w:hAnsi="Times New Roman"/>
              </w:rPr>
              <w:t>да</w:t>
            </w:r>
          </w:p>
        </w:tc>
        <w:tc>
          <w:tcPr>
            <w:tcW w:w="900" w:type="dxa"/>
            <w:vAlign w:val="center"/>
          </w:tcPr>
          <w:p w:rsidR="006E6386" w:rsidRPr="00F81C22" w:rsidRDefault="000F51ED" w:rsidP="00AA7780">
            <w:pPr>
              <w:jc w:val="center"/>
              <w:rPr>
                <w:rFonts w:ascii="Times New Roman" w:hAnsi="Times New Roman"/>
              </w:rPr>
            </w:pPr>
            <w:r w:rsidRPr="00F81C22">
              <w:rPr>
                <w:rFonts w:ascii="Times New Roman" w:hAnsi="Times New Roman"/>
              </w:rPr>
              <w:t>50%</w:t>
            </w:r>
          </w:p>
        </w:tc>
        <w:tc>
          <w:tcPr>
            <w:tcW w:w="1368" w:type="dxa"/>
            <w:tcBorders>
              <w:right w:val="thickThinLargeGap" w:sz="24" w:space="0" w:color="auto"/>
            </w:tcBorders>
          </w:tcPr>
          <w:p w:rsidR="006E6386" w:rsidRPr="00F81C22" w:rsidRDefault="000F51ED" w:rsidP="00F53B1E">
            <w:pPr>
              <w:jc w:val="center"/>
              <w:rPr>
                <w:rFonts w:ascii="Times New Roman" w:hAnsi="Times New Roman"/>
              </w:rPr>
            </w:pPr>
            <w:r w:rsidRPr="00F81C22">
              <w:rPr>
                <w:rFonts w:ascii="Times New Roman" w:hAnsi="Times New Roman"/>
              </w:rPr>
              <w:t>ОШ“Бошко Буха“ 50%</w:t>
            </w:r>
          </w:p>
        </w:tc>
      </w:tr>
      <w:tr w:rsidR="00572DD9" w:rsidRPr="00F81C22" w:rsidTr="00E05B73">
        <w:tc>
          <w:tcPr>
            <w:tcW w:w="2448" w:type="dxa"/>
            <w:tcBorders>
              <w:left w:val="thinThickLargeGap" w:sz="24" w:space="0" w:color="auto"/>
            </w:tcBorders>
            <w:vAlign w:val="center"/>
          </w:tcPr>
          <w:p w:rsidR="00572DD9" w:rsidRPr="00F81C22" w:rsidRDefault="00572DD9" w:rsidP="00E05B73">
            <w:pPr>
              <w:rPr>
                <w:rFonts w:ascii="Times New Roman" w:hAnsi="Times New Roman"/>
              </w:rPr>
            </w:pPr>
            <w:r w:rsidRPr="00F81C22">
              <w:rPr>
                <w:rFonts w:ascii="Times New Roman" w:hAnsi="Times New Roman"/>
              </w:rPr>
              <w:t>Радоје Тописировић</w:t>
            </w:r>
          </w:p>
        </w:tc>
        <w:tc>
          <w:tcPr>
            <w:tcW w:w="2790" w:type="dxa"/>
            <w:vAlign w:val="center"/>
          </w:tcPr>
          <w:p w:rsidR="00572DD9" w:rsidRPr="00F81C22" w:rsidRDefault="00572DD9" w:rsidP="00E05B73">
            <w:pPr>
              <w:rPr>
                <w:rFonts w:ascii="Times New Roman" w:hAnsi="Times New Roman"/>
              </w:rPr>
            </w:pPr>
            <w:r w:rsidRPr="00F81C22">
              <w:rPr>
                <w:rFonts w:ascii="Times New Roman" w:hAnsi="Times New Roman"/>
              </w:rPr>
              <w:t>Мајстор за водоводну инсталацију</w:t>
            </w:r>
          </w:p>
        </w:tc>
        <w:tc>
          <w:tcPr>
            <w:tcW w:w="1350" w:type="dxa"/>
            <w:vAlign w:val="center"/>
          </w:tcPr>
          <w:p w:rsidR="00572DD9" w:rsidRPr="00F81C22" w:rsidRDefault="00572DD9" w:rsidP="00AA7780">
            <w:pPr>
              <w:jc w:val="center"/>
              <w:rPr>
                <w:rFonts w:ascii="Times New Roman" w:hAnsi="Times New Roman"/>
              </w:rPr>
            </w:pPr>
            <w:r w:rsidRPr="00F81C22">
              <w:rPr>
                <w:rFonts w:ascii="Times New Roman" w:hAnsi="Times New Roman"/>
              </w:rPr>
              <w:t>Домар</w:t>
            </w:r>
          </w:p>
        </w:tc>
        <w:tc>
          <w:tcPr>
            <w:tcW w:w="900" w:type="dxa"/>
            <w:vAlign w:val="center"/>
          </w:tcPr>
          <w:p w:rsidR="00572DD9" w:rsidRPr="00F81C22" w:rsidRDefault="005408C9" w:rsidP="00AD3FFE">
            <w:pPr>
              <w:jc w:val="center"/>
              <w:rPr>
                <w:rFonts w:ascii="Times New Roman" w:hAnsi="Times New Roman"/>
                <w:lang w:val="sr-Cyrl-RS"/>
              </w:rPr>
            </w:pPr>
            <w:r w:rsidRPr="00F81C22">
              <w:rPr>
                <w:rFonts w:ascii="Times New Roman" w:hAnsi="Times New Roman"/>
                <w:lang w:val="sr-Cyrl-RS"/>
              </w:rPr>
              <w:t>19</w:t>
            </w:r>
          </w:p>
        </w:tc>
        <w:tc>
          <w:tcPr>
            <w:tcW w:w="900" w:type="dxa"/>
            <w:vAlign w:val="center"/>
          </w:tcPr>
          <w:p w:rsidR="00572DD9" w:rsidRPr="00F81C22" w:rsidRDefault="00572DD9" w:rsidP="00AA7780">
            <w:pPr>
              <w:jc w:val="center"/>
              <w:rPr>
                <w:rFonts w:ascii="Times New Roman" w:hAnsi="Times New Roman"/>
              </w:rPr>
            </w:pPr>
          </w:p>
        </w:tc>
        <w:tc>
          <w:tcPr>
            <w:tcW w:w="900" w:type="dxa"/>
            <w:vAlign w:val="center"/>
          </w:tcPr>
          <w:p w:rsidR="00572DD9" w:rsidRPr="00F81C22" w:rsidRDefault="00572DD9" w:rsidP="00AA7780">
            <w:pPr>
              <w:jc w:val="center"/>
              <w:rPr>
                <w:rFonts w:ascii="Times New Roman" w:hAnsi="Times New Roman"/>
              </w:rPr>
            </w:pPr>
            <w:r w:rsidRPr="00F81C22">
              <w:rPr>
                <w:rFonts w:ascii="Times New Roman" w:hAnsi="Times New Roman"/>
              </w:rPr>
              <w:t>100%</w:t>
            </w:r>
          </w:p>
        </w:tc>
        <w:tc>
          <w:tcPr>
            <w:tcW w:w="1368" w:type="dxa"/>
            <w:tcBorders>
              <w:right w:val="thickThinLargeGap" w:sz="24" w:space="0" w:color="auto"/>
            </w:tcBorders>
          </w:tcPr>
          <w:p w:rsidR="00572DD9" w:rsidRPr="00F81C22" w:rsidRDefault="00572DD9" w:rsidP="005724C4">
            <w:pPr>
              <w:rPr>
                <w:rFonts w:ascii="Times New Roman" w:hAnsi="Times New Roman"/>
              </w:rPr>
            </w:pPr>
          </w:p>
        </w:tc>
      </w:tr>
      <w:tr w:rsidR="00572DD9" w:rsidRPr="00F81C22" w:rsidTr="00E05B73">
        <w:tc>
          <w:tcPr>
            <w:tcW w:w="2448" w:type="dxa"/>
            <w:tcBorders>
              <w:left w:val="thinThickLargeGap" w:sz="24" w:space="0" w:color="auto"/>
            </w:tcBorders>
            <w:vAlign w:val="center"/>
          </w:tcPr>
          <w:p w:rsidR="00572DD9" w:rsidRPr="00F81C22" w:rsidRDefault="00572DD9" w:rsidP="00E05B73">
            <w:pPr>
              <w:rPr>
                <w:rFonts w:ascii="Times New Roman" w:hAnsi="Times New Roman"/>
              </w:rPr>
            </w:pPr>
            <w:r w:rsidRPr="00F81C22">
              <w:rPr>
                <w:rFonts w:ascii="Times New Roman" w:hAnsi="Times New Roman"/>
              </w:rPr>
              <w:t>Милоранка Тошић</w:t>
            </w:r>
          </w:p>
        </w:tc>
        <w:tc>
          <w:tcPr>
            <w:tcW w:w="2790" w:type="dxa"/>
            <w:vAlign w:val="center"/>
          </w:tcPr>
          <w:p w:rsidR="00572DD9" w:rsidRPr="00F81C22" w:rsidRDefault="00572DD9" w:rsidP="00E05B73">
            <w:pPr>
              <w:rPr>
                <w:rFonts w:ascii="Times New Roman" w:hAnsi="Times New Roman"/>
              </w:rPr>
            </w:pPr>
            <w:r w:rsidRPr="00F81C22">
              <w:rPr>
                <w:rFonts w:ascii="Times New Roman" w:hAnsi="Times New Roman"/>
              </w:rPr>
              <w:t>Конфекционер</w:t>
            </w:r>
          </w:p>
        </w:tc>
        <w:tc>
          <w:tcPr>
            <w:tcW w:w="1350" w:type="dxa"/>
            <w:vAlign w:val="center"/>
          </w:tcPr>
          <w:p w:rsidR="00572DD9" w:rsidRPr="00F81C22" w:rsidRDefault="00572DD9" w:rsidP="00AA7780">
            <w:pPr>
              <w:jc w:val="center"/>
              <w:rPr>
                <w:rFonts w:ascii="Times New Roman" w:hAnsi="Times New Roman"/>
              </w:rPr>
            </w:pPr>
            <w:r w:rsidRPr="00F81C22">
              <w:rPr>
                <w:rFonts w:ascii="Times New Roman" w:hAnsi="Times New Roman"/>
              </w:rPr>
              <w:t>Спремачица</w:t>
            </w:r>
          </w:p>
        </w:tc>
        <w:tc>
          <w:tcPr>
            <w:tcW w:w="900" w:type="dxa"/>
            <w:vAlign w:val="center"/>
          </w:tcPr>
          <w:p w:rsidR="00572DD9" w:rsidRPr="00F81C22" w:rsidRDefault="00F954DB" w:rsidP="00AD3FFE">
            <w:pPr>
              <w:jc w:val="center"/>
              <w:rPr>
                <w:rFonts w:ascii="Times New Roman" w:hAnsi="Times New Roman"/>
                <w:lang w:val="sr-Cyrl-RS"/>
              </w:rPr>
            </w:pPr>
            <w:r w:rsidRPr="00F81C22">
              <w:rPr>
                <w:rFonts w:ascii="Times New Roman" w:hAnsi="Times New Roman"/>
              </w:rPr>
              <w:t>2</w:t>
            </w:r>
            <w:r w:rsidR="005408C9" w:rsidRPr="00F81C22">
              <w:rPr>
                <w:rFonts w:ascii="Times New Roman" w:hAnsi="Times New Roman"/>
                <w:lang w:val="sr-Cyrl-RS"/>
              </w:rPr>
              <w:t>5</w:t>
            </w:r>
          </w:p>
        </w:tc>
        <w:tc>
          <w:tcPr>
            <w:tcW w:w="900" w:type="dxa"/>
            <w:vAlign w:val="center"/>
          </w:tcPr>
          <w:p w:rsidR="00572DD9" w:rsidRPr="00F81C22" w:rsidRDefault="00572DD9" w:rsidP="00AA7780">
            <w:pPr>
              <w:jc w:val="center"/>
              <w:rPr>
                <w:rFonts w:ascii="Times New Roman" w:hAnsi="Times New Roman"/>
              </w:rPr>
            </w:pPr>
          </w:p>
        </w:tc>
        <w:tc>
          <w:tcPr>
            <w:tcW w:w="900" w:type="dxa"/>
            <w:vAlign w:val="center"/>
          </w:tcPr>
          <w:p w:rsidR="00572DD9" w:rsidRPr="00F81C22" w:rsidRDefault="00572DD9" w:rsidP="00AA7780">
            <w:pPr>
              <w:jc w:val="center"/>
              <w:rPr>
                <w:rFonts w:ascii="Times New Roman" w:hAnsi="Times New Roman"/>
              </w:rPr>
            </w:pPr>
            <w:r w:rsidRPr="00F81C22">
              <w:rPr>
                <w:rFonts w:ascii="Times New Roman" w:hAnsi="Times New Roman"/>
              </w:rPr>
              <w:t>100%</w:t>
            </w:r>
          </w:p>
        </w:tc>
        <w:tc>
          <w:tcPr>
            <w:tcW w:w="1368" w:type="dxa"/>
            <w:tcBorders>
              <w:right w:val="thickThinLargeGap" w:sz="24" w:space="0" w:color="auto"/>
            </w:tcBorders>
          </w:tcPr>
          <w:p w:rsidR="00572DD9" w:rsidRPr="00F81C22" w:rsidRDefault="00572DD9" w:rsidP="00F53B1E">
            <w:pPr>
              <w:jc w:val="center"/>
              <w:rPr>
                <w:rFonts w:ascii="Times New Roman" w:hAnsi="Times New Roman"/>
              </w:rPr>
            </w:pPr>
          </w:p>
        </w:tc>
      </w:tr>
      <w:tr w:rsidR="00572DD9" w:rsidRPr="00F81C22" w:rsidTr="00E05B73">
        <w:tc>
          <w:tcPr>
            <w:tcW w:w="2448" w:type="dxa"/>
            <w:tcBorders>
              <w:left w:val="thinThickLargeGap" w:sz="24" w:space="0" w:color="auto"/>
            </w:tcBorders>
            <w:vAlign w:val="center"/>
          </w:tcPr>
          <w:p w:rsidR="00572DD9" w:rsidRPr="00F81C22" w:rsidRDefault="00572DD9" w:rsidP="00E05B73">
            <w:pPr>
              <w:rPr>
                <w:rFonts w:ascii="Times New Roman" w:hAnsi="Times New Roman"/>
              </w:rPr>
            </w:pPr>
            <w:r w:rsidRPr="00F81C22">
              <w:rPr>
                <w:rFonts w:ascii="Times New Roman" w:hAnsi="Times New Roman"/>
              </w:rPr>
              <w:t>Сафија Џиновић</w:t>
            </w:r>
          </w:p>
        </w:tc>
        <w:tc>
          <w:tcPr>
            <w:tcW w:w="2790" w:type="dxa"/>
            <w:vAlign w:val="center"/>
          </w:tcPr>
          <w:p w:rsidR="00572DD9" w:rsidRPr="00F81C22" w:rsidRDefault="00572DD9" w:rsidP="00E05B73">
            <w:pPr>
              <w:rPr>
                <w:rFonts w:ascii="Times New Roman" w:hAnsi="Times New Roman"/>
              </w:rPr>
            </w:pPr>
            <w:r w:rsidRPr="00F81C22">
              <w:rPr>
                <w:rFonts w:ascii="Times New Roman" w:hAnsi="Times New Roman"/>
              </w:rPr>
              <w:t>Основна шола</w:t>
            </w:r>
          </w:p>
        </w:tc>
        <w:tc>
          <w:tcPr>
            <w:tcW w:w="1350" w:type="dxa"/>
            <w:vAlign w:val="center"/>
          </w:tcPr>
          <w:p w:rsidR="00572DD9" w:rsidRPr="00F81C22" w:rsidRDefault="00572DD9" w:rsidP="00AA7780">
            <w:pPr>
              <w:jc w:val="center"/>
              <w:rPr>
                <w:rFonts w:ascii="Times New Roman" w:hAnsi="Times New Roman"/>
              </w:rPr>
            </w:pPr>
            <w:r w:rsidRPr="00F81C22">
              <w:rPr>
                <w:rFonts w:ascii="Times New Roman" w:hAnsi="Times New Roman"/>
              </w:rPr>
              <w:t>Спремачица</w:t>
            </w:r>
          </w:p>
        </w:tc>
        <w:tc>
          <w:tcPr>
            <w:tcW w:w="900" w:type="dxa"/>
            <w:vAlign w:val="center"/>
          </w:tcPr>
          <w:p w:rsidR="00572DD9" w:rsidRPr="00F81C22" w:rsidRDefault="005408C9" w:rsidP="00AD3FFE">
            <w:pPr>
              <w:jc w:val="center"/>
              <w:rPr>
                <w:rFonts w:ascii="Times New Roman" w:hAnsi="Times New Roman"/>
                <w:lang w:val="sr-Cyrl-RS"/>
              </w:rPr>
            </w:pPr>
            <w:r w:rsidRPr="00F81C22">
              <w:rPr>
                <w:rFonts w:ascii="Times New Roman" w:hAnsi="Times New Roman"/>
                <w:lang w:val="sr-Cyrl-RS"/>
              </w:rPr>
              <w:t>30</w:t>
            </w:r>
          </w:p>
        </w:tc>
        <w:tc>
          <w:tcPr>
            <w:tcW w:w="900" w:type="dxa"/>
            <w:vAlign w:val="center"/>
          </w:tcPr>
          <w:p w:rsidR="00572DD9" w:rsidRPr="00F81C22" w:rsidRDefault="00572DD9" w:rsidP="00AA7780">
            <w:pPr>
              <w:jc w:val="center"/>
              <w:rPr>
                <w:rFonts w:ascii="Times New Roman" w:hAnsi="Times New Roman"/>
              </w:rPr>
            </w:pPr>
          </w:p>
        </w:tc>
        <w:tc>
          <w:tcPr>
            <w:tcW w:w="900" w:type="dxa"/>
            <w:vAlign w:val="center"/>
          </w:tcPr>
          <w:p w:rsidR="00572DD9" w:rsidRPr="00F81C22" w:rsidRDefault="00572DD9" w:rsidP="00AA7780">
            <w:pPr>
              <w:jc w:val="center"/>
              <w:rPr>
                <w:rFonts w:ascii="Times New Roman" w:hAnsi="Times New Roman"/>
              </w:rPr>
            </w:pPr>
            <w:r w:rsidRPr="00F81C22">
              <w:rPr>
                <w:rFonts w:ascii="Times New Roman" w:hAnsi="Times New Roman"/>
              </w:rPr>
              <w:t>100%</w:t>
            </w:r>
          </w:p>
        </w:tc>
        <w:tc>
          <w:tcPr>
            <w:tcW w:w="1368" w:type="dxa"/>
            <w:tcBorders>
              <w:right w:val="thickThinLargeGap" w:sz="24" w:space="0" w:color="auto"/>
            </w:tcBorders>
          </w:tcPr>
          <w:p w:rsidR="00572DD9" w:rsidRPr="00F81C22" w:rsidRDefault="00572DD9" w:rsidP="00F53B1E">
            <w:pPr>
              <w:jc w:val="center"/>
              <w:rPr>
                <w:rFonts w:ascii="Times New Roman" w:hAnsi="Times New Roman"/>
              </w:rPr>
            </w:pPr>
          </w:p>
        </w:tc>
      </w:tr>
      <w:tr w:rsidR="00572DD9" w:rsidRPr="00F81C22" w:rsidTr="00E05B73">
        <w:tc>
          <w:tcPr>
            <w:tcW w:w="2448" w:type="dxa"/>
            <w:tcBorders>
              <w:left w:val="thinThickLargeGap" w:sz="24" w:space="0" w:color="auto"/>
            </w:tcBorders>
            <w:vAlign w:val="center"/>
          </w:tcPr>
          <w:p w:rsidR="00572DD9" w:rsidRPr="00F81C22" w:rsidRDefault="00572DD9" w:rsidP="00E05B73">
            <w:pPr>
              <w:rPr>
                <w:rFonts w:ascii="Times New Roman" w:hAnsi="Times New Roman"/>
              </w:rPr>
            </w:pPr>
            <w:r w:rsidRPr="00F81C22">
              <w:rPr>
                <w:rFonts w:ascii="Times New Roman" w:hAnsi="Times New Roman"/>
              </w:rPr>
              <w:t>Смаил Џиновић</w:t>
            </w:r>
          </w:p>
        </w:tc>
        <w:tc>
          <w:tcPr>
            <w:tcW w:w="2790" w:type="dxa"/>
            <w:vAlign w:val="center"/>
          </w:tcPr>
          <w:p w:rsidR="00572DD9" w:rsidRPr="00F81C22" w:rsidRDefault="00572DD9" w:rsidP="00E05B73">
            <w:pPr>
              <w:rPr>
                <w:rFonts w:ascii="Times New Roman" w:hAnsi="Times New Roman"/>
              </w:rPr>
            </w:pPr>
            <w:r w:rsidRPr="00F81C22">
              <w:rPr>
                <w:rFonts w:ascii="Times New Roman" w:hAnsi="Times New Roman"/>
              </w:rPr>
              <w:t>Основна шола</w:t>
            </w:r>
          </w:p>
        </w:tc>
        <w:tc>
          <w:tcPr>
            <w:tcW w:w="1350" w:type="dxa"/>
            <w:vAlign w:val="center"/>
          </w:tcPr>
          <w:p w:rsidR="00572DD9" w:rsidRPr="00F81C22" w:rsidRDefault="00572DD9" w:rsidP="00AA7780">
            <w:pPr>
              <w:jc w:val="center"/>
              <w:rPr>
                <w:rFonts w:ascii="Times New Roman" w:hAnsi="Times New Roman"/>
              </w:rPr>
            </w:pPr>
            <w:r w:rsidRPr="00F81C22">
              <w:rPr>
                <w:rFonts w:ascii="Times New Roman" w:hAnsi="Times New Roman"/>
              </w:rPr>
              <w:t>Спремачица</w:t>
            </w:r>
          </w:p>
        </w:tc>
        <w:tc>
          <w:tcPr>
            <w:tcW w:w="900" w:type="dxa"/>
            <w:vAlign w:val="center"/>
          </w:tcPr>
          <w:p w:rsidR="00572DD9" w:rsidRPr="00F81C22" w:rsidRDefault="005408C9" w:rsidP="00AD3FFE">
            <w:pPr>
              <w:jc w:val="center"/>
              <w:rPr>
                <w:rFonts w:ascii="Times New Roman" w:hAnsi="Times New Roman"/>
                <w:lang w:val="sr-Cyrl-RS"/>
              </w:rPr>
            </w:pPr>
            <w:r w:rsidRPr="00F81C22">
              <w:rPr>
                <w:rFonts w:ascii="Times New Roman" w:hAnsi="Times New Roman"/>
                <w:lang w:val="sr-Cyrl-RS"/>
              </w:rPr>
              <w:t>15</w:t>
            </w:r>
          </w:p>
        </w:tc>
        <w:tc>
          <w:tcPr>
            <w:tcW w:w="900" w:type="dxa"/>
            <w:vAlign w:val="center"/>
          </w:tcPr>
          <w:p w:rsidR="00572DD9" w:rsidRPr="00F81C22" w:rsidRDefault="00572DD9" w:rsidP="00AA7780">
            <w:pPr>
              <w:jc w:val="center"/>
              <w:rPr>
                <w:rFonts w:ascii="Times New Roman" w:hAnsi="Times New Roman"/>
              </w:rPr>
            </w:pPr>
          </w:p>
        </w:tc>
        <w:tc>
          <w:tcPr>
            <w:tcW w:w="900" w:type="dxa"/>
            <w:vAlign w:val="center"/>
          </w:tcPr>
          <w:p w:rsidR="00572DD9" w:rsidRPr="00F81C22" w:rsidRDefault="00572DD9" w:rsidP="00AA7780">
            <w:pPr>
              <w:jc w:val="center"/>
              <w:rPr>
                <w:rFonts w:ascii="Times New Roman" w:hAnsi="Times New Roman"/>
              </w:rPr>
            </w:pPr>
            <w:r w:rsidRPr="00F81C22">
              <w:rPr>
                <w:rFonts w:ascii="Times New Roman" w:hAnsi="Times New Roman"/>
              </w:rPr>
              <w:t>100%</w:t>
            </w:r>
          </w:p>
        </w:tc>
        <w:tc>
          <w:tcPr>
            <w:tcW w:w="1368" w:type="dxa"/>
            <w:tcBorders>
              <w:right w:val="thickThinLargeGap" w:sz="24" w:space="0" w:color="auto"/>
            </w:tcBorders>
          </w:tcPr>
          <w:p w:rsidR="00572DD9" w:rsidRPr="00F81C22" w:rsidRDefault="00572DD9" w:rsidP="00F53B1E">
            <w:pPr>
              <w:jc w:val="center"/>
              <w:rPr>
                <w:rFonts w:ascii="Times New Roman" w:hAnsi="Times New Roman"/>
              </w:rPr>
            </w:pPr>
          </w:p>
        </w:tc>
      </w:tr>
      <w:tr w:rsidR="00572DD9" w:rsidRPr="00F81C22" w:rsidTr="00E05B73">
        <w:tc>
          <w:tcPr>
            <w:tcW w:w="2448" w:type="dxa"/>
            <w:tcBorders>
              <w:left w:val="thinThickLargeGap" w:sz="24" w:space="0" w:color="auto"/>
            </w:tcBorders>
            <w:vAlign w:val="center"/>
          </w:tcPr>
          <w:p w:rsidR="00572DD9" w:rsidRPr="00F81C22" w:rsidRDefault="00572DD9" w:rsidP="00E05B73">
            <w:pPr>
              <w:rPr>
                <w:rFonts w:ascii="Times New Roman" w:hAnsi="Times New Roman"/>
              </w:rPr>
            </w:pPr>
            <w:r w:rsidRPr="00F81C22">
              <w:rPr>
                <w:rFonts w:ascii="Times New Roman" w:hAnsi="Times New Roman"/>
              </w:rPr>
              <w:t>Милена Јешић</w:t>
            </w:r>
          </w:p>
        </w:tc>
        <w:tc>
          <w:tcPr>
            <w:tcW w:w="2790" w:type="dxa"/>
            <w:vAlign w:val="center"/>
          </w:tcPr>
          <w:p w:rsidR="00572DD9" w:rsidRPr="00F81C22" w:rsidRDefault="00572DD9" w:rsidP="00E05B73">
            <w:pPr>
              <w:rPr>
                <w:rFonts w:ascii="Times New Roman" w:hAnsi="Times New Roman"/>
              </w:rPr>
            </w:pPr>
            <w:r w:rsidRPr="00F81C22">
              <w:rPr>
                <w:rFonts w:ascii="Times New Roman" w:hAnsi="Times New Roman"/>
              </w:rPr>
              <w:t>Кувар</w:t>
            </w:r>
          </w:p>
        </w:tc>
        <w:tc>
          <w:tcPr>
            <w:tcW w:w="1350" w:type="dxa"/>
            <w:vAlign w:val="center"/>
          </w:tcPr>
          <w:p w:rsidR="00572DD9" w:rsidRPr="00F81C22" w:rsidRDefault="00572DD9" w:rsidP="00AA7780">
            <w:pPr>
              <w:jc w:val="center"/>
              <w:rPr>
                <w:rFonts w:ascii="Times New Roman" w:hAnsi="Times New Roman"/>
              </w:rPr>
            </w:pPr>
            <w:r w:rsidRPr="00F81C22">
              <w:rPr>
                <w:rFonts w:ascii="Times New Roman" w:hAnsi="Times New Roman"/>
              </w:rPr>
              <w:t>Спремачица</w:t>
            </w:r>
          </w:p>
        </w:tc>
        <w:tc>
          <w:tcPr>
            <w:tcW w:w="900" w:type="dxa"/>
            <w:vAlign w:val="center"/>
          </w:tcPr>
          <w:p w:rsidR="00572DD9" w:rsidRPr="00F81C22" w:rsidRDefault="00AD3FFE" w:rsidP="00AD3FFE">
            <w:pPr>
              <w:jc w:val="center"/>
              <w:rPr>
                <w:rFonts w:ascii="Times New Roman" w:hAnsi="Times New Roman"/>
                <w:lang w:val="sr-Cyrl-RS"/>
              </w:rPr>
            </w:pPr>
            <w:r w:rsidRPr="00F81C22">
              <w:rPr>
                <w:rFonts w:ascii="Times New Roman" w:hAnsi="Times New Roman"/>
              </w:rPr>
              <w:t>2</w:t>
            </w:r>
            <w:r w:rsidR="00EC410F" w:rsidRPr="00F81C22">
              <w:rPr>
                <w:rFonts w:ascii="Times New Roman" w:hAnsi="Times New Roman"/>
                <w:lang w:val="sr-Cyrl-RS"/>
              </w:rPr>
              <w:t>3</w:t>
            </w:r>
          </w:p>
        </w:tc>
        <w:tc>
          <w:tcPr>
            <w:tcW w:w="900" w:type="dxa"/>
            <w:vAlign w:val="center"/>
          </w:tcPr>
          <w:p w:rsidR="00572DD9" w:rsidRPr="00F81C22" w:rsidRDefault="00572DD9" w:rsidP="00AA7780">
            <w:pPr>
              <w:jc w:val="center"/>
              <w:rPr>
                <w:rFonts w:ascii="Times New Roman" w:hAnsi="Times New Roman"/>
              </w:rPr>
            </w:pPr>
          </w:p>
        </w:tc>
        <w:tc>
          <w:tcPr>
            <w:tcW w:w="900" w:type="dxa"/>
            <w:vAlign w:val="center"/>
          </w:tcPr>
          <w:p w:rsidR="00572DD9" w:rsidRPr="00F81C22" w:rsidRDefault="00572DD9" w:rsidP="00AA7780">
            <w:pPr>
              <w:jc w:val="center"/>
              <w:rPr>
                <w:rFonts w:ascii="Times New Roman" w:hAnsi="Times New Roman"/>
              </w:rPr>
            </w:pPr>
            <w:r w:rsidRPr="00F81C22">
              <w:rPr>
                <w:rFonts w:ascii="Times New Roman" w:hAnsi="Times New Roman"/>
              </w:rPr>
              <w:t>100%</w:t>
            </w:r>
          </w:p>
        </w:tc>
        <w:tc>
          <w:tcPr>
            <w:tcW w:w="1368" w:type="dxa"/>
            <w:tcBorders>
              <w:right w:val="thickThinLargeGap" w:sz="24" w:space="0" w:color="auto"/>
            </w:tcBorders>
          </w:tcPr>
          <w:p w:rsidR="00572DD9" w:rsidRPr="00F81C22" w:rsidRDefault="00572DD9" w:rsidP="00F53B1E">
            <w:pPr>
              <w:jc w:val="center"/>
              <w:rPr>
                <w:rFonts w:ascii="Times New Roman" w:hAnsi="Times New Roman"/>
              </w:rPr>
            </w:pPr>
          </w:p>
        </w:tc>
      </w:tr>
      <w:tr w:rsidR="00572DD9" w:rsidRPr="00F81C22" w:rsidTr="00E05B73">
        <w:tc>
          <w:tcPr>
            <w:tcW w:w="2448" w:type="dxa"/>
            <w:tcBorders>
              <w:left w:val="thinThickLargeGap" w:sz="24" w:space="0" w:color="auto"/>
            </w:tcBorders>
            <w:vAlign w:val="center"/>
          </w:tcPr>
          <w:p w:rsidR="00572DD9" w:rsidRPr="00F81C22" w:rsidRDefault="00572DD9" w:rsidP="00AD3FFE">
            <w:pPr>
              <w:rPr>
                <w:rFonts w:ascii="Times New Roman" w:hAnsi="Times New Roman"/>
              </w:rPr>
            </w:pPr>
            <w:r w:rsidRPr="00F81C22">
              <w:rPr>
                <w:rFonts w:ascii="Times New Roman" w:hAnsi="Times New Roman"/>
              </w:rPr>
              <w:t>Јелица Бе</w:t>
            </w:r>
            <w:r w:rsidR="00AD3FFE" w:rsidRPr="00F81C22">
              <w:rPr>
                <w:rFonts w:ascii="Times New Roman" w:hAnsi="Times New Roman"/>
              </w:rPr>
              <w:t>з</w:t>
            </w:r>
            <w:r w:rsidRPr="00F81C22">
              <w:rPr>
                <w:rFonts w:ascii="Times New Roman" w:hAnsi="Times New Roman"/>
              </w:rPr>
              <w:t>аревић</w:t>
            </w:r>
          </w:p>
        </w:tc>
        <w:tc>
          <w:tcPr>
            <w:tcW w:w="2790" w:type="dxa"/>
            <w:vAlign w:val="center"/>
          </w:tcPr>
          <w:p w:rsidR="00572DD9" w:rsidRPr="00F81C22" w:rsidRDefault="00572DD9" w:rsidP="00E05B73">
            <w:pPr>
              <w:rPr>
                <w:rFonts w:ascii="Times New Roman" w:hAnsi="Times New Roman"/>
              </w:rPr>
            </w:pPr>
            <w:r w:rsidRPr="00F81C22">
              <w:rPr>
                <w:rFonts w:ascii="Times New Roman" w:hAnsi="Times New Roman"/>
              </w:rPr>
              <w:t>Основна шола</w:t>
            </w:r>
          </w:p>
        </w:tc>
        <w:tc>
          <w:tcPr>
            <w:tcW w:w="1350" w:type="dxa"/>
            <w:vAlign w:val="center"/>
          </w:tcPr>
          <w:p w:rsidR="00572DD9" w:rsidRPr="00F81C22" w:rsidRDefault="00572DD9" w:rsidP="00AA7780">
            <w:pPr>
              <w:jc w:val="center"/>
              <w:rPr>
                <w:rFonts w:ascii="Times New Roman" w:hAnsi="Times New Roman"/>
              </w:rPr>
            </w:pPr>
            <w:r w:rsidRPr="00F81C22">
              <w:rPr>
                <w:rFonts w:ascii="Times New Roman" w:hAnsi="Times New Roman"/>
              </w:rPr>
              <w:t>Спремачица</w:t>
            </w:r>
          </w:p>
        </w:tc>
        <w:tc>
          <w:tcPr>
            <w:tcW w:w="900" w:type="dxa"/>
            <w:vAlign w:val="center"/>
          </w:tcPr>
          <w:p w:rsidR="00572DD9" w:rsidRPr="00F81C22" w:rsidRDefault="00AD3FFE" w:rsidP="00F50FAD">
            <w:pPr>
              <w:jc w:val="center"/>
              <w:rPr>
                <w:rFonts w:ascii="Times New Roman" w:hAnsi="Times New Roman"/>
                <w:lang w:val="sr-Cyrl-RS"/>
              </w:rPr>
            </w:pPr>
            <w:r w:rsidRPr="00F81C22">
              <w:rPr>
                <w:rFonts w:ascii="Times New Roman" w:hAnsi="Times New Roman"/>
              </w:rPr>
              <w:t>2</w:t>
            </w:r>
            <w:r w:rsidR="005408C9" w:rsidRPr="00F81C22">
              <w:rPr>
                <w:rFonts w:ascii="Times New Roman" w:hAnsi="Times New Roman"/>
                <w:lang w:val="sr-Cyrl-RS"/>
              </w:rPr>
              <w:t>4</w:t>
            </w:r>
          </w:p>
        </w:tc>
        <w:tc>
          <w:tcPr>
            <w:tcW w:w="900" w:type="dxa"/>
            <w:vAlign w:val="center"/>
          </w:tcPr>
          <w:p w:rsidR="00572DD9" w:rsidRPr="00F81C22" w:rsidRDefault="00572DD9" w:rsidP="00AA7780">
            <w:pPr>
              <w:jc w:val="center"/>
              <w:rPr>
                <w:rFonts w:ascii="Times New Roman" w:hAnsi="Times New Roman"/>
              </w:rPr>
            </w:pPr>
          </w:p>
        </w:tc>
        <w:tc>
          <w:tcPr>
            <w:tcW w:w="900" w:type="dxa"/>
            <w:vAlign w:val="center"/>
          </w:tcPr>
          <w:p w:rsidR="00572DD9" w:rsidRPr="00F81C22" w:rsidRDefault="00572DD9" w:rsidP="00AA7780">
            <w:pPr>
              <w:jc w:val="center"/>
              <w:rPr>
                <w:rFonts w:ascii="Times New Roman" w:hAnsi="Times New Roman"/>
              </w:rPr>
            </w:pPr>
            <w:r w:rsidRPr="00F81C22">
              <w:rPr>
                <w:rFonts w:ascii="Times New Roman" w:hAnsi="Times New Roman"/>
              </w:rPr>
              <w:t>100%</w:t>
            </w:r>
          </w:p>
        </w:tc>
        <w:tc>
          <w:tcPr>
            <w:tcW w:w="1368" w:type="dxa"/>
            <w:tcBorders>
              <w:right w:val="thickThinLargeGap" w:sz="24" w:space="0" w:color="auto"/>
            </w:tcBorders>
          </w:tcPr>
          <w:p w:rsidR="00572DD9" w:rsidRPr="00F81C22" w:rsidRDefault="00572DD9" w:rsidP="00F53B1E">
            <w:pPr>
              <w:jc w:val="center"/>
              <w:rPr>
                <w:rFonts w:ascii="Times New Roman" w:hAnsi="Times New Roman"/>
              </w:rPr>
            </w:pPr>
          </w:p>
        </w:tc>
      </w:tr>
      <w:tr w:rsidR="00572DD9" w:rsidRPr="00F81C22" w:rsidTr="00E05B73">
        <w:tc>
          <w:tcPr>
            <w:tcW w:w="2448" w:type="dxa"/>
            <w:tcBorders>
              <w:left w:val="thinThickLargeGap" w:sz="24" w:space="0" w:color="auto"/>
            </w:tcBorders>
            <w:vAlign w:val="center"/>
          </w:tcPr>
          <w:p w:rsidR="00572DD9" w:rsidRPr="00F81C22" w:rsidRDefault="00572DD9" w:rsidP="00E05B73">
            <w:pPr>
              <w:rPr>
                <w:rFonts w:ascii="Times New Roman" w:hAnsi="Times New Roman"/>
              </w:rPr>
            </w:pPr>
            <w:r w:rsidRPr="00F81C22">
              <w:rPr>
                <w:rFonts w:ascii="Times New Roman" w:hAnsi="Times New Roman"/>
              </w:rPr>
              <w:t>Гојко Матовић</w:t>
            </w:r>
          </w:p>
        </w:tc>
        <w:tc>
          <w:tcPr>
            <w:tcW w:w="2790" w:type="dxa"/>
            <w:vAlign w:val="center"/>
          </w:tcPr>
          <w:p w:rsidR="00572DD9" w:rsidRPr="00F81C22" w:rsidRDefault="00572DD9" w:rsidP="00E05B73">
            <w:pPr>
              <w:rPr>
                <w:rFonts w:ascii="Times New Roman" w:hAnsi="Times New Roman"/>
              </w:rPr>
            </w:pPr>
            <w:r w:rsidRPr="00F81C22">
              <w:rPr>
                <w:rFonts w:ascii="Times New Roman" w:hAnsi="Times New Roman"/>
              </w:rPr>
              <w:t>Аутолакирер</w:t>
            </w:r>
          </w:p>
        </w:tc>
        <w:tc>
          <w:tcPr>
            <w:tcW w:w="1350" w:type="dxa"/>
            <w:vAlign w:val="center"/>
          </w:tcPr>
          <w:p w:rsidR="00572DD9" w:rsidRPr="00F81C22" w:rsidRDefault="00572DD9" w:rsidP="00AA7780">
            <w:pPr>
              <w:jc w:val="center"/>
              <w:rPr>
                <w:rFonts w:ascii="Times New Roman" w:hAnsi="Times New Roman"/>
              </w:rPr>
            </w:pPr>
            <w:r w:rsidRPr="00F81C22">
              <w:rPr>
                <w:rFonts w:ascii="Times New Roman" w:hAnsi="Times New Roman"/>
              </w:rPr>
              <w:t>Помоћни радник</w:t>
            </w:r>
          </w:p>
        </w:tc>
        <w:tc>
          <w:tcPr>
            <w:tcW w:w="900" w:type="dxa"/>
            <w:vAlign w:val="center"/>
          </w:tcPr>
          <w:p w:rsidR="00572DD9" w:rsidRPr="00F81C22" w:rsidRDefault="009174A6" w:rsidP="00AD3FFE">
            <w:pPr>
              <w:jc w:val="center"/>
              <w:rPr>
                <w:rFonts w:ascii="Times New Roman" w:hAnsi="Times New Roman"/>
                <w:lang w:val="sr-Cyrl-RS"/>
              </w:rPr>
            </w:pPr>
            <w:r w:rsidRPr="00F81C22">
              <w:rPr>
                <w:rFonts w:ascii="Times New Roman" w:hAnsi="Times New Roman"/>
              </w:rPr>
              <w:t>2</w:t>
            </w:r>
            <w:r w:rsidR="00EC410F" w:rsidRPr="00F81C22">
              <w:rPr>
                <w:rFonts w:ascii="Times New Roman" w:hAnsi="Times New Roman"/>
                <w:lang w:val="sr-Cyrl-RS"/>
              </w:rPr>
              <w:t>7</w:t>
            </w:r>
          </w:p>
        </w:tc>
        <w:tc>
          <w:tcPr>
            <w:tcW w:w="900" w:type="dxa"/>
            <w:vAlign w:val="center"/>
          </w:tcPr>
          <w:p w:rsidR="00572DD9" w:rsidRPr="00F81C22" w:rsidRDefault="00572DD9" w:rsidP="00AA7780">
            <w:pPr>
              <w:jc w:val="center"/>
              <w:rPr>
                <w:rFonts w:ascii="Times New Roman" w:hAnsi="Times New Roman"/>
              </w:rPr>
            </w:pPr>
          </w:p>
        </w:tc>
        <w:tc>
          <w:tcPr>
            <w:tcW w:w="900" w:type="dxa"/>
            <w:vAlign w:val="center"/>
          </w:tcPr>
          <w:p w:rsidR="00572DD9" w:rsidRPr="00F81C22" w:rsidRDefault="00572DD9" w:rsidP="00AA7780">
            <w:pPr>
              <w:jc w:val="center"/>
              <w:rPr>
                <w:rFonts w:ascii="Times New Roman" w:hAnsi="Times New Roman"/>
              </w:rPr>
            </w:pPr>
            <w:r w:rsidRPr="00F81C22">
              <w:rPr>
                <w:rFonts w:ascii="Times New Roman" w:hAnsi="Times New Roman"/>
              </w:rPr>
              <w:t>100%</w:t>
            </w:r>
          </w:p>
        </w:tc>
        <w:tc>
          <w:tcPr>
            <w:tcW w:w="1368" w:type="dxa"/>
            <w:tcBorders>
              <w:right w:val="thickThinLargeGap" w:sz="24" w:space="0" w:color="auto"/>
            </w:tcBorders>
          </w:tcPr>
          <w:p w:rsidR="00572DD9" w:rsidRPr="00F81C22" w:rsidRDefault="00572DD9" w:rsidP="00F53B1E">
            <w:pPr>
              <w:jc w:val="center"/>
              <w:rPr>
                <w:rFonts w:ascii="Times New Roman" w:hAnsi="Times New Roman"/>
              </w:rPr>
            </w:pPr>
          </w:p>
        </w:tc>
      </w:tr>
      <w:tr w:rsidR="00572DD9" w:rsidRPr="00F81C22" w:rsidTr="00E05B73">
        <w:tc>
          <w:tcPr>
            <w:tcW w:w="2448" w:type="dxa"/>
            <w:tcBorders>
              <w:left w:val="thinThickLargeGap" w:sz="24" w:space="0" w:color="auto"/>
            </w:tcBorders>
            <w:vAlign w:val="center"/>
          </w:tcPr>
          <w:p w:rsidR="00572DD9" w:rsidRPr="00F81C22" w:rsidRDefault="00572DD9" w:rsidP="00E05B73">
            <w:pPr>
              <w:rPr>
                <w:rFonts w:ascii="Times New Roman" w:hAnsi="Times New Roman"/>
              </w:rPr>
            </w:pPr>
            <w:r w:rsidRPr="00F81C22">
              <w:rPr>
                <w:rFonts w:ascii="Times New Roman" w:hAnsi="Times New Roman"/>
              </w:rPr>
              <w:t>Танкосава Стиковић</w:t>
            </w:r>
          </w:p>
        </w:tc>
        <w:tc>
          <w:tcPr>
            <w:tcW w:w="2790" w:type="dxa"/>
            <w:vAlign w:val="center"/>
          </w:tcPr>
          <w:p w:rsidR="00572DD9" w:rsidRPr="00F81C22" w:rsidRDefault="00572DD9" w:rsidP="00E05B73">
            <w:pPr>
              <w:rPr>
                <w:rFonts w:ascii="Times New Roman" w:hAnsi="Times New Roman"/>
              </w:rPr>
            </w:pPr>
            <w:r w:rsidRPr="00F81C22">
              <w:rPr>
                <w:rFonts w:ascii="Times New Roman" w:hAnsi="Times New Roman"/>
              </w:rPr>
              <w:t>Угоститељско-туристички техничар</w:t>
            </w:r>
          </w:p>
        </w:tc>
        <w:tc>
          <w:tcPr>
            <w:tcW w:w="1350" w:type="dxa"/>
            <w:vAlign w:val="center"/>
          </w:tcPr>
          <w:p w:rsidR="00572DD9" w:rsidRPr="00F81C22" w:rsidRDefault="00572DD9" w:rsidP="00AA7780">
            <w:pPr>
              <w:jc w:val="center"/>
              <w:rPr>
                <w:rFonts w:ascii="Times New Roman" w:hAnsi="Times New Roman"/>
              </w:rPr>
            </w:pPr>
            <w:r w:rsidRPr="00F81C22">
              <w:rPr>
                <w:rFonts w:ascii="Times New Roman" w:hAnsi="Times New Roman"/>
              </w:rPr>
              <w:t>Кувар</w:t>
            </w:r>
          </w:p>
        </w:tc>
        <w:tc>
          <w:tcPr>
            <w:tcW w:w="900" w:type="dxa"/>
            <w:vAlign w:val="center"/>
          </w:tcPr>
          <w:p w:rsidR="00572DD9" w:rsidRPr="00F81C22" w:rsidRDefault="005408C9" w:rsidP="00AD3FFE">
            <w:pPr>
              <w:jc w:val="center"/>
              <w:rPr>
                <w:rFonts w:ascii="Times New Roman" w:hAnsi="Times New Roman"/>
                <w:lang w:val="sr-Cyrl-RS"/>
              </w:rPr>
            </w:pPr>
            <w:r w:rsidRPr="00F81C22">
              <w:rPr>
                <w:rFonts w:ascii="Times New Roman" w:hAnsi="Times New Roman"/>
                <w:lang w:val="sr-Cyrl-RS"/>
              </w:rPr>
              <w:t>15</w:t>
            </w:r>
          </w:p>
        </w:tc>
        <w:tc>
          <w:tcPr>
            <w:tcW w:w="900" w:type="dxa"/>
            <w:vAlign w:val="center"/>
          </w:tcPr>
          <w:p w:rsidR="00572DD9" w:rsidRPr="00F81C22" w:rsidRDefault="00572DD9" w:rsidP="00AA7780">
            <w:pPr>
              <w:jc w:val="center"/>
              <w:rPr>
                <w:rFonts w:ascii="Times New Roman" w:hAnsi="Times New Roman"/>
              </w:rPr>
            </w:pPr>
          </w:p>
        </w:tc>
        <w:tc>
          <w:tcPr>
            <w:tcW w:w="900" w:type="dxa"/>
            <w:vAlign w:val="center"/>
          </w:tcPr>
          <w:p w:rsidR="00572DD9" w:rsidRPr="00F81C22" w:rsidRDefault="000F51ED" w:rsidP="00AA7780">
            <w:pPr>
              <w:jc w:val="center"/>
              <w:rPr>
                <w:rFonts w:ascii="Times New Roman" w:hAnsi="Times New Roman"/>
              </w:rPr>
            </w:pPr>
            <w:r w:rsidRPr="00F81C22">
              <w:rPr>
                <w:rFonts w:ascii="Times New Roman" w:hAnsi="Times New Roman"/>
              </w:rPr>
              <w:t>86</w:t>
            </w:r>
            <w:r w:rsidR="00572DD9" w:rsidRPr="00F81C22">
              <w:rPr>
                <w:rFonts w:ascii="Times New Roman" w:hAnsi="Times New Roman"/>
              </w:rPr>
              <w:t>%</w:t>
            </w:r>
          </w:p>
        </w:tc>
        <w:tc>
          <w:tcPr>
            <w:tcW w:w="1368" w:type="dxa"/>
            <w:tcBorders>
              <w:right w:val="thickThinLargeGap" w:sz="24" w:space="0" w:color="auto"/>
            </w:tcBorders>
          </w:tcPr>
          <w:p w:rsidR="00572DD9" w:rsidRPr="00F81C22" w:rsidRDefault="00572DD9" w:rsidP="00F53B1E">
            <w:pPr>
              <w:jc w:val="center"/>
              <w:rPr>
                <w:rFonts w:ascii="Times New Roman" w:hAnsi="Times New Roman"/>
              </w:rPr>
            </w:pPr>
          </w:p>
        </w:tc>
      </w:tr>
      <w:tr w:rsidR="00572DD9" w:rsidRPr="00F81C22" w:rsidTr="00E05B73">
        <w:tc>
          <w:tcPr>
            <w:tcW w:w="2448" w:type="dxa"/>
            <w:tcBorders>
              <w:left w:val="thinThickLargeGap" w:sz="24" w:space="0" w:color="auto"/>
            </w:tcBorders>
            <w:vAlign w:val="center"/>
          </w:tcPr>
          <w:p w:rsidR="00572DD9" w:rsidRPr="00F81C22" w:rsidRDefault="001242AD" w:rsidP="00E05B73">
            <w:pPr>
              <w:rPr>
                <w:rFonts w:ascii="Times New Roman" w:hAnsi="Times New Roman"/>
                <w:lang w:val="sr-Cyrl-RS"/>
              </w:rPr>
            </w:pPr>
            <w:r w:rsidRPr="00F81C22">
              <w:rPr>
                <w:rFonts w:ascii="Times New Roman" w:hAnsi="Times New Roman"/>
                <w:lang w:val="sr-Cyrl-RS"/>
              </w:rPr>
              <w:t>Славојка Матовић</w:t>
            </w:r>
          </w:p>
        </w:tc>
        <w:tc>
          <w:tcPr>
            <w:tcW w:w="2790" w:type="dxa"/>
            <w:vAlign w:val="center"/>
          </w:tcPr>
          <w:p w:rsidR="00572DD9" w:rsidRPr="00F81C22" w:rsidRDefault="00572DD9" w:rsidP="00E05B73">
            <w:pPr>
              <w:rPr>
                <w:rFonts w:ascii="Times New Roman" w:hAnsi="Times New Roman"/>
              </w:rPr>
            </w:pPr>
            <w:r w:rsidRPr="00F81C22">
              <w:rPr>
                <w:rFonts w:ascii="Times New Roman" w:hAnsi="Times New Roman"/>
              </w:rPr>
              <w:t>Кувар</w:t>
            </w:r>
          </w:p>
          <w:p w:rsidR="00572DD9" w:rsidRPr="00F81C22" w:rsidRDefault="00572DD9" w:rsidP="00E05B73">
            <w:pPr>
              <w:rPr>
                <w:rFonts w:ascii="Times New Roman" w:hAnsi="Times New Roman"/>
              </w:rPr>
            </w:pPr>
          </w:p>
        </w:tc>
        <w:tc>
          <w:tcPr>
            <w:tcW w:w="1350" w:type="dxa"/>
            <w:vAlign w:val="center"/>
          </w:tcPr>
          <w:p w:rsidR="00572DD9" w:rsidRPr="00F81C22" w:rsidRDefault="00572DD9" w:rsidP="00AA7780">
            <w:pPr>
              <w:jc w:val="center"/>
              <w:rPr>
                <w:rFonts w:ascii="Times New Roman" w:hAnsi="Times New Roman"/>
              </w:rPr>
            </w:pPr>
            <w:r w:rsidRPr="00F81C22">
              <w:rPr>
                <w:rFonts w:ascii="Times New Roman" w:hAnsi="Times New Roman"/>
              </w:rPr>
              <w:t>Кувар</w:t>
            </w:r>
          </w:p>
        </w:tc>
        <w:tc>
          <w:tcPr>
            <w:tcW w:w="900" w:type="dxa"/>
            <w:vAlign w:val="center"/>
          </w:tcPr>
          <w:p w:rsidR="00572DD9" w:rsidRPr="00F81C22" w:rsidRDefault="00AD3FFE" w:rsidP="00AA7780">
            <w:pPr>
              <w:jc w:val="center"/>
              <w:rPr>
                <w:rFonts w:ascii="Times New Roman" w:hAnsi="Times New Roman"/>
                <w:lang w:val="sr-Cyrl-RS"/>
              </w:rPr>
            </w:pPr>
            <w:r w:rsidRPr="00F81C22">
              <w:rPr>
                <w:rFonts w:ascii="Times New Roman" w:hAnsi="Times New Roman"/>
              </w:rPr>
              <w:t>1</w:t>
            </w:r>
            <w:r w:rsidR="005408C9" w:rsidRPr="00F81C22">
              <w:rPr>
                <w:rFonts w:ascii="Times New Roman" w:hAnsi="Times New Roman"/>
                <w:lang w:val="sr-Cyrl-RS"/>
              </w:rPr>
              <w:t>4</w:t>
            </w:r>
          </w:p>
        </w:tc>
        <w:tc>
          <w:tcPr>
            <w:tcW w:w="900" w:type="dxa"/>
            <w:vAlign w:val="center"/>
          </w:tcPr>
          <w:p w:rsidR="00572DD9" w:rsidRPr="00F81C22" w:rsidRDefault="00572DD9" w:rsidP="00AA7780">
            <w:pPr>
              <w:jc w:val="center"/>
              <w:rPr>
                <w:rFonts w:ascii="Times New Roman" w:hAnsi="Times New Roman"/>
              </w:rPr>
            </w:pPr>
          </w:p>
        </w:tc>
        <w:tc>
          <w:tcPr>
            <w:tcW w:w="900" w:type="dxa"/>
            <w:vAlign w:val="center"/>
          </w:tcPr>
          <w:p w:rsidR="00572DD9" w:rsidRPr="00F81C22" w:rsidRDefault="00572DD9" w:rsidP="00AA7780">
            <w:pPr>
              <w:jc w:val="center"/>
              <w:rPr>
                <w:rFonts w:ascii="Times New Roman" w:hAnsi="Times New Roman"/>
                <w:vertAlign w:val="superscript"/>
              </w:rPr>
            </w:pPr>
            <w:r w:rsidRPr="00F81C22">
              <w:rPr>
                <w:rFonts w:ascii="Times New Roman" w:hAnsi="Times New Roman"/>
              </w:rPr>
              <w:t>50%</w:t>
            </w:r>
          </w:p>
        </w:tc>
        <w:tc>
          <w:tcPr>
            <w:tcW w:w="1368" w:type="dxa"/>
            <w:tcBorders>
              <w:right w:val="thickThinLargeGap" w:sz="24" w:space="0" w:color="auto"/>
            </w:tcBorders>
          </w:tcPr>
          <w:p w:rsidR="00572DD9" w:rsidRPr="00F81C22" w:rsidRDefault="00572DD9" w:rsidP="00F53B1E">
            <w:pPr>
              <w:jc w:val="center"/>
              <w:rPr>
                <w:rFonts w:ascii="Times New Roman" w:hAnsi="Times New Roman"/>
              </w:rPr>
            </w:pPr>
          </w:p>
        </w:tc>
      </w:tr>
      <w:tr w:rsidR="00D978B5" w:rsidRPr="00F81C22" w:rsidTr="00E05B73">
        <w:tc>
          <w:tcPr>
            <w:tcW w:w="2448" w:type="dxa"/>
            <w:tcBorders>
              <w:left w:val="thinThickLargeGap" w:sz="24" w:space="0" w:color="auto"/>
            </w:tcBorders>
            <w:vAlign w:val="center"/>
          </w:tcPr>
          <w:p w:rsidR="00D978B5" w:rsidRPr="00F81C22" w:rsidRDefault="00D978B5" w:rsidP="009D3CD3">
            <w:pPr>
              <w:rPr>
                <w:rFonts w:ascii="Times New Roman" w:hAnsi="Times New Roman"/>
                <w:lang w:val="sr-Cyrl-RS"/>
              </w:rPr>
            </w:pPr>
          </w:p>
          <w:p w:rsidR="00D978B5" w:rsidRPr="00F81C22" w:rsidRDefault="005030D0" w:rsidP="009D3CD3">
            <w:pPr>
              <w:rPr>
                <w:rFonts w:ascii="Times New Roman" w:hAnsi="Times New Roman"/>
                <w:lang w:val="sr-Cyrl-RS"/>
              </w:rPr>
            </w:pPr>
            <w:r w:rsidRPr="00F81C22">
              <w:rPr>
                <w:rFonts w:ascii="Times New Roman" w:hAnsi="Times New Roman"/>
                <w:lang w:val="sr-Cyrl-RS"/>
              </w:rPr>
              <w:t>Десимир Пузовић</w:t>
            </w:r>
          </w:p>
        </w:tc>
        <w:tc>
          <w:tcPr>
            <w:tcW w:w="2790" w:type="dxa"/>
            <w:vAlign w:val="center"/>
          </w:tcPr>
          <w:p w:rsidR="00D978B5" w:rsidRPr="00F81C22" w:rsidRDefault="005030D0" w:rsidP="00E05B73">
            <w:pPr>
              <w:rPr>
                <w:rFonts w:ascii="Times New Roman" w:hAnsi="Times New Roman"/>
                <w:lang w:val="sr-Cyrl-RS"/>
              </w:rPr>
            </w:pPr>
            <w:r w:rsidRPr="00F81C22">
              <w:rPr>
                <w:rFonts w:ascii="Times New Roman" w:hAnsi="Times New Roman"/>
                <w:lang w:val="sr-Cyrl-RS"/>
              </w:rPr>
              <w:t>Основна школа</w:t>
            </w:r>
          </w:p>
        </w:tc>
        <w:tc>
          <w:tcPr>
            <w:tcW w:w="1350" w:type="dxa"/>
            <w:vAlign w:val="center"/>
          </w:tcPr>
          <w:p w:rsidR="00D978B5" w:rsidRPr="00F81C22" w:rsidRDefault="005030D0" w:rsidP="00AA7780">
            <w:pPr>
              <w:jc w:val="center"/>
              <w:rPr>
                <w:rFonts w:ascii="Times New Roman" w:hAnsi="Times New Roman"/>
              </w:rPr>
            </w:pPr>
            <w:r w:rsidRPr="00F81C22">
              <w:rPr>
                <w:rFonts w:ascii="Times New Roman" w:hAnsi="Times New Roman"/>
              </w:rPr>
              <w:t>Помоћни радник</w:t>
            </w:r>
          </w:p>
        </w:tc>
        <w:tc>
          <w:tcPr>
            <w:tcW w:w="900" w:type="dxa"/>
            <w:vAlign w:val="center"/>
          </w:tcPr>
          <w:p w:rsidR="00D978B5" w:rsidRPr="00F81C22" w:rsidRDefault="00EC410F" w:rsidP="00AA7780">
            <w:pPr>
              <w:jc w:val="center"/>
              <w:rPr>
                <w:rFonts w:ascii="Times New Roman" w:hAnsi="Times New Roman"/>
                <w:lang w:val="sr-Cyrl-RS"/>
              </w:rPr>
            </w:pPr>
            <w:r w:rsidRPr="00F81C22">
              <w:rPr>
                <w:rFonts w:ascii="Times New Roman" w:hAnsi="Times New Roman"/>
                <w:lang w:val="sr-Cyrl-RS"/>
              </w:rPr>
              <w:t>30</w:t>
            </w:r>
          </w:p>
        </w:tc>
        <w:tc>
          <w:tcPr>
            <w:tcW w:w="900" w:type="dxa"/>
            <w:vAlign w:val="center"/>
          </w:tcPr>
          <w:p w:rsidR="00D978B5" w:rsidRPr="00F81C22" w:rsidRDefault="00D978B5" w:rsidP="00AA7780">
            <w:pPr>
              <w:jc w:val="center"/>
              <w:rPr>
                <w:rFonts w:ascii="Times New Roman" w:hAnsi="Times New Roman"/>
              </w:rPr>
            </w:pPr>
          </w:p>
        </w:tc>
        <w:tc>
          <w:tcPr>
            <w:tcW w:w="900" w:type="dxa"/>
            <w:vAlign w:val="center"/>
          </w:tcPr>
          <w:p w:rsidR="00D978B5" w:rsidRPr="00F81C22" w:rsidRDefault="005030D0" w:rsidP="00AA7780">
            <w:pPr>
              <w:jc w:val="center"/>
              <w:rPr>
                <w:rFonts w:ascii="Times New Roman" w:hAnsi="Times New Roman"/>
                <w:lang w:val="sr-Cyrl-RS"/>
              </w:rPr>
            </w:pPr>
            <w:r w:rsidRPr="00F81C22">
              <w:rPr>
                <w:rFonts w:ascii="Times New Roman" w:hAnsi="Times New Roman"/>
                <w:lang w:val="sr-Cyrl-RS"/>
              </w:rPr>
              <w:t>100%</w:t>
            </w:r>
          </w:p>
        </w:tc>
        <w:tc>
          <w:tcPr>
            <w:tcW w:w="1368" w:type="dxa"/>
            <w:tcBorders>
              <w:right w:val="thickThinLargeGap" w:sz="24" w:space="0" w:color="auto"/>
            </w:tcBorders>
          </w:tcPr>
          <w:p w:rsidR="00D978B5" w:rsidRPr="00F81C22" w:rsidRDefault="00D978B5" w:rsidP="00F53B1E">
            <w:pPr>
              <w:jc w:val="center"/>
              <w:rPr>
                <w:rFonts w:ascii="Times New Roman" w:hAnsi="Times New Roman"/>
              </w:rPr>
            </w:pPr>
          </w:p>
        </w:tc>
      </w:tr>
      <w:tr w:rsidR="005030D0" w:rsidRPr="00F81C22" w:rsidTr="00E05B73">
        <w:tc>
          <w:tcPr>
            <w:tcW w:w="2448" w:type="dxa"/>
            <w:tcBorders>
              <w:left w:val="thinThickLargeGap" w:sz="24" w:space="0" w:color="auto"/>
            </w:tcBorders>
            <w:vAlign w:val="center"/>
          </w:tcPr>
          <w:p w:rsidR="005030D0" w:rsidRPr="00F81C22" w:rsidRDefault="005030D0" w:rsidP="009D3CD3">
            <w:pPr>
              <w:rPr>
                <w:rFonts w:ascii="Times New Roman" w:hAnsi="Times New Roman"/>
                <w:lang w:val="sr-Cyrl-RS"/>
              </w:rPr>
            </w:pPr>
            <w:r w:rsidRPr="00F81C22">
              <w:rPr>
                <w:rFonts w:ascii="Times New Roman" w:hAnsi="Times New Roman"/>
                <w:lang w:val="sr-Cyrl-RS"/>
              </w:rPr>
              <w:t>Радиша Плескоњић</w:t>
            </w:r>
          </w:p>
        </w:tc>
        <w:tc>
          <w:tcPr>
            <w:tcW w:w="2790" w:type="dxa"/>
            <w:vAlign w:val="center"/>
          </w:tcPr>
          <w:p w:rsidR="005030D0" w:rsidRPr="00F81C22" w:rsidRDefault="005030D0" w:rsidP="00E05B73">
            <w:pPr>
              <w:rPr>
                <w:rFonts w:ascii="Times New Roman" w:hAnsi="Times New Roman"/>
                <w:lang w:val="sr-Cyrl-RS"/>
              </w:rPr>
            </w:pPr>
            <w:r w:rsidRPr="00F81C22">
              <w:rPr>
                <w:rFonts w:ascii="Times New Roman" w:hAnsi="Times New Roman"/>
                <w:lang w:val="sr-Cyrl-RS"/>
              </w:rPr>
              <w:t>Основна школа</w:t>
            </w:r>
          </w:p>
        </w:tc>
        <w:tc>
          <w:tcPr>
            <w:tcW w:w="1350" w:type="dxa"/>
            <w:vAlign w:val="center"/>
          </w:tcPr>
          <w:p w:rsidR="005030D0" w:rsidRPr="00F81C22" w:rsidRDefault="006F4677" w:rsidP="00A32C1E">
            <w:pPr>
              <w:jc w:val="center"/>
              <w:rPr>
                <w:rFonts w:ascii="Times New Roman" w:hAnsi="Times New Roman"/>
                <w:lang w:val="sr-Cyrl-RS"/>
              </w:rPr>
            </w:pPr>
            <w:r w:rsidRPr="00F81C22">
              <w:rPr>
                <w:rFonts w:ascii="Times New Roman" w:hAnsi="Times New Roman"/>
                <w:lang w:val="sr-Cyrl-RS"/>
              </w:rPr>
              <w:t>Помоћни</w:t>
            </w:r>
            <w:r w:rsidR="00A32C1E" w:rsidRPr="00F81C22">
              <w:rPr>
                <w:rFonts w:ascii="Times New Roman" w:hAnsi="Times New Roman"/>
                <w:lang w:val="sr-Cyrl-RS"/>
              </w:rPr>
              <w:t xml:space="preserve"> рад.</w:t>
            </w:r>
            <w:r w:rsidRPr="00F81C22">
              <w:rPr>
                <w:rFonts w:ascii="Times New Roman" w:hAnsi="Times New Roman"/>
                <w:lang w:val="sr-Cyrl-RS"/>
              </w:rPr>
              <w:t xml:space="preserve"> </w:t>
            </w:r>
          </w:p>
        </w:tc>
        <w:tc>
          <w:tcPr>
            <w:tcW w:w="900" w:type="dxa"/>
            <w:vAlign w:val="center"/>
          </w:tcPr>
          <w:p w:rsidR="005030D0" w:rsidRPr="00F81C22" w:rsidRDefault="006130C5" w:rsidP="00AA7780">
            <w:pPr>
              <w:jc w:val="center"/>
              <w:rPr>
                <w:rFonts w:ascii="Times New Roman" w:hAnsi="Times New Roman"/>
                <w:lang w:val="sr-Cyrl-RS"/>
              </w:rPr>
            </w:pPr>
            <w:r w:rsidRPr="00F81C22">
              <w:rPr>
                <w:rFonts w:ascii="Times New Roman" w:hAnsi="Times New Roman"/>
                <w:lang w:val="sr-Cyrl-RS"/>
              </w:rPr>
              <w:t>3</w:t>
            </w:r>
            <w:r w:rsidR="00EC410F" w:rsidRPr="00F81C22">
              <w:rPr>
                <w:rFonts w:ascii="Times New Roman" w:hAnsi="Times New Roman"/>
                <w:lang w:val="sr-Cyrl-RS"/>
              </w:rPr>
              <w:t>6</w:t>
            </w:r>
          </w:p>
        </w:tc>
        <w:tc>
          <w:tcPr>
            <w:tcW w:w="900" w:type="dxa"/>
            <w:vAlign w:val="center"/>
          </w:tcPr>
          <w:p w:rsidR="005030D0" w:rsidRPr="00F81C22" w:rsidRDefault="005030D0" w:rsidP="00AA7780">
            <w:pPr>
              <w:jc w:val="center"/>
              <w:rPr>
                <w:rFonts w:ascii="Times New Roman" w:hAnsi="Times New Roman"/>
              </w:rPr>
            </w:pPr>
          </w:p>
        </w:tc>
        <w:tc>
          <w:tcPr>
            <w:tcW w:w="900" w:type="dxa"/>
            <w:vAlign w:val="center"/>
          </w:tcPr>
          <w:p w:rsidR="005030D0" w:rsidRPr="00F81C22" w:rsidRDefault="005030D0" w:rsidP="00AA7780">
            <w:pPr>
              <w:jc w:val="center"/>
              <w:rPr>
                <w:rFonts w:ascii="Times New Roman" w:hAnsi="Times New Roman"/>
                <w:lang w:val="sr-Cyrl-RS"/>
              </w:rPr>
            </w:pPr>
            <w:r w:rsidRPr="00F81C22">
              <w:rPr>
                <w:rFonts w:ascii="Times New Roman" w:hAnsi="Times New Roman"/>
                <w:lang w:val="sr-Cyrl-RS"/>
              </w:rPr>
              <w:t>100%</w:t>
            </w:r>
          </w:p>
        </w:tc>
        <w:tc>
          <w:tcPr>
            <w:tcW w:w="1368" w:type="dxa"/>
            <w:tcBorders>
              <w:right w:val="thickThinLargeGap" w:sz="24" w:space="0" w:color="auto"/>
            </w:tcBorders>
          </w:tcPr>
          <w:p w:rsidR="005030D0" w:rsidRPr="00F81C22" w:rsidRDefault="005030D0" w:rsidP="00F53B1E">
            <w:pPr>
              <w:jc w:val="center"/>
              <w:rPr>
                <w:rFonts w:ascii="Times New Roman" w:hAnsi="Times New Roman"/>
              </w:rPr>
            </w:pPr>
          </w:p>
        </w:tc>
      </w:tr>
      <w:tr w:rsidR="006C47CD" w:rsidRPr="00F81C22" w:rsidTr="00E05B73">
        <w:tc>
          <w:tcPr>
            <w:tcW w:w="2448" w:type="dxa"/>
            <w:tcBorders>
              <w:left w:val="thinThickLargeGap" w:sz="24" w:space="0" w:color="auto"/>
            </w:tcBorders>
            <w:vAlign w:val="center"/>
          </w:tcPr>
          <w:p w:rsidR="006C47CD" w:rsidRPr="00F81C22" w:rsidRDefault="006C47CD" w:rsidP="009D3CD3">
            <w:pPr>
              <w:rPr>
                <w:rFonts w:ascii="Times New Roman" w:hAnsi="Times New Roman"/>
                <w:lang w:val="sr-Cyrl-RS"/>
              </w:rPr>
            </w:pPr>
            <w:r w:rsidRPr="00F81C22">
              <w:rPr>
                <w:rFonts w:ascii="Times New Roman" w:hAnsi="Times New Roman"/>
                <w:lang w:val="sr-Cyrl-RS"/>
              </w:rPr>
              <w:t xml:space="preserve">Стево Кубуровић </w:t>
            </w:r>
          </w:p>
        </w:tc>
        <w:tc>
          <w:tcPr>
            <w:tcW w:w="2790" w:type="dxa"/>
            <w:vAlign w:val="center"/>
          </w:tcPr>
          <w:p w:rsidR="006C47CD" w:rsidRPr="00F81C22" w:rsidRDefault="006C47CD" w:rsidP="00E05B73">
            <w:pPr>
              <w:rPr>
                <w:rFonts w:ascii="Times New Roman" w:hAnsi="Times New Roman"/>
                <w:lang w:val="sr-Cyrl-RS"/>
              </w:rPr>
            </w:pPr>
            <w:r w:rsidRPr="00F81C22">
              <w:rPr>
                <w:rFonts w:ascii="Times New Roman" w:hAnsi="Times New Roman"/>
                <w:lang w:val="sr-Cyrl-RS"/>
              </w:rPr>
              <w:t xml:space="preserve">Средња школа </w:t>
            </w:r>
          </w:p>
        </w:tc>
        <w:tc>
          <w:tcPr>
            <w:tcW w:w="1350" w:type="dxa"/>
            <w:vAlign w:val="center"/>
          </w:tcPr>
          <w:p w:rsidR="006C47CD" w:rsidRPr="00F81C22" w:rsidRDefault="006C47CD" w:rsidP="00A32C1E">
            <w:pPr>
              <w:jc w:val="center"/>
              <w:rPr>
                <w:rFonts w:ascii="Times New Roman" w:hAnsi="Times New Roman"/>
                <w:lang w:val="sr-Cyrl-RS"/>
              </w:rPr>
            </w:pPr>
            <w:r w:rsidRPr="00F81C22">
              <w:rPr>
                <w:rFonts w:ascii="Times New Roman" w:hAnsi="Times New Roman"/>
                <w:lang w:val="sr-Cyrl-RS"/>
              </w:rPr>
              <w:t>Помоћни рад.</w:t>
            </w:r>
          </w:p>
        </w:tc>
        <w:tc>
          <w:tcPr>
            <w:tcW w:w="900" w:type="dxa"/>
            <w:vAlign w:val="center"/>
          </w:tcPr>
          <w:p w:rsidR="006C47CD" w:rsidRPr="00F81C22" w:rsidRDefault="006C47CD" w:rsidP="00AA7780">
            <w:pPr>
              <w:jc w:val="center"/>
              <w:rPr>
                <w:rFonts w:ascii="Times New Roman" w:hAnsi="Times New Roman"/>
                <w:lang w:val="sr-Cyrl-RS"/>
              </w:rPr>
            </w:pPr>
            <w:r w:rsidRPr="00F81C22">
              <w:rPr>
                <w:rFonts w:ascii="Times New Roman" w:hAnsi="Times New Roman"/>
                <w:lang w:val="sr-Cyrl-RS"/>
              </w:rPr>
              <w:t>1</w:t>
            </w:r>
          </w:p>
        </w:tc>
        <w:tc>
          <w:tcPr>
            <w:tcW w:w="900" w:type="dxa"/>
            <w:vAlign w:val="center"/>
          </w:tcPr>
          <w:p w:rsidR="006C47CD" w:rsidRPr="00F81C22" w:rsidRDefault="006C47CD" w:rsidP="00AA7780">
            <w:pPr>
              <w:jc w:val="center"/>
              <w:rPr>
                <w:rFonts w:ascii="Times New Roman" w:hAnsi="Times New Roman"/>
              </w:rPr>
            </w:pPr>
          </w:p>
        </w:tc>
        <w:tc>
          <w:tcPr>
            <w:tcW w:w="900" w:type="dxa"/>
            <w:vAlign w:val="center"/>
          </w:tcPr>
          <w:p w:rsidR="006C47CD" w:rsidRPr="00F81C22" w:rsidRDefault="006C47CD" w:rsidP="00AA7780">
            <w:pPr>
              <w:jc w:val="center"/>
              <w:rPr>
                <w:rFonts w:ascii="Times New Roman" w:hAnsi="Times New Roman"/>
                <w:lang w:val="sr-Cyrl-RS"/>
              </w:rPr>
            </w:pPr>
          </w:p>
        </w:tc>
        <w:tc>
          <w:tcPr>
            <w:tcW w:w="1368" w:type="dxa"/>
            <w:tcBorders>
              <w:right w:val="thickThinLargeGap" w:sz="24" w:space="0" w:color="auto"/>
            </w:tcBorders>
          </w:tcPr>
          <w:p w:rsidR="006C47CD" w:rsidRPr="00F81C22" w:rsidRDefault="006C47CD" w:rsidP="00F53B1E">
            <w:pPr>
              <w:jc w:val="center"/>
              <w:rPr>
                <w:rFonts w:ascii="Times New Roman" w:hAnsi="Times New Roman"/>
              </w:rPr>
            </w:pPr>
          </w:p>
        </w:tc>
      </w:tr>
      <w:tr w:rsidR="006C47CD" w:rsidRPr="00F81C22" w:rsidTr="00E05B73">
        <w:tc>
          <w:tcPr>
            <w:tcW w:w="2448" w:type="dxa"/>
            <w:tcBorders>
              <w:left w:val="thinThickLargeGap" w:sz="24" w:space="0" w:color="auto"/>
            </w:tcBorders>
            <w:vAlign w:val="center"/>
          </w:tcPr>
          <w:p w:rsidR="006C47CD" w:rsidRPr="00F81C22" w:rsidRDefault="006C47CD" w:rsidP="009D3CD3">
            <w:pPr>
              <w:rPr>
                <w:rFonts w:ascii="Times New Roman" w:hAnsi="Times New Roman"/>
                <w:lang w:val="sr-Cyrl-RS"/>
              </w:rPr>
            </w:pPr>
            <w:r w:rsidRPr="00F81C22">
              <w:rPr>
                <w:rFonts w:ascii="Times New Roman" w:hAnsi="Times New Roman"/>
                <w:lang w:val="sr-Cyrl-RS"/>
              </w:rPr>
              <w:t>Јелена Брашанац</w:t>
            </w:r>
          </w:p>
        </w:tc>
        <w:tc>
          <w:tcPr>
            <w:tcW w:w="2790" w:type="dxa"/>
            <w:vAlign w:val="center"/>
          </w:tcPr>
          <w:p w:rsidR="006C47CD" w:rsidRPr="00F81C22" w:rsidRDefault="006C47CD" w:rsidP="00E05B73">
            <w:pPr>
              <w:rPr>
                <w:rFonts w:ascii="Times New Roman" w:hAnsi="Times New Roman"/>
                <w:lang w:val="sr-Cyrl-RS"/>
              </w:rPr>
            </w:pPr>
            <w:r w:rsidRPr="00F81C22">
              <w:rPr>
                <w:rFonts w:ascii="Times New Roman" w:hAnsi="Times New Roman"/>
                <w:lang w:val="sr-Cyrl-RS"/>
              </w:rPr>
              <w:t xml:space="preserve">Средња школа </w:t>
            </w:r>
          </w:p>
        </w:tc>
        <w:tc>
          <w:tcPr>
            <w:tcW w:w="1350" w:type="dxa"/>
            <w:vAlign w:val="center"/>
          </w:tcPr>
          <w:p w:rsidR="006C47CD" w:rsidRPr="00F81C22" w:rsidRDefault="006C47CD" w:rsidP="00A32C1E">
            <w:pPr>
              <w:jc w:val="center"/>
              <w:rPr>
                <w:rFonts w:ascii="Times New Roman" w:hAnsi="Times New Roman"/>
                <w:lang w:val="sr-Cyrl-RS"/>
              </w:rPr>
            </w:pPr>
            <w:r w:rsidRPr="00F81C22">
              <w:rPr>
                <w:rFonts w:ascii="Times New Roman" w:hAnsi="Times New Roman"/>
                <w:lang w:val="sr-Cyrl-RS"/>
              </w:rPr>
              <w:t>Кувар</w:t>
            </w:r>
          </w:p>
        </w:tc>
        <w:tc>
          <w:tcPr>
            <w:tcW w:w="900" w:type="dxa"/>
            <w:vAlign w:val="center"/>
          </w:tcPr>
          <w:p w:rsidR="006C47CD" w:rsidRPr="00F81C22" w:rsidRDefault="006C47CD" w:rsidP="00AA7780">
            <w:pPr>
              <w:jc w:val="center"/>
              <w:rPr>
                <w:rFonts w:ascii="Times New Roman" w:hAnsi="Times New Roman"/>
                <w:lang w:val="sr-Cyrl-RS"/>
              </w:rPr>
            </w:pPr>
            <w:r w:rsidRPr="00F81C22">
              <w:rPr>
                <w:rFonts w:ascii="Times New Roman" w:hAnsi="Times New Roman"/>
                <w:lang w:val="sr-Cyrl-RS"/>
              </w:rPr>
              <w:t>1</w:t>
            </w:r>
          </w:p>
        </w:tc>
        <w:tc>
          <w:tcPr>
            <w:tcW w:w="900" w:type="dxa"/>
            <w:vAlign w:val="center"/>
          </w:tcPr>
          <w:p w:rsidR="006C47CD" w:rsidRPr="00F81C22" w:rsidRDefault="006C47CD" w:rsidP="00AA7780">
            <w:pPr>
              <w:jc w:val="center"/>
              <w:rPr>
                <w:rFonts w:ascii="Times New Roman" w:hAnsi="Times New Roman"/>
              </w:rPr>
            </w:pPr>
          </w:p>
        </w:tc>
        <w:tc>
          <w:tcPr>
            <w:tcW w:w="900" w:type="dxa"/>
            <w:vAlign w:val="center"/>
          </w:tcPr>
          <w:p w:rsidR="006C47CD" w:rsidRPr="00F81C22" w:rsidRDefault="006C47CD" w:rsidP="00AA7780">
            <w:pPr>
              <w:jc w:val="center"/>
              <w:rPr>
                <w:rFonts w:ascii="Times New Roman" w:hAnsi="Times New Roman"/>
                <w:lang w:val="sr-Cyrl-RS"/>
              </w:rPr>
            </w:pPr>
          </w:p>
        </w:tc>
        <w:tc>
          <w:tcPr>
            <w:tcW w:w="1368" w:type="dxa"/>
            <w:tcBorders>
              <w:right w:val="thickThinLargeGap" w:sz="24" w:space="0" w:color="auto"/>
            </w:tcBorders>
          </w:tcPr>
          <w:p w:rsidR="006C47CD" w:rsidRPr="00F81C22" w:rsidRDefault="006C47CD" w:rsidP="00F53B1E">
            <w:pPr>
              <w:jc w:val="center"/>
              <w:rPr>
                <w:rFonts w:ascii="Times New Roman" w:hAnsi="Times New Roman"/>
              </w:rPr>
            </w:pPr>
          </w:p>
        </w:tc>
      </w:tr>
    </w:tbl>
    <w:p w:rsidR="00572DD9" w:rsidRPr="00F81C22" w:rsidRDefault="00572DD9" w:rsidP="00572DD9">
      <w:pPr>
        <w:jc w:val="center"/>
        <w:rPr>
          <w:rFonts w:ascii="Times New Roman" w:hAnsi="Times New Roman"/>
          <w:b/>
        </w:rPr>
      </w:pPr>
      <w:r w:rsidRPr="00F81C22">
        <w:rPr>
          <w:rFonts w:ascii="Times New Roman" w:hAnsi="Times New Roman"/>
          <w:b/>
        </w:rPr>
        <w:t xml:space="preserve"> </w:t>
      </w:r>
    </w:p>
    <w:p w:rsidR="00620848" w:rsidRPr="00F81C22" w:rsidRDefault="00620848" w:rsidP="00EA5312">
      <w:pPr>
        <w:rPr>
          <w:rFonts w:ascii="Times New Roman" w:hAnsi="Times New Roman"/>
          <w:b/>
          <w:lang w:val="en-US"/>
        </w:rPr>
      </w:pPr>
    </w:p>
    <w:p w:rsidR="00C01AD5" w:rsidRPr="00F81C22" w:rsidRDefault="00C01AD5" w:rsidP="00EA5312">
      <w:pPr>
        <w:rPr>
          <w:rFonts w:ascii="Times New Roman" w:hAnsi="Times New Roman"/>
          <w:b/>
          <w:lang w:val="en-US"/>
        </w:rPr>
      </w:pPr>
    </w:p>
    <w:p w:rsidR="00C01AD5" w:rsidRPr="00F81C22" w:rsidRDefault="00C01AD5" w:rsidP="00EA5312">
      <w:pPr>
        <w:rPr>
          <w:rFonts w:ascii="Times New Roman" w:hAnsi="Times New Roman"/>
          <w:b/>
          <w:lang w:val="sr-Cyrl-RS"/>
        </w:rPr>
      </w:pPr>
    </w:p>
    <w:p w:rsidR="00C01AD5" w:rsidRPr="00F81C22" w:rsidRDefault="00C01AD5" w:rsidP="00EA5312">
      <w:pPr>
        <w:rPr>
          <w:rFonts w:ascii="Times New Roman" w:hAnsi="Times New Roman"/>
          <w:b/>
          <w:lang w:val="en-US"/>
        </w:rPr>
      </w:pPr>
    </w:p>
    <w:p w:rsidR="0004463F" w:rsidRPr="00F81C22" w:rsidRDefault="0004463F" w:rsidP="003C1B1D">
      <w:pPr>
        <w:rPr>
          <w:rFonts w:ascii="Times New Roman" w:hAnsi="Times New Roman"/>
          <w:b/>
          <w:lang w:val="sr-Cyrl-RS"/>
        </w:rPr>
      </w:pPr>
    </w:p>
    <w:p w:rsidR="00572DD9" w:rsidRPr="007B75D9" w:rsidRDefault="002B329B" w:rsidP="007B75D9">
      <w:pPr>
        <w:pStyle w:val="Heading1"/>
        <w:rPr>
          <w:sz w:val="28"/>
          <w:szCs w:val="28"/>
        </w:rPr>
      </w:pPr>
      <w:bookmarkStart w:id="18" w:name="_Toc114856126"/>
      <w:r w:rsidRPr="007B75D9">
        <w:rPr>
          <w:sz w:val="28"/>
          <w:szCs w:val="28"/>
          <w:lang w:val="en-US"/>
        </w:rPr>
        <w:lastRenderedPageBreak/>
        <w:t xml:space="preserve">II </w:t>
      </w:r>
      <w:r w:rsidR="00A75E74" w:rsidRPr="007B75D9">
        <w:rPr>
          <w:sz w:val="28"/>
          <w:szCs w:val="28"/>
          <w:lang w:val="en-US"/>
        </w:rPr>
        <w:t xml:space="preserve">   ОРГА</w:t>
      </w:r>
      <w:r w:rsidRPr="007B75D9">
        <w:rPr>
          <w:sz w:val="28"/>
          <w:szCs w:val="28"/>
        </w:rPr>
        <w:t>НИЗАЦИЈА   ВАСПИТНО–</w:t>
      </w:r>
      <w:r w:rsidR="00A75E74" w:rsidRPr="007B75D9">
        <w:rPr>
          <w:sz w:val="28"/>
          <w:szCs w:val="28"/>
        </w:rPr>
        <w:t>ОБРАЗОВНО</w:t>
      </w:r>
      <w:r w:rsidR="00572DD9" w:rsidRPr="007B75D9">
        <w:rPr>
          <w:sz w:val="28"/>
          <w:szCs w:val="28"/>
        </w:rPr>
        <w:t>Г</w:t>
      </w:r>
      <w:bookmarkEnd w:id="18"/>
    </w:p>
    <w:p w:rsidR="00572DD9" w:rsidRPr="007B75D9" w:rsidRDefault="00A75E74" w:rsidP="007B75D9">
      <w:pPr>
        <w:pStyle w:val="Heading1"/>
        <w:rPr>
          <w:sz w:val="28"/>
          <w:szCs w:val="28"/>
        </w:rPr>
      </w:pPr>
      <w:bookmarkStart w:id="19" w:name="_Toc114856127"/>
      <w:r w:rsidRPr="007B75D9">
        <w:rPr>
          <w:sz w:val="28"/>
          <w:szCs w:val="28"/>
        </w:rPr>
        <w:t>РА</w:t>
      </w:r>
      <w:r w:rsidR="00F11D97" w:rsidRPr="007B75D9">
        <w:rPr>
          <w:sz w:val="28"/>
          <w:szCs w:val="28"/>
        </w:rPr>
        <w:t>Д</w:t>
      </w:r>
      <w:r w:rsidR="002B329B" w:rsidRPr="007B75D9">
        <w:rPr>
          <w:sz w:val="28"/>
          <w:szCs w:val="28"/>
        </w:rPr>
        <w:t>А</w:t>
      </w:r>
      <w:r w:rsidR="00F11D97" w:rsidRPr="007B75D9">
        <w:rPr>
          <w:sz w:val="28"/>
          <w:szCs w:val="28"/>
        </w:rPr>
        <w:t xml:space="preserve"> </w:t>
      </w:r>
      <w:r w:rsidRPr="007B75D9">
        <w:rPr>
          <w:sz w:val="28"/>
          <w:szCs w:val="28"/>
        </w:rPr>
        <w:t xml:space="preserve">    </w:t>
      </w:r>
      <w:r w:rsidRPr="007B75D9">
        <w:rPr>
          <w:sz w:val="28"/>
          <w:szCs w:val="28"/>
          <w:lang w:val="en-US"/>
        </w:rPr>
        <w:t>Ш</w:t>
      </w:r>
      <w:r w:rsidRPr="007B75D9">
        <w:rPr>
          <w:sz w:val="28"/>
          <w:szCs w:val="28"/>
        </w:rPr>
        <w:t>КО</w:t>
      </w:r>
      <w:r w:rsidRPr="007B75D9">
        <w:rPr>
          <w:sz w:val="28"/>
          <w:szCs w:val="28"/>
          <w:lang w:val="en-US"/>
        </w:rPr>
        <w:t>Л</w:t>
      </w:r>
      <w:r w:rsidR="00572DD9" w:rsidRPr="007B75D9">
        <w:rPr>
          <w:sz w:val="28"/>
          <w:szCs w:val="28"/>
        </w:rPr>
        <w:t>Е</w:t>
      </w:r>
      <w:bookmarkEnd w:id="19"/>
    </w:p>
    <w:p w:rsidR="00620848" w:rsidRPr="00F81C22" w:rsidRDefault="00620848" w:rsidP="002B329B">
      <w:pPr>
        <w:jc w:val="center"/>
        <w:rPr>
          <w:rFonts w:ascii="Times New Roman" w:hAnsi="Times New Roman"/>
          <w:b/>
        </w:rPr>
      </w:pPr>
    </w:p>
    <w:p w:rsidR="00572DD9" w:rsidRPr="00F81C22" w:rsidRDefault="00572DD9" w:rsidP="00572DD9">
      <w:pPr>
        <w:jc w:val="center"/>
        <w:rPr>
          <w:rFonts w:ascii="Times New Roman" w:hAnsi="Times New Roman"/>
          <w:b/>
        </w:rPr>
      </w:pPr>
    </w:p>
    <w:p w:rsidR="00572DD9" w:rsidRPr="007B75D9" w:rsidRDefault="00620848" w:rsidP="007B75D9">
      <w:pPr>
        <w:pStyle w:val="Heading2"/>
        <w:rPr>
          <w:sz w:val="28"/>
          <w:szCs w:val="28"/>
        </w:rPr>
      </w:pPr>
      <w:bookmarkStart w:id="20" w:name="_Toc114856128"/>
      <w:r w:rsidRPr="007B75D9">
        <w:rPr>
          <w:sz w:val="28"/>
          <w:szCs w:val="28"/>
        </w:rPr>
        <w:t>1.</w:t>
      </w:r>
      <w:r w:rsidR="00572DD9" w:rsidRPr="007B75D9">
        <w:rPr>
          <w:sz w:val="28"/>
          <w:szCs w:val="28"/>
        </w:rPr>
        <w:t xml:space="preserve">  Б</w:t>
      </w:r>
      <w:r w:rsidR="002B329B" w:rsidRPr="007B75D9">
        <w:rPr>
          <w:sz w:val="28"/>
          <w:szCs w:val="28"/>
        </w:rPr>
        <w:t>ројно стање ученика и одељења</w:t>
      </w:r>
      <w:bookmarkEnd w:id="20"/>
      <w:r w:rsidR="002B329B" w:rsidRPr="007B75D9">
        <w:rPr>
          <w:sz w:val="28"/>
          <w:szCs w:val="28"/>
        </w:rPr>
        <w:t xml:space="preserve"> </w:t>
      </w:r>
    </w:p>
    <w:p w:rsidR="00572DD9" w:rsidRPr="00F81C22" w:rsidRDefault="00572DD9" w:rsidP="00572DD9">
      <w:pPr>
        <w:jc w:val="center"/>
        <w:rPr>
          <w:rFonts w:ascii="Times New Roman" w:hAnsi="Times New Roman"/>
          <w:b/>
          <w:lang w:val="en-US"/>
        </w:rPr>
      </w:pPr>
    </w:p>
    <w:p w:rsidR="00677951" w:rsidRPr="00F81C22" w:rsidRDefault="00677951" w:rsidP="002F1351">
      <w:pPr>
        <w:rPr>
          <w:rFonts w:ascii="Times New Roman" w:hAnsi="Times New Roman"/>
          <w:b/>
          <w:lang w:val="sr-Cyrl-RS"/>
        </w:rPr>
      </w:pPr>
    </w:p>
    <w:p w:rsidR="0004463F" w:rsidRPr="00F81C22" w:rsidRDefault="0004463F" w:rsidP="002F1351">
      <w:pPr>
        <w:rPr>
          <w:rFonts w:ascii="Times New Roman" w:hAnsi="Times New Roman"/>
          <w:b/>
        </w:rPr>
      </w:pPr>
    </w:p>
    <w:p w:rsidR="005C015C" w:rsidRPr="00F81C22" w:rsidRDefault="002F1351" w:rsidP="005C015C">
      <w:pPr>
        <w:jc w:val="center"/>
        <w:rPr>
          <w:rFonts w:ascii="Times New Roman" w:hAnsi="Times New Roman"/>
          <w:b/>
        </w:rPr>
      </w:pPr>
      <w:r w:rsidRPr="00F81C22">
        <w:rPr>
          <w:rFonts w:ascii="Times New Roman" w:hAnsi="Times New Roman"/>
          <w:b/>
        </w:rPr>
        <w:t xml:space="preserve">  Припремни  п</w:t>
      </w:r>
      <w:r w:rsidRPr="00F81C22">
        <w:rPr>
          <w:rFonts w:ascii="Times New Roman" w:hAnsi="Times New Roman"/>
          <w:b/>
          <w:lang w:val="ru-RU"/>
        </w:rPr>
        <w:t>р</w:t>
      </w:r>
      <w:r w:rsidR="00AA3C6F" w:rsidRPr="00F81C22">
        <w:rPr>
          <w:rFonts w:ascii="Times New Roman" w:hAnsi="Times New Roman"/>
          <w:b/>
        </w:rPr>
        <w:t>едшколски  про</w:t>
      </w:r>
      <w:r w:rsidRPr="00F81C22">
        <w:rPr>
          <w:rFonts w:ascii="Times New Roman" w:hAnsi="Times New Roman"/>
          <w:b/>
        </w:rPr>
        <w:t>рам  у  организациј</w:t>
      </w:r>
      <w:r w:rsidR="005C015C" w:rsidRPr="00F81C22">
        <w:rPr>
          <w:rFonts w:ascii="Times New Roman" w:hAnsi="Times New Roman"/>
          <w:b/>
        </w:rPr>
        <w:t xml:space="preserve">и </w:t>
      </w:r>
    </w:p>
    <w:p w:rsidR="005C015C" w:rsidRPr="00F81C22" w:rsidRDefault="002F1351" w:rsidP="005C015C">
      <w:pPr>
        <w:jc w:val="center"/>
        <w:rPr>
          <w:rFonts w:ascii="Times New Roman" w:hAnsi="Times New Roman"/>
          <w:b/>
        </w:rPr>
      </w:pPr>
      <w:r w:rsidRPr="00F81C22">
        <w:rPr>
          <w:rFonts w:ascii="Times New Roman" w:hAnsi="Times New Roman"/>
          <w:b/>
        </w:rPr>
        <w:t>школ</w:t>
      </w:r>
      <w:r w:rsidR="005C015C" w:rsidRPr="00F81C22">
        <w:rPr>
          <w:rFonts w:ascii="Times New Roman" w:hAnsi="Times New Roman"/>
          <w:b/>
        </w:rPr>
        <w:t xml:space="preserve">е </w:t>
      </w:r>
    </w:p>
    <w:p w:rsidR="005C015C" w:rsidRPr="00F81C22" w:rsidRDefault="005C015C" w:rsidP="005C015C">
      <w:pPr>
        <w:jc w:val="both"/>
        <w:rPr>
          <w:rFonts w:ascii="Times New Roman" w:hAnsi="Times New Roman"/>
        </w:rPr>
      </w:pPr>
    </w:p>
    <w:p w:rsidR="005C015C" w:rsidRPr="00F81C22" w:rsidRDefault="005C015C" w:rsidP="005C015C">
      <w:pPr>
        <w:jc w:val="center"/>
        <w:rPr>
          <w:rFonts w:ascii="Times New Roman" w:hAnsi="Times New Roman"/>
          <w:b/>
        </w:rPr>
      </w:pPr>
    </w:p>
    <w:tbl>
      <w:tblPr>
        <w:tblW w:w="0" w:type="auto"/>
        <w:tblInd w:w="2052" w:type="dxa"/>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1E0" w:firstRow="1" w:lastRow="1" w:firstColumn="1" w:lastColumn="1" w:noHBand="0" w:noVBand="0"/>
      </w:tblPr>
      <w:tblGrid>
        <w:gridCol w:w="3276"/>
        <w:gridCol w:w="2799"/>
      </w:tblGrid>
      <w:tr w:rsidR="005C015C" w:rsidRPr="00F81C22">
        <w:tc>
          <w:tcPr>
            <w:tcW w:w="3276" w:type="dxa"/>
          </w:tcPr>
          <w:p w:rsidR="005C015C" w:rsidRPr="00F81C22" w:rsidRDefault="005C015C" w:rsidP="00F53B1E">
            <w:pPr>
              <w:jc w:val="center"/>
              <w:rPr>
                <w:rFonts w:ascii="Times New Roman" w:hAnsi="Times New Roman"/>
              </w:rPr>
            </w:pPr>
            <w:r w:rsidRPr="00F81C22">
              <w:rPr>
                <w:rFonts w:ascii="Times New Roman" w:hAnsi="Times New Roman"/>
              </w:rPr>
              <w:t xml:space="preserve">Број група </w:t>
            </w:r>
          </w:p>
        </w:tc>
        <w:tc>
          <w:tcPr>
            <w:tcW w:w="2799" w:type="dxa"/>
          </w:tcPr>
          <w:p w:rsidR="005C015C" w:rsidRPr="00F81C22" w:rsidRDefault="005C015C" w:rsidP="00F53B1E">
            <w:pPr>
              <w:jc w:val="center"/>
              <w:rPr>
                <w:rFonts w:ascii="Times New Roman" w:hAnsi="Times New Roman"/>
              </w:rPr>
            </w:pPr>
            <w:r w:rsidRPr="00F81C22">
              <w:rPr>
                <w:rFonts w:ascii="Times New Roman" w:hAnsi="Times New Roman"/>
              </w:rPr>
              <w:t>Број деце</w:t>
            </w:r>
          </w:p>
        </w:tc>
      </w:tr>
      <w:tr w:rsidR="005C015C" w:rsidRPr="00F81C22">
        <w:tc>
          <w:tcPr>
            <w:tcW w:w="3276" w:type="dxa"/>
          </w:tcPr>
          <w:p w:rsidR="005C015C" w:rsidRPr="00F81C22" w:rsidRDefault="00AA3C6F" w:rsidP="00F53B1E">
            <w:pPr>
              <w:jc w:val="center"/>
              <w:rPr>
                <w:rFonts w:ascii="Times New Roman" w:hAnsi="Times New Roman"/>
                <w:lang w:val="sr-Cyrl-RS"/>
              </w:rPr>
            </w:pPr>
            <w:r w:rsidRPr="00F81C22">
              <w:rPr>
                <w:rFonts w:ascii="Times New Roman" w:hAnsi="Times New Roman"/>
                <w:lang w:val="sr-Cyrl-RS"/>
              </w:rPr>
              <w:t>1</w:t>
            </w:r>
          </w:p>
        </w:tc>
        <w:tc>
          <w:tcPr>
            <w:tcW w:w="2799" w:type="dxa"/>
          </w:tcPr>
          <w:p w:rsidR="005C015C" w:rsidRPr="00F81C22" w:rsidRDefault="00AA3C6F" w:rsidP="00DD5474">
            <w:pPr>
              <w:jc w:val="center"/>
              <w:rPr>
                <w:rFonts w:ascii="Times New Roman" w:hAnsi="Times New Roman"/>
                <w:lang w:val="sr-Cyrl-RS"/>
              </w:rPr>
            </w:pPr>
            <w:r w:rsidRPr="00F81C22">
              <w:rPr>
                <w:rFonts w:ascii="Times New Roman" w:hAnsi="Times New Roman"/>
                <w:lang w:val="sr-Cyrl-RS"/>
              </w:rPr>
              <w:t>7</w:t>
            </w:r>
          </w:p>
        </w:tc>
      </w:tr>
      <w:tr w:rsidR="005C015C" w:rsidRPr="00F81C22">
        <w:tc>
          <w:tcPr>
            <w:tcW w:w="3276" w:type="dxa"/>
          </w:tcPr>
          <w:p w:rsidR="005C015C" w:rsidRPr="00F81C22" w:rsidRDefault="005C015C" w:rsidP="00F53B1E">
            <w:pPr>
              <w:jc w:val="center"/>
              <w:rPr>
                <w:rFonts w:ascii="Times New Roman" w:hAnsi="Times New Roman"/>
              </w:rPr>
            </w:pPr>
            <w:r w:rsidRPr="00F81C22">
              <w:rPr>
                <w:rFonts w:ascii="Times New Roman" w:hAnsi="Times New Roman"/>
              </w:rPr>
              <w:t>УКУПНО:</w:t>
            </w:r>
          </w:p>
        </w:tc>
        <w:tc>
          <w:tcPr>
            <w:tcW w:w="2799" w:type="dxa"/>
          </w:tcPr>
          <w:p w:rsidR="005C015C" w:rsidRPr="00F81C22" w:rsidRDefault="00AA3C6F" w:rsidP="00DD5474">
            <w:pPr>
              <w:jc w:val="center"/>
              <w:rPr>
                <w:rFonts w:ascii="Times New Roman" w:hAnsi="Times New Roman"/>
                <w:lang w:val="sr-Cyrl-RS"/>
              </w:rPr>
            </w:pPr>
            <w:r w:rsidRPr="00F81C22">
              <w:rPr>
                <w:rFonts w:ascii="Times New Roman" w:hAnsi="Times New Roman"/>
                <w:lang w:val="sr-Cyrl-RS"/>
              </w:rPr>
              <w:t>7</w:t>
            </w:r>
          </w:p>
        </w:tc>
      </w:tr>
    </w:tbl>
    <w:p w:rsidR="00A86551" w:rsidRPr="00F81C22" w:rsidRDefault="00A86551" w:rsidP="00565DF9">
      <w:pPr>
        <w:rPr>
          <w:rFonts w:ascii="Times New Roman" w:hAnsi="Times New Roman"/>
          <w:b/>
          <w:lang w:val="en-US"/>
        </w:rPr>
      </w:pPr>
    </w:p>
    <w:p w:rsidR="002F1351" w:rsidRPr="00F81C22" w:rsidRDefault="002F1351" w:rsidP="005C015C">
      <w:pPr>
        <w:jc w:val="center"/>
        <w:rPr>
          <w:rFonts w:ascii="Times New Roman" w:hAnsi="Times New Roman"/>
          <w:b/>
          <w:lang w:val="en-US"/>
        </w:rPr>
      </w:pPr>
    </w:p>
    <w:p w:rsidR="00691BE9" w:rsidRPr="00F81C22" w:rsidRDefault="002F1351" w:rsidP="00691BE9">
      <w:pPr>
        <w:jc w:val="center"/>
        <w:rPr>
          <w:rFonts w:ascii="Times New Roman" w:hAnsi="Times New Roman"/>
          <w:b/>
        </w:rPr>
      </w:pPr>
      <w:r w:rsidRPr="00F81C22">
        <w:rPr>
          <w:rFonts w:ascii="Times New Roman" w:hAnsi="Times New Roman"/>
          <w:b/>
        </w:rPr>
        <w:t xml:space="preserve">  Одељењ</w:t>
      </w:r>
      <w:r w:rsidRPr="00F81C22">
        <w:rPr>
          <w:rFonts w:ascii="Times New Roman" w:hAnsi="Times New Roman"/>
          <w:b/>
          <w:lang w:val="ru-RU"/>
        </w:rPr>
        <w:t>а</w:t>
      </w:r>
      <w:r w:rsidRPr="00F81C22">
        <w:rPr>
          <w:rFonts w:ascii="Times New Roman" w:hAnsi="Times New Roman"/>
          <w:b/>
        </w:rPr>
        <w:t xml:space="preserve">  ученика  са  сметњама  у  развој</w:t>
      </w:r>
      <w:r w:rsidR="00691BE9" w:rsidRPr="00F81C22">
        <w:rPr>
          <w:rFonts w:ascii="Times New Roman" w:hAnsi="Times New Roman"/>
          <w:b/>
        </w:rPr>
        <w:t>у</w:t>
      </w:r>
    </w:p>
    <w:p w:rsidR="00691BE9" w:rsidRPr="00F81C22" w:rsidRDefault="00691BE9" w:rsidP="00691BE9">
      <w:pPr>
        <w:ind w:firstLine="720"/>
        <w:rPr>
          <w:rFonts w:ascii="Times New Roman" w:hAnsi="Times New Roman"/>
        </w:rPr>
      </w:pPr>
    </w:p>
    <w:p w:rsidR="00691BE9" w:rsidRPr="00F81C22" w:rsidRDefault="0025773E" w:rsidP="00691BE9">
      <w:pPr>
        <w:rPr>
          <w:rFonts w:ascii="Times New Roman" w:hAnsi="Times New Roman"/>
        </w:rPr>
      </w:pPr>
      <w:r w:rsidRPr="00F81C22">
        <w:rPr>
          <w:rFonts w:ascii="Times New Roman" w:hAnsi="Times New Roman"/>
        </w:rPr>
        <w:t>У школи</w:t>
      </w:r>
      <w:r w:rsidR="005030D0" w:rsidRPr="00F81C22">
        <w:rPr>
          <w:rFonts w:ascii="Times New Roman" w:hAnsi="Times New Roman"/>
          <w:lang w:val="sr-Cyrl-RS"/>
        </w:rPr>
        <w:t xml:space="preserve"> три </w:t>
      </w:r>
      <w:r w:rsidR="009D3CD3" w:rsidRPr="00F81C22">
        <w:rPr>
          <w:rFonts w:ascii="Times New Roman" w:hAnsi="Times New Roman"/>
          <w:lang w:val="sr-Cyrl-RS"/>
        </w:rPr>
        <w:t xml:space="preserve"> ученика </w:t>
      </w:r>
      <w:r w:rsidR="00691BE9" w:rsidRPr="00F81C22">
        <w:rPr>
          <w:rFonts w:ascii="Times New Roman" w:hAnsi="Times New Roman"/>
        </w:rPr>
        <w:t xml:space="preserve"> са сметњама у развоју</w:t>
      </w:r>
      <w:r w:rsidR="009D3CD3" w:rsidRPr="00F81C22">
        <w:rPr>
          <w:rFonts w:ascii="Times New Roman" w:hAnsi="Times New Roman"/>
        </w:rPr>
        <w:t xml:space="preserve"> </w:t>
      </w:r>
      <w:r w:rsidR="009D3CD3" w:rsidRPr="00F81C22">
        <w:rPr>
          <w:rFonts w:ascii="Times New Roman" w:hAnsi="Times New Roman"/>
          <w:lang w:val="sr-Cyrl-RS"/>
        </w:rPr>
        <w:t>су</w:t>
      </w:r>
      <w:r w:rsidR="009D3CD3" w:rsidRPr="00F81C22">
        <w:rPr>
          <w:rFonts w:ascii="Times New Roman" w:hAnsi="Times New Roman"/>
        </w:rPr>
        <w:t xml:space="preserve"> похађа</w:t>
      </w:r>
      <w:r w:rsidR="009D3CD3" w:rsidRPr="00F81C22">
        <w:rPr>
          <w:rFonts w:ascii="Times New Roman" w:hAnsi="Times New Roman"/>
          <w:lang w:val="sr-Cyrl-RS"/>
        </w:rPr>
        <w:t xml:space="preserve">ла </w:t>
      </w:r>
      <w:r w:rsidRPr="00F81C22">
        <w:rPr>
          <w:rFonts w:ascii="Times New Roman" w:hAnsi="Times New Roman"/>
        </w:rPr>
        <w:t xml:space="preserve"> редовну наставу</w:t>
      </w:r>
      <w:r w:rsidR="00691BE9" w:rsidRPr="00F81C22">
        <w:rPr>
          <w:rFonts w:ascii="Times New Roman" w:hAnsi="Times New Roman"/>
        </w:rPr>
        <w:t>.</w:t>
      </w:r>
    </w:p>
    <w:p w:rsidR="002F1351" w:rsidRPr="00F81C22" w:rsidRDefault="002F1351" w:rsidP="006D35D2">
      <w:pPr>
        <w:rPr>
          <w:rFonts w:ascii="Times New Roman" w:hAnsi="Times New Roman"/>
          <w:b/>
        </w:rPr>
      </w:pPr>
    </w:p>
    <w:p w:rsidR="00436776" w:rsidRPr="00F81C22" w:rsidRDefault="00436776" w:rsidP="00691BE9">
      <w:pPr>
        <w:jc w:val="center"/>
        <w:rPr>
          <w:rFonts w:ascii="Times New Roman" w:hAnsi="Times New Roman"/>
          <w:b/>
          <w:lang w:val="sr-Latn-RS"/>
        </w:rPr>
      </w:pPr>
    </w:p>
    <w:p w:rsidR="00691BE9" w:rsidRPr="00F81C22" w:rsidRDefault="002F1351" w:rsidP="00691BE9">
      <w:pPr>
        <w:jc w:val="center"/>
        <w:rPr>
          <w:rFonts w:ascii="Times New Roman" w:hAnsi="Times New Roman"/>
          <w:b/>
        </w:rPr>
      </w:pPr>
      <w:r w:rsidRPr="00F81C22">
        <w:rPr>
          <w:rFonts w:ascii="Times New Roman" w:hAnsi="Times New Roman"/>
          <w:b/>
        </w:rPr>
        <w:t xml:space="preserve">  Продужени  борава</w:t>
      </w:r>
      <w:r w:rsidR="00691BE9" w:rsidRPr="00F81C22">
        <w:rPr>
          <w:rFonts w:ascii="Times New Roman" w:hAnsi="Times New Roman"/>
          <w:b/>
        </w:rPr>
        <w:t>к</w:t>
      </w:r>
    </w:p>
    <w:p w:rsidR="00691BE9" w:rsidRPr="00F81C22" w:rsidRDefault="00691BE9" w:rsidP="00691BE9">
      <w:pPr>
        <w:jc w:val="center"/>
        <w:rPr>
          <w:rFonts w:ascii="Times New Roman" w:hAnsi="Times New Roman"/>
          <w:b/>
        </w:rPr>
      </w:pPr>
    </w:p>
    <w:p w:rsidR="00691BE9" w:rsidRPr="00F81C22" w:rsidRDefault="00691BE9" w:rsidP="00691BE9">
      <w:pPr>
        <w:jc w:val="both"/>
        <w:rPr>
          <w:rFonts w:ascii="Times New Roman" w:hAnsi="Times New Roman"/>
          <w:b/>
        </w:rPr>
      </w:pPr>
      <w:r w:rsidRPr="00F81C22">
        <w:rPr>
          <w:rFonts w:ascii="Times New Roman" w:hAnsi="Times New Roman"/>
        </w:rPr>
        <w:t>Школа нема ученика у продуженом боравку.</w:t>
      </w:r>
    </w:p>
    <w:p w:rsidR="002F1351" w:rsidRPr="00F81C22" w:rsidRDefault="002F1351" w:rsidP="00606407">
      <w:pPr>
        <w:rPr>
          <w:rFonts w:ascii="Times New Roman" w:hAnsi="Times New Roman"/>
          <w:b/>
          <w:lang w:val="ru-RU"/>
        </w:rPr>
      </w:pPr>
    </w:p>
    <w:p w:rsidR="00381FE8" w:rsidRPr="00F81C22" w:rsidRDefault="00381FE8" w:rsidP="00606407">
      <w:pPr>
        <w:rPr>
          <w:rFonts w:ascii="Times New Roman" w:hAnsi="Times New Roman"/>
          <w:b/>
          <w:lang w:val="ru-RU"/>
        </w:rPr>
      </w:pPr>
    </w:p>
    <w:p w:rsidR="00381FE8" w:rsidRPr="00F81C22" w:rsidRDefault="00381FE8" w:rsidP="00606407">
      <w:pPr>
        <w:rPr>
          <w:rFonts w:ascii="Times New Roman" w:hAnsi="Times New Roman"/>
          <w:b/>
          <w:lang w:val="ru-RU"/>
        </w:rPr>
      </w:pPr>
    </w:p>
    <w:p w:rsidR="00381FE8" w:rsidRPr="00F81C22" w:rsidRDefault="00381FE8" w:rsidP="00606407">
      <w:pPr>
        <w:rPr>
          <w:rFonts w:ascii="Times New Roman" w:hAnsi="Times New Roman"/>
          <w:b/>
          <w:lang w:val="ru-RU"/>
        </w:rPr>
      </w:pPr>
    </w:p>
    <w:p w:rsidR="00381FE8" w:rsidRPr="00F81C22" w:rsidRDefault="00381FE8" w:rsidP="00606407">
      <w:pPr>
        <w:rPr>
          <w:rFonts w:ascii="Times New Roman" w:hAnsi="Times New Roman"/>
          <w:b/>
          <w:lang w:val="ru-RU"/>
        </w:rPr>
      </w:pPr>
    </w:p>
    <w:p w:rsidR="00381FE8" w:rsidRPr="00F81C22" w:rsidRDefault="00381FE8" w:rsidP="00606407">
      <w:pPr>
        <w:rPr>
          <w:rFonts w:ascii="Times New Roman" w:hAnsi="Times New Roman"/>
          <w:b/>
          <w:lang w:val="ru-RU"/>
        </w:rPr>
      </w:pPr>
    </w:p>
    <w:p w:rsidR="00381FE8" w:rsidRPr="00F81C22" w:rsidRDefault="00381FE8" w:rsidP="00606407">
      <w:pPr>
        <w:rPr>
          <w:rFonts w:ascii="Times New Roman" w:hAnsi="Times New Roman"/>
          <w:b/>
          <w:lang w:val="ru-RU"/>
        </w:rPr>
      </w:pPr>
    </w:p>
    <w:p w:rsidR="00381FE8" w:rsidRPr="00F81C22" w:rsidRDefault="00381FE8" w:rsidP="00606407">
      <w:pPr>
        <w:rPr>
          <w:rFonts w:ascii="Times New Roman" w:hAnsi="Times New Roman"/>
          <w:b/>
          <w:lang w:val="ru-RU"/>
        </w:rPr>
      </w:pPr>
    </w:p>
    <w:p w:rsidR="00381FE8" w:rsidRPr="00F81C22" w:rsidRDefault="00381FE8" w:rsidP="00606407">
      <w:pPr>
        <w:rPr>
          <w:rFonts w:ascii="Times New Roman" w:hAnsi="Times New Roman"/>
          <w:b/>
          <w:lang w:val="ru-RU"/>
        </w:rPr>
      </w:pPr>
    </w:p>
    <w:p w:rsidR="00381FE8" w:rsidRPr="00F81C22" w:rsidRDefault="00381FE8" w:rsidP="00606407">
      <w:pPr>
        <w:rPr>
          <w:rFonts w:ascii="Times New Roman" w:hAnsi="Times New Roman"/>
          <w:b/>
          <w:lang w:val="ru-RU"/>
        </w:rPr>
      </w:pPr>
    </w:p>
    <w:p w:rsidR="00381FE8" w:rsidRPr="00F81C22" w:rsidRDefault="00381FE8" w:rsidP="00606407">
      <w:pPr>
        <w:rPr>
          <w:rFonts w:ascii="Times New Roman" w:hAnsi="Times New Roman"/>
          <w:b/>
          <w:lang w:val="ru-RU"/>
        </w:rPr>
      </w:pPr>
    </w:p>
    <w:p w:rsidR="00381FE8" w:rsidRPr="00F81C22" w:rsidRDefault="00381FE8" w:rsidP="00606407">
      <w:pPr>
        <w:rPr>
          <w:rFonts w:ascii="Times New Roman" w:hAnsi="Times New Roman"/>
          <w:b/>
          <w:lang w:val="ru-RU"/>
        </w:rPr>
      </w:pPr>
    </w:p>
    <w:p w:rsidR="00381FE8" w:rsidRPr="00F81C22" w:rsidRDefault="00381FE8" w:rsidP="00606407">
      <w:pPr>
        <w:rPr>
          <w:rFonts w:ascii="Times New Roman" w:hAnsi="Times New Roman"/>
          <w:b/>
          <w:lang w:val="ru-RU"/>
        </w:rPr>
      </w:pPr>
    </w:p>
    <w:p w:rsidR="00381FE8" w:rsidRPr="00F81C22" w:rsidRDefault="00381FE8" w:rsidP="00606407">
      <w:pPr>
        <w:rPr>
          <w:rFonts w:ascii="Times New Roman" w:hAnsi="Times New Roman"/>
          <w:b/>
          <w:lang w:val="ru-RU"/>
        </w:rPr>
      </w:pPr>
    </w:p>
    <w:p w:rsidR="00381FE8" w:rsidRPr="00F81C22" w:rsidRDefault="00381FE8" w:rsidP="00606407">
      <w:pPr>
        <w:rPr>
          <w:rFonts w:ascii="Times New Roman" w:hAnsi="Times New Roman"/>
          <w:b/>
          <w:lang w:val="ru-RU"/>
        </w:rPr>
      </w:pPr>
    </w:p>
    <w:p w:rsidR="00381FE8" w:rsidRPr="00F81C22" w:rsidRDefault="00381FE8" w:rsidP="00606407">
      <w:pPr>
        <w:rPr>
          <w:rFonts w:ascii="Times New Roman" w:hAnsi="Times New Roman"/>
          <w:b/>
          <w:lang w:val="ru-RU"/>
        </w:rPr>
      </w:pPr>
    </w:p>
    <w:p w:rsidR="00381FE8" w:rsidRPr="00F81C22" w:rsidRDefault="00381FE8" w:rsidP="00606407">
      <w:pPr>
        <w:rPr>
          <w:rFonts w:ascii="Times New Roman" w:hAnsi="Times New Roman"/>
          <w:b/>
          <w:lang w:val="ru-RU"/>
        </w:rPr>
      </w:pPr>
    </w:p>
    <w:p w:rsidR="00381FE8" w:rsidRPr="00F81C22" w:rsidRDefault="00381FE8" w:rsidP="00606407">
      <w:pPr>
        <w:rPr>
          <w:rFonts w:ascii="Times New Roman" w:hAnsi="Times New Roman"/>
          <w:b/>
          <w:lang w:val="ru-RU"/>
        </w:rPr>
      </w:pPr>
    </w:p>
    <w:p w:rsidR="00381FE8" w:rsidRPr="00F81C22" w:rsidRDefault="00381FE8" w:rsidP="00606407">
      <w:pPr>
        <w:rPr>
          <w:rFonts w:ascii="Times New Roman" w:hAnsi="Times New Roman"/>
          <w:b/>
          <w:lang w:val="ru-RU"/>
        </w:rPr>
      </w:pPr>
    </w:p>
    <w:p w:rsidR="00381FE8" w:rsidRPr="00F81C22" w:rsidRDefault="00381FE8" w:rsidP="00606407">
      <w:pPr>
        <w:rPr>
          <w:rFonts w:ascii="Times New Roman" w:hAnsi="Times New Roman"/>
          <w:b/>
          <w:lang w:val="ru-RU"/>
        </w:rPr>
      </w:pPr>
    </w:p>
    <w:p w:rsidR="00381FE8" w:rsidRPr="00F81C22" w:rsidRDefault="00381FE8" w:rsidP="00606407">
      <w:pPr>
        <w:rPr>
          <w:rFonts w:ascii="Times New Roman" w:hAnsi="Times New Roman"/>
          <w:b/>
          <w:lang w:val="ru-RU"/>
        </w:rPr>
      </w:pPr>
    </w:p>
    <w:p w:rsidR="00381FE8" w:rsidRPr="00F81C22" w:rsidRDefault="00381FE8" w:rsidP="00606407">
      <w:pPr>
        <w:rPr>
          <w:rFonts w:ascii="Times New Roman" w:hAnsi="Times New Roman"/>
          <w:b/>
          <w:lang w:val="ru-RU"/>
        </w:rPr>
      </w:pPr>
    </w:p>
    <w:p w:rsidR="00381FE8" w:rsidRPr="00F81C22" w:rsidRDefault="00381FE8" w:rsidP="00606407">
      <w:pPr>
        <w:rPr>
          <w:rFonts w:ascii="Times New Roman" w:hAnsi="Times New Roman"/>
          <w:b/>
          <w:lang w:val="ru-RU"/>
        </w:rPr>
      </w:pPr>
    </w:p>
    <w:p w:rsidR="00381FE8" w:rsidRPr="00F81C22" w:rsidRDefault="00381FE8" w:rsidP="00606407">
      <w:pPr>
        <w:rPr>
          <w:rFonts w:ascii="Times New Roman" w:hAnsi="Times New Roman"/>
          <w:b/>
          <w:lang w:val="ru-RU"/>
        </w:rPr>
      </w:pPr>
    </w:p>
    <w:p w:rsidR="00381FE8" w:rsidRPr="00F81C22" w:rsidRDefault="00381FE8" w:rsidP="00606407">
      <w:pPr>
        <w:rPr>
          <w:rFonts w:ascii="Times New Roman" w:hAnsi="Times New Roman"/>
          <w:b/>
          <w:lang w:val="ru-RU"/>
        </w:rPr>
      </w:pPr>
    </w:p>
    <w:p w:rsidR="00381FE8" w:rsidRPr="00F81C22" w:rsidRDefault="00381FE8" w:rsidP="00606407">
      <w:pPr>
        <w:rPr>
          <w:rFonts w:ascii="Times New Roman" w:hAnsi="Times New Roman"/>
          <w:b/>
          <w:lang w:val="ru-RU"/>
        </w:rPr>
      </w:pPr>
    </w:p>
    <w:p w:rsidR="00691BE9" w:rsidRPr="00F81C22" w:rsidRDefault="00691BE9" w:rsidP="00620848">
      <w:pPr>
        <w:jc w:val="center"/>
        <w:rPr>
          <w:rFonts w:ascii="Times New Roman" w:hAnsi="Times New Roman"/>
          <w:b/>
        </w:rPr>
      </w:pPr>
      <w:r w:rsidRPr="00F81C22">
        <w:rPr>
          <w:rFonts w:ascii="Times New Roman" w:hAnsi="Times New Roman"/>
          <w:b/>
        </w:rPr>
        <w:lastRenderedPageBreak/>
        <w:t>К р е т а њ е  б р о ј а  у ч е н и к а</w:t>
      </w:r>
    </w:p>
    <w:p w:rsidR="00691BE9" w:rsidRPr="00F81C22" w:rsidRDefault="00691BE9" w:rsidP="00F97B5A">
      <w:pPr>
        <w:rPr>
          <w:rFonts w:ascii="Times New Roman" w:hAnsi="Times New Roman"/>
          <w:b/>
        </w:rPr>
      </w:pPr>
    </w:p>
    <w:tbl>
      <w:tblPr>
        <w:tblW w:w="0" w:type="auto"/>
        <w:tblInd w:w="1800" w:type="dxa"/>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1E0" w:firstRow="1" w:lastRow="1" w:firstColumn="1" w:lastColumn="1" w:noHBand="0" w:noVBand="0"/>
      </w:tblPr>
      <w:tblGrid>
        <w:gridCol w:w="2763"/>
        <w:gridCol w:w="3771"/>
      </w:tblGrid>
      <w:tr w:rsidR="00691BE9" w:rsidRPr="00F81C22">
        <w:tc>
          <w:tcPr>
            <w:tcW w:w="2763" w:type="dxa"/>
            <w:tcBorders>
              <w:top w:val="thinThickLargeGap" w:sz="24" w:space="0" w:color="auto"/>
              <w:bottom w:val="single" w:sz="4" w:space="0" w:color="auto"/>
            </w:tcBorders>
          </w:tcPr>
          <w:p w:rsidR="00691BE9" w:rsidRPr="00F81C22" w:rsidRDefault="00691BE9" w:rsidP="00F53B1E">
            <w:pPr>
              <w:jc w:val="center"/>
              <w:rPr>
                <w:rFonts w:ascii="Times New Roman" w:hAnsi="Times New Roman"/>
              </w:rPr>
            </w:pPr>
            <w:r w:rsidRPr="00F81C22">
              <w:rPr>
                <w:rFonts w:ascii="Times New Roman" w:hAnsi="Times New Roman"/>
              </w:rPr>
              <w:t>Школска година</w:t>
            </w:r>
          </w:p>
        </w:tc>
        <w:tc>
          <w:tcPr>
            <w:tcW w:w="3771" w:type="dxa"/>
            <w:tcBorders>
              <w:top w:val="thinThickLargeGap" w:sz="24" w:space="0" w:color="auto"/>
              <w:bottom w:val="single" w:sz="4" w:space="0" w:color="auto"/>
            </w:tcBorders>
          </w:tcPr>
          <w:p w:rsidR="00691BE9" w:rsidRPr="00F81C22" w:rsidRDefault="00691BE9" w:rsidP="00F53B1E">
            <w:pPr>
              <w:jc w:val="center"/>
              <w:rPr>
                <w:rFonts w:ascii="Times New Roman" w:hAnsi="Times New Roman"/>
              </w:rPr>
            </w:pPr>
            <w:r w:rsidRPr="00F81C22">
              <w:rPr>
                <w:rFonts w:ascii="Times New Roman" w:hAnsi="Times New Roman"/>
              </w:rPr>
              <w:t>Укупан број ученика (матична школа и ИО)</w:t>
            </w:r>
          </w:p>
        </w:tc>
      </w:tr>
      <w:tr w:rsidR="00691BE9" w:rsidRPr="00F81C22">
        <w:tc>
          <w:tcPr>
            <w:tcW w:w="2763" w:type="dxa"/>
            <w:tcBorders>
              <w:top w:val="single" w:sz="4" w:space="0" w:color="auto"/>
              <w:bottom w:val="single" w:sz="4" w:space="0" w:color="auto"/>
            </w:tcBorders>
          </w:tcPr>
          <w:p w:rsidR="00691BE9" w:rsidRPr="00F81C22" w:rsidRDefault="00691BE9" w:rsidP="00F53B1E">
            <w:pPr>
              <w:jc w:val="center"/>
              <w:rPr>
                <w:rFonts w:ascii="Times New Roman" w:hAnsi="Times New Roman"/>
              </w:rPr>
            </w:pPr>
            <w:r w:rsidRPr="00F81C22">
              <w:rPr>
                <w:rFonts w:ascii="Times New Roman" w:hAnsi="Times New Roman"/>
              </w:rPr>
              <w:t>1999/2000.</w:t>
            </w:r>
          </w:p>
        </w:tc>
        <w:tc>
          <w:tcPr>
            <w:tcW w:w="3771" w:type="dxa"/>
            <w:tcBorders>
              <w:top w:val="single" w:sz="4" w:space="0" w:color="auto"/>
              <w:bottom w:val="single" w:sz="4" w:space="0" w:color="auto"/>
            </w:tcBorders>
          </w:tcPr>
          <w:p w:rsidR="00691BE9" w:rsidRPr="00F81C22" w:rsidRDefault="00691BE9" w:rsidP="00F53B1E">
            <w:pPr>
              <w:jc w:val="center"/>
              <w:rPr>
                <w:rFonts w:ascii="Times New Roman" w:hAnsi="Times New Roman"/>
              </w:rPr>
            </w:pPr>
            <w:r w:rsidRPr="00F81C22">
              <w:rPr>
                <w:rFonts w:ascii="Times New Roman" w:hAnsi="Times New Roman"/>
              </w:rPr>
              <w:t>336</w:t>
            </w:r>
          </w:p>
        </w:tc>
      </w:tr>
      <w:tr w:rsidR="00691BE9" w:rsidRPr="00F81C22">
        <w:tc>
          <w:tcPr>
            <w:tcW w:w="2763" w:type="dxa"/>
            <w:tcBorders>
              <w:top w:val="single" w:sz="4" w:space="0" w:color="auto"/>
              <w:bottom w:val="single" w:sz="4" w:space="0" w:color="auto"/>
            </w:tcBorders>
          </w:tcPr>
          <w:p w:rsidR="00691BE9" w:rsidRPr="00F81C22" w:rsidRDefault="00691BE9" w:rsidP="00F53B1E">
            <w:pPr>
              <w:jc w:val="center"/>
              <w:rPr>
                <w:rFonts w:ascii="Times New Roman" w:hAnsi="Times New Roman"/>
              </w:rPr>
            </w:pPr>
            <w:r w:rsidRPr="00F81C22">
              <w:rPr>
                <w:rFonts w:ascii="Times New Roman" w:hAnsi="Times New Roman"/>
              </w:rPr>
              <w:t>2000/2001.</w:t>
            </w:r>
          </w:p>
        </w:tc>
        <w:tc>
          <w:tcPr>
            <w:tcW w:w="3771" w:type="dxa"/>
            <w:tcBorders>
              <w:top w:val="single" w:sz="4" w:space="0" w:color="auto"/>
              <w:bottom w:val="single" w:sz="4" w:space="0" w:color="auto"/>
            </w:tcBorders>
          </w:tcPr>
          <w:p w:rsidR="00691BE9" w:rsidRPr="00F81C22" w:rsidRDefault="00691BE9" w:rsidP="00F53B1E">
            <w:pPr>
              <w:jc w:val="center"/>
              <w:rPr>
                <w:rFonts w:ascii="Times New Roman" w:hAnsi="Times New Roman"/>
              </w:rPr>
            </w:pPr>
            <w:r w:rsidRPr="00F81C22">
              <w:rPr>
                <w:rFonts w:ascii="Times New Roman" w:hAnsi="Times New Roman"/>
              </w:rPr>
              <w:t>314</w:t>
            </w:r>
          </w:p>
        </w:tc>
      </w:tr>
      <w:tr w:rsidR="00691BE9" w:rsidRPr="00F81C22">
        <w:tc>
          <w:tcPr>
            <w:tcW w:w="2763" w:type="dxa"/>
            <w:tcBorders>
              <w:top w:val="single" w:sz="4" w:space="0" w:color="auto"/>
              <w:bottom w:val="single" w:sz="4" w:space="0" w:color="auto"/>
            </w:tcBorders>
          </w:tcPr>
          <w:p w:rsidR="00691BE9" w:rsidRPr="00F81C22" w:rsidRDefault="00691BE9" w:rsidP="00F53B1E">
            <w:pPr>
              <w:jc w:val="center"/>
              <w:rPr>
                <w:rFonts w:ascii="Times New Roman" w:hAnsi="Times New Roman"/>
              </w:rPr>
            </w:pPr>
            <w:r w:rsidRPr="00F81C22">
              <w:rPr>
                <w:rFonts w:ascii="Times New Roman" w:hAnsi="Times New Roman"/>
              </w:rPr>
              <w:t>2001/2002.</w:t>
            </w:r>
          </w:p>
        </w:tc>
        <w:tc>
          <w:tcPr>
            <w:tcW w:w="3771" w:type="dxa"/>
            <w:tcBorders>
              <w:top w:val="single" w:sz="4" w:space="0" w:color="auto"/>
              <w:bottom w:val="single" w:sz="4" w:space="0" w:color="auto"/>
            </w:tcBorders>
          </w:tcPr>
          <w:p w:rsidR="00691BE9" w:rsidRPr="00F81C22" w:rsidRDefault="00691BE9" w:rsidP="00F53B1E">
            <w:pPr>
              <w:jc w:val="center"/>
              <w:rPr>
                <w:rFonts w:ascii="Times New Roman" w:hAnsi="Times New Roman"/>
              </w:rPr>
            </w:pPr>
            <w:r w:rsidRPr="00F81C22">
              <w:rPr>
                <w:rFonts w:ascii="Times New Roman" w:hAnsi="Times New Roman"/>
              </w:rPr>
              <w:t>318</w:t>
            </w:r>
          </w:p>
        </w:tc>
      </w:tr>
      <w:tr w:rsidR="00691BE9" w:rsidRPr="00F81C22">
        <w:tc>
          <w:tcPr>
            <w:tcW w:w="2763" w:type="dxa"/>
            <w:tcBorders>
              <w:top w:val="single" w:sz="4" w:space="0" w:color="auto"/>
              <w:bottom w:val="single" w:sz="4" w:space="0" w:color="auto"/>
            </w:tcBorders>
          </w:tcPr>
          <w:p w:rsidR="00691BE9" w:rsidRPr="00F81C22" w:rsidRDefault="00691BE9" w:rsidP="00F53B1E">
            <w:pPr>
              <w:jc w:val="center"/>
              <w:rPr>
                <w:rFonts w:ascii="Times New Roman" w:hAnsi="Times New Roman"/>
              </w:rPr>
            </w:pPr>
            <w:r w:rsidRPr="00F81C22">
              <w:rPr>
                <w:rFonts w:ascii="Times New Roman" w:hAnsi="Times New Roman"/>
              </w:rPr>
              <w:t>2002/2003.</w:t>
            </w:r>
          </w:p>
        </w:tc>
        <w:tc>
          <w:tcPr>
            <w:tcW w:w="3771" w:type="dxa"/>
            <w:tcBorders>
              <w:top w:val="single" w:sz="4" w:space="0" w:color="auto"/>
              <w:bottom w:val="single" w:sz="4" w:space="0" w:color="auto"/>
            </w:tcBorders>
          </w:tcPr>
          <w:p w:rsidR="00691BE9" w:rsidRPr="00F81C22" w:rsidRDefault="00691BE9" w:rsidP="00F53B1E">
            <w:pPr>
              <w:jc w:val="center"/>
              <w:rPr>
                <w:rFonts w:ascii="Times New Roman" w:hAnsi="Times New Roman"/>
              </w:rPr>
            </w:pPr>
            <w:r w:rsidRPr="00F81C22">
              <w:rPr>
                <w:rFonts w:ascii="Times New Roman" w:hAnsi="Times New Roman"/>
              </w:rPr>
              <w:t>319</w:t>
            </w:r>
          </w:p>
        </w:tc>
      </w:tr>
      <w:tr w:rsidR="00691BE9" w:rsidRPr="00F81C22">
        <w:tc>
          <w:tcPr>
            <w:tcW w:w="2763" w:type="dxa"/>
            <w:tcBorders>
              <w:top w:val="single" w:sz="4" w:space="0" w:color="auto"/>
              <w:bottom w:val="single" w:sz="4" w:space="0" w:color="auto"/>
            </w:tcBorders>
          </w:tcPr>
          <w:p w:rsidR="00691BE9" w:rsidRPr="00F81C22" w:rsidRDefault="00691BE9" w:rsidP="00F53B1E">
            <w:pPr>
              <w:jc w:val="center"/>
              <w:rPr>
                <w:rFonts w:ascii="Times New Roman" w:hAnsi="Times New Roman"/>
              </w:rPr>
            </w:pPr>
            <w:r w:rsidRPr="00F81C22">
              <w:rPr>
                <w:rFonts w:ascii="Times New Roman" w:hAnsi="Times New Roman"/>
              </w:rPr>
              <w:t>2003/2004.</w:t>
            </w:r>
          </w:p>
        </w:tc>
        <w:tc>
          <w:tcPr>
            <w:tcW w:w="3771" w:type="dxa"/>
            <w:tcBorders>
              <w:top w:val="single" w:sz="4" w:space="0" w:color="auto"/>
              <w:bottom w:val="single" w:sz="4" w:space="0" w:color="auto"/>
            </w:tcBorders>
          </w:tcPr>
          <w:p w:rsidR="00691BE9" w:rsidRPr="00F81C22" w:rsidRDefault="00691BE9" w:rsidP="00F53B1E">
            <w:pPr>
              <w:jc w:val="center"/>
              <w:rPr>
                <w:rFonts w:ascii="Times New Roman" w:hAnsi="Times New Roman"/>
              </w:rPr>
            </w:pPr>
            <w:r w:rsidRPr="00F81C22">
              <w:rPr>
                <w:rFonts w:ascii="Times New Roman" w:hAnsi="Times New Roman"/>
              </w:rPr>
              <w:t>315</w:t>
            </w:r>
          </w:p>
        </w:tc>
      </w:tr>
      <w:tr w:rsidR="00691BE9" w:rsidRPr="00F81C22">
        <w:tc>
          <w:tcPr>
            <w:tcW w:w="2763" w:type="dxa"/>
            <w:tcBorders>
              <w:top w:val="single" w:sz="4" w:space="0" w:color="auto"/>
              <w:bottom w:val="single" w:sz="4" w:space="0" w:color="auto"/>
            </w:tcBorders>
          </w:tcPr>
          <w:p w:rsidR="00691BE9" w:rsidRPr="00F81C22" w:rsidRDefault="00691BE9" w:rsidP="00F53B1E">
            <w:pPr>
              <w:jc w:val="center"/>
              <w:rPr>
                <w:rFonts w:ascii="Times New Roman" w:hAnsi="Times New Roman"/>
              </w:rPr>
            </w:pPr>
            <w:r w:rsidRPr="00F81C22">
              <w:rPr>
                <w:rFonts w:ascii="Times New Roman" w:hAnsi="Times New Roman"/>
              </w:rPr>
              <w:t>2004/2005.</w:t>
            </w:r>
          </w:p>
        </w:tc>
        <w:tc>
          <w:tcPr>
            <w:tcW w:w="3771" w:type="dxa"/>
            <w:tcBorders>
              <w:top w:val="single" w:sz="4" w:space="0" w:color="auto"/>
              <w:bottom w:val="single" w:sz="4" w:space="0" w:color="auto"/>
            </w:tcBorders>
          </w:tcPr>
          <w:p w:rsidR="00691BE9" w:rsidRPr="00F81C22" w:rsidRDefault="00691BE9" w:rsidP="00F53B1E">
            <w:pPr>
              <w:jc w:val="center"/>
              <w:rPr>
                <w:rFonts w:ascii="Times New Roman" w:hAnsi="Times New Roman"/>
              </w:rPr>
            </w:pPr>
            <w:r w:rsidRPr="00F81C22">
              <w:rPr>
                <w:rFonts w:ascii="Times New Roman" w:hAnsi="Times New Roman"/>
              </w:rPr>
              <w:t>294</w:t>
            </w:r>
          </w:p>
        </w:tc>
      </w:tr>
      <w:tr w:rsidR="00691BE9" w:rsidRPr="00F81C22">
        <w:tc>
          <w:tcPr>
            <w:tcW w:w="2763" w:type="dxa"/>
            <w:tcBorders>
              <w:top w:val="single" w:sz="4" w:space="0" w:color="auto"/>
              <w:bottom w:val="single" w:sz="4" w:space="0" w:color="auto"/>
            </w:tcBorders>
          </w:tcPr>
          <w:p w:rsidR="00691BE9" w:rsidRPr="00F81C22" w:rsidRDefault="00691BE9" w:rsidP="00F53B1E">
            <w:pPr>
              <w:jc w:val="center"/>
              <w:rPr>
                <w:rFonts w:ascii="Times New Roman" w:hAnsi="Times New Roman"/>
              </w:rPr>
            </w:pPr>
            <w:r w:rsidRPr="00F81C22">
              <w:rPr>
                <w:rFonts w:ascii="Times New Roman" w:hAnsi="Times New Roman"/>
              </w:rPr>
              <w:t>2005/2006.</w:t>
            </w:r>
          </w:p>
        </w:tc>
        <w:tc>
          <w:tcPr>
            <w:tcW w:w="3771" w:type="dxa"/>
            <w:tcBorders>
              <w:top w:val="single" w:sz="4" w:space="0" w:color="auto"/>
              <w:bottom w:val="single" w:sz="4" w:space="0" w:color="auto"/>
            </w:tcBorders>
          </w:tcPr>
          <w:p w:rsidR="00691BE9" w:rsidRPr="00F81C22" w:rsidRDefault="00691BE9" w:rsidP="00F53B1E">
            <w:pPr>
              <w:jc w:val="center"/>
              <w:rPr>
                <w:rFonts w:ascii="Times New Roman" w:hAnsi="Times New Roman"/>
              </w:rPr>
            </w:pPr>
            <w:r w:rsidRPr="00F81C22">
              <w:rPr>
                <w:rFonts w:ascii="Times New Roman" w:hAnsi="Times New Roman"/>
              </w:rPr>
              <w:t>283</w:t>
            </w:r>
          </w:p>
        </w:tc>
      </w:tr>
      <w:tr w:rsidR="00691BE9" w:rsidRPr="00F81C22">
        <w:tc>
          <w:tcPr>
            <w:tcW w:w="2763" w:type="dxa"/>
            <w:tcBorders>
              <w:top w:val="single" w:sz="4" w:space="0" w:color="auto"/>
              <w:bottom w:val="single" w:sz="4" w:space="0" w:color="auto"/>
            </w:tcBorders>
          </w:tcPr>
          <w:p w:rsidR="00691BE9" w:rsidRPr="00F81C22" w:rsidRDefault="00691BE9" w:rsidP="00F53B1E">
            <w:pPr>
              <w:jc w:val="center"/>
              <w:rPr>
                <w:rFonts w:ascii="Times New Roman" w:hAnsi="Times New Roman"/>
              </w:rPr>
            </w:pPr>
            <w:r w:rsidRPr="00F81C22">
              <w:rPr>
                <w:rFonts w:ascii="Times New Roman" w:hAnsi="Times New Roman"/>
              </w:rPr>
              <w:t>2006/2007.</w:t>
            </w:r>
          </w:p>
        </w:tc>
        <w:tc>
          <w:tcPr>
            <w:tcW w:w="3771" w:type="dxa"/>
            <w:tcBorders>
              <w:top w:val="single" w:sz="4" w:space="0" w:color="auto"/>
              <w:bottom w:val="single" w:sz="4" w:space="0" w:color="auto"/>
            </w:tcBorders>
          </w:tcPr>
          <w:p w:rsidR="00691BE9" w:rsidRPr="00F81C22" w:rsidRDefault="00691BE9" w:rsidP="00F53B1E">
            <w:pPr>
              <w:jc w:val="center"/>
              <w:rPr>
                <w:rFonts w:ascii="Times New Roman" w:hAnsi="Times New Roman"/>
              </w:rPr>
            </w:pPr>
            <w:r w:rsidRPr="00F81C22">
              <w:rPr>
                <w:rFonts w:ascii="Times New Roman" w:hAnsi="Times New Roman"/>
              </w:rPr>
              <w:t>273</w:t>
            </w:r>
          </w:p>
        </w:tc>
      </w:tr>
      <w:tr w:rsidR="00691BE9" w:rsidRPr="00F81C22">
        <w:tc>
          <w:tcPr>
            <w:tcW w:w="2763" w:type="dxa"/>
            <w:tcBorders>
              <w:top w:val="single" w:sz="4" w:space="0" w:color="auto"/>
              <w:bottom w:val="single" w:sz="4" w:space="0" w:color="auto"/>
            </w:tcBorders>
          </w:tcPr>
          <w:p w:rsidR="00691BE9" w:rsidRPr="00F81C22" w:rsidRDefault="00691BE9" w:rsidP="00F53B1E">
            <w:pPr>
              <w:jc w:val="center"/>
              <w:rPr>
                <w:rFonts w:ascii="Times New Roman" w:hAnsi="Times New Roman"/>
              </w:rPr>
            </w:pPr>
            <w:r w:rsidRPr="00F81C22">
              <w:rPr>
                <w:rFonts w:ascii="Times New Roman" w:hAnsi="Times New Roman"/>
              </w:rPr>
              <w:t>2007/2008.</w:t>
            </w:r>
          </w:p>
        </w:tc>
        <w:tc>
          <w:tcPr>
            <w:tcW w:w="3771" w:type="dxa"/>
            <w:tcBorders>
              <w:top w:val="single" w:sz="4" w:space="0" w:color="auto"/>
              <w:bottom w:val="single" w:sz="4" w:space="0" w:color="auto"/>
            </w:tcBorders>
          </w:tcPr>
          <w:p w:rsidR="00691BE9" w:rsidRPr="00F81C22" w:rsidRDefault="00691BE9" w:rsidP="00F53B1E">
            <w:pPr>
              <w:jc w:val="center"/>
              <w:rPr>
                <w:rFonts w:ascii="Times New Roman" w:hAnsi="Times New Roman"/>
              </w:rPr>
            </w:pPr>
            <w:r w:rsidRPr="00F81C22">
              <w:rPr>
                <w:rFonts w:ascii="Times New Roman" w:hAnsi="Times New Roman"/>
              </w:rPr>
              <w:t>240</w:t>
            </w:r>
          </w:p>
        </w:tc>
      </w:tr>
      <w:tr w:rsidR="00691BE9" w:rsidRPr="00F81C22">
        <w:tc>
          <w:tcPr>
            <w:tcW w:w="2763" w:type="dxa"/>
            <w:tcBorders>
              <w:top w:val="single" w:sz="4" w:space="0" w:color="auto"/>
              <w:bottom w:val="single" w:sz="4" w:space="0" w:color="auto"/>
            </w:tcBorders>
          </w:tcPr>
          <w:p w:rsidR="00691BE9" w:rsidRPr="00F81C22" w:rsidRDefault="00691BE9" w:rsidP="00F53B1E">
            <w:pPr>
              <w:jc w:val="center"/>
              <w:rPr>
                <w:rFonts w:ascii="Times New Roman" w:hAnsi="Times New Roman"/>
              </w:rPr>
            </w:pPr>
            <w:r w:rsidRPr="00F81C22">
              <w:rPr>
                <w:rFonts w:ascii="Times New Roman" w:hAnsi="Times New Roman"/>
              </w:rPr>
              <w:t>2008/2009.</w:t>
            </w:r>
          </w:p>
        </w:tc>
        <w:tc>
          <w:tcPr>
            <w:tcW w:w="3771" w:type="dxa"/>
            <w:tcBorders>
              <w:top w:val="single" w:sz="4" w:space="0" w:color="auto"/>
              <w:bottom w:val="single" w:sz="4" w:space="0" w:color="auto"/>
            </w:tcBorders>
          </w:tcPr>
          <w:p w:rsidR="00691BE9" w:rsidRPr="00F81C22" w:rsidRDefault="00691BE9" w:rsidP="00F53B1E">
            <w:pPr>
              <w:jc w:val="center"/>
              <w:rPr>
                <w:rFonts w:ascii="Times New Roman" w:hAnsi="Times New Roman"/>
              </w:rPr>
            </w:pPr>
            <w:r w:rsidRPr="00F81C22">
              <w:rPr>
                <w:rFonts w:ascii="Times New Roman" w:hAnsi="Times New Roman"/>
              </w:rPr>
              <w:t>234</w:t>
            </w:r>
          </w:p>
        </w:tc>
      </w:tr>
      <w:tr w:rsidR="00691BE9" w:rsidRPr="00F81C22">
        <w:tc>
          <w:tcPr>
            <w:tcW w:w="2763" w:type="dxa"/>
            <w:tcBorders>
              <w:top w:val="single" w:sz="4" w:space="0" w:color="auto"/>
              <w:bottom w:val="single" w:sz="4" w:space="0" w:color="auto"/>
            </w:tcBorders>
          </w:tcPr>
          <w:p w:rsidR="00691BE9" w:rsidRPr="00F81C22" w:rsidRDefault="00691BE9" w:rsidP="00F53B1E">
            <w:pPr>
              <w:jc w:val="center"/>
              <w:rPr>
                <w:rFonts w:ascii="Times New Roman" w:hAnsi="Times New Roman"/>
              </w:rPr>
            </w:pPr>
            <w:r w:rsidRPr="00F81C22">
              <w:rPr>
                <w:rFonts w:ascii="Times New Roman" w:hAnsi="Times New Roman"/>
              </w:rPr>
              <w:t>2009/2010.</w:t>
            </w:r>
          </w:p>
        </w:tc>
        <w:tc>
          <w:tcPr>
            <w:tcW w:w="3771" w:type="dxa"/>
            <w:tcBorders>
              <w:top w:val="single" w:sz="4" w:space="0" w:color="auto"/>
              <w:bottom w:val="single" w:sz="4" w:space="0" w:color="auto"/>
            </w:tcBorders>
          </w:tcPr>
          <w:p w:rsidR="00691BE9" w:rsidRPr="00F81C22" w:rsidRDefault="007618ED" w:rsidP="00F53B1E">
            <w:pPr>
              <w:jc w:val="center"/>
              <w:rPr>
                <w:rFonts w:ascii="Times New Roman" w:hAnsi="Times New Roman"/>
                <w:lang w:val="en-US"/>
              </w:rPr>
            </w:pPr>
            <w:r w:rsidRPr="00F81C22">
              <w:rPr>
                <w:rFonts w:ascii="Times New Roman" w:hAnsi="Times New Roman"/>
              </w:rPr>
              <w:t>22</w:t>
            </w:r>
            <w:r w:rsidRPr="00F81C22">
              <w:rPr>
                <w:rFonts w:ascii="Times New Roman" w:hAnsi="Times New Roman"/>
                <w:lang w:val="en-US"/>
              </w:rPr>
              <w:t>6</w:t>
            </w:r>
          </w:p>
        </w:tc>
      </w:tr>
      <w:tr w:rsidR="00B606F0" w:rsidRPr="00F81C22">
        <w:tc>
          <w:tcPr>
            <w:tcW w:w="2763" w:type="dxa"/>
            <w:tcBorders>
              <w:top w:val="single" w:sz="4" w:space="0" w:color="auto"/>
              <w:bottom w:val="single" w:sz="4" w:space="0" w:color="auto"/>
            </w:tcBorders>
          </w:tcPr>
          <w:p w:rsidR="00B606F0" w:rsidRPr="00F81C22" w:rsidRDefault="00B606F0" w:rsidP="00F53B1E">
            <w:pPr>
              <w:jc w:val="center"/>
              <w:rPr>
                <w:rFonts w:ascii="Times New Roman" w:hAnsi="Times New Roman"/>
                <w:lang w:val="en-US"/>
              </w:rPr>
            </w:pPr>
            <w:r w:rsidRPr="00F81C22">
              <w:rPr>
                <w:rFonts w:ascii="Times New Roman" w:hAnsi="Times New Roman"/>
                <w:lang w:val="en-US"/>
              </w:rPr>
              <w:t>2010/2011.</w:t>
            </w:r>
          </w:p>
        </w:tc>
        <w:tc>
          <w:tcPr>
            <w:tcW w:w="3771" w:type="dxa"/>
            <w:tcBorders>
              <w:top w:val="single" w:sz="4" w:space="0" w:color="auto"/>
              <w:bottom w:val="single" w:sz="4" w:space="0" w:color="auto"/>
            </w:tcBorders>
          </w:tcPr>
          <w:p w:rsidR="00B606F0" w:rsidRPr="00F81C22" w:rsidRDefault="002E5A10" w:rsidP="00F53B1E">
            <w:pPr>
              <w:jc w:val="center"/>
              <w:rPr>
                <w:rFonts w:ascii="Times New Roman" w:hAnsi="Times New Roman"/>
              </w:rPr>
            </w:pPr>
            <w:r w:rsidRPr="00F81C22">
              <w:rPr>
                <w:rFonts w:ascii="Times New Roman" w:hAnsi="Times New Roman"/>
              </w:rPr>
              <w:t>194</w:t>
            </w:r>
          </w:p>
        </w:tc>
      </w:tr>
      <w:tr w:rsidR="00232C71" w:rsidRPr="00F81C22">
        <w:tc>
          <w:tcPr>
            <w:tcW w:w="2763" w:type="dxa"/>
            <w:tcBorders>
              <w:top w:val="single" w:sz="4" w:space="0" w:color="auto"/>
              <w:bottom w:val="single" w:sz="4" w:space="0" w:color="auto"/>
            </w:tcBorders>
          </w:tcPr>
          <w:p w:rsidR="00232C71" w:rsidRPr="00F81C22" w:rsidRDefault="00232C71" w:rsidP="00F53B1E">
            <w:pPr>
              <w:jc w:val="center"/>
              <w:rPr>
                <w:rFonts w:ascii="Times New Roman" w:hAnsi="Times New Roman"/>
              </w:rPr>
            </w:pPr>
            <w:r w:rsidRPr="00F81C22">
              <w:rPr>
                <w:rFonts w:ascii="Times New Roman" w:hAnsi="Times New Roman"/>
              </w:rPr>
              <w:t>2011/2012.</w:t>
            </w:r>
          </w:p>
        </w:tc>
        <w:tc>
          <w:tcPr>
            <w:tcW w:w="3771" w:type="dxa"/>
            <w:tcBorders>
              <w:top w:val="single" w:sz="4" w:space="0" w:color="auto"/>
              <w:bottom w:val="single" w:sz="4" w:space="0" w:color="auto"/>
            </w:tcBorders>
          </w:tcPr>
          <w:p w:rsidR="00232C71" w:rsidRPr="00F81C22" w:rsidRDefault="00232C71" w:rsidP="00F53B1E">
            <w:pPr>
              <w:jc w:val="center"/>
              <w:rPr>
                <w:rFonts w:ascii="Times New Roman" w:hAnsi="Times New Roman"/>
              </w:rPr>
            </w:pPr>
            <w:r w:rsidRPr="00F81C22">
              <w:rPr>
                <w:rFonts w:ascii="Times New Roman" w:hAnsi="Times New Roman"/>
              </w:rPr>
              <w:t>183</w:t>
            </w:r>
          </w:p>
        </w:tc>
      </w:tr>
      <w:tr w:rsidR="00232C71" w:rsidRPr="00F81C22">
        <w:tc>
          <w:tcPr>
            <w:tcW w:w="2763" w:type="dxa"/>
            <w:tcBorders>
              <w:top w:val="single" w:sz="4" w:space="0" w:color="auto"/>
              <w:bottom w:val="single" w:sz="4" w:space="0" w:color="auto"/>
            </w:tcBorders>
          </w:tcPr>
          <w:p w:rsidR="00232C71" w:rsidRPr="00F81C22" w:rsidRDefault="00232C71" w:rsidP="00F53B1E">
            <w:pPr>
              <w:jc w:val="center"/>
              <w:rPr>
                <w:rFonts w:ascii="Times New Roman" w:hAnsi="Times New Roman"/>
              </w:rPr>
            </w:pPr>
            <w:r w:rsidRPr="00F81C22">
              <w:rPr>
                <w:rFonts w:ascii="Times New Roman" w:hAnsi="Times New Roman"/>
              </w:rPr>
              <w:t>2012/2013.</w:t>
            </w:r>
          </w:p>
        </w:tc>
        <w:tc>
          <w:tcPr>
            <w:tcW w:w="3771" w:type="dxa"/>
            <w:tcBorders>
              <w:top w:val="single" w:sz="4" w:space="0" w:color="auto"/>
              <w:bottom w:val="single" w:sz="4" w:space="0" w:color="auto"/>
            </w:tcBorders>
          </w:tcPr>
          <w:p w:rsidR="00232C71" w:rsidRPr="00F81C22" w:rsidRDefault="00232C71" w:rsidP="00F53B1E">
            <w:pPr>
              <w:jc w:val="center"/>
              <w:rPr>
                <w:rFonts w:ascii="Times New Roman" w:hAnsi="Times New Roman"/>
              </w:rPr>
            </w:pPr>
            <w:r w:rsidRPr="00F81C22">
              <w:rPr>
                <w:rFonts w:ascii="Times New Roman" w:hAnsi="Times New Roman"/>
              </w:rPr>
              <w:t>180</w:t>
            </w:r>
          </w:p>
        </w:tc>
      </w:tr>
      <w:tr w:rsidR="00A86551" w:rsidRPr="00F81C22">
        <w:tc>
          <w:tcPr>
            <w:tcW w:w="2763" w:type="dxa"/>
            <w:tcBorders>
              <w:top w:val="single" w:sz="4" w:space="0" w:color="auto"/>
              <w:bottom w:val="single" w:sz="4" w:space="0" w:color="auto"/>
            </w:tcBorders>
          </w:tcPr>
          <w:p w:rsidR="00A86551" w:rsidRPr="00F81C22" w:rsidRDefault="00A86551" w:rsidP="00F53B1E">
            <w:pPr>
              <w:jc w:val="center"/>
              <w:rPr>
                <w:rFonts w:ascii="Times New Roman" w:hAnsi="Times New Roman"/>
              </w:rPr>
            </w:pPr>
            <w:r w:rsidRPr="00F81C22">
              <w:rPr>
                <w:rFonts w:ascii="Times New Roman" w:hAnsi="Times New Roman"/>
              </w:rPr>
              <w:t>2013/2014.</w:t>
            </w:r>
          </w:p>
        </w:tc>
        <w:tc>
          <w:tcPr>
            <w:tcW w:w="3771" w:type="dxa"/>
            <w:tcBorders>
              <w:top w:val="single" w:sz="4" w:space="0" w:color="auto"/>
              <w:bottom w:val="single" w:sz="4" w:space="0" w:color="auto"/>
            </w:tcBorders>
          </w:tcPr>
          <w:p w:rsidR="00A86551" w:rsidRPr="00F81C22" w:rsidRDefault="001A1EF5" w:rsidP="00F53B1E">
            <w:pPr>
              <w:jc w:val="center"/>
              <w:rPr>
                <w:rFonts w:ascii="Times New Roman" w:hAnsi="Times New Roman"/>
              </w:rPr>
            </w:pPr>
            <w:r w:rsidRPr="00F81C22">
              <w:rPr>
                <w:rFonts w:ascii="Times New Roman" w:hAnsi="Times New Roman"/>
              </w:rPr>
              <w:t>172</w:t>
            </w:r>
          </w:p>
        </w:tc>
      </w:tr>
      <w:tr w:rsidR="0025773E" w:rsidRPr="00F81C22">
        <w:tc>
          <w:tcPr>
            <w:tcW w:w="2763" w:type="dxa"/>
            <w:tcBorders>
              <w:top w:val="single" w:sz="4" w:space="0" w:color="auto"/>
              <w:bottom w:val="single" w:sz="4" w:space="0" w:color="auto"/>
            </w:tcBorders>
          </w:tcPr>
          <w:p w:rsidR="0025773E" w:rsidRPr="00F81C22" w:rsidRDefault="0025773E" w:rsidP="00F53B1E">
            <w:pPr>
              <w:jc w:val="center"/>
              <w:rPr>
                <w:rFonts w:ascii="Times New Roman" w:hAnsi="Times New Roman"/>
              </w:rPr>
            </w:pPr>
            <w:r w:rsidRPr="00F81C22">
              <w:rPr>
                <w:rFonts w:ascii="Times New Roman" w:hAnsi="Times New Roman"/>
              </w:rPr>
              <w:t>2014/2015.</w:t>
            </w:r>
          </w:p>
        </w:tc>
        <w:tc>
          <w:tcPr>
            <w:tcW w:w="3771" w:type="dxa"/>
            <w:tcBorders>
              <w:top w:val="single" w:sz="4" w:space="0" w:color="auto"/>
              <w:bottom w:val="single" w:sz="4" w:space="0" w:color="auto"/>
            </w:tcBorders>
          </w:tcPr>
          <w:p w:rsidR="0025773E" w:rsidRPr="00F81C22" w:rsidRDefault="0025773E" w:rsidP="00F53B1E">
            <w:pPr>
              <w:jc w:val="center"/>
              <w:rPr>
                <w:rFonts w:ascii="Times New Roman" w:hAnsi="Times New Roman"/>
              </w:rPr>
            </w:pPr>
            <w:r w:rsidRPr="00F81C22">
              <w:rPr>
                <w:rFonts w:ascii="Times New Roman" w:hAnsi="Times New Roman"/>
              </w:rPr>
              <w:t>168</w:t>
            </w:r>
          </w:p>
        </w:tc>
      </w:tr>
      <w:tr w:rsidR="00E35FB6" w:rsidRPr="00F81C22">
        <w:tc>
          <w:tcPr>
            <w:tcW w:w="2763" w:type="dxa"/>
            <w:tcBorders>
              <w:top w:val="single" w:sz="4" w:space="0" w:color="auto"/>
              <w:bottom w:val="single" w:sz="4" w:space="0" w:color="auto"/>
            </w:tcBorders>
          </w:tcPr>
          <w:p w:rsidR="00E35FB6" w:rsidRPr="00F81C22" w:rsidRDefault="00E35FB6" w:rsidP="00F53B1E">
            <w:pPr>
              <w:jc w:val="center"/>
              <w:rPr>
                <w:rFonts w:ascii="Times New Roman" w:hAnsi="Times New Roman"/>
              </w:rPr>
            </w:pPr>
            <w:r w:rsidRPr="00F81C22">
              <w:rPr>
                <w:rFonts w:ascii="Times New Roman" w:hAnsi="Times New Roman"/>
              </w:rPr>
              <w:t>2015/2016.</w:t>
            </w:r>
          </w:p>
        </w:tc>
        <w:tc>
          <w:tcPr>
            <w:tcW w:w="3771" w:type="dxa"/>
            <w:tcBorders>
              <w:top w:val="single" w:sz="4" w:space="0" w:color="auto"/>
              <w:bottom w:val="single" w:sz="4" w:space="0" w:color="auto"/>
            </w:tcBorders>
          </w:tcPr>
          <w:p w:rsidR="00E35FB6" w:rsidRPr="00F81C22" w:rsidRDefault="002C2A0D" w:rsidP="00F53B1E">
            <w:pPr>
              <w:jc w:val="center"/>
              <w:rPr>
                <w:rFonts w:ascii="Times New Roman" w:hAnsi="Times New Roman"/>
              </w:rPr>
            </w:pPr>
            <w:r w:rsidRPr="00F81C22">
              <w:rPr>
                <w:rFonts w:ascii="Times New Roman" w:hAnsi="Times New Roman"/>
              </w:rPr>
              <w:t>171</w:t>
            </w:r>
          </w:p>
        </w:tc>
      </w:tr>
      <w:tr w:rsidR="00546356" w:rsidRPr="00F81C22">
        <w:tc>
          <w:tcPr>
            <w:tcW w:w="2763" w:type="dxa"/>
            <w:tcBorders>
              <w:top w:val="single" w:sz="4" w:space="0" w:color="auto"/>
              <w:bottom w:val="single" w:sz="4" w:space="0" w:color="auto"/>
            </w:tcBorders>
          </w:tcPr>
          <w:p w:rsidR="00546356" w:rsidRPr="00F81C22" w:rsidRDefault="00546356" w:rsidP="00F53B1E">
            <w:pPr>
              <w:jc w:val="center"/>
              <w:rPr>
                <w:rFonts w:ascii="Times New Roman" w:hAnsi="Times New Roman"/>
              </w:rPr>
            </w:pPr>
            <w:r w:rsidRPr="00F81C22">
              <w:rPr>
                <w:rFonts w:ascii="Times New Roman" w:hAnsi="Times New Roman"/>
              </w:rPr>
              <w:t>2016/2017.</w:t>
            </w:r>
          </w:p>
        </w:tc>
        <w:tc>
          <w:tcPr>
            <w:tcW w:w="3771" w:type="dxa"/>
            <w:tcBorders>
              <w:top w:val="single" w:sz="4" w:space="0" w:color="auto"/>
              <w:bottom w:val="single" w:sz="4" w:space="0" w:color="auto"/>
            </w:tcBorders>
          </w:tcPr>
          <w:p w:rsidR="00DD5474" w:rsidRPr="00F81C22" w:rsidRDefault="00F02EFB" w:rsidP="00DD5474">
            <w:pPr>
              <w:jc w:val="center"/>
              <w:rPr>
                <w:rFonts w:ascii="Times New Roman" w:hAnsi="Times New Roman"/>
              </w:rPr>
            </w:pPr>
            <w:r w:rsidRPr="00F81C22">
              <w:rPr>
                <w:rFonts w:ascii="Times New Roman" w:hAnsi="Times New Roman"/>
              </w:rPr>
              <w:t>17</w:t>
            </w:r>
            <w:r w:rsidR="005E3B80" w:rsidRPr="00F81C22">
              <w:rPr>
                <w:rFonts w:ascii="Times New Roman" w:hAnsi="Times New Roman"/>
              </w:rPr>
              <w:t>3</w:t>
            </w:r>
          </w:p>
        </w:tc>
      </w:tr>
      <w:tr w:rsidR="00DD5474" w:rsidRPr="00F81C22">
        <w:tc>
          <w:tcPr>
            <w:tcW w:w="2763" w:type="dxa"/>
            <w:tcBorders>
              <w:top w:val="single" w:sz="4" w:space="0" w:color="auto"/>
              <w:bottom w:val="single" w:sz="4" w:space="0" w:color="auto"/>
            </w:tcBorders>
          </w:tcPr>
          <w:p w:rsidR="00DD5474" w:rsidRPr="00F81C22" w:rsidRDefault="00DD5474" w:rsidP="00F53B1E">
            <w:pPr>
              <w:jc w:val="center"/>
              <w:rPr>
                <w:rFonts w:ascii="Times New Roman" w:hAnsi="Times New Roman"/>
                <w:lang w:val="sr-Cyrl-RS"/>
              </w:rPr>
            </w:pPr>
            <w:r w:rsidRPr="00F81C22">
              <w:rPr>
                <w:rFonts w:ascii="Times New Roman" w:hAnsi="Times New Roman"/>
              </w:rPr>
              <w:t>2017/2018</w:t>
            </w:r>
            <w:r w:rsidR="009D3CD3" w:rsidRPr="00F81C22">
              <w:rPr>
                <w:rFonts w:ascii="Times New Roman" w:hAnsi="Times New Roman"/>
                <w:lang w:val="sr-Cyrl-RS"/>
              </w:rPr>
              <w:t>.</w:t>
            </w:r>
          </w:p>
        </w:tc>
        <w:tc>
          <w:tcPr>
            <w:tcW w:w="3771" w:type="dxa"/>
            <w:tcBorders>
              <w:top w:val="single" w:sz="4" w:space="0" w:color="auto"/>
              <w:bottom w:val="single" w:sz="4" w:space="0" w:color="auto"/>
            </w:tcBorders>
          </w:tcPr>
          <w:p w:rsidR="00DD5474" w:rsidRPr="00F81C22" w:rsidRDefault="00DD5474" w:rsidP="00DD5474">
            <w:pPr>
              <w:jc w:val="center"/>
              <w:rPr>
                <w:rFonts w:ascii="Times New Roman" w:hAnsi="Times New Roman"/>
              </w:rPr>
            </w:pPr>
            <w:r w:rsidRPr="00F81C22">
              <w:rPr>
                <w:rFonts w:ascii="Times New Roman" w:hAnsi="Times New Roman"/>
              </w:rPr>
              <w:t>154</w:t>
            </w:r>
          </w:p>
        </w:tc>
      </w:tr>
      <w:tr w:rsidR="009D3CD3" w:rsidRPr="00F81C22">
        <w:tc>
          <w:tcPr>
            <w:tcW w:w="2763" w:type="dxa"/>
            <w:tcBorders>
              <w:top w:val="single" w:sz="4" w:space="0" w:color="auto"/>
              <w:bottom w:val="single" w:sz="4" w:space="0" w:color="auto"/>
            </w:tcBorders>
          </w:tcPr>
          <w:p w:rsidR="009D3CD3" w:rsidRPr="00F81C22" w:rsidRDefault="009D3CD3" w:rsidP="00F53B1E">
            <w:pPr>
              <w:jc w:val="center"/>
              <w:rPr>
                <w:rFonts w:ascii="Times New Roman" w:hAnsi="Times New Roman"/>
                <w:lang w:val="sr-Cyrl-RS"/>
              </w:rPr>
            </w:pPr>
            <w:r w:rsidRPr="00F81C22">
              <w:rPr>
                <w:rFonts w:ascii="Times New Roman" w:hAnsi="Times New Roman"/>
                <w:lang w:val="sr-Cyrl-RS"/>
              </w:rPr>
              <w:t>2018/2019.</w:t>
            </w:r>
          </w:p>
        </w:tc>
        <w:tc>
          <w:tcPr>
            <w:tcW w:w="3771" w:type="dxa"/>
            <w:tcBorders>
              <w:top w:val="single" w:sz="4" w:space="0" w:color="auto"/>
              <w:bottom w:val="single" w:sz="4" w:space="0" w:color="auto"/>
            </w:tcBorders>
          </w:tcPr>
          <w:p w:rsidR="009D3CD3" w:rsidRPr="00F81C22" w:rsidRDefault="00606DB3" w:rsidP="00DD5474">
            <w:pPr>
              <w:jc w:val="center"/>
              <w:rPr>
                <w:rFonts w:ascii="Times New Roman" w:hAnsi="Times New Roman"/>
                <w:lang w:val="sr-Cyrl-RS"/>
              </w:rPr>
            </w:pPr>
            <w:r w:rsidRPr="00F81C22">
              <w:rPr>
                <w:rFonts w:ascii="Times New Roman" w:hAnsi="Times New Roman"/>
                <w:lang w:val="sr-Cyrl-RS"/>
              </w:rPr>
              <w:t>147</w:t>
            </w:r>
          </w:p>
        </w:tc>
      </w:tr>
      <w:tr w:rsidR="005030D0" w:rsidRPr="00F81C22">
        <w:tc>
          <w:tcPr>
            <w:tcW w:w="2763" w:type="dxa"/>
            <w:tcBorders>
              <w:top w:val="single" w:sz="4" w:space="0" w:color="auto"/>
              <w:bottom w:val="single" w:sz="4" w:space="0" w:color="auto"/>
            </w:tcBorders>
          </w:tcPr>
          <w:p w:rsidR="005030D0" w:rsidRPr="00F81C22" w:rsidRDefault="005030D0" w:rsidP="00F53B1E">
            <w:pPr>
              <w:jc w:val="center"/>
              <w:rPr>
                <w:rFonts w:ascii="Times New Roman" w:hAnsi="Times New Roman"/>
                <w:lang w:val="sr-Cyrl-RS"/>
              </w:rPr>
            </w:pPr>
            <w:r w:rsidRPr="00F81C22">
              <w:rPr>
                <w:rFonts w:ascii="Times New Roman" w:hAnsi="Times New Roman"/>
                <w:lang w:val="sr-Cyrl-RS"/>
              </w:rPr>
              <w:t>2019/2020.</w:t>
            </w:r>
          </w:p>
        </w:tc>
        <w:tc>
          <w:tcPr>
            <w:tcW w:w="3771" w:type="dxa"/>
            <w:tcBorders>
              <w:top w:val="single" w:sz="4" w:space="0" w:color="auto"/>
              <w:bottom w:val="single" w:sz="4" w:space="0" w:color="auto"/>
            </w:tcBorders>
          </w:tcPr>
          <w:p w:rsidR="005030D0" w:rsidRPr="00F81C22" w:rsidRDefault="00CD6B5E" w:rsidP="00DD5474">
            <w:pPr>
              <w:jc w:val="center"/>
              <w:rPr>
                <w:rFonts w:ascii="Times New Roman" w:hAnsi="Times New Roman"/>
                <w:lang w:val="sr-Latn-RS"/>
              </w:rPr>
            </w:pPr>
            <w:r w:rsidRPr="00F81C22">
              <w:rPr>
                <w:rFonts w:ascii="Times New Roman" w:hAnsi="Times New Roman"/>
                <w:lang w:val="sr-Latn-RS"/>
              </w:rPr>
              <w:t>142</w:t>
            </w:r>
          </w:p>
        </w:tc>
      </w:tr>
      <w:tr w:rsidR="006F4677" w:rsidRPr="00F81C22">
        <w:tc>
          <w:tcPr>
            <w:tcW w:w="2763" w:type="dxa"/>
            <w:tcBorders>
              <w:top w:val="single" w:sz="4" w:space="0" w:color="auto"/>
              <w:bottom w:val="single" w:sz="4" w:space="0" w:color="auto"/>
            </w:tcBorders>
          </w:tcPr>
          <w:p w:rsidR="006F4677" w:rsidRPr="00F81C22" w:rsidRDefault="006F4677" w:rsidP="00F53B1E">
            <w:pPr>
              <w:jc w:val="center"/>
              <w:rPr>
                <w:rFonts w:ascii="Times New Roman" w:hAnsi="Times New Roman"/>
                <w:lang w:val="sr-Cyrl-RS"/>
              </w:rPr>
            </w:pPr>
            <w:r w:rsidRPr="00F81C22">
              <w:rPr>
                <w:rFonts w:ascii="Times New Roman" w:hAnsi="Times New Roman"/>
                <w:lang w:val="sr-Cyrl-RS"/>
              </w:rPr>
              <w:t>2020/2021.</w:t>
            </w:r>
          </w:p>
        </w:tc>
        <w:tc>
          <w:tcPr>
            <w:tcW w:w="3771" w:type="dxa"/>
            <w:tcBorders>
              <w:top w:val="single" w:sz="4" w:space="0" w:color="auto"/>
              <w:bottom w:val="single" w:sz="4" w:space="0" w:color="auto"/>
            </w:tcBorders>
          </w:tcPr>
          <w:p w:rsidR="006F4677" w:rsidRPr="00F81C22" w:rsidRDefault="006F4677" w:rsidP="00DD5474">
            <w:pPr>
              <w:jc w:val="center"/>
              <w:rPr>
                <w:rFonts w:ascii="Times New Roman" w:hAnsi="Times New Roman"/>
                <w:lang w:val="sr-Cyrl-RS"/>
              </w:rPr>
            </w:pPr>
            <w:r w:rsidRPr="00F81C22">
              <w:rPr>
                <w:rFonts w:ascii="Times New Roman" w:hAnsi="Times New Roman"/>
                <w:lang w:val="sr-Cyrl-RS"/>
              </w:rPr>
              <w:t>12</w:t>
            </w:r>
            <w:r w:rsidR="001D48BF" w:rsidRPr="00F81C22">
              <w:rPr>
                <w:rFonts w:ascii="Times New Roman" w:hAnsi="Times New Roman"/>
                <w:lang w:val="sr-Cyrl-RS"/>
              </w:rPr>
              <w:t>2</w:t>
            </w:r>
          </w:p>
        </w:tc>
      </w:tr>
      <w:tr w:rsidR="00AA3C6F" w:rsidRPr="00F81C22">
        <w:tc>
          <w:tcPr>
            <w:tcW w:w="2763" w:type="dxa"/>
            <w:tcBorders>
              <w:top w:val="single" w:sz="4" w:space="0" w:color="auto"/>
              <w:bottom w:val="single" w:sz="4" w:space="0" w:color="auto"/>
            </w:tcBorders>
          </w:tcPr>
          <w:p w:rsidR="00AA3C6F" w:rsidRPr="00F81C22" w:rsidRDefault="00AA3C6F" w:rsidP="00F53B1E">
            <w:pPr>
              <w:jc w:val="center"/>
              <w:rPr>
                <w:rFonts w:ascii="Times New Roman" w:hAnsi="Times New Roman"/>
                <w:lang w:val="sr-Cyrl-RS"/>
              </w:rPr>
            </w:pPr>
            <w:r w:rsidRPr="00F81C22">
              <w:rPr>
                <w:rFonts w:ascii="Times New Roman" w:hAnsi="Times New Roman"/>
                <w:lang w:val="sr-Cyrl-RS"/>
              </w:rPr>
              <w:t>2021/2022.</w:t>
            </w:r>
          </w:p>
        </w:tc>
        <w:tc>
          <w:tcPr>
            <w:tcW w:w="3771" w:type="dxa"/>
            <w:tcBorders>
              <w:top w:val="single" w:sz="4" w:space="0" w:color="auto"/>
              <w:bottom w:val="single" w:sz="4" w:space="0" w:color="auto"/>
            </w:tcBorders>
          </w:tcPr>
          <w:p w:rsidR="00AA3C6F" w:rsidRPr="00F81C22" w:rsidRDefault="00FA0715" w:rsidP="008511F9">
            <w:pPr>
              <w:jc w:val="center"/>
              <w:rPr>
                <w:rFonts w:ascii="Times New Roman" w:hAnsi="Times New Roman"/>
                <w:color w:val="C00000"/>
                <w:lang w:val="en-US"/>
              </w:rPr>
            </w:pPr>
            <w:r w:rsidRPr="00F81C22">
              <w:rPr>
                <w:rFonts w:ascii="Times New Roman" w:hAnsi="Times New Roman"/>
                <w:lang w:val="en-US"/>
              </w:rPr>
              <w:t>121</w:t>
            </w:r>
          </w:p>
        </w:tc>
      </w:tr>
    </w:tbl>
    <w:p w:rsidR="002F1351" w:rsidRPr="00F81C22" w:rsidRDefault="002F1351" w:rsidP="00691BE9">
      <w:pPr>
        <w:jc w:val="center"/>
        <w:rPr>
          <w:rFonts w:ascii="Times New Roman" w:hAnsi="Times New Roman"/>
          <w:b/>
          <w:lang w:val="en-US"/>
        </w:rPr>
      </w:pPr>
    </w:p>
    <w:p w:rsidR="002F1351" w:rsidRPr="00F81C22" w:rsidRDefault="002F1351" w:rsidP="00691BE9">
      <w:pPr>
        <w:jc w:val="center"/>
        <w:rPr>
          <w:rFonts w:ascii="Times New Roman" w:hAnsi="Times New Roman"/>
          <w:b/>
        </w:rPr>
      </w:pPr>
    </w:p>
    <w:p w:rsidR="00C01AD5" w:rsidRPr="00F81C22" w:rsidRDefault="00C01AD5" w:rsidP="00691BE9">
      <w:pPr>
        <w:jc w:val="center"/>
        <w:rPr>
          <w:rFonts w:ascii="Times New Roman" w:hAnsi="Times New Roman"/>
          <w:b/>
        </w:rPr>
      </w:pPr>
    </w:p>
    <w:p w:rsidR="0004463F" w:rsidRPr="00F81C22" w:rsidRDefault="0004463F" w:rsidP="00691BE9">
      <w:pPr>
        <w:jc w:val="center"/>
        <w:rPr>
          <w:rFonts w:ascii="Times New Roman" w:hAnsi="Times New Roman"/>
          <w:b/>
        </w:rPr>
      </w:pPr>
    </w:p>
    <w:p w:rsidR="00691BE9" w:rsidRPr="00F81C22" w:rsidRDefault="002F1351" w:rsidP="00620848">
      <w:pPr>
        <w:jc w:val="center"/>
        <w:rPr>
          <w:rFonts w:ascii="Times New Roman" w:hAnsi="Times New Roman"/>
          <w:b/>
        </w:rPr>
      </w:pPr>
      <w:r w:rsidRPr="00F81C22">
        <w:rPr>
          <w:rFonts w:ascii="Times New Roman" w:hAnsi="Times New Roman"/>
          <w:b/>
        </w:rPr>
        <w:t>Путовање  ученика  до  школ</w:t>
      </w:r>
      <w:r w:rsidR="00691BE9" w:rsidRPr="00F81C22">
        <w:rPr>
          <w:rFonts w:ascii="Times New Roman" w:hAnsi="Times New Roman"/>
          <w:b/>
        </w:rPr>
        <w:t>е</w:t>
      </w:r>
    </w:p>
    <w:p w:rsidR="00691BE9" w:rsidRPr="00F81C22" w:rsidRDefault="00691BE9" w:rsidP="00691BE9">
      <w:pPr>
        <w:jc w:val="center"/>
        <w:rPr>
          <w:rFonts w:ascii="Times New Roman" w:hAnsi="Times New Roman"/>
          <w:b/>
          <w:color w:val="FF0000"/>
        </w:rPr>
      </w:pPr>
    </w:p>
    <w:p w:rsidR="00691BE9" w:rsidRPr="00F81C22" w:rsidRDefault="00691BE9" w:rsidP="00691BE9">
      <w:pPr>
        <w:jc w:val="center"/>
        <w:rPr>
          <w:rFonts w:ascii="Times New Roman" w:hAnsi="Times New Roman"/>
          <w:b/>
          <w:lang w:val="en-US"/>
        </w:rPr>
      </w:pPr>
    </w:p>
    <w:tbl>
      <w:tblPr>
        <w:tblW w:w="0" w:type="auto"/>
        <w:tblInd w:w="369" w:type="dxa"/>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1E0" w:firstRow="1" w:lastRow="1" w:firstColumn="1" w:lastColumn="1" w:noHBand="0" w:noVBand="0"/>
      </w:tblPr>
      <w:tblGrid>
        <w:gridCol w:w="3375"/>
        <w:gridCol w:w="6327"/>
      </w:tblGrid>
      <w:tr w:rsidR="00D27C86" w:rsidRPr="00F81C22" w:rsidTr="00060FEF">
        <w:trPr>
          <w:trHeight w:val="809"/>
        </w:trPr>
        <w:tc>
          <w:tcPr>
            <w:tcW w:w="3375" w:type="dxa"/>
          </w:tcPr>
          <w:p w:rsidR="00D27C86" w:rsidRPr="00F81C22" w:rsidRDefault="00D27C86" w:rsidP="00F53B1E">
            <w:pPr>
              <w:jc w:val="center"/>
              <w:rPr>
                <w:rFonts w:ascii="Times New Roman" w:hAnsi="Times New Roman"/>
              </w:rPr>
            </w:pPr>
            <w:r w:rsidRPr="00F81C22">
              <w:rPr>
                <w:rFonts w:ascii="Times New Roman" w:hAnsi="Times New Roman"/>
              </w:rPr>
              <w:t>Број ученика који путују аутобуским превозом</w:t>
            </w:r>
          </w:p>
        </w:tc>
        <w:tc>
          <w:tcPr>
            <w:tcW w:w="6327" w:type="dxa"/>
          </w:tcPr>
          <w:p w:rsidR="00D27C86" w:rsidRPr="00F81C22" w:rsidRDefault="00D27C86" w:rsidP="00F53B1E">
            <w:pPr>
              <w:jc w:val="center"/>
              <w:rPr>
                <w:rFonts w:ascii="Times New Roman" w:hAnsi="Times New Roman"/>
              </w:rPr>
            </w:pPr>
            <w:r w:rsidRPr="00F81C22">
              <w:rPr>
                <w:rFonts w:ascii="Times New Roman" w:hAnsi="Times New Roman"/>
              </w:rPr>
              <w:t>Број ученика пешака који пешаче у једном правцу преко 4 километра</w:t>
            </w:r>
          </w:p>
        </w:tc>
      </w:tr>
      <w:tr w:rsidR="00D27C86" w:rsidRPr="00F81C22" w:rsidTr="00060FEF">
        <w:tc>
          <w:tcPr>
            <w:tcW w:w="3375" w:type="dxa"/>
          </w:tcPr>
          <w:p w:rsidR="00D27C86" w:rsidRPr="00F81C22" w:rsidRDefault="006616C2" w:rsidP="00AB16C6">
            <w:pPr>
              <w:jc w:val="center"/>
              <w:rPr>
                <w:rFonts w:ascii="Times New Roman" w:hAnsi="Times New Roman"/>
                <w:lang w:val="sr-Cyrl-RS"/>
              </w:rPr>
            </w:pPr>
            <w:r w:rsidRPr="00F81C22">
              <w:rPr>
                <w:rFonts w:ascii="Times New Roman" w:hAnsi="Times New Roman"/>
                <w:lang w:val="sr-Cyrl-RS"/>
              </w:rPr>
              <w:t>22</w:t>
            </w:r>
          </w:p>
        </w:tc>
        <w:tc>
          <w:tcPr>
            <w:tcW w:w="6327" w:type="dxa"/>
          </w:tcPr>
          <w:p w:rsidR="00D27C86" w:rsidRPr="00F81C22" w:rsidRDefault="006616C2" w:rsidP="00F53B1E">
            <w:pPr>
              <w:jc w:val="center"/>
              <w:rPr>
                <w:rFonts w:ascii="Times New Roman" w:hAnsi="Times New Roman"/>
                <w:lang w:val="sr-Cyrl-RS"/>
              </w:rPr>
            </w:pPr>
            <w:r w:rsidRPr="00F81C22">
              <w:rPr>
                <w:rFonts w:ascii="Times New Roman" w:hAnsi="Times New Roman"/>
                <w:lang w:val="sr-Cyrl-RS"/>
              </w:rPr>
              <w:t>24</w:t>
            </w:r>
          </w:p>
        </w:tc>
      </w:tr>
    </w:tbl>
    <w:p w:rsidR="00691BE9" w:rsidRPr="00F81C22" w:rsidRDefault="00691BE9" w:rsidP="00691BE9">
      <w:pPr>
        <w:jc w:val="center"/>
        <w:rPr>
          <w:rFonts w:ascii="Times New Roman" w:hAnsi="Times New Roman"/>
          <w:b/>
          <w:lang w:val="en-US"/>
        </w:rPr>
      </w:pPr>
    </w:p>
    <w:p w:rsidR="003C1B1D" w:rsidRPr="00F81C22" w:rsidRDefault="003C1B1D" w:rsidP="00691BE9">
      <w:pPr>
        <w:jc w:val="center"/>
        <w:rPr>
          <w:rFonts w:ascii="Times New Roman" w:hAnsi="Times New Roman"/>
          <w:b/>
        </w:rPr>
      </w:pPr>
    </w:p>
    <w:p w:rsidR="00436776" w:rsidRPr="00F81C22" w:rsidRDefault="00436776" w:rsidP="00691BE9">
      <w:pPr>
        <w:jc w:val="center"/>
        <w:rPr>
          <w:rFonts w:ascii="Times New Roman" w:hAnsi="Times New Roman"/>
          <w:b/>
          <w:lang w:val="sr-Latn-RS"/>
        </w:rPr>
      </w:pPr>
    </w:p>
    <w:p w:rsidR="00436776" w:rsidRPr="00F81C22" w:rsidRDefault="00436776" w:rsidP="00691BE9">
      <w:pPr>
        <w:jc w:val="center"/>
        <w:rPr>
          <w:rFonts w:ascii="Times New Roman" w:hAnsi="Times New Roman"/>
          <w:b/>
          <w:lang w:val="sr-Latn-RS"/>
        </w:rPr>
      </w:pPr>
    </w:p>
    <w:p w:rsidR="00D573AE" w:rsidRPr="00F81C22" w:rsidRDefault="00D573AE" w:rsidP="00691BE9">
      <w:pPr>
        <w:jc w:val="center"/>
        <w:rPr>
          <w:rFonts w:ascii="Times New Roman" w:hAnsi="Times New Roman"/>
          <w:b/>
          <w:lang w:val="sr-Cyrl-RS"/>
        </w:rPr>
      </w:pPr>
    </w:p>
    <w:p w:rsidR="00D573AE" w:rsidRPr="00F81C22" w:rsidRDefault="00D573AE" w:rsidP="00691BE9">
      <w:pPr>
        <w:jc w:val="center"/>
        <w:rPr>
          <w:rFonts w:ascii="Times New Roman" w:hAnsi="Times New Roman"/>
          <w:b/>
          <w:lang w:val="sr-Cyrl-RS"/>
        </w:rPr>
      </w:pPr>
    </w:p>
    <w:p w:rsidR="00D27CE6" w:rsidRPr="00F81C22" w:rsidRDefault="00D27CE6" w:rsidP="00691BE9">
      <w:pPr>
        <w:jc w:val="center"/>
        <w:rPr>
          <w:rFonts w:ascii="Times New Roman" w:hAnsi="Times New Roman"/>
          <w:b/>
          <w:lang w:val="sr-Latn-RS"/>
        </w:rPr>
      </w:pPr>
    </w:p>
    <w:p w:rsidR="00D27CE6" w:rsidRPr="00F81C22" w:rsidRDefault="00D27CE6" w:rsidP="00691BE9">
      <w:pPr>
        <w:jc w:val="center"/>
        <w:rPr>
          <w:rFonts w:ascii="Times New Roman" w:hAnsi="Times New Roman"/>
          <w:b/>
          <w:lang w:val="sr-Latn-RS"/>
        </w:rPr>
      </w:pPr>
    </w:p>
    <w:p w:rsidR="006130C5" w:rsidRPr="00F81C22" w:rsidRDefault="006130C5" w:rsidP="009E3A2F">
      <w:pPr>
        <w:rPr>
          <w:rFonts w:ascii="Times New Roman" w:hAnsi="Times New Roman"/>
          <w:b/>
          <w:lang w:val="sr-Latn-RS"/>
        </w:rPr>
      </w:pPr>
    </w:p>
    <w:p w:rsidR="00CF70A5" w:rsidRPr="00F81C22" w:rsidRDefault="00CF70A5" w:rsidP="00691BE9">
      <w:pPr>
        <w:jc w:val="center"/>
        <w:rPr>
          <w:rFonts w:ascii="Times New Roman" w:hAnsi="Times New Roman"/>
          <w:b/>
          <w:lang w:val="sr-Cyrl-RS"/>
        </w:rPr>
      </w:pPr>
    </w:p>
    <w:p w:rsidR="00AA3C6F" w:rsidRPr="00F81C22" w:rsidRDefault="00AA3C6F" w:rsidP="00691BE9">
      <w:pPr>
        <w:jc w:val="center"/>
        <w:rPr>
          <w:rFonts w:ascii="Times New Roman" w:hAnsi="Times New Roman"/>
          <w:b/>
          <w:lang w:val="sr-Cyrl-RS"/>
        </w:rPr>
      </w:pPr>
    </w:p>
    <w:p w:rsidR="00AA3C6F" w:rsidRPr="00F81C22" w:rsidRDefault="00AA3C6F" w:rsidP="00691BE9">
      <w:pPr>
        <w:jc w:val="center"/>
        <w:rPr>
          <w:rFonts w:ascii="Times New Roman" w:hAnsi="Times New Roman"/>
          <w:b/>
          <w:lang w:val="sr-Cyrl-RS"/>
        </w:rPr>
      </w:pPr>
    </w:p>
    <w:p w:rsidR="00CF70A5" w:rsidRPr="007B75D9" w:rsidRDefault="00CF70A5" w:rsidP="007B75D9">
      <w:pPr>
        <w:pStyle w:val="Heading2"/>
        <w:rPr>
          <w:sz w:val="28"/>
          <w:szCs w:val="28"/>
          <w:lang w:val="sr-Cyrl-RS"/>
        </w:rPr>
      </w:pPr>
    </w:p>
    <w:p w:rsidR="003712DB" w:rsidRPr="007B75D9" w:rsidRDefault="003712DB" w:rsidP="007B75D9">
      <w:pPr>
        <w:pStyle w:val="Heading2"/>
        <w:rPr>
          <w:sz w:val="28"/>
          <w:szCs w:val="28"/>
        </w:rPr>
      </w:pPr>
      <w:bookmarkStart w:id="21" w:name="_Toc114856129"/>
      <w:r w:rsidRPr="007B75D9">
        <w:rPr>
          <w:sz w:val="28"/>
          <w:szCs w:val="28"/>
        </w:rPr>
        <w:t>3. Кварталне промене организације и распореда у раду школе</w:t>
      </w:r>
      <w:bookmarkEnd w:id="21"/>
    </w:p>
    <w:p w:rsidR="003712DB" w:rsidRPr="00F81C22" w:rsidRDefault="003712DB" w:rsidP="00365AD9">
      <w:pPr>
        <w:pStyle w:val="Heading4"/>
        <w:jc w:val="left"/>
        <w:rPr>
          <w:color w:val="auto"/>
          <w:sz w:val="24"/>
          <w:lang w:val="sr-Latn-CS"/>
        </w:rPr>
      </w:pPr>
    </w:p>
    <w:p w:rsidR="003712DB" w:rsidRPr="00F81C22" w:rsidRDefault="003712DB" w:rsidP="003712DB">
      <w:pPr>
        <w:pStyle w:val="Heading4"/>
        <w:rPr>
          <w:sz w:val="24"/>
        </w:rPr>
      </w:pPr>
      <w:r w:rsidRPr="00F81C22">
        <w:rPr>
          <w:sz w:val="24"/>
        </w:rPr>
        <w:t>Табеларни преглед кварталних промена</w:t>
      </w:r>
    </w:p>
    <w:p w:rsidR="003712DB" w:rsidRPr="00F81C22" w:rsidRDefault="003712DB" w:rsidP="003712DB">
      <w:pPr>
        <w:ind w:right="-39"/>
        <w:jc w:val="both"/>
        <w:rPr>
          <w:rFonts w:ascii="Times New Roman" w:hAnsi="Times New Roman"/>
          <w:color w:val="000000"/>
        </w:rPr>
      </w:pP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7"/>
        <w:gridCol w:w="1507"/>
        <w:gridCol w:w="1143"/>
        <w:gridCol w:w="1572"/>
        <w:gridCol w:w="1009"/>
        <w:gridCol w:w="1333"/>
        <w:gridCol w:w="917"/>
        <w:gridCol w:w="1259"/>
      </w:tblGrid>
      <w:tr w:rsidR="003712DB" w:rsidRPr="00F81C22" w:rsidTr="00A15FCF">
        <w:tc>
          <w:tcPr>
            <w:tcW w:w="1447" w:type="dxa"/>
            <w:tcBorders>
              <w:top w:val="double" w:sz="4" w:space="0" w:color="auto"/>
            </w:tcBorders>
          </w:tcPr>
          <w:p w:rsidR="003712DB" w:rsidRPr="00F81C22" w:rsidRDefault="003712DB" w:rsidP="002348DA">
            <w:pPr>
              <w:ind w:right="-39"/>
              <w:jc w:val="center"/>
              <w:rPr>
                <w:rFonts w:ascii="Times New Roman" w:hAnsi="Times New Roman"/>
                <w:color w:val="000000"/>
              </w:rPr>
            </w:pPr>
            <w:r w:rsidRPr="00F81C22">
              <w:rPr>
                <w:rFonts w:ascii="Times New Roman" w:hAnsi="Times New Roman"/>
                <w:color w:val="000000"/>
              </w:rPr>
              <w:t>Квартални</w:t>
            </w:r>
          </w:p>
          <w:p w:rsidR="003712DB" w:rsidRPr="00F81C22" w:rsidRDefault="003712DB" w:rsidP="002348DA">
            <w:pPr>
              <w:ind w:right="-39"/>
              <w:jc w:val="center"/>
              <w:rPr>
                <w:rFonts w:ascii="Times New Roman" w:hAnsi="Times New Roman"/>
                <w:color w:val="000000"/>
              </w:rPr>
            </w:pPr>
            <w:r w:rsidRPr="00F81C22">
              <w:rPr>
                <w:rFonts w:ascii="Times New Roman" w:hAnsi="Times New Roman"/>
                <w:color w:val="000000"/>
              </w:rPr>
              <w:t>период</w:t>
            </w:r>
          </w:p>
        </w:tc>
        <w:tc>
          <w:tcPr>
            <w:tcW w:w="1507" w:type="dxa"/>
            <w:tcBorders>
              <w:top w:val="double" w:sz="4" w:space="0" w:color="auto"/>
            </w:tcBorders>
          </w:tcPr>
          <w:p w:rsidR="003712DB" w:rsidRPr="00F81C22" w:rsidRDefault="003712DB" w:rsidP="002348DA">
            <w:pPr>
              <w:ind w:right="-39"/>
              <w:jc w:val="center"/>
              <w:rPr>
                <w:rFonts w:ascii="Times New Roman" w:hAnsi="Times New Roman"/>
                <w:color w:val="000000"/>
              </w:rPr>
            </w:pPr>
            <w:r w:rsidRPr="00F81C22">
              <w:rPr>
                <w:rFonts w:ascii="Times New Roman" w:hAnsi="Times New Roman"/>
                <w:color w:val="000000"/>
              </w:rPr>
              <w:t>Време извођења</w:t>
            </w:r>
          </w:p>
        </w:tc>
        <w:tc>
          <w:tcPr>
            <w:tcW w:w="1143" w:type="dxa"/>
            <w:tcBorders>
              <w:top w:val="double" w:sz="4" w:space="0" w:color="auto"/>
            </w:tcBorders>
          </w:tcPr>
          <w:p w:rsidR="003712DB" w:rsidRPr="00F81C22" w:rsidRDefault="003712DB" w:rsidP="002348DA">
            <w:pPr>
              <w:ind w:right="-39"/>
              <w:jc w:val="center"/>
              <w:rPr>
                <w:rFonts w:ascii="Times New Roman" w:hAnsi="Times New Roman"/>
                <w:color w:val="000000"/>
              </w:rPr>
            </w:pPr>
            <w:r w:rsidRPr="00F81C22">
              <w:rPr>
                <w:rFonts w:ascii="Times New Roman" w:hAnsi="Times New Roman"/>
                <w:color w:val="000000"/>
              </w:rPr>
              <w:t>Свега ученика</w:t>
            </w:r>
          </w:p>
          <w:p w:rsidR="003712DB" w:rsidRPr="00F81C22" w:rsidRDefault="003712DB" w:rsidP="002348DA">
            <w:pPr>
              <w:ind w:right="-39"/>
              <w:jc w:val="center"/>
              <w:rPr>
                <w:rFonts w:ascii="Times New Roman" w:hAnsi="Times New Roman"/>
                <w:color w:val="000000"/>
                <w:lang w:val="sl-SI"/>
              </w:rPr>
            </w:pPr>
            <w:r w:rsidRPr="00F81C22">
              <w:rPr>
                <w:rFonts w:ascii="Times New Roman" w:hAnsi="Times New Roman"/>
                <w:color w:val="000000"/>
              </w:rPr>
              <w:t xml:space="preserve">( </w:t>
            </w:r>
            <w:r w:rsidRPr="00F81C22">
              <w:rPr>
                <w:rFonts w:ascii="Times New Roman" w:hAnsi="Times New Roman"/>
                <w:color w:val="000000"/>
                <w:lang w:val="sl-SI"/>
              </w:rPr>
              <w:t>I</w:t>
            </w:r>
            <w:r w:rsidR="002C2504" w:rsidRPr="00F81C22">
              <w:rPr>
                <w:rFonts w:ascii="Times New Roman" w:hAnsi="Times New Roman"/>
                <w:color w:val="000000"/>
              </w:rPr>
              <w:t>I</w:t>
            </w:r>
            <w:r w:rsidRPr="00F81C22">
              <w:rPr>
                <w:rFonts w:ascii="Times New Roman" w:hAnsi="Times New Roman"/>
                <w:color w:val="000000"/>
                <w:lang w:val="sl-SI"/>
              </w:rPr>
              <w:t xml:space="preserve"> – VIII )</w:t>
            </w:r>
          </w:p>
        </w:tc>
        <w:tc>
          <w:tcPr>
            <w:tcW w:w="1572" w:type="dxa"/>
            <w:tcBorders>
              <w:top w:val="double" w:sz="4" w:space="0" w:color="auto"/>
            </w:tcBorders>
          </w:tcPr>
          <w:p w:rsidR="003712DB" w:rsidRPr="00F81C22" w:rsidRDefault="003712DB" w:rsidP="002348DA">
            <w:pPr>
              <w:ind w:right="-39"/>
              <w:jc w:val="center"/>
              <w:rPr>
                <w:rFonts w:ascii="Times New Roman" w:hAnsi="Times New Roman"/>
                <w:color w:val="000000"/>
              </w:rPr>
            </w:pPr>
            <w:r w:rsidRPr="00F81C22">
              <w:rPr>
                <w:rFonts w:ascii="Times New Roman" w:hAnsi="Times New Roman"/>
                <w:color w:val="000000"/>
              </w:rPr>
              <w:t xml:space="preserve">Свега </w:t>
            </w:r>
          </w:p>
          <w:p w:rsidR="003712DB" w:rsidRPr="00F81C22" w:rsidRDefault="003712DB" w:rsidP="002348DA">
            <w:pPr>
              <w:ind w:right="-39"/>
              <w:jc w:val="center"/>
              <w:rPr>
                <w:rFonts w:ascii="Times New Roman" w:hAnsi="Times New Roman"/>
                <w:color w:val="000000"/>
              </w:rPr>
            </w:pPr>
            <w:r w:rsidRPr="00F81C22">
              <w:rPr>
                <w:rFonts w:ascii="Times New Roman" w:hAnsi="Times New Roman"/>
                <w:color w:val="000000"/>
              </w:rPr>
              <w:t>позитивних</w:t>
            </w:r>
          </w:p>
        </w:tc>
        <w:tc>
          <w:tcPr>
            <w:tcW w:w="1009" w:type="dxa"/>
            <w:tcBorders>
              <w:top w:val="double" w:sz="4" w:space="0" w:color="auto"/>
            </w:tcBorders>
          </w:tcPr>
          <w:p w:rsidR="003712DB" w:rsidRPr="00F81C22" w:rsidRDefault="003712DB" w:rsidP="002348DA">
            <w:pPr>
              <w:ind w:right="-39"/>
              <w:jc w:val="center"/>
              <w:rPr>
                <w:rFonts w:ascii="Times New Roman" w:hAnsi="Times New Roman"/>
                <w:color w:val="000000"/>
              </w:rPr>
            </w:pPr>
          </w:p>
          <w:p w:rsidR="003712DB" w:rsidRPr="00F81C22" w:rsidRDefault="003712DB" w:rsidP="002348DA">
            <w:pPr>
              <w:ind w:right="-39"/>
              <w:jc w:val="center"/>
              <w:rPr>
                <w:rFonts w:ascii="Times New Roman" w:hAnsi="Times New Roman"/>
                <w:color w:val="000000"/>
              </w:rPr>
            </w:pPr>
            <w:r w:rsidRPr="00F81C22">
              <w:rPr>
                <w:rFonts w:ascii="Times New Roman" w:hAnsi="Times New Roman"/>
                <w:color w:val="000000"/>
              </w:rPr>
              <w:t>%</w:t>
            </w:r>
          </w:p>
        </w:tc>
        <w:tc>
          <w:tcPr>
            <w:tcW w:w="1333" w:type="dxa"/>
            <w:tcBorders>
              <w:top w:val="double" w:sz="4" w:space="0" w:color="auto"/>
            </w:tcBorders>
          </w:tcPr>
          <w:p w:rsidR="003712DB" w:rsidRPr="00F81C22" w:rsidRDefault="003712DB" w:rsidP="002348DA">
            <w:pPr>
              <w:ind w:right="-39"/>
              <w:jc w:val="center"/>
              <w:rPr>
                <w:rFonts w:ascii="Times New Roman" w:hAnsi="Times New Roman"/>
                <w:color w:val="000000"/>
              </w:rPr>
            </w:pPr>
            <w:r w:rsidRPr="00F81C22">
              <w:rPr>
                <w:rFonts w:ascii="Times New Roman" w:hAnsi="Times New Roman"/>
                <w:color w:val="000000"/>
              </w:rPr>
              <w:t>Свега негативних</w:t>
            </w:r>
          </w:p>
        </w:tc>
        <w:tc>
          <w:tcPr>
            <w:tcW w:w="917" w:type="dxa"/>
            <w:tcBorders>
              <w:top w:val="double" w:sz="4" w:space="0" w:color="auto"/>
            </w:tcBorders>
          </w:tcPr>
          <w:p w:rsidR="003712DB" w:rsidRPr="00F81C22" w:rsidRDefault="003712DB" w:rsidP="002348DA">
            <w:pPr>
              <w:ind w:right="-39"/>
              <w:jc w:val="center"/>
              <w:rPr>
                <w:rFonts w:ascii="Times New Roman" w:hAnsi="Times New Roman"/>
                <w:color w:val="000000"/>
              </w:rPr>
            </w:pPr>
          </w:p>
          <w:p w:rsidR="003712DB" w:rsidRPr="00F81C22" w:rsidRDefault="003712DB" w:rsidP="002348DA">
            <w:pPr>
              <w:ind w:right="-39"/>
              <w:jc w:val="center"/>
              <w:rPr>
                <w:rFonts w:ascii="Times New Roman" w:hAnsi="Times New Roman"/>
                <w:color w:val="000000"/>
              </w:rPr>
            </w:pPr>
            <w:r w:rsidRPr="00F81C22">
              <w:rPr>
                <w:rFonts w:ascii="Times New Roman" w:hAnsi="Times New Roman"/>
                <w:color w:val="000000"/>
              </w:rPr>
              <w:t>%</w:t>
            </w:r>
          </w:p>
        </w:tc>
        <w:tc>
          <w:tcPr>
            <w:tcW w:w="1259" w:type="dxa"/>
            <w:tcBorders>
              <w:top w:val="double" w:sz="4" w:space="0" w:color="auto"/>
              <w:right w:val="double" w:sz="4" w:space="0" w:color="auto"/>
            </w:tcBorders>
          </w:tcPr>
          <w:p w:rsidR="003712DB" w:rsidRPr="00F81C22" w:rsidRDefault="003712DB" w:rsidP="002348DA">
            <w:pPr>
              <w:ind w:right="-39"/>
              <w:jc w:val="center"/>
              <w:rPr>
                <w:rFonts w:ascii="Times New Roman" w:hAnsi="Times New Roman"/>
                <w:color w:val="000000"/>
              </w:rPr>
            </w:pPr>
          </w:p>
          <w:p w:rsidR="003712DB" w:rsidRPr="00F81C22" w:rsidRDefault="003712DB" w:rsidP="002348DA">
            <w:pPr>
              <w:ind w:right="-39"/>
              <w:jc w:val="center"/>
              <w:rPr>
                <w:rFonts w:ascii="Times New Roman" w:hAnsi="Times New Roman"/>
                <w:color w:val="000000"/>
              </w:rPr>
            </w:pPr>
            <w:r w:rsidRPr="00F81C22">
              <w:rPr>
                <w:rFonts w:ascii="Times New Roman" w:hAnsi="Times New Roman"/>
                <w:color w:val="000000"/>
              </w:rPr>
              <w:t>Напомена</w:t>
            </w:r>
          </w:p>
        </w:tc>
      </w:tr>
      <w:tr w:rsidR="003712DB" w:rsidRPr="00F81C22" w:rsidTr="00DD5474">
        <w:trPr>
          <w:cantSplit/>
          <w:trHeight w:val="64"/>
        </w:trPr>
        <w:tc>
          <w:tcPr>
            <w:tcW w:w="1447" w:type="dxa"/>
          </w:tcPr>
          <w:p w:rsidR="003712DB" w:rsidRPr="00F81C22" w:rsidRDefault="003712DB" w:rsidP="002348DA">
            <w:pPr>
              <w:ind w:right="-39"/>
              <w:jc w:val="center"/>
              <w:rPr>
                <w:rFonts w:ascii="Times New Roman" w:hAnsi="Times New Roman"/>
                <w:color w:val="000000"/>
                <w:lang w:val="sl-SI"/>
              </w:rPr>
            </w:pPr>
            <w:r w:rsidRPr="00F81C22">
              <w:rPr>
                <w:rFonts w:ascii="Times New Roman" w:hAnsi="Times New Roman"/>
                <w:color w:val="000000"/>
                <w:lang w:val="sl-SI"/>
              </w:rPr>
              <w:t>I</w:t>
            </w:r>
          </w:p>
        </w:tc>
        <w:tc>
          <w:tcPr>
            <w:tcW w:w="1507" w:type="dxa"/>
          </w:tcPr>
          <w:p w:rsidR="003712DB" w:rsidRPr="00F81C22" w:rsidRDefault="00AA3C6F" w:rsidP="006F4677">
            <w:pPr>
              <w:ind w:right="-39"/>
              <w:rPr>
                <w:rFonts w:ascii="Times New Roman" w:hAnsi="Times New Roman"/>
                <w:color w:val="000000"/>
                <w:lang w:val="sr-Cyrl-RS"/>
              </w:rPr>
            </w:pPr>
            <w:r w:rsidRPr="00F81C22">
              <w:rPr>
                <w:rFonts w:ascii="Times New Roman" w:hAnsi="Times New Roman"/>
                <w:color w:val="000000"/>
                <w:lang w:val="sr-Cyrl-RS"/>
              </w:rPr>
              <w:t>28.10</w:t>
            </w:r>
            <w:r w:rsidR="00DD5474" w:rsidRPr="00F81C22">
              <w:rPr>
                <w:rFonts w:ascii="Times New Roman" w:hAnsi="Times New Roman"/>
                <w:color w:val="000000"/>
              </w:rPr>
              <w:t>.</w:t>
            </w:r>
            <w:r w:rsidRPr="00F81C22">
              <w:rPr>
                <w:rFonts w:ascii="Times New Roman" w:hAnsi="Times New Roman"/>
                <w:color w:val="000000"/>
                <w:lang w:val="sr-Cyrl-RS"/>
              </w:rPr>
              <w:t>2021.</w:t>
            </w:r>
          </w:p>
        </w:tc>
        <w:tc>
          <w:tcPr>
            <w:tcW w:w="1143" w:type="dxa"/>
          </w:tcPr>
          <w:p w:rsidR="003712DB" w:rsidRPr="00F81C22" w:rsidRDefault="00AA3C6F" w:rsidP="00560D7B">
            <w:pPr>
              <w:ind w:right="-39"/>
              <w:jc w:val="center"/>
              <w:rPr>
                <w:rFonts w:ascii="Times New Roman" w:hAnsi="Times New Roman"/>
                <w:color w:val="000000"/>
                <w:lang w:val="sr-Cyrl-RS"/>
              </w:rPr>
            </w:pPr>
            <w:r w:rsidRPr="00F81C22">
              <w:rPr>
                <w:rFonts w:ascii="Times New Roman" w:hAnsi="Times New Roman"/>
                <w:color w:val="000000"/>
                <w:lang w:val="sr-Cyrl-RS"/>
              </w:rPr>
              <w:t>104</w:t>
            </w:r>
          </w:p>
        </w:tc>
        <w:tc>
          <w:tcPr>
            <w:tcW w:w="1572" w:type="dxa"/>
            <w:vAlign w:val="center"/>
          </w:tcPr>
          <w:p w:rsidR="003712DB" w:rsidRPr="00F81C22" w:rsidRDefault="00AA3C6F" w:rsidP="00A15FCF">
            <w:pPr>
              <w:ind w:right="-39"/>
              <w:jc w:val="center"/>
              <w:rPr>
                <w:rFonts w:ascii="Times New Roman" w:hAnsi="Times New Roman"/>
                <w:lang w:val="sr-Cyrl-RS"/>
              </w:rPr>
            </w:pPr>
            <w:r w:rsidRPr="00F81C22">
              <w:rPr>
                <w:rFonts w:ascii="Times New Roman" w:hAnsi="Times New Roman"/>
                <w:lang w:val="sr-Cyrl-RS"/>
              </w:rPr>
              <w:t>68</w:t>
            </w:r>
          </w:p>
        </w:tc>
        <w:tc>
          <w:tcPr>
            <w:tcW w:w="1009" w:type="dxa"/>
            <w:vAlign w:val="center"/>
          </w:tcPr>
          <w:p w:rsidR="003712DB" w:rsidRPr="00F81C22" w:rsidRDefault="006F4677" w:rsidP="00A15FCF">
            <w:pPr>
              <w:ind w:right="-39"/>
              <w:jc w:val="center"/>
              <w:rPr>
                <w:rFonts w:ascii="Times New Roman" w:hAnsi="Times New Roman"/>
                <w:lang w:val="sr-Cyrl-RS"/>
              </w:rPr>
            </w:pPr>
            <w:r w:rsidRPr="00F81C22">
              <w:rPr>
                <w:rFonts w:ascii="Times New Roman" w:hAnsi="Times New Roman"/>
                <w:lang w:val="sr-Cyrl-RS"/>
              </w:rPr>
              <w:t>6</w:t>
            </w:r>
            <w:r w:rsidR="00AA3C6F" w:rsidRPr="00F81C22">
              <w:rPr>
                <w:rFonts w:ascii="Times New Roman" w:hAnsi="Times New Roman"/>
                <w:lang w:val="sr-Cyrl-RS"/>
              </w:rPr>
              <w:t>5,38</w:t>
            </w:r>
          </w:p>
        </w:tc>
        <w:tc>
          <w:tcPr>
            <w:tcW w:w="1333" w:type="dxa"/>
            <w:vAlign w:val="center"/>
          </w:tcPr>
          <w:p w:rsidR="003712DB" w:rsidRPr="00F81C22" w:rsidRDefault="006F4677" w:rsidP="00A15FCF">
            <w:pPr>
              <w:ind w:right="-39"/>
              <w:jc w:val="center"/>
              <w:rPr>
                <w:rFonts w:ascii="Times New Roman" w:hAnsi="Times New Roman"/>
                <w:lang w:val="sr-Cyrl-RS"/>
              </w:rPr>
            </w:pPr>
            <w:r w:rsidRPr="00F81C22">
              <w:rPr>
                <w:rFonts w:ascii="Times New Roman" w:hAnsi="Times New Roman"/>
                <w:lang w:val="sr-Cyrl-RS"/>
              </w:rPr>
              <w:t>3</w:t>
            </w:r>
            <w:r w:rsidR="00AA3C6F" w:rsidRPr="00F81C22">
              <w:rPr>
                <w:rFonts w:ascii="Times New Roman" w:hAnsi="Times New Roman"/>
                <w:lang w:val="sr-Cyrl-RS"/>
              </w:rPr>
              <w:t>6</w:t>
            </w:r>
          </w:p>
        </w:tc>
        <w:tc>
          <w:tcPr>
            <w:tcW w:w="917" w:type="dxa"/>
            <w:vAlign w:val="center"/>
          </w:tcPr>
          <w:p w:rsidR="003712DB" w:rsidRPr="00F81C22" w:rsidRDefault="006F4677" w:rsidP="00DD5474">
            <w:pPr>
              <w:spacing w:line="360" w:lineRule="auto"/>
              <w:ind w:right="-39"/>
              <w:jc w:val="center"/>
              <w:rPr>
                <w:rFonts w:ascii="Times New Roman" w:hAnsi="Times New Roman"/>
                <w:lang w:val="sr-Cyrl-RS"/>
              </w:rPr>
            </w:pPr>
            <w:r w:rsidRPr="00F81C22">
              <w:rPr>
                <w:rFonts w:ascii="Times New Roman" w:hAnsi="Times New Roman"/>
                <w:lang w:val="sr-Cyrl-RS"/>
              </w:rPr>
              <w:t>3</w:t>
            </w:r>
            <w:r w:rsidR="00AA3C6F" w:rsidRPr="00F81C22">
              <w:rPr>
                <w:rFonts w:ascii="Times New Roman" w:hAnsi="Times New Roman"/>
                <w:lang w:val="sr-Cyrl-RS"/>
              </w:rPr>
              <w:t>4,62</w:t>
            </w:r>
          </w:p>
        </w:tc>
        <w:tc>
          <w:tcPr>
            <w:tcW w:w="1259" w:type="dxa"/>
            <w:vMerge w:val="restart"/>
            <w:tcBorders>
              <w:right w:val="double" w:sz="4" w:space="0" w:color="auto"/>
            </w:tcBorders>
          </w:tcPr>
          <w:p w:rsidR="003712DB" w:rsidRPr="00F81C22" w:rsidRDefault="003712DB" w:rsidP="002348DA">
            <w:pPr>
              <w:ind w:right="-39"/>
              <w:jc w:val="center"/>
              <w:rPr>
                <w:rFonts w:ascii="Times New Roman" w:hAnsi="Times New Roman"/>
                <w:color w:val="000000"/>
              </w:rPr>
            </w:pPr>
            <w:r w:rsidRPr="00F81C22">
              <w:rPr>
                <w:rFonts w:ascii="Times New Roman" w:hAnsi="Times New Roman"/>
                <w:color w:val="000000"/>
              </w:rPr>
              <w:t xml:space="preserve">Ученици </w:t>
            </w:r>
          </w:p>
          <w:p w:rsidR="003712DB" w:rsidRPr="00F81C22" w:rsidRDefault="003712DB" w:rsidP="002348DA">
            <w:pPr>
              <w:ind w:right="-39"/>
              <w:jc w:val="center"/>
              <w:rPr>
                <w:rFonts w:ascii="Times New Roman" w:hAnsi="Times New Roman"/>
                <w:color w:val="000000"/>
              </w:rPr>
            </w:pPr>
            <w:r w:rsidRPr="00F81C22">
              <w:rPr>
                <w:rFonts w:ascii="Times New Roman" w:hAnsi="Times New Roman"/>
                <w:color w:val="000000"/>
                <w:lang w:val="sl-SI"/>
              </w:rPr>
              <w:t>I</w:t>
            </w:r>
            <w:r w:rsidR="00CE7987" w:rsidRPr="00F81C22">
              <w:rPr>
                <w:rFonts w:ascii="Times New Roman" w:hAnsi="Times New Roman"/>
                <w:color w:val="000000"/>
              </w:rPr>
              <w:t xml:space="preserve"> разреда </w:t>
            </w:r>
            <w:r w:rsidR="006F4677" w:rsidRPr="00F81C22">
              <w:rPr>
                <w:rFonts w:ascii="Times New Roman" w:hAnsi="Times New Roman"/>
                <w:color w:val="000000"/>
                <w:lang w:val="sr-Cyrl-RS"/>
              </w:rPr>
              <w:t xml:space="preserve">8 </w:t>
            </w:r>
            <w:r w:rsidRPr="00F81C22">
              <w:rPr>
                <w:rFonts w:ascii="Times New Roman" w:hAnsi="Times New Roman"/>
                <w:color w:val="000000"/>
              </w:rPr>
              <w:t>ученика)</w:t>
            </w:r>
          </w:p>
          <w:p w:rsidR="003712DB" w:rsidRPr="00F81C22" w:rsidRDefault="003712DB" w:rsidP="002348DA">
            <w:pPr>
              <w:ind w:right="-39"/>
              <w:jc w:val="center"/>
              <w:rPr>
                <w:rFonts w:ascii="Times New Roman" w:hAnsi="Times New Roman"/>
                <w:color w:val="000000"/>
              </w:rPr>
            </w:pPr>
            <w:r w:rsidRPr="00F81C22">
              <w:rPr>
                <w:rFonts w:ascii="Times New Roman" w:hAnsi="Times New Roman"/>
                <w:color w:val="000000"/>
              </w:rPr>
              <w:t>– описно оцењени</w:t>
            </w:r>
          </w:p>
        </w:tc>
      </w:tr>
      <w:tr w:rsidR="003712DB" w:rsidRPr="00F81C22" w:rsidTr="00A15FCF">
        <w:trPr>
          <w:cantSplit/>
        </w:trPr>
        <w:tc>
          <w:tcPr>
            <w:tcW w:w="1447" w:type="dxa"/>
          </w:tcPr>
          <w:p w:rsidR="003712DB" w:rsidRPr="00F81C22" w:rsidRDefault="003712DB" w:rsidP="002348DA">
            <w:pPr>
              <w:ind w:right="-39"/>
              <w:jc w:val="center"/>
              <w:rPr>
                <w:rFonts w:ascii="Times New Roman" w:hAnsi="Times New Roman"/>
                <w:color w:val="000000"/>
                <w:lang w:val="sl-SI"/>
              </w:rPr>
            </w:pPr>
            <w:r w:rsidRPr="00F81C22">
              <w:rPr>
                <w:rFonts w:ascii="Times New Roman" w:hAnsi="Times New Roman"/>
                <w:color w:val="000000"/>
                <w:lang w:val="sl-SI"/>
              </w:rPr>
              <w:t>II</w:t>
            </w:r>
          </w:p>
        </w:tc>
        <w:tc>
          <w:tcPr>
            <w:tcW w:w="1507" w:type="dxa"/>
          </w:tcPr>
          <w:p w:rsidR="003712DB" w:rsidRPr="00F81C22" w:rsidRDefault="00AA3C6F" w:rsidP="00560D7B">
            <w:pPr>
              <w:ind w:right="-39"/>
              <w:rPr>
                <w:rFonts w:ascii="Times New Roman" w:hAnsi="Times New Roman"/>
                <w:color w:val="000000"/>
              </w:rPr>
            </w:pPr>
            <w:r w:rsidRPr="00F81C22">
              <w:rPr>
                <w:rFonts w:ascii="Times New Roman" w:hAnsi="Times New Roman"/>
                <w:color w:val="000000"/>
                <w:lang w:val="sr-Cyrl-RS"/>
              </w:rPr>
              <w:t>30.12</w:t>
            </w:r>
            <w:r w:rsidR="006F4677" w:rsidRPr="00F81C22">
              <w:rPr>
                <w:rFonts w:ascii="Times New Roman" w:hAnsi="Times New Roman"/>
                <w:color w:val="000000"/>
                <w:lang w:val="sr-Cyrl-RS"/>
              </w:rPr>
              <w:t>.</w:t>
            </w:r>
            <w:r w:rsidRPr="00F81C22">
              <w:rPr>
                <w:rFonts w:ascii="Times New Roman" w:hAnsi="Times New Roman"/>
                <w:color w:val="000000"/>
                <w:lang w:val="sr-Cyrl-RS"/>
              </w:rPr>
              <w:t>2021.</w:t>
            </w:r>
          </w:p>
        </w:tc>
        <w:tc>
          <w:tcPr>
            <w:tcW w:w="1143" w:type="dxa"/>
          </w:tcPr>
          <w:p w:rsidR="003712DB" w:rsidRPr="00F81C22" w:rsidRDefault="00AA3C6F" w:rsidP="00606DB3">
            <w:pPr>
              <w:ind w:right="-39"/>
              <w:jc w:val="center"/>
              <w:rPr>
                <w:rFonts w:ascii="Times New Roman" w:hAnsi="Times New Roman"/>
                <w:color w:val="000000"/>
                <w:lang w:val="sr-Cyrl-RS"/>
              </w:rPr>
            </w:pPr>
            <w:r w:rsidRPr="00F81C22">
              <w:rPr>
                <w:rFonts w:ascii="Times New Roman" w:hAnsi="Times New Roman"/>
                <w:color w:val="000000"/>
                <w:lang w:val="sr-Cyrl-RS"/>
              </w:rPr>
              <w:t>104</w:t>
            </w:r>
          </w:p>
        </w:tc>
        <w:tc>
          <w:tcPr>
            <w:tcW w:w="1572" w:type="dxa"/>
            <w:vAlign w:val="center"/>
          </w:tcPr>
          <w:p w:rsidR="003712DB" w:rsidRPr="00F81C22" w:rsidRDefault="00AA3C6F" w:rsidP="00A15FCF">
            <w:pPr>
              <w:ind w:right="-39"/>
              <w:jc w:val="center"/>
              <w:rPr>
                <w:rFonts w:ascii="Times New Roman" w:hAnsi="Times New Roman"/>
                <w:lang w:val="sr-Cyrl-RS"/>
              </w:rPr>
            </w:pPr>
            <w:r w:rsidRPr="00F81C22">
              <w:rPr>
                <w:rFonts w:ascii="Times New Roman" w:hAnsi="Times New Roman"/>
                <w:lang w:val="sr-Cyrl-RS"/>
              </w:rPr>
              <w:t>82</w:t>
            </w:r>
          </w:p>
        </w:tc>
        <w:tc>
          <w:tcPr>
            <w:tcW w:w="1009" w:type="dxa"/>
            <w:vAlign w:val="center"/>
          </w:tcPr>
          <w:p w:rsidR="003712DB" w:rsidRPr="00F81C22" w:rsidRDefault="00AA3C6F" w:rsidP="00A15FCF">
            <w:pPr>
              <w:ind w:right="-39"/>
              <w:jc w:val="center"/>
              <w:rPr>
                <w:rFonts w:ascii="Times New Roman" w:hAnsi="Times New Roman"/>
                <w:lang w:val="sr-Cyrl-RS"/>
              </w:rPr>
            </w:pPr>
            <w:r w:rsidRPr="00F81C22">
              <w:rPr>
                <w:rFonts w:ascii="Times New Roman" w:hAnsi="Times New Roman"/>
                <w:lang w:val="sr-Cyrl-RS"/>
              </w:rPr>
              <w:t>78,84</w:t>
            </w:r>
          </w:p>
        </w:tc>
        <w:tc>
          <w:tcPr>
            <w:tcW w:w="1333" w:type="dxa"/>
            <w:vAlign w:val="center"/>
          </w:tcPr>
          <w:p w:rsidR="003712DB" w:rsidRPr="00F81C22" w:rsidRDefault="00AA3C6F" w:rsidP="00A15FCF">
            <w:pPr>
              <w:ind w:right="-39"/>
              <w:jc w:val="center"/>
              <w:rPr>
                <w:rFonts w:ascii="Times New Roman" w:hAnsi="Times New Roman"/>
                <w:lang w:val="sr-Cyrl-RS"/>
              </w:rPr>
            </w:pPr>
            <w:r w:rsidRPr="00F81C22">
              <w:rPr>
                <w:rFonts w:ascii="Times New Roman" w:hAnsi="Times New Roman"/>
                <w:lang w:val="sr-Cyrl-RS"/>
              </w:rPr>
              <w:t>22</w:t>
            </w:r>
          </w:p>
        </w:tc>
        <w:tc>
          <w:tcPr>
            <w:tcW w:w="917" w:type="dxa"/>
            <w:vAlign w:val="center"/>
          </w:tcPr>
          <w:p w:rsidR="003712DB" w:rsidRPr="00F81C22" w:rsidRDefault="00344DC8" w:rsidP="006F4677">
            <w:pPr>
              <w:ind w:right="-39"/>
              <w:rPr>
                <w:rFonts w:ascii="Times New Roman" w:hAnsi="Times New Roman"/>
                <w:lang w:val="sr-Cyrl-RS"/>
              </w:rPr>
            </w:pPr>
            <w:r w:rsidRPr="00F81C22">
              <w:rPr>
                <w:rFonts w:ascii="Times New Roman" w:hAnsi="Times New Roman"/>
                <w:lang w:val="sr-Cyrl-RS"/>
              </w:rPr>
              <w:t xml:space="preserve">  </w:t>
            </w:r>
            <w:r w:rsidR="00AA3C6F" w:rsidRPr="00F81C22">
              <w:rPr>
                <w:rFonts w:ascii="Times New Roman" w:hAnsi="Times New Roman"/>
                <w:lang w:val="sr-Cyrl-RS"/>
              </w:rPr>
              <w:t>21,16</w:t>
            </w:r>
          </w:p>
        </w:tc>
        <w:tc>
          <w:tcPr>
            <w:tcW w:w="1259" w:type="dxa"/>
            <w:vMerge/>
            <w:tcBorders>
              <w:right w:val="double" w:sz="4" w:space="0" w:color="auto"/>
            </w:tcBorders>
          </w:tcPr>
          <w:p w:rsidR="003712DB" w:rsidRPr="00F81C22" w:rsidRDefault="003712DB" w:rsidP="002348DA">
            <w:pPr>
              <w:ind w:right="-39"/>
              <w:jc w:val="center"/>
              <w:rPr>
                <w:rFonts w:ascii="Times New Roman" w:hAnsi="Times New Roman"/>
                <w:color w:val="000000"/>
              </w:rPr>
            </w:pPr>
          </w:p>
        </w:tc>
      </w:tr>
      <w:tr w:rsidR="003712DB" w:rsidRPr="00F81C22" w:rsidTr="00A15FCF">
        <w:trPr>
          <w:cantSplit/>
        </w:trPr>
        <w:tc>
          <w:tcPr>
            <w:tcW w:w="1447" w:type="dxa"/>
          </w:tcPr>
          <w:p w:rsidR="003712DB" w:rsidRPr="00F81C22" w:rsidRDefault="003712DB" w:rsidP="002348DA">
            <w:pPr>
              <w:ind w:right="-39"/>
              <w:jc w:val="center"/>
              <w:rPr>
                <w:rFonts w:ascii="Times New Roman" w:hAnsi="Times New Roman"/>
                <w:color w:val="000000"/>
                <w:lang w:val="sl-SI"/>
              </w:rPr>
            </w:pPr>
            <w:r w:rsidRPr="00F81C22">
              <w:rPr>
                <w:rFonts w:ascii="Times New Roman" w:hAnsi="Times New Roman"/>
                <w:color w:val="000000"/>
                <w:lang w:val="sl-SI"/>
              </w:rPr>
              <w:t>III</w:t>
            </w:r>
          </w:p>
        </w:tc>
        <w:tc>
          <w:tcPr>
            <w:tcW w:w="1507" w:type="dxa"/>
          </w:tcPr>
          <w:p w:rsidR="003712DB" w:rsidRPr="00F81C22" w:rsidRDefault="00AA3C6F" w:rsidP="00560D7B">
            <w:pPr>
              <w:ind w:right="-39"/>
              <w:jc w:val="center"/>
              <w:rPr>
                <w:rFonts w:ascii="Times New Roman" w:hAnsi="Times New Roman"/>
                <w:color w:val="000000"/>
                <w:lang w:val="sr-Latn-RS"/>
              </w:rPr>
            </w:pPr>
            <w:r w:rsidRPr="00F81C22">
              <w:rPr>
                <w:rFonts w:ascii="Times New Roman" w:hAnsi="Times New Roman"/>
                <w:color w:val="000000"/>
                <w:lang w:val="sr-Cyrl-RS"/>
              </w:rPr>
              <w:t>4.4.2022.</w:t>
            </w:r>
          </w:p>
        </w:tc>
        <w:tc>
          <w:tcPr>
            <w:tcW w:w="1143" w:type="dxa"/>
          </w:tcPr>
          <w:p w:rsidR="003712DB" w:rsidRPr="00F81C22" w:rsidRDefault="006F4677" w:rsidP="00560D7B">
            <w:pPr>
              <w:ind w:right="-39"/>
              <w:jc w:val="center"/>
              <w:rPr>
                <w:rFonts w:ascii="Times New Roman" w:hAnsi="Times New Roman"/>
                <w:color w:val="000000"/>
                <w:lang w:val="sr-Cyrl-RS"/>
              </w:rPr>
            </w:pPr>
            <w:r w:rsidRPr="00F81C22">
              <w:rPr>
                <w:rFonts w:ascii="Times New Roman" w:hAnsi="Times New Roman"/>
                <w:color w:val="000000"/>
                <w:lang w:val="sr-Cyrl-RS"/>
              </w:rPr>
              <w:t>1</w:t>
            </w:r>
            <w:r w:rsidR="00AA3C6F" w:rsidRPr="00F81C22">
              <w:rPr>
                <w:rFonts w:ascii="Times New Roman" w:hAnsi="Times New Roman"/>
                <w:color w:val="000000"/>
                <w:lang w:val="sr-Cyrl-RS"/>
              </w:rPr>
              <w:t>07</w:t>
            </w:r>
          </w:p>
        </w:tc>
        <w:tc>
          <w:tcPr>
            <w:tcW w:w="1572" w:type="dxa"/>
            <w:vAlign w:val="center"/>
          </w:tcPr>
          <w:p w:rsidR="003712DB" w:rsidRPr="00F81C22" w:rsidRDefault="00AA3C6F" w:rsidP="00A15FCF">
            <w:pPr>
              <w:ind w:right="-39"/>
              <w:jc w:val="center"/>
              <w:rPr>
                <w:rFonts w:ascii="Times New Roman" w:hAnsi="Times New Roman"/>
                <w:lang w:val="sr-Cyrl-RS"/>
              </w:rPr>
            </w:pPr>
            <w:r w:rsidRPr="00F81C22">
              <w:rPr>
                <w:rFonts w:ascii="Times New Roman" w:hAnsi="Times New Roman"/>
                <w:lang w:val="sr-Cyrl-RS"/>
              </w:rPr>
              <w:t>74</w:t>
            </w:r>
          </w:p>
        </w:tc>
        <w:tc>
          <w:tcPr>
            <w:tcW w:w="1009" w:type="dxa"/>
            <w:vAlign w:val="center"/>
          </w:tcPr>
          <w:p w:rsidR="003712DB" w:rsidRPr="00F81C22" w:rsidRDefault="00AA3C6F" w:rsidP="00A15FCF">
            <w:pPr>
              <w:ind w:right="-39"/>
              <w:jc w:val="center"/>
              <w:rPr>
                <w:rFonts w:ascii="Times New Roman" w:hAnsi="Times New Roman"/>
                <w:lang w:val="sr-Cyrl-RS"/>
              </w:rPr>
            </w:pPr>
            <w:r w:rsidRPr="00F81C22">
              <w:rPr>
                <w:rFonts w:ascii="Times New Roman" w:hAnsi="Times New Roman"/>
                <w:lang w:val="sr-Cyrl-RS"/>
              </w:rPr>
              <w:t>69,15</w:t>
            </w:r>
          </w:p>
        </w:tc>
        <w:tc>
          <w:tcPr>
            <w:tcW w:w="1333" w:type="dxa"/>
            <w:vAlign w:val="center"/>
          </w:tcPr>
          <w:p w:rsidR="003712DB" w:rsidRPr="00F81C22" w:rsidRDefault="006F4677" w:rsidP="00A15FCF">
            <w:pPr>
              <w:ind w:right="-39"/>
              <w:jc w:val="center"/>
              <w:rPr>
                <w:rFonts w:ascii="Times New Roman" w:hAnsi="Times New Roman"/>
                <w:lang w:val="sr-Cyrl-RS"/>
              </w:rPr>
            </w:pPr>
            <w:r w:rsidRPr="00F81C22">
              <w:rPr>
                <w:rFonts w:ascii="Times New Roman" w:hAnsi="Times New Roman"/>
                <w:lang w:val="sr-Cyrl-RS"/>
              </w:rPr>
              <w:t>31</w:t>
            </w:r>
          </w:p>
        </w:tc>
        <w:tc>
          <w:tcPr>
            <w:tcW w:w="917" w:type="dxa"/>
            <w:vAlign w:val="center"/>
          </w:tcPr>
          <w:p w:rsidR="003712DB" w:rsidRPr="00F81C22" w:rsidRDefault="00AA3C6F" w:rsidP="00A15FCF">
            <w:pPr>
              <w:ind w:right="-39"/>
              <w:jc w:val="center"/>
              <w:rPr>
                <w:rFonts w:ascii="Times New Roman" w:hAnsi="Times New Roman"/>
                <w:lang w:val="sr-Cyrl-RS"/>
              </w:rPr>
            </w:pPr>
            <w:r w:rsidRPr="00F81C22">
              <w:rPr>
                <w:rFonts w:ascii="Times New Roman" w:hAnsi="Times New Roman"/>
                <w:lang w:val="sr-Cyrl-RS"/>
              </w:rPr>
              <w:t>30,85</w:t>
            </w:r>
          </w:p>
        </w:tc>
        <w:tc>
          <w:tcPr>
            <w:tcW w:w="1259" w:type="dxa"/>
            <w:vMerge/>
            <w:tcBorders>
              <w:right w:val="double" w:sz="4" w:space="0" w:color="auto"/>
            </w:tcBorders>
          </w:tcPr>
          <w:p w:rsidR="003712DB" w:rsidRPr="00F81C22" w:rsidRDefault="003712DB" w:rsidP="002348DA">
            <w:pPr>
              <w:ind w:right="-39"/>
              <w:jc w:val="center"/>
              <w:rPr>
                <w:rFonts w:ascii="Times New Roman" w:hAnsi="Times New Roman"/>
                <w:color w:val="000000"/>
              </w:rPr>
            </w:pPr>
          </w:p>
        </w:tc>
      </w:tr>
      <w:tr w:rsidR="003712DB" w:rsidRPr="00F81C22" w:rsidTr="00A15FCF">
        <w:trPr>
          <w:cantSplit/>
        </w:trPr>
        <w:tc>
          <w:tcPr>
            <w:tcW w:w="1447" w:type="dxa"/>
            <w:tcBorders>
              <w:bottom w:val="double" w:sz="4" w:space="0" w:color="auto"/>
            </w:tcBorders>
          </w:tcPr>
          <w:p w:rsidR="003712DB" w:rsidRPr="00F81C22" w:rsidRDefault="003712DB" w:rsidP="002348DA">
            <w:pPr>
              <w:ind w:right="-39"/>
              <w:jc w:val="center"/>
              <w:rPr>
                <w:rFonts w:ascii="Times New Roman" w:hAnsi="Times New Roman"/>
                <w:lang w:val="sl-SI"/>
              </w:rPr>
            </w:pPr>
            <w:r w:rsidRPr="00F81C22">
              <w:rPr>
                <w:rFonts w:ascii="Times New Roman" w:hAnsi="Times New Roman"/>
                <w:lang w:val="sl-SI"/>
              </w:rPr>
              <w:t>IV</w:t>
            </w:r>
          </w:p>
        </w:tc>
        <w:tc>
          <w:tcPr>
            <w:tcW w:w="1507" w:type="dxa"/>
            <w:tcBorders>
              <w:bottom w:val="double" w:sz="4" w:space="0" w:color="auto"/>
            </w:tcBorders>
          </w:tcPr>
          <w:p w:rsidR="003712DB" w:rsidRPr="00F81C22" w:rsidRDefault="00AA3C6F" w:rsidP="00DD5474">
            <w:pPr>
              <w:ind w:right="-39"/>
              <w:rPr>
                <w:rFonts w:ascii="Times New Roman" w:hAnsi="Times New Roman"/>
                <w:color w:val="000000"/>
                <w:lang w:val="sr-Cyrl-RS"/>
              </w:rPr>
            </w:pPr>
            <w:r w:rsidRPr="00F81C22">
              <w:rPr>
                <w:rFonts w:ascii="Times New Roman" w:hAnsi="Times New Roman"/>
                <w:color w:val="000000"/>
                <w:lang w:val="sr-Cyrl-RS"/>
              </w:rPr>
              <w:t>24.6.2022.</w:t>
            </w:r>
          </w:p>
        </w:tc>
        <w:tc>
          <w:tcPr>
            <w:tcW w:w="1143" w:type="dxa"/>
            <w:tcBorders>
              <w:bottom w:val="double" w:sz="4" w:space="0" w:color="auto"/>
            </w:tcBorders>
          </w:tcPr>
          <w:p w:rsidR="003712DB" w:rsidRPr="00F81C22" w:rsidRDefault="00AA3C6F" w:rsidP="00560D7B">
            <w:pPr>
              <w:ind w:right="-39"/>
              <w:jc w:val="center"/>
              <w:rPr>
                <w:rFonts w:ascii="Times New Roman" w:hAnsi="Times New Roman"/>
                <w:color w:val="000000"/>
                <w:lang w:val="sr-Latn-RS"/>
              </w:rPr>
            </w:pPr>
            <w:r w:rsidRPr="00F81C22">
              <w:rPr>
                <w:rFonts w:ascii="Times New Roman" w:hAnsi="Times New Roman"/>
                <w:color w:val="000000"/>
                <w:lang w:val="sr-Cyrl-RS"/>
              </w:rPr>
              <w:t>107</w:t>
            </w:r>
          </w:p>
        </w:tc>
        <w:tc>
          <w:tcPr>
            <w:tcW w:w="1572" w:type="dxa"/>
            <w:tcBorders>
              <w:bottom w:val="double" w:sz="4" w:space="0" w:color="auto"/>
            </w:tcBorders>
            <w:vAlign w:val="center"/>
          </w:tcPr>
          <w:p w:rsidR="003712DB" w:rsidRPr="00F81C22" w:rsidRDefault="00AA3C6F" w:rsidP="00AA3C6F">
            <w:pPr>
              <w:ind w:right="-39"/>
              <w:rPr>
                <w:rFonts w:ascii="Times New Roman" w:hAnsi="Times New Roman"/>
                <w:lang w:val="sr-Latn-RS"/>
              </w:rPr>
            </w:pPr>
            <w:r w:rsidRPr="00F81C22">
              <w:rPr>
                <w:rFonts w:ascii="Times New Roman" w:hAnsi="Times New Roman"/>
                <w:lang w:val="sr-Cyrl-RS"/>
              </w:rPr>
              <w:t xml:space="preserve">       105</w:t>
            </w:r>
          </w:p>
        </w:tc>
        <w:tc>
          <w:tcPr>
            <w:tcW w:w="1009" w:type="dxa"/>
            <w:tcBorders>
              <w:bottom w:val="double" w:sz="4" w:space="0" w:color="auto"/>
            </w:tcBorders>
            <w:vAlign w:val="center"/>
          </w:tcPr>
          <w:p w:rsidR="003712DB" w:rsidRPr="00F81C22" w:rsidRDefault="000F407B" w:rsidP="00A15FCF">
            <w:pPr>
              <w:ind w:right="-39"/>
              <w:jc w:val="center"/>
              <w:rPr>
                <w:rFonts w:ascii="Times New Roman" w:hAnsi="Times New Roman"/>
                <w:lang w:val="sr-Cyrl-RS"/>
              </w:rPr>
            </w:pPr>
            <w:r w:rsidRPr="00F81C22">
              <w:rPr>
                <w:rFonts w:ascii="Times New Roman" w:hAnsi="Times New Roman"/>
                <w:lang w:val="sr-Cyrl-RS"/>
              </w:rPr>
              <w:t>100</w:t>
            </w:r>
          </w:p>
        </w:tc>
        <w:tc>
          <w:tcPr>
            <w:tcW w:w="1333" w:type="dxa"/>
            <w:tcBorders>
              <w:bottom w:val="double" w:sz="4" w:space="0" w:color="auto"/>
            </w:tcBorders>
            <w:vAlign w:val="center"/>
          </w:tcPr>
          <w:p w:rsidR="003712DB" w:rsidRPr="00F81C22" w:rsidRDefault="000F407B" w:rsidP="00A15FCF">
            <w:pPr>
              <w:ind w:right="-39"/>
              <w:jc w:val="center"/>
              <w:rPr>
                <w:rFonts w:ascii="Times New Roman" w:hAnsi="Times New Roman"/>
                <w:lang w:val="sr-Cyrl-RS"/>
              </w:rPr>
            </w:pPr>
            <w:r w:rsidRPr="00F81C22">
              <w:rPr>
                <w:rFonts w:ascii="Times New Roman" w:hAnsi="Times New Roman"/>
                <w:lang w:val="sr-Cyrl-RS"/>
              </w:rPr>
              <w:t>/</w:t>
            </w:r>
          </w:p>
        </w:tc>
        <w:tc>
          <w:tcPr>
            <w:tcW w:w="917" w:type="dxa"/>
            <w:tcBorders>
              <w:bottom w:val="double" w:sz="4" w:space="0" w:color="auto"/>
            </w:tcBorders>
            <w:vAlign w:val="center"/>
          </w:tcPr>
          <w:p w:rsidR="003712DB" w:rsidRPr="00F81C22" w:rsidRDefault="000F407B" w:rsidP="00A15FCF">
            <w:pPr>
              <w:ind w:right="-39"/>
              <w:jc w:val="center"/>
              <w:rPr>
                <w:rFonts w:ascii="Times New Roman" w:hAnsi="Times New Roman"/>
                <w:lang w:val="sr-Cyrl-RS"/>
              </w:rPr>
            </w:pPr>
            <w:r w:rsidRPr="00F81C22">
              <w:rPr>
                <w:rFonts w:ascii="Times New Roman" w:hAnsi="Times New Roman"/>
                <w:lang w:val="sr-Cyrl-RS"/>
              </w:rPr>
              <w:t>/</w:t>
            </w:r>
          </w:p>
        </w:tc>
        <w:tc>
          <w:tcPr>
            <w:tcW w:w="1259" w:type="dxa"/>
            <w:vMerge/>
            <w:tcBorders>
              <w:bottom w:val="double" w:sz="4" w:space="0" w:color="auto"/>
              <w:right w:val="double" w:sz="4" w:space="0" w:color="auto"/>
            </w:tcBorders>
          </w:tcPr>
          <w:p w:rsidR="003712DB" w:rsidRPr="00F81C22" w:rsidRDefault="003712DB" w:rsidP="002348DA">
            <w:pPr>
              <w:ind w:right="-39"/>
              <w:jc w:val="center"/>
              <w:rPr>
                <w:rFonts w:ascii="Times New Roman" w:hAnsi="Times New Roman"/>
                <w:color w:val="000000"/>
              </w:rPr>
            </w:pPr>
          </w:p>
        </w:tc>
      </w:tr>
    </w:tbl>
    <w:p w:rsidR="003712DB" w:rsidRPr="00F81C22" w:rsidRDefault="003712DB" w:rsidP="0025773E">
      <w:pPr>
        <w:ind w:left="720" w:right="-39"/>
        <w:rPr>
          <w:rFonts w:ascii="Times New Roman" w:hAnsi="Times New Roman"/>
          <w:color w:val="000000"/>
        </w:rPr>
      </w:pPr>
    </w:p>
    <w:p w:rsidR="003712DB" w:rsidRPr="00F81C22" w:rsidRDefault="00AA3C6F" w:rsidP="003712DB">
      <w:pPr>
        <w:ind w:right="-39"/>
        <w:rPr>
          <w:rFonts w:ascii="Times New Roman" w:hAnsi="Times New Roman"/>
          <w:color w:val="000000"/>
          <w:lang w:val="sr-Cyrl-RS"/>
        </w:rPr>
      </w:pPr>
      <w:r w:rsidRPr="00F81C22">
        <w:rPr>
          <w:rFonts w:ascii="Times New Roman" w:hAnsi="Times New Roman"/>
          <w:color w:val="000000"/>
          <w:lang w:val="sr-Cyrl-RS"/>
        </w:rPr>
        <w:t xml:space="preserve">*Ученици другог и петог разреда су због броја изостанака неоцењени и упућени на полагање разредног испита. </w:t>
      </w:r>
    </w:p>
    <w:p w:rsidR="00AA3C6F" w:rsidRPr="00F81C22" w:rsidRDefault="00AA3C6F" w:rsidP="003712DB">
      <w:pPr>
        <w:ind w:right="-39"/>
        <w:rPr>
          <w:rFonts w:ascii="Times New Roman" w:hAnsi="Times New Roman"/>
          <w:color w:val="000000"/>
          <w:lang w:val="sr-Cyrl-RS"/>
        </w:rPr>
      </w:pPr>
    </w:p>
    <w:p w:rsidR="003712DB" w:rsidRPr="00F81C22" w:rsidRDefault="003712DB" w:rsidP="003712DB">
      <w:pPr>
        <w:ind w:right="-39"/>
        <w:rPr>
          <w:rFonts w:ascii="Times New Roman" w:hAnsi="Times New Roman"/>
          <w:color w:val="000000"/>
        </w:rPr>
      </w:pPr>
      <w:r w:rsidRPr="00F81C22">
        <w:rPr>
          <w:rFonts w:ascii="Times New Roman" w:hAnsi="Times New Roman"/>
          <w:color w:val="000000"/>
        </w:rPr>
        <w:t>Број наставних дана по месецима био је следећи:</w:t>
      </w:r>
    </w:p>
    <w:p w:rsidR="003712DB" w:rsidRPr="00F81C22" w:rsidRDefault="003712DB" w:rsidP="003712DB">
      <w:pPr>
        <w:ind w:right="-39"/>
        <w:jc w:val="both"/>
        <w:rPr>
          <w:rFonts w:ascii="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8"/>
        <w:gridCol w:w="926"/>
        <w:gridCol w:w="708"/>
        <w:gridCol w:w="704"/>
        <w:gridCol w:w="707"/>
        <w:gridCol w:w="720"/>
        <w:gridCol w:w="702"/>
        <w:gridCol w:w="703"/>
        <w:gridCol w:w="704"/>
        <w:gridCol w:w="707"/>
        <w:gridCol w:w="704"/>
        <w:gridCol w:w="684"/>
        <w:gridCol w:w="860"/>
      </w:tblGrid>
      <w:tr w:rsidR="003712DB" w:rsidRPr="00F81C22">
        <w:tc>
          <w:tcPr>
            <w:tcW w:w="1308" w:type="dxa"/>
            <w:tcBorders>
              <w:top w:val="double" w:sz="4" w:space="0" w:color="auto"/>
              <w:left w:val="double" w:sz="4" w:space="0" w:color="auto"/>
            </w:tcBorders>
          </w:tcPr>
          <w:p w:rsidR="003712DB" w:rsidRPr="00F81C22" w:rsidRDefault="003712DB" w:rsidP="002348DA">
            <w:pPr>
              <w:ind w:right="-39"/>
              <w:jc w:val="center"/>
              <w:rPr>
                <w:rFonts w:ascii="Times New Roman" w:hAnsi="Times New Roman"/>
                <w:color w:val="000000"/>
              </w:rPr>
            </w:pPr>
            <w:r w:rsidRPr="00F81C22">
              <w:rPr>
                <w:rFonts w:ascii="Times New Roman" w:hAnsi="Times New Roman"/>
                <w:color w:val="000000"/>
              </w:rPr>
              <w:t>Месец</w:t>
            </w:r>
          </w:p>
        </w:tc>
        <w:tc>
          <w:tcPr>
            <w:tcW w:w="926" w:type="dxa"/>
            <w:tcBorders>
              <w:top w:val="double" w:sz="4" w:space="0" w:color="auto"/>
            </w:tcBorders>
          </w:tcPr>
          <w:p w:rsidR="003712DB" w:rsidRPr="00F81C22" w:rsidRDefault="003712DB" w:rsidP="002348DA">
            <w:pPr>
              <w:ind w:right="-39"/>
              <w:jc w:val="center"/>
              <w:rPr>
                <w:rFonts w:ascii="Times New Roman" w:hAnsi="Times New Roman"/>
                <w:color w:val="000000"/>
              </w:rPr>
            </w:pPr>
          </w:p>
        </w:tc>
        <w:tc>
          <w:tcPr>
            <w:tcW w:w="708" w:type="dxa"/>
            <w:tcBorders>
              <w:top w:val="double" w:sz="4" w:space="0" w:color="auto"/>
            </w:tcBorders>
          </w:tcPr>
          <w:p w:rsidR="003712DB" w:rsidRPr="00F81C22" w:rsidRDefault="003712DB" w:rsidP="002348DA">
            <w:pPr>
              <w:ind w:right="-39"/>
              <w:jc w:val="center"/>
              <w:rPr>
                <w:rFonts w:ascii="Times New Roman" w:hAnsi="Times New Roman"/>
                <w:color w:val="000000"/>
                <w:lang w:val="sl-SI"/>
              </w:rPr>
            </w:pPr>
            <w:r w:rsidRPr="00F81C22">
              <w:rPr>
                <w:rFonts w:ascii="Times New Roman" w:hAnsi="Times New Roman"/>
                <w:color w:val="000000"/>
                <w:lang w:val="sl-SI"/>
              </w:rPr>
              <w:t>IX</w:t>
            </w:r>
          </w:p>
        </w:tc>
        <w:tc>
          <w:tcPr>
            <w:tcW w:w="704" w:type="dxa"/>
            <w:tcBorders>
              <w:top w:val="double" w:sz="4" w:space="0" w:color="auto"/>
            </w:tcBorders>
          </w:tcPr>
          <w:p w:rsidR="003712DB" w:rsidRPr="00F81C22" w:rsidRDefault="003712DB" w:rsidP="002348DA">
            <w:pPr>
              <w:ind w:right="-39"/>
              <w:jc w:val="center"/>
              <w:rPr>
                <w:rFonts w:ascii="Times New Roman" w:hAnsi="Times New Roman"/>
                <w:color w:val="000000"/>
                <w:lang w:val="sl-SI"/>
              </w:rPr>
            </w:pPr>
            <w:r w:rsidRPr="00F81C22">
              <w:rPr>
                <w:rFonts w:ascii="Times New Roman" w:hAnsi="Times New Roman"/>
                <w:color w:val="000000"/>
                <w:lang w:val="sl-SI"/>
              </w:rPr>
              <w:t>X</w:t>
            </w:r>
          </w:p>
        </w:tc>
        <w:tc>
          <w:tcPr>
            <w:tcW w:w="707" w:type="dxa"/>
            <w:tcBorders>
              <w:top w:val="double" w:sz="4" w:space="0" w:color="auto"/>
            </w:tcBorders>
          </w:tcPr>
          <w:p w:rsidR="003712DB" w:rsidRPr="00F81C22" w:rsidRDefault="003712DB" w:rsidP="002348DA">
            <w:pPr>
              <w:ind w:right="-39"/>
              <w:jc w:val="center"/>
              <w:rPr>
                <w:rFonts w:ascii="Times New Roman" w:hAnsi="Times New Roman"/>
                <w:color w:val="000000"/>
                <w:lang w:val="sl-SI"/>
              </w:rPr>
            </w:pPr>
            <w:r w:rsidRPr="00F81C22">
              <w:rPr>
                <w:rFonts w:ascii="Times New Roman" w:hAnsi="Times New Roman"/>
                <w:color w:val="000000"/>
                <w:lang w:val="sl-SI"/>
              </w:rPr>
              <w:t>XI</w:t>
            </w:r>
          </w:p>
        </w:tc>
        <w:tc>
          <w:tcPr>
            <w:tcW w:w="720" w:type="dxa"/>
            <w:tcBorders>
              <w:top w:val="double" w:sz="4" w:space="0" w:color="auto"/>
            </w:tcBorders>
          </w:tcPr>
          <w:p w:rsidR="003712DB" w:rsidRPr="00F81C22" w:rsidRDefault="003712DB" w:rsidP="002348DA">
            <w:pPr>
              <w:ind w:right="-39"/>
              <w:jc w:val="center"/>
              <w:rPr>
                <w:rFonts w:ascii="Times New Roman" w:hAnsi="Times New Roman"/>
                <w:color w:val="000000"/>
                <w:lang w:val="sl-SI"/>
              </w:rPr>
            </w:pPr>
            <w:r w:rsidRPr="00F81C22">
              <w:rPr>
                <w:rFonts w:ascii="Times New Roman" w:hAnsi="Times New Roman"/>
                <w:color w:val="000000"/>
                <w:lang w:val="sl-SI"/>
              </w:rPr>
              <w:t>XII</w:t>
            </w:r>
          </w:p>
        </w:tc>
        <w:tc>
          <w:tcPr>
            <w:tcW w:w="702" w:type="dxa"/>
            <w:tcBorders>
              <w:top w:val="double" w:sz="4" w:space="0" w:color="auto"/>
            </w:tcBorders>
          </w:tcPr>
          <w:p w:rsidR="003712DB" w:rsidRPr="00F81C22" w:rsidRDefault="003712DB" w:rsidP="002348DA">
            <w:pPr>
              <w:ind w:right="-39"/>
              <w:jc w:val="center"/>
              <w:rPr>
                <w:rFonts w:ascii="Times New Roman" w:hAnsi="Times New Roman"/>
                <w:color w:val="000000"/>
                <w:lang w:val="sl-SI"/>
              </w:rPr>
            </w:pPr>
            <w:r w:rsidRPr="00F81C22">
              <w:rPr>
                <w:rFonts w:ascii="Times New Roman" w:hAnsi="Times New Roman"/>
                <w:color w:val="000000"/>
                <w:lang w:val="sl-SI"/>
              </w:rPr>
              <w:t>I</w:t>
            </w:r>
          </w:p>
        </w:tc>
        <w:tc>
          <w:tcPr>
            <w:tcW w:w="703" w:type="dxa"/>
            <w:tcBorders>
              <w:top w:val="double" w:sz="4" w:space="0" w:color="auto"/>
            </w:tcBorders>
          </w:tcPr>
          <w:p w:rsidR="003712DB" w:rsidRPr="00F81C22" w:rsidRDefault="003712DB" w:rsidP="002348DA">
            <w:pPr>
              <w:ind w:right="-39"/>
              <w:jc w:val="center"/>
              <w:rPr>
                <w:rFonts w:ascii="Times New Roman" w:hAnsi="Times New Roman"/>
                <w:color w:val="000000"/>
                <w:lang w:val="sl-SI"/>
              </w:rPr>
            </w:pPr>
            <w:r w:rsidRPr="00F81C22">
              <w:rPr>
                <w:rFonts w:ascii="Times New Roman" w:hAnsi="Times New Roman"/>
                <w:color w:val="000000"/>
                <w:lang w:val="sl-SI"/>
              </w:rPr>
              <w:t>II</w:t>
            </w:r>
          </w:p>
        </w:tc>
        <w:tc>
          <w:tcPr>
            <w:tcW w:w="704" w:type="dxa"/>
            <w:tcBorders>
              <w:top w:val="double" w:sz="4" w:space="0" w:color="auto"/>
            </w:tcBorders>
          </w:tcPr>
          <w:p w:rsidR="003712DB" w:rsidRPr="00F81C22" w:rsidRDefault="003712DB" w:rsidP="002348DA">
            <w:pPr>
              <w:ind w:right="-39"/>
              <w:jc w:val="center"/>
              <w:rPr>
                <w:rFonts w:ascii="Times New Roman" w:hAnsi="Times New Roman"/>
                <w:color w:val="000000"/>
                <w:lang w:val="sl-SI"/>
              </w:rPr>
            </w:pPr>
            <w:r w:rsidRPr="00F81C22">
              <w:rPr>
                <w:rFonts w:ascii="Times New Roman" w:hAnsi="Times New Roman"/>
                <w:color w:val="000000"/>
                <w:lang w:val="sl-SI"/>
              </w:rPr>
              <w:t>III</w:t>
            </w:r>
          </w:p>
        </w:tc>
        <w:tc>
          <w:tcPr>
            <w:tcW w:w="707" w:type="dxa"/>
            <w:tcBorders>
              <w:top w:val="double" w:sz="4" w:space="0" w:color="auto"/>
            </w:tcBorders>
          </w:tcPr>
          <w:p w:rsidR="003712DB" w:rsidRPr="00F81C22" w:rsidRDefault="003712DB" w:rsidP="002348DA">
            <w:pPr>
              <w:ind w:right="-39"/>
              <w:jc w:val="center"/>
              <w:rPr>
                <w:rFonts w:ascii="Times New Roman" w:hAnsi="Times New Roman"/>
                <w:color w:val="000000"/>
                <w:lang w:val="sl-SI"/>
              </w:rPr>
            </w:pPr>
            <w:r w:rsidRPr="00F81C22">
              <w:rPr>
                <w:rFonts w:ascii="Times New Roman" w:hAnsi="Times New Roman"/>
                <w:color w:val="000000"/>
                <w:lang w:val="sl-SI"/>
              </w:rPr>
              <w:t>IV</w:t>
            </w:r>
          </w:p>
        </w:tc>
        <w:tc>
          <w:tcPr>
            <w:tcW w:w="704" w:type="dxa"/>
            <w:tcBorders>
              <w:top w:val="double" w:sz="4" w:space="0" w:color="auto"/>
            </w:tcBorders>
          </w:tcPr>
          <w:p w:rsidR="003712DB" w:rsidRPr="00F81C22" w:rsidRDefault="003712DB" w:rsidP="002348DA">
            <w:pPr>
              <w:ind w:right="-39"/>
              <w:jc w:val="center"/>
              <w:rPr>
                <w:rFonts w:ascii="Times New Roman" w:hAnsi="Times New Roman"/>
                <w:color w:val="000000"/>
                <w:lang w:val="sl-SI"/>
              </w:rPr>
            </w:pPr>
            <w:r w:rsidRPr="00F81C22">
              <w:rPr>
                <w:rFonts w:ascii="Times New Roman" w:hAnsi="Times New Roman"/>
                <w:color w:val="000000"/>
                <w:lang w:val="sl-SI"/>
              </w:rPr>
              <w:t>V</w:t>
            </w:r>
          </w:p>
        </w:tc>
        <w:tc>
          <w:tcPr>
            <w:tcW w:w="684" w:type="dxa"/>
            <w:tcBorders>
              <w:top w:val="double" w:sz="4" w:space="0" w:color="auto"/>
            </w:tcBorders>
          </w:tcPr>
          <w:p w:rsidR="003712DB" w:rsidRPr="00F81C22" w:rsidRDefault="003712DB" w:rsidP="002348DA">
            <w:pPr>
              <w:ind w:right="-39"/>
              <w:jc w:val="center"/>
              <w:rPr>
                <w:rFonts w:ascii="Times New Roman" w:hAnsi="Times New Roman"/>
                <w:color w:val="000000"/>
                <w:lang w:val="sl-SI"/>
              </w:rPr>
            </w:pPr>
            <w:r w:rsidRPr="00F81C22">
              <w:rPr>
                <w:rFonts w:ascii="Times New Roman" w:hAnsi="Times New Roman"/>
                <w:color w:val="000000"/>
                <w:lang w:val="sl-SI"/>
              </w:rPr>
              <w:t>VI</w:t>
            </w:r>
          </w:p>
        </w:tc>
        <w:tc>
          <w:tcPr>
            <w:tcW w:w="860" w:type="dxa"/>
            <w:tcBorders>
              <w:top w:val="double" w:sz="4" w:space="0" w:color="auto"/>
              <w:right w:val="double" w:sz="4" w:space="0" w:color="auto"/>
            </w:tcBorders>
          </w:tcPr>
          <w:p w:rsidR="003712DB" w:rsidRPr="00F81C22" w:rsidRDefault="003712DB" w:rsidP="002348DA">
            <w:pPr>
              <w:ind w:right="-39"/>
              <w:jc w:val="center"/>
              <w:rPr>
                <w:rFonts w:ascii="Times New Roman" w:hAnsi="Times New Roman"/>
                <w:color w:val="000000"/>
              </w:rPr>
            </w:pPr>
            <w:r w:rsidRPr="00F81C22">
              <w:rPr>
                <w:rFonts w:ascii="Times New Roman" w:hAnsi="Times New Roman"/>
                <w:color w:val="000000"/>
              </w:rPr>
              <w:t>Свега</w:t>
            </w:r>
          </w:p>
        </w:tc>
      </w:tr>
      <w:tr w:rsidR="003712DB" w:rsidRPr="00F81C22">
        <w:trPr>
          <w:cantSplit/>
        </w:trPr>
        <w:tc>
          <w:tcPr>
            <w:tcW w:w="1308" w:type="dxa"/>
            <w:vMerge w:val="restart"/>
            <w:tcBorders>
              <w:left w:val="double" w:sz="4" w:space="0" w:color="auto"/>
            </w:tcBorders>
          </w:tcPr>
          <w:p w:rsidR="003712DB" w:rsidRPr="00F81C22" w:rsidRDefault="003712DB" w:rsidP="002348DA">
            <w:pPr>
              <w:ind w:right="-39"/>
              <w:jc w:val="center"/>
              <w:rPr>
                <w:rFonts w:ascii="Times New Roman" w:hAnsi="Times New Roman"/>
                <w:color w:val="000000"/>
              </w:rPr>
            </w:pPr>
            <w:r w:rsidRPr="00F81C22">
              <w:rPr>
                <w:rFonts w:ascii="Times New Roman" w:hAnsi="Times New Roman"/>
                <w:color w:val="000000"/>
              </w:rPr>
              <w:t>Наставни</w:t>
            </w:r>
          </w:p>
          <w:p w:rsidR="003712DB" w:rsidRPr="00F81C22" w:rsidRDefault="003712DB" w:rsidP="002348DA">
            <w:pPr>
              <w:ind w:right="-39"/>
              <w:jc w:val="center"/>
              <w:rPr>
                <w:rFonts w:ascii="Times New Roman" w:hAnsi="Times New Roman"/>
                <w:color w:val="000000"/>
              </w:rPr>
            </w:pPr>
            <w:r w:rsidRPr="00F81C22">
              <w:rPr>
                <w:rFonts w:ascii="Times New Roman" w:hAnsi="Times New Roman"/>
                <w:color w:val="000000"/>
              </w:rPr>
              <w:t>дани</w:t>
            </w:r>
          </w:p>
        </w:tc>
        <w:tc>
          <w:tcPr>
            <w:tcW w:w="926" w:type="dxa"/>
          </w:tcPr>
          <w:p w:rsidR="003712DB" w:rsidRPr="00F81C22" w:rsidRDefault="003712DB" w:rsidP="002348DA">
            <w:pPr>
              <w:ind w:right="-39"/>
              <w:jc w:val="center"/>
              <w:rPr>
                <w:rFonts w:ascii="Times New Roman" w:hAnsi="Times New Roman"/>
                <w:color w:val="000000"/>
              </w:rPr>
            </w:pPr>
            <w:r w:rsidRPr="00F81C22">
              <w:rPr>
                <w:rFonts w:ascii="Times New Roman" w:hAnsi="Times New Roman"/>
                <w:color w:val="000000"/>
              </w:rPr>
              <w:t>План.</w:t>
            </w:r>
          </w:p>
        </w:tc>
        <w:tc>
          <w:tcPr>
            <w:tcW w:w="708" w:type="dxa"/>
          </w:tcPr>
          <w:p w:rsidR="003712DB" w:rsidRPr="00F81C22" w:rsidRDefault="006F4677" w:rsidP="00DB1F3C">
            <w:pPr>
              <w:ind w:right="-39"/>
              <w:jc w:val="center"/>
              <w:rPr>
                <w:rFonts w:ascii="Times New Roman" w:hAnsi="Times New Roman"/>
                <w:color w:val="000000"/>
                <w:lang w:val="sr-Cyrl-RS"/>
              </w:rPr>
            </w:pPr>
            <w:r w:rsidRPr="00F81C22">
              <w:rPr>
                <w:rFonts w:ascii="Times New Roman" w:hAnsi="Times New Roman"/>
                <w:color w:val="000000"/>
                <w:lang w:val="sr-Cyrl-RS"/>
              </w:rPr>
              <w:t>2</w:t>
            </w:r>
            <w:r w:rsidR="00AA3C6F" w:rsidRPr="00F81C22">
              <w:rPr>
                <w:rFonts w:ascii="Times New Roman" w:hAnsi="Times New Roman"/>
                <w:color w:val="000000"/>
                <w:lang w:val="sr-Cyrl-RS"/>
              </w:rPr>
              <w:t>2</w:t>
            </w:r>
          </w:p>
        </w:tc>
        <w:tc>
          <w:tcPr>
            <w:tcW w:w="704" w:type="dxa"/>
          </w:tcPr>
          <w:p w:rsidR="003712DB" w:rsidRPr="00F81C22" w:rsidRDefault="006F4677" w:rsidP="00DB1F3C">
            <w:pPr>
              <w:ind w:right="-39"/>
              <w:rPr>
                <w:rFonts w:ascii="Times New Roman" w:hAnsi="Times New Roman"/>
                <w:color w:val="000000"/>
                <w:lang w:val="sr-Cyrl-RS"/>
              </w:rPr>
            </w:pPr>
            <w:r w:rsidRPr="00F81C22">
              <w:rPr>
                <w:rFonts w:ascii="Times New Roman" w:hAnsi="Times New Roman"/>
                <w:color w:val="000000"/>
                <w:lang w:val="sr-Cyrl-RS"/>
              </w:rPr>
              <w:t>2</w:t>
            </w:r>
            <w:r w:rsidR="00AA3C6F" w:rsidRPr="00F81C22">
              <w:rPr>
                <w:rFonts w:ascii="Times New Roman" w:hAnsi="Times New Roman"/>
                <w:color w:val="000000"/>
                <w:lang w:val="sr-Cyrl-RS"/>
              </w:rPr>
              <w:t>1</w:t>
            </w:r>
          </w:p>
        </w:tc>
        <w:tc>
          <w:tcPr>
            <w:tcW w:w="707" w:type="dxa"/>
          </w:tcPr>
          <w:p w:rsidR="003712DB" w:rsidRPr="00F81C22" w:rsidRDefault="006F4677" w:rsidP="00DB1F3C">
            <w:pPr>
              <w:ind w:right="-39"/>
              <w:jc w:val="center"/>
              <w:rPr>
                <w:rFonts w:ascii="Times New Roman" w:hAnsi="Times New Roman"/>
                <w:color w:val="000000"/>
                <w:lang w:val="sr-Cyrl-RS"/>
              </w:rPr>
            </w:pPr>
            <w:r w:rsidRPr="00F81C22">
              <w:rPr>
                <w:rFonts w:ascii="Times New Roman" w:hAnsi="Times New Roman"/>
                <w:color w:val="000000"/>
                <w:lang w:val="sr-Cyrl-RS"/>
              </w:rPr>
              <w:t>1</w:t>
            </w:r>
            <w:r w:rsidR="00AA3C6F" w:rsidRPr="00F81C22">
              <w:rPr>
                <w:rFonts w:ascii="Times New Roman" w:hAnsi="Times New Roman"/>
                <w:color w:val="000000"/>
                <w:lang w:val="sr-Cyrl-RS"/>
              </w:rPr>
              <w:t>7</w:t>
            </w:r>
          </w:p>
        </w:tc>
        <w:tc>
          <w:tcPr>
            <w:tcW w:w="720" w:type="dxa"/>
          </w:tcPr>
          <w:p w:rsidR="003712DB" w:rsidRPr="00F81C22" w:rsidRDefault="00AA3C6F" w:rsidP="00DB1F3C">
            <w:pPr>
              <w:ind w:right="-39"/>
              <w:jc w:val="center"/>
              <w:rPr>
                <w:rFonts w:ascii="Times New Roman" w:hAnsi="Times New Roman"/>
                <w:color w:val="000000"/>
                <w:lang w:val="sr-Cyrl-RS"/>
              </w:rPr>
            </w:pPr>
            <w:r w:rsidRPr="00F81C22">
              <w:rPr>
                <w:rFonts w:ascii="Times New Roman" w:hAnsi="Times New Roman"/>
                <w:color w:val="000000"/>
                <w:lang w:val="sr-Cyrl-RS"/>
              </w:rPr>
              <w:t>22</w:t>
            </w:r>
          </w:p>
        </w:tc>
        <w:tc>
          <w:tcPr>
            <w:tcW w:w="702" w:type="dxa"/>
          </w:tcPr>
          <w:p w:rsidR="003712DB" w:rsidRPr="00F81C22" w:rsidRDefault="00AA3C6F" w:rsidP="00DB1F3C">
            <w:pPr>
              <w:ind w:right="-39"/>
              <w:jc w:val="center"/>
              <w:rPr>
                <w:rFonts w:ascii="Times New Roman" w:hAnsi="Times New Roman"/>
                <w:color w:val="000000"/>
                <w:lang w:val="sr-Cyrl-RS"/>
              </w:rPr>
            </w:pPr>
            <w:r w:rsidRPr="00F81C22">
              <w:rPr>
                <w:rFonts w:ascii="Times New Roman" w:hAnsi="Times New Roman"/>
                <w:color w:val="000000"/>
                <w:lang w:val="sr-Cyrl-RS"/>
              </w:rPr>
              <w:t>5</w:t>
            </w:r>
          </w:p>
        </w:tc>
        <w:tc>
          <w:tcPr>
            <w:tcW w:w="703" w:type="dxa"/>
          </w:tcPr>
          <w:p w:rsidR="003712DB" w:rsidRPr="00F81C22" w:rsidRDefault="006F4677" w:rsidP="00DB1F3C">
            <w:pPr>
              <w:ind w:right="-39"/>
              <w:jc w:val="center"/>
              <w:rPr>
                <w:rFonts w:ascii="Times New Roman" w:hAnsi="Times New Roman"/>
                <w:color w:val="000000"/>
                <w:lang w:val="sr-Cyrl-RS"/>
              </w:rPr>
            </w:pPr>
            <w:r w:rsidRPr="00F81C22">
              <w:rPr>
                <w:rFonts w:ascii="Times New Roman" w:hAnsi="Times New Roman"/>
                <w:color w:val="000000"/>
                <w:lang w:val="sr-Cyrl-RS"/>
              </w:rPr>
              <w:t>1</w:t>
            </w:r>
            <w:r w:rsidR="00AA3C6F" w:rsidRPr="00F81C22">
              <w:rPr>
                <w:rFonts w:ascii="Times New Roman" w:hAnsi="Times New Roman"/>
                <w:color w:val="000000"/>
                <w:lang w:val="sr-Cyrl-RS"/>
              </w:rPr>
              <w:t>5</w:t>
            </w:r>
          </w:p>
        </w:tc>
        <w:tc>
          <w:tcPr>
            <w:tcW w:w="704" w:type="dxa"/>
          </w:tcPr>
          <w:p w:rsidR="003712DB" w:rsidRPr="00F81C22" w:rsidRDefault="006F4677" w:rsidP="00DB1F3C">
            <w:pPr>
              <w:ind w:right="-39"/>
              <w:jc w:val="center"/>
              <w:rPr>
                <w:rFonts w:ascii="Times New Roman" w:hAnsi="Times New Roman"/>
                <w:color w:val="000000"/>
                <w:lang w:val="sr-Cyrl-RS"/>
              </w:rPr>
            </w:pPr>
            <w:r w:rsidRPr="00F81C22">
              <w:rPr>
                <w:rFonts w:ascii="Times New Roman" w:hAnsi="Times New Roman"/>
                <w:color w:val="000000"/>
                <w:lang w:val="sr-Cyrl-RS"/>
              </w:rPr>
              <w:t>23</w:t>
            </w:r>
          </w:p>
        </w:tc>
        <w:tc>
          <w:tcPr>
            <w:tcW w:w="707" w:type="dxa"/>
          </w:tcPr>
          <w:p w:rsidR="003712DB" w:rsidRPr="00F81C22" w:rsidRDefault="00AA3C6F" w:rsidP="00DB1F3C">
            <w:pPr>
              <w:ind w:right="-39"/>
              <w:jc w:val="center"/>
              <w:rPr>
                <w:rFonts w:ascii="Times New Roman" w:hAnsi="Times New Roman"/>
                <w:color w:val="000000"/>
                <w:lang w:val="sr-Cyrl-RS"/>
              </w:rPr>
            </w:pPr>
            <w:r w:rsidRPr="00F81C22">
              <w:rPr>
                <w:rFonts w:ascii="Times New Roman" w:hAnsi="Times New Roman"/>
                <w:color w:val="000000"/>
                <w:lang w:val="sr-Cyrl-RS"/>
              </w:rPr>
              <w:t>15</w:t>
            </w:r>
          </w:p>
        </w:tc>
        <w:tc>
          <w:tcPr>
            <w:tcW w:w="704" w:type="dxa"/>
          </w:tcPr>
          <w:p w:rsidR="003712DB" w:rsidRPr="00F81C22" w:rsidRDefault="00AA3C6F" w:rsidP="002348DA">
            <w:pPr>
              <w:ind w:right="-39"/>
              <w:jc w:val="center"/>
              <w:rPr>
                <w:rFonts w:ascii="Times New Roman" w:hAnsi="Times New Roman"/>
                <w:color w:val="000000"/>
                <w:lang w:val="sr-Cyrl-RS"/>
              </w:rPr>
            </w:pPr>
            <w:r w:rsidRPr="00F81C22">
              <w:rPr>
                <w:rFonts w:ascii="Times New Roman" w:hAnsi="Times New Roman"/>
                <w:color w:val="000000"/>
                <w:lang w:val="sr-Cyrl-RS"/>
              </w:rPr>
              <w:t>20</w:t>
            </w:r>
          </w:p>
        </w:tc>
        <w:tc>
          <w:tcPr>
            <w:tcW w:w="684" w:type="dxa"/>
          </w:tcPr>
          <w:p w:rsidR="003712DB" w:rsidRPr="00F81C22" w:rsidRDefault="00AA3C6F" w:rsidP="00796FEF">
            <w:pPr>
              <w:ind w:right="-39"/>
              <w:jc w:val="center"/>
              <w:rPr>
                <w:rFonts w:ascii="Times New Roman" w:hAnsi="Times New Roman"/>
                <w:color w:val="000000"/>
                <w:lang w:val="sr-Cyrl-RS"/>
              </w:rPr>
            </w:pPr>
            <w:r w:rsidRPr="00F81C22">
              <w:rPr>
                <w:rFonts w:ascii="Times New Roman" w:hAnsi="Times New Roman"/>
                <w:color w:val="000000"/>
                <w:lang w:val="sr-Cyrl-RS"/>
              </w:rPr>
              <w:t>18</w:t>
            </w:r>
          </w:p>
        </w:tc>
        <w:tc>
          <w:tcPr>
            <w:tcW w:w="860" w:type="dxa"/>
            <w:tcBorders>
              <w:right w:val="double" w:sz="4" w:space="0" w:color="auto"/>
            </w:tcBorders>
          </w:tcPr>
          <w:p w:rsidR="003712DB" w:rsidRPr="00F81C22" w:rsidRDefault="006F4677" w:rsidP="002348DA">
            <w:pPr>
              <w:ind w:right="-39"/>
              <w:jc w:val="center"/>
              <w:rPr>
                <w:rFonts w:ascii="Times New Roman" w:hAnsi="Times New Roman"/>
                <w:color w:val="000000"/>
                <w:lang w:val="sr-Cyrl-RS"/>
              </w:rPr>
            </w:pPr>
            <w:r w:rsidRPr="00F81C22">
              <w:rPr>
                <w:rFonts w:ascii="Times New Roman" w:hAnsi="Times New Roman"/>
                <w:color w:val="000000"/>
                <w:lang w:val="sr-Cyrl-RS"/>
              </w:rPr>
              <w:t>17</w:t>
            </w:r>
            <w:r w:rsidR="00A860E5" w:rsidRPr="00F81C22">
              <w:rPr>
                <w:rFonts w:ascii="Times New Roman" w:hAnsi="Times New Roman"/>
                <w:color w:val="000000"/>
                <w:lang w:val="sr-Cyrl-RS"/>
              </w:rPr>
              <w:t>8</w:t>
            </w:r>
          </w:p>
        </w:tc>
      </w:tr>
      <w:tr w:rsidR="00DB1F3C" w:rsidRPr="00F81C22">
        <w:trPr>
          <w:cantSplit/>
        </w:trPr>
        <w:tc>
          <w:tcPr>
            <w:tcW w:w="1308" w:type="dxa"/>
            <w:vMerge/>
            <w:tcBorders>
              <w:left w:val="double" w:sz="4" w:space="0" w:color="auto"/>
              <w:bottom w:val="double" w:sz="4" w:space="0" w:color="auto"/>
            </w:tcBorders>
          </w:tcPr>
          <w:p w:rsidR="00DB1F3C" w:rsidRPr="00F81C22" w:rsidRDefault="00DB1F3C" w:rsidP="002348DA">
            <w:pPr>
              <w:ind w:right="-39"/>
              <w:jc w:val="center"/>
              <w:rPr>
                <w:rFonts w:ascii="Times New Roman" w:hAnsi="Times New Roman"/>
                <w:color w:val="000000"/>
              </w:rPr>
            </w:pPr>
          </w:p>
        </w:tc>
        <w:tc>
          <w:tcPr>
            <w:tcW w:w="926" w:type="dxa"/>
            <w:tcBorders>
              <w:bottom w:val="double" w:sz="4" w:space="0" w:color="auto"/>
            </w:tcBorders>
          </w:tcPr>
          <w:p w:rsidR="00DB1F3C" w:rsidRPr="00F81C22" w:rsidRDefault="00DB1F3C" w:rsidP="002348DA">
            <w:pPr>
              <w:ind w:right="-39"/>
              <w:jc w:val="center"/>
              <w:rPr>
                <w:rFonts w:ascii="Times New Roman" w:hAnsi="Times New Roman"/>
                <w:color w:val="000000"/>
                <w:lang w:val="sl-SI"/>
              </w:rPr>
            </w:pPr>
            <w:r w:rsidRPr="00F81C22">
              <w:rPr>
                <w:rFonts w:ascii="Times New Roman" w:hAnsi="Times New Roman"/>
                <w:color w:val="000000"/>
              </w:rPr>
              <w:t>Одрж.</w:t>
            </w:r>
          </w:p>
        </w:tc>
        <w:tc>
          <w:tcPr>
            <w:tcW w:w="708" w:type="dxa"/>
            <w:tcBorders>
              <w:bottom w:val="double" w:sz="4" w:space="0" w:color="auto"/>
            </w:tcBorders>
          </w:tcPr>
          <w:p w:rsidR="00DB1F3C" w:rsidRPr="00F81C22" w:rsidRDefault="006F4677" w:rsidP="001E13BC">
            <w:pPr>
              <w:ind w:right="-39"/>
              <w:jc w:val="center"/>
              <w:rPr>
                <w:rFonts w:ascii="Times New Roman" w:hAnsi="Times New Roman"/>
                <w:color w:val="000000"/>
                <w:lang w:val="sr-Cyrl-RS"/>
              </w:rPr>
            </w:pPr>
            <w:r w:rsidRPr="00F81C22">
              <w:rPr>
                <w:rFonts w:ascii="Times New Roman" w:hAnsi="Times New Roman"/>
                <w:color w:val="000000"/>
                <w:lang w:val="sr-Cyrl-RS"/>
              </w:rPr>
              <w:t>22</w:t>
            </w:r>
          </w:p>
        </w:tc>
        <w:tc>
          <w:tcPr>
            <w:tcW w:w="704" w:type="dxa"/>
            <w:tcBorders>
              <w:bottom w:val="double" w:sz="4" w:space="0" w:color="auto"/>
            </w:tcBorders>
          </w:tcPr>
          <w:p w:rsidR="00DB1F3C" w:rsidRPr="00F81C22" w:rsidRDefault="006F4677" w:rsidP="001E13BC">
            <w:pPr>
              <w:ind w:right="-39"/>
              <w:rPr>
                <w:rFonts w:ascii="Times New Roman" w:hAnsi="Times New Roman"/>
                <w:color w:val="000000"/>
                <w:lang w:val="sr-Cyrl-RS"/>
              </w:rPr>
            </w:pPr>
            <w:r w:rsidRPr="00F81C22">
              <w:rPr>
                <w:rFonts w:ascii="Times New Roman" w:hAnsi="Times New Roman"/>
                <w:color w:val="000000"/>
                <w:lang w:val="sr-Cyrl-RS"/>
              </w:rPr>
              <w:t>2</w:t>
            </w:r>
            <w:r w:rsidR="00AA3C6F" w:rsidRPr="00F81C22">
              <w:rPr>
                <w:rFonts w:ascii="Times New Roman" w:hAnsi="Times New Roman"/>
                <w:color w:val="000000"/>
                <w:lang w:val="sr-Cyrl-RS"/>
              </w:rPr>
              <w:t>1</w:t>
            </w:r>
          </w:p>
        </w:tc>
        <w:tc>
          <w:tcPr>
            <w:tcW w:w="707" w:type="dxa"/>
            <w:tcBorders>
              <w:bottom w:val="double" w:sz="4" w:space="0" w:color="auto"/>
            </w:tcBorders>
          </w:tcPr>
          <w:p w:rsidR="00DB1F3C" w:rsidRPr="00F81C22" w:rsidRDefault="006F4677" w:rsidP="001E13BC">
            <w:pPr>
              <w:ind w:right="-39"/>
              <w:jc w:val="center"/>
              <w:rPr>
                <w:rFonts w:ascii="Times New Roman" w:hAnsi="Times New Roman"/>
                <w:color w:val="000000"/>
                <w:lang w:val="sr-Cyrl-RS"/>
              </w:rPr>
            </w:pPr>
            <w:r w:rsidRPr="00F81C22">
              <w:rPr>
                <w:rFonts w:ascii="Times New Roman" w:hAnsi="Times New Roman"/>
                <w:color w:val="000000"/>
                <w:lang w:val="sr-Cyrl-RS"/>
              </w:rPr>
              <w:t>1</w:t>
            </w:r>
            <w:r w:rsidR="00AA3C6F" w:rsidRPr="00F81C22">
              <w:rPr>
                <w:rFonts w:ascii="Times New Roman" w:hAnsi="Times New Roman"/>
                <w:color w:val="000000"/>
                <w:lang w:val="sr-Cyrl-RS"/>
              </w:rPr>
              <w:t>7</w:t>
            </w:r>
          </w:p>
        </w:tc>
        <w:tc>
          <w:tcPr>
            <w:tcW w:w="720" w:type="dxa"/>
            <w:tcBorders>
              <w:bottom w:val="double" w:sz="4" w:space="0" w:color="auto"/>
            </w:tcBorders>
          </w:tcPr>
          <w:p w:rsidR="00DB1F3C" w:rsidRPr="00F81C22" w:rsidRDefault="00AA3C6F" w:rsidP="001E13BC">
            <w:pPr>
              <w:ind w:right="-39"/>
              <w:jc w:val="center"/>
              <w:rPr>
                <w:rFonts w:ascii="Times New Roman" w:hAnsi="Times New Roman"/>
                <w:color w:val="000000"/>
                <w:lang w:val="sr-Cyrl-RS"/>
              </w:rPr>
            </w:pPr>
            <w:r w:rsidRPr="00F81C22">
              <w:rPr>
                <w:rFonts w:ascii="Times New Roman" w:hAnsi="Times New Roman"/>
                <w:color w:val="000000"/>
                <w:lang w:val="sr-Cyrl-RS"/>
              </w:rPr>
              <w:t>22</w:t>
            </w:r>
          </w:p>
        </w:tc>
        <w:tc>
          <w:tcPr>
            <w:tcW w:w="702" w:type="dxa"/>
            <w:tcBorders>
              <w:bottom w:val="double" w:sz="4" w:space="0" w:color="auto"/>
            </w:tcBorders>
          </w:tcPr>
          <w:p w:rsidR="00DB1F3C" w:rsidRPr="00F81C22" w:rsidRDefault="00AA3C6F" w:rsidP="001E13BC">
            <w:pPr>
              <w:ind w:right="-39"/>
              <w:jc w:val="center"/>
              <w:rPr>
                <w:rFonts w:ascii="Times New Roman" w:hAnsi="Times New Roman"/>
                <w:color w:val="000000"/>
                <w:lang w:val="sr-Cyrl-RS"/>
              </w:rPr>
            </w:pPr>
            <w:r w:rsidRPr="00F81C22">
              <w:rPr>
                <w:rFonts w:ascii="Times New Roman" w:hAnsi="Times New Roman"/>
                <w:color w:val="000000"/>
                <w:lang w:val="sr-Cyrl-RS"/>
              </w:rPr>
              <w:t>5</w:t>
            </w:r>
          </w:p>
        </w:tc>
        <w:tc>
          <w:tcPr>
            <w:tcW w:w="703" w:type="dxa"/>
            <w:tcBorders>
              <w:bottom w:val="double" w:sz="4" w:space="0" w:color="auto"/>
            </w:tcBorders>
          </w:tcPr>
          <w:p w:rsidR="00DB1F3C" w:rsidRPr="00F81C22" w:rsidRDefault="006F4677" w:rsidP="001E13BC">
            <w:pPr>
              <w:ind w:right="-39"/>
              <w:jc w:val="center"/>
              <w:rPr>
                <w:rFonts w:ascii="Times New Roman" w:hAnsi="Times New Roman"/>
                <w:color w:val="000000"/>
                <w:lang w:val="sr-Cyrl-RS"/>
              </w:rPr>
            </w:pPr>
            <w:r w:rsidRPr="00F81C22">
              <w:rPr>
                <w:rFonts w:ascii="Times New Roman" w:hAnsi="Times New Roman"/>
                <w:color w:val="000000"/>
                <w:lang w:val="sr-Cyrl-RS"/>
              </w:rPr>
              <w:t>1</w:t>
            </w:r>
            <w:r w:rsidR="00AA3C6F" w:rsidRPr="00F81C22">
              <w:rPr>
                <w:rFonts w:ascii="Times New Roman" w:hAnsi="Times New Roman"/>
                <w:color w:val="000000"/>
                <w:lang w:val="sr-Cyrl-RS"/>
              </w:rPr>
              <w:t>5</w:t>
            </w:r>
          </w:p>
        </w:tc>
        <w:tc>
          <w:tcPr>
            <w:tcW w:w="704" w:type="dxa"/>
            <w:tcBorders>
              <w:bottom w:val="double" w:sz="4" w:space="0" w:color="auto"/>
            </w:tcBorders>
          </w:tcPr>
          <w:p w:rsidR="00DB1F3C" w:rsidRPr="00F81C22" w:rsidRDefault="006F4677" w:rsidP="001E13BC">
            <w:pPr>
              <w:ind w:right="-39"/>
              <w:jc w:val="center"/>
              <w:rPr>
                <w:rFonts w:ascii="Times New Roman" w:hAnsi="Times New Roman"/>
                <w:color w:val="000000"/>
                <w:lang w:val="sr-Cyrl-RS"/>
              </w:rPr>
            </w:pPr>
            <w:r w:rsidRPr="00F81C22">
              <w:rPr>
                <w:rFonts w:ascii="Times New Roman" w:hAnsi="Times New Roman"/>
                <w:color w:val="000000"/>
                <w:lang w:val="sr-Cyrl-RS"/>
              </w:rPr>
              <w:t>23</w:t>
            </w:r>
          </w:p>
        </w:tc>
        <w:tc>
          <w:tcPr>
            <w:tcW w:w="707" w:type="dxa"/>
            <w:tcBorders>
              <w:bottom w:val="double" w:sz="4" w:space="0" w:color="auto"/>
            </w:tcBorders>
          </w:tcPr>
          <w:p w:rsidR="00DB1F3C" w:rsidRPr="00F81C22" w:rsidRDefault="00AA3C6F" w:rsidP="001E13BC">
            <w:pPr>
              <w:ind w:right="-39"/>
              <w:jc w:val="center"/>
              <w:rPr>
                <w:rFonts w:ascii="Times New Roman" w:hAnsi="Times New Roman"/>
                <w:color w:val="000000"/>
                <w:lang w:val="sr-Cyrl-RS"/>
              </w:rPr>
            </w:pPr>
            <w:r w:rsidRPr="00F81C22">
              <w:rPr>
                <w:rFonts w:ascii="Times New Roman" w:hAnsi="Times New Roman"/>
                <w:color w:val="000000"/>
                <w:lang w:val="sr-Cyrl-RS"/>
              </w:rPr>
              <w:t>15</w:t>
            </w:r>
          </w:p>
        </w:tc>
        <w:tc>
          <w:tcPr>
            <w:tcW w:w="704" w:type="dxa"/>
            <w:tcBorders>
              <w:bottom w:val="double" w:sz="4" w:space="0" w:color="auto"/>
            </w:tcBorders>
          </w:tcPr>
          <w:p w:rsidR="00DB1F3C" w:rsidRPr="00F81C22" w:rsidRDefault="00AA3C6F" w:rsidP="001E13BC">
            <w:pPr>
              <w:ind w:right="-39"/>
              <w:jc w:val="center"/>
              <w:rPr>
                <w:rFonts w:ascii="Times New Roman" w:hAnsi="Times New Roman"/>
                <w:color w:val="000000"/>
                <w:lang w:val="sr-Cyrl-RS"/>
              </w:rPr>
            </w:pPr>
            <w:r w:rsidRPr="00F81C22">
              <w:rPr>
                <w:rFonts w:ascii="Times New Roman" w:hAnsi="Times New Roman"/>
                <w:color w:val="000000"/>
                <w:lang w:val="sr-Cyrl-RS"/>
              </w:rPr>
              <w:t>20</w:t>
            </w:r>
          </w:p>
        </w:tc>
        <w:tc>
          <w:tcPr>
            <w:tcW w:w="684" w:type="dxa"/>
            <w:tcBorders>
              <w:bottom w:val="double" w:sz="4" w:space="0" w:color="auto"/>
            </w:tcBorders>
          </w:tcPr>
          <w:p w:rsidR="00DB1F3C" w:rsidRPr="00F81C22" w:rsidRDefault="00AA3C6F" w:rsidP="001E13BC">
            <w:pPr>
              <w:ind w:right="-39"/>
              <w:jc w:val="center"/>
              <w:rPr>
                <w:rFonts w:ascii="Times New Roman" w:hAnsi="Times New Roman"/>
                <w:color w:val="000000"/>
                <w:lang w:val="sr-Cyrl-RS"/>
              </w:rPr>
            </w:pPr>
            <w:r w:rsidRPr="00F81C22">
              <w:rPr>
                <w:rFonts w:ascii="Times New Roman" w:hAnsi="Times New Roman"/>
                <w:color w:val="000000"/>
                <w:lang w:val="sr-Cyrl-RS"/>
              </w:rPr>
              <w:t>18</w:t>
            </w:r>
          </w:p>
        </w:tc>
        <w:tc>
          <w:tcPr>
            <w:tcW w:w="860" w:type="dxa"/>
            <w:tcBorders>
              <w:bottom w:val="double" w:sz="4" w:space="0" w:color="auto"/>
              <w:right w:val="double" w:sz="4" w:space="0" w:color="auto"/>
            </w:tcBorders>
          </w:tcPr>
          <w:p w:rsidR="00DB1F3C" w:rsidRPr="00F81C22" w:rsidRDefault="006F4677" w:rsidP="001E13BC">
            <w:pPr>
              <w:ind w:right="-39"/>
              <w:jc w:val="center"/>
              <w:rPr>
                <w:rFonts w:ascii="Times New Roman" w:hAnsi="Times New Roman"/>
                <w:color w:val="000000"/>
                <w:lang w:val="sr-Cyrl-RS"/>
              </w:rPr>
            </w:pPr>
            <w:r w:rsidRPr="00F81C22">
              <w:rPr>
                <w:rFonts w:ascii="Times New Roman" w:hAnsi="Times New Roman"/>
                <w:color w:val="000000"/>
                <w:lang w:val="sr-Cyrl-RS"/>
              </w:rPr>
              <w:t>17</w:t>
            </w:r>
            <w:r w:rsidR="00A860E5" w:rsidRPr="00F81C22">
              <w:rPr>
                <w:rFonts w:ascii="Times New Roman" w:hAnsi="Times New Roman"/>
                <w:color w:val="000000"/>
                <w:lang w:val="sr-Cyrl-RS"/>
              </w:rPr>
              <w:t>8</w:t>
            </w:r>
          </w:p>
        </w:tc>
      </w:tr>
    </w:tbl>
    <w:p w:rsidR="001460DB" w:rsidRPr="00F81C22" w:rsidRDefault="001460DB" w:rsidP="003712DB">
      <w:pPr>
        <w:ind w:right="-39"/>
        <w:jc w:val="both"/>
        <w:rPr>
          <w:rFonts w:ascii="Times New Roman" w:hAnsi="Times New Roman"/>
          <w:lang w:val="sr-Cyrl-RS"/>
        </w:rPr>
      </w:pPr>
    </w:p>
    <w:p w:rsidR="00344DC8" w:rsidRPr="00F81C22" w:rsidRDefault="00344DC8" w:rsidP="003712DB">
      <w:pPr>
        <w:ind w:right="-39"/>
        <w:jc w:val="both"/>
        <w:rPr>
          <w:rFonts w:ascii="Times New Roman" w:hAnsi="Times New Roman"/>
          <w:lang w:val="sr-Cyrl-RS"/>
        </w:rPr>
      </w:pPr>
    </w:p>
    <w:p w:rsidR="005461DF" w:rsidRPr="00F81C22" w:rsidRDefault="00F570BA" w:rsidP="006F4677">
      <w:pPr>
        <w:ind w:right="-39"/>
        <w:jc w:val="both"/>
        <w:rPr>
          <w:rFonts w:ascii="Times New Roman" w:hAnsi="Times New Roman"/>
          <w:lang w:val="sr-Cyrl-RS"/>
        </w:rPr>
      </w:pPr>
      <w:r w:rsidRPr="00F81C22">
        <w:rPr>
          <w:rFonts w:ascii="Times New Roman" w:hAnsi="Times New Roman"/>
          <w:lang w:val="sr-Cyrl-RS"/>
        </w:rPr>
        <w:t>*</w:t>
      </w:r>
      <w:r w:rsidR="00A860E5" w:rsidRPr="00F81C22">
        <w:rPr>
          <w:rFonts w:ascii="Times New Roman" w:hAnsi="Times New Roman"/>
          <w:lang w:val="sr-Cyrl-RS"/>
        </w:rPr>
        <w:t xml:space="preserve">*У току школске 2020/21.године </w:t>
      </w:r>
      <w:r w:rsidR="006F4677" w:rsidRPr="00F81C22">
        <w:rPr>
          <w:rFonts w:ascii="Times New Roman" w:hAnsi="Times New Roman"/>
          <w:lang w:val="sr-Cyrl-RS"/>
        </w:rPr>
        <w:t xml:space="preserve"> </w:t>
      </w:r>
      <w:r w:rsidR="00A860E5" w:rsidRPr="00F81C22">
        <w:rPr>
          <w:rFonts w:ascii="Times New Roman" w:hAnsi="Times New Roman"/>
          <w:lang w:val="sr-Cyrl-RS"/>
        </w:rPr>
        <w:t xml:space="preserve">због продужетка Сретењског распуста , часови су надокнађени радном суботом и још два дана према распореду наставника . </w:t>
      </w:r>
    </w:p>
    <w:p w:rsidR="005461DF" w:rsidRPr="00F81C22" w:rsidRDefault="005461DF" w:rsidP="003712DB">
      <w:pPr>
        <w:ind w:right="-39"/>
        <w:jc w:val="both"/>
        <w:rPr>
          <w:rFonts w:ascii="Times New Roman" w:hAnsi="Times New Roman"/>
        </w:rPr>
      </w:pPr>
    </w:p>
    <w:p w:rsidR="005461DF" w:rsidRPr="00F81C22" w:rsidRDefault="005461DF" w:rsidP="003712DB">
      <w:pPr>
        <w:ind w:right="-39"/>
        <w:jc w:val="both"/>
        <w:rPr>
          <w:rFonts w:ascii="Times New Roman" w:hAnsi="Times New Roman"/>
        </w:rPr>
      </w:pPr>
    </w:p>
    <w:p w:rsidR="005461DF" w:rsidRPr="00F81C22" w:rsidRDefault="005461DF" w:rsidP="003712DB">
      <w:pPr>
        <w:ind w:right="-39"/>
        <w:jc w:val="both"/>
        <w:rPr>
          <w:rFonts w:ascii="Times New Roman" w:hAnsi="Times New Roman"/>
          <w:lang w:val="en-US"/>
        </w:rPr>
      </w:pPr>
    </w:p>
    <w:p w:rsidR="00C01AD5" w:rsidRPr="00F81C22" w:rsidRDefault="00C01AD5" w:rsidP="003712DB">
      <w:pPr>
        <w:ind w:right="-39"/>
        <w:jc w:val="both"/>
        <w:rPr>
          <w:rFonts w:ascii="Times New Roman" w:hAnsi="Times New Roman"/>
          <w:lang w:val="en-US"/>
        </w:rPr>
      </w:pPr>
    </w:p>
    <w:p w:rsidR="00C01AD5" w:rsidRPr="00F81C22" w:rsidRDefault="00C01AD5" w:rsidP="003712DB">
      <w:pPr>
        <w:ind w:right="-39"/>
        <w:jc w:val="both"/>
        <w:rPr>
          <w:rFonts w:ascii="Times New Roman" w:hAnsi="Times New Roman"/>
          <w:lang w:val="en-US"/>
        </w:rPr>
      </w:pPr>
    </w:p>
    <w:p w:rsidR="00C01AD5" w:rsidRPr="00F81C22" w:rsidRDefault="00C01AD5" w:rsidP="003712DB">
      <w:pPr>
        <w:ind w:right="-39"/>
        <w:jc w:val="both"/>
        <w:rPr>
          <w:rFonts w:ascii="Times New Roman" w:hAnsi="Times New Roman"/>
        </w:rPr>
      </w:pPr>
    </w:p>
    <w:p w:rsidR="0004463F" w:rsidRPr="00F81C22" w:rsidRDefault="0004463F" w:rsidP="003712DB">
      <w:pPr>
        <w:ind w:right="-39"/>
        <w:jc w:val="both"/>
        <w:rPr>
          <w:rFonts w:ascii="Times New Roman" w:hAnsi="Times New Roman"/>
        </w:rPr>
      </w:pPr>
    </w:p>
    <w:p w:rsidR="00C01AD5" w:rsidRPr="00F81C22" w:rsidRDefault="00C01AD5" w:rsidP="003712DB">
      <w:pPr>
        <w:ind w:right="-39"/>
        <w:jc w:val="both"/>
        <w:rPr>
          <w:rFonts w:ascii="Times New Roman" w:hAnsi="Times New Roman"/>
          <w:lang w:val="en-US"/>
        </w:rPr>
      </w:pPr>
    </w:p>
    <w:p w:rsidR="005461DF" w:rsidRPr="00F81C22" w:rsidRDefault="005461DF" w:rsidP="003712DB">
      <w:pPr>
        <w:ind w:right="-39"/>
        <w:jc w:val="both"/>
        <w:rPr>
          <w:rFonts w:ascii="Times New Roman" w:hAnsi="Times New Roman"/>
        </w:rPr>
      </w:pPr>
    </w:p>
    <w:p w:rsidR="005461DF" w:rsidRPr="00F81C22" w:rsidRDefault="005461DF" w:rsidP="003712DB">
      <w:pPr>
        <w:ind w:right="-39"/>
        <w:jc w:val="both"/>
        <w:rPr>
          <w:rFonts w:ascii="Times New Roman" w:hAnsi="Times New Roman"/>
        </w:rPr>
      </w:pPr>
    </w:p>
    <w:p w:rsidR="00D573AE" w:rsidRPr="00F81C22" w:rsidRDefault="00D573AE" w:rsidP="00691BE9">
      <w:pPr>
        <w:jc w:val="center"/>
        <w:rPr>
          <w:rFonts w:ascii="Times New Roman" w:hAnsi="Times New Roman"/>
          <w:b/>
          <w:lang w:val="sr-Cyrl-RS"/>
        </w:rPr>
      </w:pPr>
    </w:p>
    <w:p w:rsidR="00D573AE" w:rsidRPr="00F81C22" w:rsidRDefault="00D573AE" w:rsidP="00691BE9">
      <w:pPr>
        <w:jc w:val="center"/>
        <w:rPr>
          <w:rFonts w:ascii="Times New Roman" w:hAnsi="Times New Roman"/>
          <w:b/>
          <w:lang w:val="sr-Cyrl-RS"/>
        </w:rPr>
      </w:pPr>
    </w:p>
    <w:p w:rsidR="00D573AE" w:rsidRPr="00F81C22" w:rsidRDefault="00D573AE" w:rsidP="00691BE9">
      <w:pPr>
        <w:jc w:val="center"/>
        <w:rPr>
          <w:rFonts w:ascii="Times New Roman" w:hAnsi="Times New Roman"/>
          <w:b/>
          <w:lang w:val="sr-Cyrl-RS"/>
        </w:rPr>
      </w:pPr>
    </w:p>
    <w:p w:rsidR="00D573AE" w:rsidRPr="00F81C22" w:rsidRDefault="00D573AE" w:rsidP="00691BE9">
      <w:pPr>
        <w:jc w:val="center"/>
        <w:rPr>
          <w:rFonts w:ascii="Times New Roman" w:hAnsi="Times New Roman"/>
          <w:b/>
          <w:lang w:val="sr-Cyrl-RS"/>
        </w:rPr>
      </w:pPr>
    </w:p>
    <w:p w:rsidR="00381FE8" w:rsidRPr="00F81C22" w:rsidRDefault="00381FE8" w:rsidP="00691BE9">
      <w:pPr>
        <w:jc w:val="center"/>
        <w:rPr>
          <w:rFonts w:ascii="Times New Roman" w:hAnsi="Times New Roman"/>
          <w:b/>
          <w:lang w:val="sr-Cyrl-RS"/>
        </w:rPr>
      </w:pPr>
    </w:p>
    <w:p w:rsidR="00381FE8" w:rsidRPr="00F81C22" w:rsidRDefault="00381FE8" w:rsidP="00691BE9">
      <w:pPr>
        <w:jc w:val="center"/>
        <w:rPr>
          <w:rFonts w:ascii="Times New Roman" w:hAnsi="Times New Roman"/>
          <w:b/>
          <w:lang w:val="sr-Cyrl-RS"/>
        </w:rPr>
      </w:pPr>
    </w:p>
    <w:p w:rsidR="00381FE8" w:rsidRPr="00F81C22" w:rsidRDefault="00381FE8" w:rsidP="00691BE9">
      <w:pPr>
        <w:jc w:val="center"/>
        <w:rPr>
          <w:rFonts w:ascii="Times New Roman" w:hAnsi="Times New Roman"/>
          <w:b/>
          <w:lang w:val="sr-Cyrl-RS"/>
        </w:rPr>
      </w:pPr>
    </w:p>
    <w:p w:rsidR="00381FE8" w:rsidRPr="00F81C22" w:rsidRDefault="00381FE8" w:rsidP="00691BE9">
      <w:pPr>
        <w:jc w:val="center"/>
        <w:rPr>
          <w:rFonts w:ascii="Times New Roman" w:hAnsi="Times New Roman"/>
          <w:b/>
          <w:lang w:val="sr-Cyrl-RS"/>
        </w:rPr>
      </w:pPr>
    </w:p>
    <w:p w:rsidR="00381FE8" w:rsidRPr="00F81C22" w:rsidRDefault="00381FE8" w:rsidP="00691BE9">
      <w:pPr>
        <w:jc w:val="center"/>
        <w:rPr>
          <w:rFonts w:ascii="Times New Roman" w:hAnsi="Times New Roman"/>
          <w:b/>
          <w:lang w:val="sr-Cyrl-RS"/>
        </w:rPr>
      </w:pPr>
    </w:p>
    <w:p w:rsidR="00381FE8" w:rsidRPr="00F81C22" w:rsidRDefault="00381FE8" w:rsidP="00691BE9">
      <w:pPr>
        <w:jc w:val="center"/>
        <w:rPr>
          <w:rFonts w:ascii="Times New Roman" w:hAnsi="Times New Roman"/>
          <w:b/>
          <w:lang w:val="sr-Cyrl-RS"/>
        </w:rPr>
      </w:pPr>
    </w:p>
    <w:p w:rsidR="00381FE8" w:rsidRPr="00F81C22" w:rsidRDefault="00381FE8" w:rsidP="00691BE9">
      <w:pPr>
        <w:jc w:val="center"/>
        <w:rPr>
          <w:rFonts w:ascii="Times New Roman" w:hAnsi="Times New Roman"/>
          <w:b/>
          <w:lang w:val="sr-Cyrl-RS"/>
        </w:rPr>
      </w:pPr>
    </w:p>
    <w:p w:rsidR="00D573AE" w:rsidRPr="00F81C22" w:rsidRDefault="00D573AE" w:rsidP="00691BE9">
      <w:pPr>
        <w:jc w:val="center"/>
        <w:rPr>
          <w:rFonts w:ascii="Times New Roman" w:hAnsi="Times New Roman"/>
          <w:b/>
          <w:lang w:val="sr-Cyrl-RS"/>
        </w:rPr>
      </w:pPr>
    </w:p>
    <w:p w:rsidR="00D573AE" w:rsidRPr="00F81C22" w:rsidRDefault="00D573AE" w:rsidP="00691BE9">
      <w:pPr>
        <w:jc w:val="center"/>
        <w:rPr>
          <w:rFonts w:ascii="Times New Roman" w:hAnsi="Times New Roman"/>
          <w:b/>
          <w:lang w:val="sr-Cyrl-RS"/>
        </w:rPr>
      </w:pPr>
    </w:p>
    <w:p w:rsidR="00D573AE" w:rsidRPr="00F81C22" w:rsidRDefault="00D573AE" w:rsidP="00691BE9">
      <w:pPr>
        <w:jc w:val="center"/>
        <w:rPr>
          <w:rFonts w:ascii="Times New Roman" w:hAnsi="Times New Roman"/>
          <w:b/>
          <w:lang w:val="sr-Cyrl-RS"/>
        </w:rPr>
      </w:pPr>
    </w:p>
    <w:p w:rsidR="00620848" w:rsidRPr="007B75D9" w:rsidRDefault="001460DB" w:rsidP="007B75D9">
      <w:pPr>
        <w:pStyle w:val="Heading2"/>
        <w:rPr>
          <w:color w:val="FF0000"/>
          <w:sz w:val="28"/>
          <w:szCs w:val="28"/>
        </w:rPr>
      </w:pPr>
      <w:bookmarkStart w:id="22" w:name="_Toc114856130"/>
      <w:r w:rsidRPr="007B75D9">
        <w:rPr>
          <w:sz w:val="28"/>
          <w:szCs w:val="28"/>
        </w:rPr>
        <w:t>4. Остваривање календара значајних активности</w:t>
      </w:r>
      <w:bookmarkEnd w:id="22"/>
    </w:p>
    <w:p w:rsidR="001460DB" w:rsidRPr="00F81C22" w:rsidRDefault="001460DB" w:rsidP="00691BE9">
      <w:pPr>
        <w:jc w:val="center"/>
        <w:rPr>
          <w:rFonts w:ascii="Times New Roman" w:hAnsi="Times New Roman"/>
          <w:b/>
          <w:color w:val="FF0000"/>
        </w:rPr>
      </w:pPr>
    </w:p>
    <w:p w:rsidR="001460DB" w:rsidRPr="00F81C22" w:rsidRDefault="001460DB" w:rsidP="0004463F">
      <w:pPr>
        <w:jc w:val="both"/>
        <w:rPr>
          <w:rFonts w:ascii="Times New Roman" w:hAnsi="Times New Roman"/>
          <w:color w:val="000000"/>
        </w:rPr>
      </w:pPr>
      <w:r w:rsidRPr="00F81C22">
        <w:rPr>
          <w:rFonts w:ascii="Times New Roman" w:hAnsi="Times New Roman"/>
        </w:rPr>
        <w:t xml:space="preserve">Значајне културне активности и акције које је школа реализовала: </w:t>
      </w:r>
    </w:p>
    <w:p w:rsidR="001460DB" w:rsidRPr="00F81C22" w:rsidRDefault="001460DB" w:rsidP="0004463F">
      <w:pPr>
        <w:jc w:val="both"/>
        <w:rPr>
          <w:rFonts w:ascii="Times New Roman" w:hAnsi="Times New Roman"/>
          <w:color w:val="000000"/>
        </w:rPr>
      </w:pPr>
      <w:r w:rsidRPr="00F81C22">
        <w:rPr>
          <w:rFonts w:ascii="Times New Roman" w:hAnsi="Times New Roman"/>
          <w:color w:val="000000"/>
        </w:rPr>
        <w:t>- Школска г</w:t>
      </w:r>
      <w:r w:rsidR="003D2898" w:rsidRPr="00F81C22">
        <w:rPr>
          <w:rFonts w:ascii="Times New Roman" w:hAnsi="Times New Roman"/>
          <w:color w:val="000000"/>
        </w:rPr>
        <w:t xml:space="preserve">одина почела је </w:t>
      </w:r>
      <w:r w:rsidR="00304E20" w:rsidRPr="00F81C22">
        <w:rPr>
          <w:rFonts w:ascii="Times New Roman" w:hAnsi="Times New Roman"/>
          <w:color w:val="000000"/>
          <w:lang w:val="sr-Cyrl-RS"/>
        </w:rPr>
        <w:t>1</w:t>
      </w:r>
      <w:r w:rsidR="008C27C4" w:rsidRPr="00F81C22">
        <w:rPr>
          <w:rFonts w:ascii="Times New Roman" w:hAnsi="Times New Roman"/>
          <w:color w:val="000000"/>
        </w:rPr>
        <w:t>. септембра 20</w:t>
      </w:r>
      <w:r w:rsidR="00033763" w:rsidRPr="00F81C22">
        <w:rPr>
          <w:rFonts w:ascii="Times New Roman" w:hAnsi="Times New Roman"/>
          <w:color w:val="000000"/>
          <w:lang w:val="sr-Cyrl-RS"/>
        </w:rPr>
        <w:t>21</w:t>
      </w:r>
      <w:r w:rsidRPr="00F81C22">
        <w:rPr>
          <w:rFonts w:ascii="Times New Roman" w:hAnsi="Times New Roman"/>
          <w:color w:val="000000"/>
        </w:rPr>
        <w:t>. године, а завршила се 31. августа   20</w:t>
      </w:r>
      <w:r w:rsidR="00033763" w:rsidRPr="00F81C22">
        <w:rPr>
          <w:rFonts w:ascii="Times New Roman" w:hAnsi="Times New Roman"/>
          <w:color w:val="000000"/>
          <w:lang w:val="sr-Cyrl-RS"/>
        </w:rPr>
        <w:t>22.</w:t>
      </w:r>
      <w:r w:rsidRPr="00F81C22">
        <w:rPr>
          <w:rFonts w:ascii="Times New Roman" w:hAnsi="Times New Roman"/>
          <w:color w:val="000000"/>
        </w:rPr>
        <w:t>године;</w:t>
      </w:r>
    </w:p>
    <w:p w:rsidR="001460DB" w:rsidRPr="00F81C22" w:rsidRDefault="001460DB" w:rsidP="0004463F">
      <w:pPr>
        <w:ind w:left="-120" w:right="-39"/>
        <w:jc w:val="both"/>
        <w:rPr>
          <w:rFonts w:ascii="Times New Roman" w:hAnsi="Times New Roman"/>
          <w:color w:val="000000"/>
        </w:rPr>
      </w:pPr>
      <w:r w:rsidRPr="00F81C22">
        <w:rPr>
          <w:rFonts w:ascii="Times New Roman" w:hAnsi="Times New Roman"/>
          <w:color w:val="000000"/>
        </w:rPr>
        <w:t xml:space="preserve"> </w:t>
      </w:r>
      <w:r w:rsidR="003D2898" w:rsidRPr="00F81C22">
        <w:rPr>
          <w:rFonts w:ascii="Times New Roman" w:hAnsi="Times New Roman"/>
          <w:color w:val="000000"/>
        </w:rPr>
        <w:t xml:space="preserve"> - Прво полугодиште почело је  </w:t>
      </w:r>
      <w:r w:rsidR="00304E20" w:rsidRPr="00F81C22">
        <w:rPr>
          <w:rFonts w:ascii="Times New Roman" w:hAnsi="Times New Roman"/>
          <w:color w:val="000000"/>
          <w:lang w:val="sr-Cyrl-RS"/>
        </w:rPr>
        <w:t>1</w:t>
      </w:r>
      <w:r w:rsidRPr="00F81C22">
        <w:rPr>
          <w:rFonts w:ascii="Times New Roman" w:hAnsi="Times New Roman"/>
          <w:color w:val="000000"/>
        </w:rPr>
        <w:t>. сеп</w:t>
      </w:r>
      <w:r w:rsidR="008C27C4" w:rsidRPr="00F81C22">
        <w:rPr>
          <w:rFonts w:ascii="Times New Roman" w:hAnsi="Times New Roman"/>
          <w:color w:val="000000"/>
        </w:rPr>
        <w:t>тембра 20</w:t>
      </w:r>
      <w:r w:rsidR="00033763" w:rsidRPr="00F81C22">
        <w:rPr>
          <w:rFonts w:ascii="Times New Roman" w:hAnsi="Times New Roman"/>
          <w:color w:val="000000"/>
          <w:lang w:val="sr-Cyrl-RS"/>
        </w:rPr>
        <w:t>21</w:t>
      </w:r>
      <w:r w:rsidRPr="00F81C22">
        <w:rPr>
          <w:rFonts w:ascii="Times New Roman" w:hAnsi="Times New Roman"/>
          <w:color w:val="000000"/>
        </w:rPr>
        <w:t>. године;</w:t>
      </w:r>
    </w:p>
    <w:p w:rsidR="001460DB" w:rsidRPr="00F81C22" w:rsidRDefault="001460DB" w:rsidP="0004463F">
      <w:pPr>
        <w:ind w:right="-39"/>
        <w:jc w:val="both"/>
        <w:rPr>
          <w:rFonts w:ascii="Times New Roman" w:hAnsi="Times New Roman"/>
          <w:color w:val="000000"/>
        </w:rPr>
      </w:pPr>
      <w:r w:rsidRPr="00F81C22">
        <w:rPr>
          <w:rFonts w:ascii="Times New Roman" w:hAnsi="Times New Roman"/>
          <w:color w:val="000000"/>
        </w:rPr>
        <w:t xml:space="preserve">- Први квартални период одржан је </w:t>
      </w:r>
      <w:r w:rsidR="00033763" w:rsidRPr="00F81C22">
        <w:rPr>
          <w:rFonts w:ascii="Times New Roman" w:hAnsi="Times New Roman"/>
          <w:color w:val="000000"/>
          <w:lang w:val="sr-Cyrl-RS"/>
        </w:rPr>
        <w:t>28.10.2021.</w:t>
      </w:r>
      <w:r w:rsidRPr="00F81C22">
        <w:rPr>
          <w:rFonts w:ascii="Times New Roman" w:hAnsi="Times New Roman"/>
          <w:color w:val="000000"/>
        </w:rPr>
        <w:t xml:space="preserve"> године;</w:t>
      </w:r>
    </w:p>
    <w:p w:rsidR="001460DB" w:rsidRPr="00F81C22" w:rsidRDefault="001460DB" w:rsidP="0004463F">
      <w:pPr>
        <w:ind w:right="-39"/>
        <w:jc w:val="both"/>
        <w:rPr>
          <w:rFonts w:ascii="Times New Roman" w:hAnsi="Times New Roman"/>
          <w:color w:val="000000"/>
        </w:rPr>
      </w:pPr>
      <w:r w:rsidRPr="00F81C22">
        <w:rPr>
          <w:rFonts w:ascii="Times New Roman" w:hAnsi="Times New Roman"/>
          <w:color w:val="000000"/>
        </w:rPr>
        <w:t xml:space="preserve">- Други квартални </w:t>
      </w:r>
      <w:r w:rsidR="008C27C4" w:rsidRPr="00F81C22">
        <w:rPr>
          <w:rFonts w:ascii="Times New Roman" w:hAnsi="Times New Roman"/>
          <w:color w:val="000000"/>
        </w:rPr>
        <w:t xml:space="preserve">период одржан је </w:t>
      </w:r>
      <w:r w:rsidR="00033763" w:rsidRPr="00F81C22">
        <w:rPr>
          <w:rFonts w:ascii="Times New Roman" w:hAnsi="Times New Roman"/>
          <w:color w:val="000000"/>
          <w:lang w:val="sr-Cyrl-RS"/>
        </w:rPr>
        <w:t>30.12</w:t>
      </w:r>
      <w:r w:rsidRPr="00F81C22">
        <w:rPr>
          <w:rFonts w:ascii="Times New Roman" w:hAnsi="Times New Roman"/>
          <w:color w:val="000000"/>
        </w:rPr>
        <w:t>.</w:t>
      </w:r>
      <w:r w:rsidR="00033763" w:rsidRPr="00F81C22">
        <w:rPr>
          <w:rFonts w:ascii="Times New Roman" w:hAnsi="Times New Roman"/>
          <w:color w:val="000000"/>
          <w:lang w:val="sr-Cyrl-RS"/>
        </w:rPr>
        <w:t>2021.</w:t>
      </w:r>
      <w:r w:rsidRPr="00F81C22">
        <w:rPr>
          <w:rFonts w:ascii="Times New Roman" w:hAnsi="Times New Roman"/>
          <w:color w:val="000000"/>
        </w:rPr>
        <w:t xml:space="preserve"> године;</w:t>
      </w:r>
    </w:p>
    <w:p w:rsidR="001E7C93" w:rsidRPr="00F81C22" w:rsidRDefault="008C27C4" w:rsidP="0004463F">
      <w:pPr>
        <w:ind w:right="-39"/>
        <w:jc w:val="both"/>
        <w:rPr>
          <w:rFonts w:ascii="Times New Roman" w:hAnsi="Times New Roman"/>
          <w:color w:val="000000"/>
        </w:rPr>
      </w:pPr>
      <w:r w:rsidRPr="00F81C22">
        <w:rPr>
          <w:rFonts w:ascii="Times New Roman" w:hAnsi="Times New Roman"/>
          <w:color w:val="000000"/>
        </w:rPr>
        <w:t>- Зимски распуст трајао од</w:t>
      </w:r>
      <w:r w:rsidR="00344869" w:rsidRPr="00F81C22">
        <w:rPr>
          <w:rFonts w:ascii="Times New Roman" w:hAnsi="Times New Roman"/>
          <w:color w:val="000000"/>
        </w:rPr>
        <w:t xml:space="preserve"> </w:t>
      </w:r>
      <w:r w:rsidR="00033763" w:rsidRPr="00F81C22">
        <w:rPr>
          <w:rFonts w:ascii="Times New Roman" w:hAnsi="Times New Roman"/>
          <w:color w:val="000000"/>
          <w:lang w:val="sr-Cyrl-RS"/>
        </w:rPr>
        <w:t>31</w:t>
      </w:r>
      <w:r w:rsidRPr="00F81C22">
        <w:rPr>
          <w:rFonts w:ascii="Times New Roman" w:hAnsi="Times New Roman"/>
          <w:color w:val="000000"/>
        </w:rPr>
        <w:t>.</w:t>
      </w:r>
      <w:r w:rsidR="00344869" w:rsidRPr="00F81C22">
        <w:rPr>
          <w:rFonts w:ascii="Times New Roman" w:hAnsi="Times New Roman"/>
          <w:color w:val="000000"/>
          <w:lang w:val="sr-Cyrl-RS"/>
        </w:rPr>
        <w:t xml:space="preserve">децембра </w:t>
      </w:r>
      <w:r w:rsidRPr="00F81C22">
        <w:rPr>
          <w:rFonts w:ascii="Times New Roman" w:hAnsi="Times New Roman"/>
          <w:color w:val="000000"/>
        </w:rPr>
        <w:t xml:space="preserve"> 20</w:t>
      </w:r>
      <w:r w:rsidR="00304E20" w:rsidRPr="00F81C22">
        <w:rPr>
          <w:rFonts w:ascii="Times New Roman" w:hAnsi="Times New Roman"/>
          <w:color w:val="000000"/>
          <w:lang w:val="sr-Cyrl-RS"/>
        </w:rPr>
        <w:t>2</w:t>
      </w:r>
      <w:r w:rsidR="00033763" w:rsidRPr="00F81C22">
        <w:rPr>
          <w:rFonts w:ascii="Times New Roman" w:hAnsi="Times New Roman"/>
          <w:color w:val="000000"/>
          <w:lang w:val="sr-Cyrl-RS"/>
        </w:rPr>
        <w:t>1</w:t>
      </w:r>
      <w:r w:rsidR="00C547CC" w:rsidRPr="00F81C22">
        <w:rPr>
          <w:rFonts w:ascii="Times New Roman" w:hAnsi="Times New Roman"/>
          <w:color w:val="000000"/>
        </w:rPr>
        <w:t xml:space="preserve">. године до </w:t>
      </w:r>
      <w:r w:rsidR="00033763" w:rsidRPr="00F81C22">
        <w:rPr>
          <w:rFonts w:ascii="Times New Roman" w:hAnsi="Times New Roman"/>
          <w:color w:val="000000"/>
          <w:lang w:val="sr-Cyrl-RS"/>
        </w:rPr>
        <w:t>21</w:t>
      </w:r>
      <w:r w:rsidR="00344869" w:rsidRPr="00F81C22">
        <w:rPr>
          <w:rFonts w:ascii="Times New Roman" w:hAnsi="Times New Roman"/>
          <w:color w:val="000000"/>
        </w:rPr>
        <w:t>. јануара 20</w:t>
      </w:r>
      <w:r w:rsidR="00344869" w:rsidRPr="00F81C22">
        <w:rPr>
          <w:rFonts w:ascii="Times New Roman" w:hAnsi="Times New Roman"/>
          <w:color w:val="000000"/>
          <w:lang w:val="sr-Cyrl-RS"/>
        </w:rPr>
        <w:t>2</w:t>
      </w:r>
      <w:r w:rsidR="00033763" w:rsidRPr="00F81C22">
        <w:rPr>
          <w:rFonts w:ascii="Times New Roman" w:hAnsi="Times New Roman"/>
          <w:color w:val="000000"/>
          <w:lang w:val="sr-Cyrl-RS"/>
        </w:rPr>
        <w:t>2</w:t>
      </w:r>
      <w:r w:rsidR="001460DB" w:rsidRPr="00F81C22">
        <w:rPr>
          <w:rFonts w:ascii="Times New Roman" w:hAnsi="Times New Roman"/>
          <w:color w:val="000000"/>
        </w:rPr>
        <w:t xml:space="preserve">. </w:t>
      </w:r>
      <w:r w:rsidR="003758A1" w:rsidRPr="00F81C22">
        <w:rPr>
          <w:rFonts w:ascii="Times New Roman" w:hAnsi="Times New Roman"/>
          <w:color w:val="000000"/>
        </w:rPr>
        <w:t>г</w:t>
      </w:r>
      <w:r w:rsidR="001460DB" w:rsidRPr="00F81C22">
        <w:rPr>
          <w:rFonts w:ascii="Times New Roman" w:hAnsi="Times New Roman"/>
          <w:color w:val="000000"/>
        </w:rPr>
        <w:t>одине</w:t>
      </w:r>
      <w:r w:rsidR="003758A1" w:rsidRPr="00F81C22">
        <w:rPr>
          <w:rFonts w:ascii="Times New Roman" w:hAnsi="Times New Roman"/>
          <w:color w:val="000000"/>
          <w:lang w:val="sr-Latn-CS"/>
        </w:rPr>
        <w:t xml:space="preserve"> </w:t>
      </w:r>
      <w:r w:rsidR="00304E20" w:rsidRPr="00F81C22">
        <w:rPr>
          <w:rFonts w:ascii="Times New Roman" w:hAnsi="Times New Roman"/>
          <w:color w:val="000000"/>
          <w:lang w:val="sr-Cyrl-RS"/>
        </w:rPr>
        <w:t>-</w:t>
      </w:r>
      <w:r w:rsidRPr="00F81C22">
        <w:rPr>
          <w:rFonts w:ascii="Times New Roman" w:hAnsi="Times New Roman"/>
          <w:color w:val="000000"/>
        </w:rPr>
        <w:t xml:space="preserve">Друго полугодиште је почело </w:t>
      </w:r>
      <w:r w:rsidR="00033763" w:rsidRPr="00F81C22">
        <w:rPr>
          <w:rFonts w:ascii="Times New Roman" w:hAnsi="Times New Roman"/>
          <w:color w:val="000000"/>
          <w:lang w:val="sr-Cyrl-RS"/>
        </w:rPr>
        <w:t>24</w:t>
      </w:r>
      <w:r w:rsidR="001460DB" w:rsidRPr="00F81C22">
        <w:rPr>
          <w:rFonts w:ascii="Times New Roman" w:hAnsi="Times New Roman"/>
          <w:color w:val="000000"/>
        </w:rPr>
        <w:t>.</w:t>
      </w:r>
      <w:r w:rsidRPr="00F81C22">
        <w:rPr>
          <w:rFonts w:ascii="Times New Roman" w:hAnsi="Times New Roman"/>
          <w:color w:val="000000"/>
        </w:rPr>
        <w:t xml:space="preserve"> </w:t>
      </w:r>
      <w:r w:rsidR="00304E20" w:rsidRPr="00F81C22">
        <w:rPr>
          <w:rFonts w:ascii="Times New Roman" w:hAnsi="Times New Roman"/>
          <w:color w:val="000000"/>
          <w:lang w:val="sr-Cyrl-RS"/>
        </w:rPr>
        <w:t>јануара</w:t>
      </w:r>
      <w:r w:rsidR="003758A1" w:rsidRPr="00F81C22">
        <w:rPr>
          <w:rFonts w:ascii="Times New Roman" w:hAnsi="Times New Roman"/>
          <w:color w:val="000000"/>
        </w:rPr>
        <w:t xml:space="preserve"> </w:t>
      </w:r>
      <w:r w:rsidR="00344869" w:rsidRPr="00F81C22">
        <w:rPr>
          <w:rFonts w:ascii="Times New Roman" w:hAnsi="Times New Roman"/>
          <w:color w:val="000000"/>
        </w:rPr>
        <w:t>20</w:t>
      </w:r>
      <w:r w:rsidR="00033763" w:rsidRPr="00F81C22">
        <w:rPr>
          <w:rFonts w:ascii="Times New Roman" w:hAnsi="Times New Roman"/>
          <w:color w:val="000000"/>
          <w:lang w:val="sr-Cyrl-RS"/>
        </w:rPr>
        <w:t>22</w:t>
      </w:r>
      <w:r w:rsidRPr="00F81C22">
        <w:rPr>
          <w:rFonts w:ascii="Times New Roman" w:hAnsi="Times New Roman"/>
          <w:color w:val="000000"/>
        </w:rPr>
        <w:t>. године, а завршило се</w:t>
      </w:r>
      <w:r w:rsidR="00033763" w:rsidRPr="00F81C22">
        <w:rPr>
          <w:rFonts w:ascii="Times New Roman" w:hAnsi="Times New Roman"/>
          <w:color w:val="000000"/>
          <w:lang w:val="sr-Cyrl-RS"/>
        </w:rPr>
        <w:t xml:space="preserve"> 10</w:t>
      </w:r>
      <w:r w:rsidR="00344869" w:rsidRPr="00F81C22">
        <w:rPr>
          <w:rFonts w:ascii="Times New Roman" w:hAnsi="Times New Roman"/>
          <w:color w:val="000000"/>
        </w:rPr>
        <w:t xml:space="preserve">. </w:t>
      </w:r>
      <w:r w:rsidR="00344869" w:rsidRPr="00F81C22">
        <w:rPr>
          <w:rFonts w:ascii="Times New Roman" w:hAnsi="Times New Roman"/>
          <w:color w:val="000000"/>
          <w:lang w:val="sr-Cyrl-RS"/>
        </w:rPr>
        <w:t>јуна</w:t>
      </w:r>
      <w:r w:rsidR="00344869" w:rsidRPr="00F81C22">
        <w:rPr>
          <w:rFonts w:ascii="Times New Roman" w:hAnsi="Times New Roman"/>
          <w:color w:val="000000"/>
        </w:rPr>
        <w:t xml:space="preserve">   20</w:t>
      </w:r>
      <w:r w:rsidR="00344869" w:rsidRPr="00F81C22">
        <w:rPr>
          <w:rFonts w:ascii="Times New Roman" w:hAnsi="Times New Roman"/>
          <w:color w:val="000000"/>
          <w:lang w:val="sr-Cyrl-RS"/>
        </w:rPr>
        <w:t>2</w:t>
      </w:r>
      <w:r w:rsidR="00033763" w:rsidRPr="00F81C22">
        <w:rPr>
          <w:rFonts w:ascii="Times New Roman" w:hAnsi="Times New Roman"/>
          <w:color w:val="000000"/>
          <w:lang w:val="sr-Cyrl-RS"/>
        </w:rPr>
        <w:t>2</w:t>
      </w:r>
      <w:r w:rsidR="001460DB" w:rsidRPr="00F81C22">
        <w:rPr>
          <w:rFonts w:ascii="Times New Roman" w:hAnsi="Times New Roman"/>
          <w:color w:val="000000"/>
        </w:rPr>
        <w:t xml:space="preserve">. године за ученике </w:t>
      </w:r>
      <w:r w:rsidR="001460DB" w:rsidRPr="00F81C22">
        <w:rPr>
          <w:rFonts w:ascii="Times New Roman" w:hAnsi="Times New Roman"/>
          <w:color w:val="000000"/>
          <w:lang w:val="sl-SI"/>
        </w:rPr>
        <w:t>VIII</w:t>
      </w:r>
      <w:r w:rsidR="001460DB" w:rsidRPr="00F81C22">
        <w:rPr>
          <w:rFonts w:ascii="Times New Roman" w:hAnsi="Times New Roman"/>
          <w:color w:val="000000"/>
        </w:rPr>
        <w:t xml:space="preserve"> разреда, а за ученике од </w:t>
      </w:r>
      <w:r w:rsidR="001460DB" w:rsidRPr="00F81C22">
        <w:rPr>
          <w:rFonts w:ascii="Times New Roman" w:hAnsi="Times New Roman"/>
          <w:color w:val="000000"/>
          <w:lang w:val="sl-SI"/>
        </w:rPr>
        <w:t>I</w:t>
      </w:r>
      <w:r w:rsidR="003D2898" w:rsidRPr="00F81C22">
        <w:rPr>
          <w:rFonts w:ascii="Times New Roman" w:hAnsi="Times New Roman"/>
          <w:color w:val="000000"/>
        </w:rPr>
        <w:t xml:space="preserve"> до VII разреда</w:t>
      </w:r>
      <w:r w:rsidR="00BD0A0F" w:rsidRPr="00F81C22">
        <w:rPr>
          <w:rFonts w:ascii="Times New Roman" w:hAnsi="Times New Roman"/>
          <w:color w:val="000000"/>
        </w:rPr>
        <w:t xml:space="preserve">  </w:t>
      </w:r>
      <w:r w:rsidR="00033763" w:rsidRPr="00F81C22">
        <w:rPr>
          <w:rFonts w:ascii="Times New Roman" w:hAnsi="Times New Roman"/>
          <w:color w:val="000000"/>
          <w:lang w:val="sr-Cyrl-RS"/>
        </w:rPr>
        <w:t>24</w:t>
      </w:r>
      <w:r w:rsidR="00344869" w:rsidRPr="00F81C22">
        <w:rPr>
          <w:rFonts w:ascii="Times New Roman" w:hAnsi="Times New Roman"/>
          <w:color w:val="000000"/>
        </w:rPr>
        <w:t>. јуна 20</w:t>
      </w:r>
      <w:r w:rsidR="00344869" w:rsidRPr="00F81C22">
        <w:rPr>
          <w:rFonts w:ascii="Times New Roman" w:hAnsi="Times New Roman"/>
          <w:color w:val="000000"/>
          <w:lang w:val="sr-Cyrl-RS"/>
        </w:rPr>
        <w:t>2</w:t>
      </w:r>
      <w:r w:rsidR="00033763" w:rsidRPr="00F81C22">
        <w:rPr>
          <w:rFonts w:ascii="Times New Roman" w:hAnsi="Times New Roman"/>
          <w:color w:val="000000"/>
          <w:lang w:val="sr-Cyrl-RS"/>
        </w:rPr>
        <w:t>2</w:t>
      </w:r>
      <w:r w:rsidR="001460DB" w:rsidRPr="00F81C22">
        <w:rPr>
          <w:rFonts w:ascii="Times New Roman" w:hAnsi="Times New Roman"/>
          <w:color w:val="000000"/>
        </w:rPr>
        <w:t>. године;</w:t>
      </w:r>
    </w:p>
    <w:p w:rsidR="001460DB" w:rsidRPr="00F81C22" w:rsidRDefault="001460DB" w:rsidP="0004463F">
      <w:pPr>
        <w:ind w:right="-39"/>
        <w:jc w:val="both"/>
        <w:rPr>
          <w:rFonts w:ascii="Times New Roman" w:hAnsi="Times New Roman"/>
          <w:color w:val="000000"/>
        </w:rPr>
      </w:pPr>
      <w:r w:rsidRPr="00F81C22">
        <w:rPr>
          <w:rFonts w:ascii="Times New Roman" w:hAnsi="Times New Roman"/>
          <w:color w:val="000000"/>
        </w:rPr>
        <w:t>- Дан Светог С</w:t>
      </w:r>
      <w:r w:rsidR="00344869" w:rsidRPr="00F81C22">
        <w:rPr>
          <w:rFonts w:ascii="Times New Roman" w:hAnsi="Times New Roman"/>
          <w:color w:val="000000"/>
        </w:rPr>
        <w:t>аве обележен је 27. јануара 20</w:t>
      </w:r>
      <w:r w:rsidR="00344869" w:rsidRPr="00F81C22">
        <w:rPr>
          <w:rFonts w:ascii="Times New Roman" w:hAnsi="Times New Roman"/>
          <w:color w:val="000000"/>
          <w:lang w:val="sr-Cyrl-RS"/>
        </w:rPr>
        <w:t>2</w:t>
      </w:r>
      <w:r w:rsidR="00033763" w:rsidRPr="00F81C22">
        <w:rPr>
          <w:rFonts w:ascii="Times New Roman" w:hAnsi="Times New Roman"/>
          <w:color w:val="000000"/>
          <w:lang w:val="sr-Cyrl-RS"/>
        </w:rPr>
        <w:t>2</w:t>
      </w:r>
      <w:r w:rsidRPr="00F81C22">
        <w:rPr>
          <w:rFonts w:ascii="Times New Roman" w:hAnsi="Times New Roman"/>
          <w:color w:val="000000"/>
        </w:rPr>
        <w:t xml:space="preserve">. </w:t>
      </w:r>
      <w:r w:rsidR="001E7C93" w:rsidRPr="00F81C22">
        <w:rPr>
          <w:rFonts w:ascii="Times New Roman" w:hAnsi="Times New Roman"/>
          <w:color w:val="000000"/>
        </w:rPr>
        <w:t>г</w:t>
      </w:r>
      <w:r w:rsidRPr="00F81C22">
        <w:rPr>
          <w:rFonts w:ascii="Times New Roman" w:hAnsi="Times New Roman"/>
          <w:color w:val="000000"/>
        </w:rPr>
        <w:t>одине</w:t>
      </w:r>
      <w:r w:rsidR="001E7C93" w:rsidRPr="00F81C22">
        <w:rPr>
          <w:rFonts w:ascii="Times New Roman" w:hAnsi="Times New Roman"/>
          <w:color w:val="000000"/>
        </w:rPr>
        <w:t>;</w:t>
      </w:r>
    </w:p>
    <w:p w:rsidR="00304E20" w:rsidRPr="00F81C22" w:rsidRDefault="001460DB" w:rsidP="0004463F">
      <w:pPr>
        <w:ind w:right="-39"/>
        <w:jc w:val="both"/>
        <w:rPr>
          <w:rFonts w:ascii="Times New Roman" w:hAnsi="Times New Roman"/>
          <w:color w:val="000000"/>
          <w:lang w:val="sr-Cyrl-RS"/>
        </w:rPr>
      </w:pPr>
      <w:r w:rsidRPr="00F81C22">
        <w:rPr>
          <w:rFonts w:ascii="Times New Roman" w:hAnsi="Times New Roman"/>
          <w:color w:val="000000"/>
        </w:rPr>
        <w:t>- Трећи кл</w:t>
      </w:r>
      <w:r w:rsidR="008C27C4" w:rsidRPr="00F81C22">
        <w:rPr>
          <w:rFonts w:ascii="Times New Roman" w:hAnsi="Times New Roman"/>
          <w:color w:val="000000"/>
        </w:rPr>
        <w:t xml:space="preserve">асификациони период </w:t>
      </w:r>
      <w:r w:rsidR="00344869" w:rsidRPr="00F81C22">
        <w:rPr>
          <w:rFonts w:ascii="Times New Roman" w:hAnsi="Times New Roman"/>
          <w:color w:val="000000"/>
          <w:lang w:val="sr-Cyrl-RS"/>
        </w:rPr>
        <w:t>одржан</w:t>
      </w:r>
      <w:r w:rsidR="00304E20" w:rsidRPr="00F81C22">
        <w:rPr>
          <w:rFonts w:ascii="Times New Roman" w:hAnsi="Times New Roman"/>
          <w:color w:val="000000"/>
          <w:lang w:val="sr-Cyrl-RS"/>
        </w:rPr>
        <w:t xml:space="preserve"> је</w:t>
      </w:r>
      <w:r w:rsidR="00033763" w:rsidRPr="00F81C22">
        <w:rPr>
          <w:rFonts w:ascii="Times New Roman" w:hAnsi="Times New Roman"/>
          <w:color w:val="000000"/>
          <w:lang w:val="sr-Cyrl-RS"/>
        </w:rPr>
        <w:t xml:space="preserve">  4.4.2022</w:t>
      </w:r>
      <w:r w:rsidR="00304E20" w:rsidRPr="00F81C22">
        <w:rPr>
          <w:rFonts w:ascii="Times New Roman" w:hAnsi="Times New Roman"/>
          <w:color w:val="000000"/>
          <w:lang w:val="sr-Cyrl-RS"/>
        </w:rPr>
        <w:t>.године;</w:t>
      </w:r>
      <w:r w:rsidR="00344869" w:rsidRPr="00F81C22">
        <w:rPr>
          <w:rFonts w:ascii="Times New Roman" w:hAnsi="Times New Roman"/>
          <w:color w:val="000000"/>
          <w:lang w:val="sr-Cyrl-RS"/>
        </w:rPr>
        <w:t xml:space="preserve"> </w:t>
      </w:r>
    </w:p>
    <w:p w:rsidR="00BD0A0F" w:rsidRPr="00F81C22" w:rsidRDefault="00BD0A0F" w:rsidP="0004463F">
      <w:pPr>
        <w:ind w:right="-39"/>
        <w:jc w:val="both"/>
        <w:rPr>
          <w:rFonts w:ascii="Times New Roman" w:hAnsi="Times New Roman"/>
          <w:color w:val="000000"/>
        </w:rPr>
      </w:pPr>
      <w:r w:rsidRPr="00F81C22">
        <w:rPr>
          <w:rFonts w:ascii="Times New Roman" w:hAnsi="Times New Roman"/>
          <w:color w:val="000000"/>
        </w:rPr>
        <w:t xml:space="preserve">- Пролећни распуст трајао је од </w:t>
      </w:r>
      <w:r w:rsidR="00033763" w:rsidRPr="00F81C22">
        <w:rPr>
          <w:rFonts w:ascii="Times New Roman" w:hAnsi="Times New Roman"/>
          <w:color w:val="000000"/>
          <w:lang w:val="sr-Cyrl-RS"/>
        </w:rPr>
        <w:t>22</w:t>
      </w:r>
      <w:r w:rsidR="00304E20" w:rsidRPr="00F81C22">
        <w:rPr>
          <w:rFonts w:ascii="Times New Roman" w:hAnsi="Times New Roman"/>
          <w:color w:val="000000"/>
          <w:lang w:val="sr-Cyrl-RS"/>
        </w:rPr>
        <w:t>.</w:t>
      </w:r>
      <w:r w:rsidR="00344869" w:rsidRPr="00F81C22">
        <w:rPr>
          <w:rFonts w:ascii="Times New Roman" w:hAnsi="Times New Roman"/>
          <w:color w:val="000000"/>
        </w:rPr>
        <w:t xml:space="preserve"> априла 20</w:t>
      </w:r>
      <w:r w:rsidR="00344869" w:rsidRPr="00F81C22">
        <w:rPr>
          <w:rFonts w:ascii="Times New Roman" w:hAnsi="Times New Roman"/>
          <w:color w:val="000000"/>
          <w:lang w:val="sr-Cyrl-RS"/>
        </w:rPr>
        <w:t>2</w:t>
      </w:r>
      <w:r w:rsidR="00033763" w:rsidRPr="00F81C22">
        <w:rPr>
          <w:rFonts w:ascii="Times New Roman" w:hAnsi="Times New Roman"/>
          <w:color w:val="000000"/>
          <w:lang w:val="sr-Cyrl-RS"/>
        </w:rPr>
        <w:t>2</w:t>
      </w:r>
      <w:r w:rsidRPr="00F81C22">
        <w:rPr>
          <w:rFonts w:ascii="Times New Roman" w:hAnsi="Times New Roman"/>
          <w:color w:val="000000"/>
        </w:rPr>
        <w:t>. године до</w:t>
      </w:r>
      <w:r w:rsidR="00344869" w:rsidRPr="00F81C22">
        <w:rPr>
          <w:rFonts w:ascii="Times New Roman" w:hAnsi="Times New Roman"/>
          <w:color w:val="000000"/>
          <w:lang w:val="sr-Cyrl-RS"/>
        </w:rPr>
        <w:t xml:space="preserve"> </w:t>
      </w:r>
      <w:r w:rsidR="00033763" w:rsidRPr="00F81C22">
        <w:rPr>
          <w:rFonts w:ascii="Times New Roman" w:hAnsi="Times New Roman"/>
          <w:color w:val="000000"/>
          <w:lang w:val="sr-Cyrl-RS"/>
        </w:rPr>
        <w:t>3</w:t>
      </w:r>
      <w:r w:rsidR="00C17A2E" w:rsidRPr="00F81C22">
        <w:rPr>
          <w:rFonts w:ascii="Times New Roman" w:hAnsi="Times New Roman"/>
          <w:color w:val="000000"/>
        </w:rPr>
        <w:t>.</w:t>
      </w:r>
      <w:r w:rsidR="00F570BA" w:rsidRPr="00F81C22">
        <w:rPr>
          <w:rFonts w:ascii="Times New Roman" w:hAnsi="Times New Roman"/>
          <w:color w:val="000000"/>
        </w:rPr>
        <w:t xml:space="preserve"> </w:t>
      </w:r>
      <w:r w:rsidR="00304E20" w:rsidRPr="00F81C22">
        <w:rPr>
          <w:rFonts w:ascii="Times New Roman" w:hAnsi="Times New Roman"/>
          <w:color w:val="000000"/>
          <w:lang w:val="sr-Cyrl-RS"/>
        </w:rPr>
        <w:t>маја</w:t>
      </w:r>
      <w:r w:rsidR="00F570BA" w:rsidRPr="00F81C22">
        <w:rPr>
          <w:rFonts w:ascii="Times New Roman" w:hAnsi="Times New Roman"/>
          <w:color w:val="000000"/>
          <w:lang w:val="sr-Cyrl-RS"/>
        </w:rPr>
        <w:t xml:space="preserve">  </w:t>
      </w:r>
      <w:r w:rsidR="00344869" w:rsidRPr="00F81C22">
        <w:rPr>
          <w:rFonts w:ascii="Times New Roman" w:hAnsi="Times New Roman"/>
          <w:color w:val="000000"/>
        </w:rPr>
        <w:t>20</w:t>
      </w:r>
      <w:r w:rsidR="00344869" w:rsidRPr="00F81C22">
        <w:rPr>
          <w:rFonts w:ascii="Times New Roman" w:hAnsi="Times New Roman"/>
          <w:color w:val="000000"/>
          <w:lang w:val="sr-Cyrl-RS"/>
        </w:rPr>
        <w:t>2</w:t>
      </w:r>
      <w:r w:rsidR="00033763" w:rsidRPr="00F81C22">
        <w:rPr>
          <w:rFonts w:ascii="Times New Roman" w:hAnsi="Times New Roman"/>
          <w:color w:val="000000"/>
          <w:lang w:val="sr-Cyrl-RS"/>
        </w:rPr>
        <w:t>2</w:t>
      </w:r>
      <w:r w:rsidRPr="00F81C22">
        <w:rPr>
          <w:rFonts w:ascii="Times New Roman" w:hAnsi="Times New Roman"/>
          <w:color w:val="000000"/>
        </w:rPr>
        <w:t>. године;</w:t>
      </w:r>
    </w:p>
    <w:p w:rsidR="001460DB" w:rsidRPr="00F81C22" w:rsidRDefault="008C27C4" w:rsidP="0004463F">
      <w:pPr>
        <w:ind w:right="-39"/>
        <w:jc w:val="both"/>
        <w:rPr>
          <w:rFonts w:ascii="Times New Roman" w:hAnsi="Times New Roman"/>
          <w:color w:val="000000"/>
          <w:lang w:val="sr-Cyrl-RS"/>
        </w:rPr>
      </w:pPr>
      <w:r w:rsidRPr="00F81C22">
        <w:rPr>
          <w:rFonts w:ascii="Times New Roman" w:hAnsi="Times New Roman"/>
          <w:color w:val="000000"/>
        </w:rPr>
        <w:t xml:space="preserve">- Дан </w:t>
      </w:r>
      <w:r w:rsidR="003D2898" w:rsidRPr="00F81C22">
        <w:rPr>
          <w:rFonts w:ascii="Times New Roman" w:hAnsi="Times New Roman"/>
          <w:color w:val="000000"/>
        </w:rPr>
        <w:t>ш</w:t>
      </w:r>
      <w:r w:rsidR="00344869" w:rsidRPr="00F81C22">
        <w:rPr>
          <w:rFonts w:ascii="Times New Roman" w:hAnsi="Times New Roman"/>
          <w:color w:val="000000"/>
        </w:rPr>
        <w:t xml:space="preserve">коле , 14.мај ,  није обележен због короне вируса . </w:t>
      </w:r>
    </w:p>
    <w:p w:rsidR="001460DB" w:rsidRPr="00F81C22" w:rsidRDefault="001460DB" w:rsidP="0004463F">
      <w:pPr>
        <w:ind w:right="-39"/>
        <w:jc w:val="both"/>
        <w:rPr>
          <w:rFonts w:ascii="Times New Roman" w:hAnsi="Times New Roman"/>
        </w:rPr>
      </w:pPr>
      <w:r w:rsidRPr="00F81C22">
        <w:rPr>
          <w:rFonts w:ascii="Times New Roman" w:hAnsi="Times New Roman"/>
          <w:lang w:val="sl-SI"/>
        </w:rPr>
        <w:t xml:space="preserve">- </w:t>
      </w:r>
      <w:r w:rsidRPr="00F81C22">
        <w:rPr>
          <w:rFonts w:ascii="Times New Roman" w:hAnsi="Times New Roman"/>
        </w:rPr>
        <w:t xml:space="preserve">Свечана подела ђачких књижица, сведочанстава и диплома за ученике осмих разреда обављена је </w:t>
      </w:r>
      <w:r w:rsidR="00033763" w:rsidRPr="00F81C22">
        <w:rPr>
          <w:rFonts w:ascii="Times New Roman" w:hAnsi="Times New Roman"/>
          <w:lang w:val="ru-RU"/>
        </w:rPr>
        <w:t>22</w:t>
      </w:r>
      <w:r w:rsidR="00B606F0" w:rsidRPr="00F81C22">
        <w:rPr>
          <w:rFonts w:ascii="Times New Roman" w:hAnsi="Times New Roman"/>
          <w:lang w:val="ru-RU"/>
        </w:rPr>
        <w:t>.</w:t>
      </w:r>
      <w:r w:rsidRPr="00F81C22">
        <w:rPr>
          <w:rFonts w:ascii="Times New Roman" w:hAnsi="Times New Roman"/>
        </w:rPr>
        <w:t xml:space="preserve"> </w:t>
      </w:r>
      <w:r w:rsidR="00344869" w:rsidRPr="00F81C22">
        <w:rPr>
          <w:rFonts w:ascii="Times New Roman" w:hAnsi="Times New Roman"/>
        </w:rPr>
        <w:t>јуна 20</w:t>
      </w:r>
      <w:r w:rsidR="00344869" w:rsidRPr="00F81C22">
        <w:rPr>
          <w:rFonts w:ascii="Times New Roman" w:hAnsi="Times New Roman"/>
          <w:lang w:val="sr-Cyrl-RS"/>
        </w:rPr>
        <w:t>2</w:t>
      </w:r>
      <w:r w:rsidR="00033763" w:rsidRPr="00F81C22">
        <w:rPr>
          <w:rFonts w:ascii="Times New Roman" w:hAnsi="Times New Roman"/>
          <w:lang w:val="sr-Cyrl-RS"/>
        </w:rPr>
        <w:t>2</w:t>
      </w:r>
      <w:r w:rsidRPr="00F81C22">
        <w:rPr>
          <w:rFonts w:ascii="Times New Roman" w:hAnsi="Times New Roman"/>
        </w:rPr>
        <w:t>. године;</w:t>
      </w:r>
    </w:p>
    <w:p w:rsidR="001460DB" w:rsidRPr="00F81C22" w:rsidRDefault="001460DB" w:rsidP="0004463F">
      <w:pPr>
        <w:ind w:right="-39"/>
        <w:jc w:val="both"/>
        <w:rPr>
          <w:rFonts w:ascii="Times New Roman" w:hAnsi="Times New Roman"/>
          <w:color w:val="000000"/>
        </w:rPr>
      </w:pPr>
      <w:r w:rsidRPr="00F81C22">
        <w:rPr>
          <w:rFonts w:ascii="Times New Roman" w:hAnsi="Times New Roman"/>
          <w:color w:val="000000"/>
        </w:rPr>
        <w:t xml:space="preserve">- Саопштење успеха ученика од </w:t>
      </w:r>
      <w:r w:rsidRPr="00F81C22">
        <w:rPr>
          <w:rFonts w:ascii="Times New Roman" w:hAnsi="Times New Roman"/>
          <w:color w:val="000000"/>
          <w:lang w:val="sl-SI"/>
        </w:rPr>
        <w:t xml:space="preserve">I </w:t>
      </w:r>
      <w:r w:rsidRPr="00F81C22">
        <w:rPr>
          <w:rFonts w:ascii="Times New Roman" w:hAnsi="Times New Roman"/>
          <w:color w:val="000000"/>
        </w:rPr>
        <w:t xml:space="preserve">до </w:t>
      </w:r>
      <w:r w:rsidRPr="00F81C22">
        <w:rPr>
          <w:rFonts w:ascii="Times New Roman" w:hAnsi="Times New Roman"/>
          <w:color w:val="000000"/>
          <w:lang w:val="sl-SI"/>
        </w:rPr>
        <w:t>VII</w:t>
      </w:r>
      <w:r w:rsidR="00BD0A0F" w:rsidRPr="00F81C22">
        <w:rPr>
          <w:rFonts w:ascii="Times New Roman" w:hAnsi="Times New Roman"/>
          <w:color w:val="000000"/>
        </w:rPr>
        <w:t xml:space="preserve"> разреда обављено је </w:t>
      </w:r>
      <w:r w:rsidR="00033763" w:rsidRPr="00F81C22">
        <w:rPr>
          <w:rFonts w:ascii="Times New Roman" w:hAnsi="Times New Roman"/>
          <w:color w:val="000000"/>
          <w:lang w:val="sr-Cyrl-RS"/>
        </w:rPr>
        <w:t>01</w:t>
      </w:r>
      <w:r w:rsidRPr="00F81C22">
        <w:rPr>
          <w:rFonts w:ascii="Times New Roman" w:hAnsi="Times New Roman"/>
          <w:color w:val="000000"/>
        </w:rPr>
        <w:t xml:space="preserve">. </w:t>
      </w:r>
      <w:r w:rsidR="00033763" w:rsidRPr="00F81C22">
        <w:rPr>
          <w:rFonts w:ascii="Times New Roman" w:hAnsi="Times New Roman"/>
          <w:color w:val="000000"/>
          <w:lang w:val="sr-Cyrl-RS"/>
        </w:rPr>
        <w:t>ј</w:t>
      </w:r>
      <w:r w:rsidR="00033763" w:rsidRPr="00F81C22">
        <w:rPr>
          <w:rFonts w:ascii="Times New Roman" w:hAnsi="Times New Roman"/>
          <w:color w:val="000000"/>
        </w:rPr>
        <w:t>у</w:t>
      </w:r>
      <w:r w:rsidR="00033763" w:rsidRPr="00F81C22">
        <w:rPr>
          <w:rFonts w:ascii="Times New Roman" w:hAnsi="Times New Roman"/>
          <w:color w:val="000000"/>
          <w:lang w:val="sr-Cyrl-RS"/>
        </w:rPr>
        <w:t xml:space="preserve">ла </w:t>
      </w:r>
      <w:r w:rsidR="00344869" w:rsidRPr="00F81C22">
        <w:rPr>
          <w:rFonts w:ascii="Times New Roman" w:hAnsi="Times New Roman"/>
          <w:color w:val="000000"/>
        </w:rPr>
        <w:t xml:space="preserve"> 20</w:t>
      </w:r>
      <w:r w:rsidR="00344869" w:rsidRPr="00F81C22">
        <w:rPr>
          <w:rFonts w:ascii="Times New Roman" w:hAnsi="Times New Roman"/>
          <w:color w:val="000000"/>
          <w:lang w:val="sr-Cyrl-RS"/>
        </w:rPr>
        <w:t>2</w:t>
      </w:r>
      <w:r w:rsidR="00033763" w:rsidRPr="00F81C22">
        <w:rPr>
          <w:rFonts w:ascii="Times New Roman" w:hAnsi="Times New Roman"/>
          <w:color w:val="000000"/>
          <w:lang w:val="sr-Cyrl-RS"/>
        </w:rPr>
        <w:t>2</w:t>
      </w:r>
      <w:r w:rsidRPr="00F81C22">
        <w:rPr>
          <w:rFonts w:ascii="Times New Roman" w:hAnsi="Times New Roman"/>
          <w:color w:val="000000"/>
        </w:rPr>
        <w:t>. године;</w:t>
      </w:r>
    </w:p>
    <w:p w:rsidR="001460DB" w:rsidRPr="00F81C22" w:rsidRDefault="001460DB" w:rsidP="0004463F">
      <w:pPr>
        <w:ind w:right="-39"/>
        <w:jc w:val="both"/>
        <w:rPr>
          <w:rFonts w:ascii="Times New Roman" w:hAnsi="Times New Roman"/>
          <w:color w:val="000000"/>
        </w:rPr>
      </w:pPr>
      <w:r w:rsidRPr="00F81C22">
        <w:rPr>
          <w:rFonts w:ascii="Times New Roman" w:hAnsi="Times New Roman"/>
          <w:color w:val="000000"/>
        </w:rPr>
        <w:t>- Летњи распуст трајао је од</w:t>
      </w:r>
      <w:r w:rsidR="000D4519" w:rsidRPr="00F81C22">
        <w:rPr>
          <w:rFonts w:ascii="Times New Roman" w:hAnsi="Times New Roman"/>
          <w:color w:val="000000"/>
        </w:rPr>
        <w:t xml:space="preserve"> </w:t>
      </w:r>
      <w:r w:rsidR="00304E20" w:rsidRPr="00F81C22">
        <w:rPr>
          <w:rFonts w:ascii="Times New Roman" w:hAnsi="Times New Roman"/>
          <w:color w:val="000000"/>
          <w:lang w:val="sr-Cyrl-RS"/>
        </w:rPr>
        <w:t>2</w:t>
      </w:r>
      <w:r w:rsidR="00033763" w:rsidRPr="00F81C22">
        <w:rPr>
          <w:rFonts w:ascii="Times New Roman" w:hAnsi="Times New Roman"/>
          <w:color w:val="000000"/>
          <w:lang w:val="sr-Cyrl-RS"/>
        </w:rPr>
        <w:t>7</w:t>
      </w:r>
      <w:r w:rsidR="00344869" w:rsidRPr="00F81C22">
        <w:rPr>
          <w:rFonts w:ascii="Times New Roman" w:hAnsi="Times New Roman"/>
          <w:color w:val="000000"/>
        </w:rPr>
        <w:t>. јуна 20</w:t>
      </w:r>
      <w:r w:rsidR="00344869" w:rsidRPr="00F81C22">
        <w:rPr>
          <w:rFonts w:ascii="Times New Roman" w:hAnsi="Times New Roman"/>
          <w:color w:val="000000"/>
          <w:lang w:val="sr-Cyrl-RS"/>
        </w:rPr>
        <w:t>2</w:t>
      </w:r>
      <w:r w:rsidR="00033763" w:rsidRPr="00F81C22">
        <w:rPr>
          <w:rFonts w:ascii="Times New Roman" w:hAnsi="Times New Roman"/>
          <w:color w:val="000000"/>
          <w:lang w:val="sr-Cyrl-RS"/>
        </w:rPr>
        <w:t>2</w:t>
      </w:r>
      <w:r w:rsidR="00344869" w:rsidRPr="00F81C22">
        <w:rPr>
          <w:rFonts w:ascii="Times New Roman" w:hAnsi="Times New Roman"/>
          <w:color w:val="000000"/>
        </w:rPr>
        <w:t>. године до 31. августа 20</w:t>
      </w:r>
      <w:r w:rsidR="00344869" w:rsidRPr="00F81C22">
        <w:rPr>
          <w:rFonts w:ascii="Times New Roman" w:hAnsi="Times New Roman"/>
          <w:color w:val="000000"/>
          <w:lang w:val="sr-Cyrl-RS"/>
        </w:rPr>
        <w:t>2</w:t>
      </w:r>
      <w:r w:rsidR="00033763" w:rsidRPr="00F81C22">
        <w:rPr>
          <w:rFonts w:ascii="Times New Roman" w:hAnsi="Times New Roman"/>
          <w:color w:val="000000"/>
          <w:lang w:val="sr-Cyrl-RS"/>
        </w:rPr>
        <w:t>2</w:t>
      </w:r>
      <w:r w:rsidRPr="00F81C22">
        <w:rPr>
          <w:rFonts w:ascii="Times New Roman" w:hAnsi="Times New Roman"/>
          <w:color w:val="000000"/>
        </w:rPr>
        <w:t>. године;</w:t>
      </w:r>
    </w:p>
    <w:p w:rsidR="00997BD0" w:rsidRPr="00F81C22" w:rsidRDefault="00997BD0" w:rsidP="0004463F">
      <w:pPr>
        <w:ind w:right="-39"/>
        <w:jc w:val="both"/>
        <w:rPr>
          <w:rFonts w:ascii="Times New Roman" w:hAnsi="Times New Roman"/>
          <w:color w:val="000000"/>
        </w:rPr>
      </w:pPr>
    </w:p>
    <w:p w:rsidR="001460DB" w:rsidRPr="00F81C22" w:rsidRDefault="001460DB" w:rsidP="0004463F">
      <w:pPr>
        <w:ind w:right="-39"/>
        <w:jc w:val="both"/>
        <w:rPr>
          <w:rFonts w:ascii="Times New Roman" w:hAnsi="Times New Roman"/>
          <w:color w:val="000000"/>
        </w:rPr>
      </w:pPr>
      <w:r w:rsidRPr="00F81C22">
        <w:rPr>
          <w:rFonts w:ascii="Times New Roman" w:hAnsi="Times New Roman"/>
          <w:color w:val="000000"/>
        </w:rPr>
        <w:t>- Годишњи одмор радника трајао је у складу са законом о годишњим одморима;</w:t>
      </w:r>
    </w:p>
    <w:p w:rsidR="001460DB" w:rsidRPr="00F81C22" w:rsidRDefault="001460DB" w:rsidP="0004463F">
      <w:pPr>
        <w:ind w:right="-39"/>
        <w:jc w:val="both"/>
        <w:rPr>
          <w:rFonts w:ascii="Times New Roman" w:hAnsi="Times New Roman"/>
          <w:color w:val="000000"/>
          <w:lang w:val="sr-Latn-RS"/>
        </w:rPr>
      </w:pPr>
      <w:r w:rsidRPr="00F81C22">
        <w:rPr>
          <w:rFonts w:ascii="Times New Roman" w:hAnsi="Times New Roman"/>
          <w:color w:val="000000"/>
        </w:rPr>
        <w:t>- Ванредних испита кандидата који основно образовање полажу по наставном програму за одрасле није било, јер није било кандидата;</w:t>
      </w:r>
    </w:p>
    <w:p w:rsidR="005461DF" w:rsidRPr="00F81C22" w:rsidRDefault="005461DF" w:rsidP="00565DF9">
      <w:pPr>
        <w:ind w:right="-39"/>
        <w:jc w:val="both"/>
        <w:rPr>
          <w:rFonts w:ascii="Times New Roman" w:hAnsi="Times New Roman"/>
        </w:rPr>
      </w:pPr>
    </w:p>
    <w:p w:rsidR="005461DF" w:rsidRPr="00F81C22" w:rsidRDefault="005461DF" w:rsidP="00565DF9">
      <w:pPr>
        <w:ind w:right="-39"/>
        <w:jc w:val="both"/>
        <w:rPr>
          <w:rFonts w:ascii="Times New Roman" w:hAnsi="Times New Roman"/>
        </w:rPr>
      </w:pPr>
    </w:p>
    <w:p w:rsidR="005461DF" w:rsidRPr="00F81C22" w:rsidRDefault="005461DF" w:rsidP="00565DF9">
      <w:pPr>
        <w:ind w:right="-39"/>
        <w:jc w:val="both"/>
        <w:rPr>
          <w:rFonts w:ascii="Times New Roman" w:hAnsi="Times New Roman"/>
        </w:rPr>
      </w:pPr>
    </w:p>
    <w:p w:rsidR="005461DF" w:rsidRPr="00F81C22" w:rsidRDefault="005461DF" w:rsidP="00565DF9">
      <w:pPr>
        <w:ind w:right="-39"/>
        <w:jc w:val="both"/>
        <w:rPr>
          <w:rFonts w:ascii="Times New Roman" w:hAnsi="Times New Roman"/>
        </w:rPr>
      </w:pPr>
    </w:p>
    <w:p w:rsidR="005461DF" w:rsidRPr="00F81C22" w:rsidRDefault="005461DF" w:rsidP="00565DF9">
      <w:pPr>
        <w:ind w:right="-39"/>
        <w:jc w:val="both"/>
        <w:rPr>
          <w:rFonts w:ascii="Times New Roman" w:hAnsi="Times New Roman"/>
          <w:lang w:val="en-US"/>
        </w:rPr>
      </w:pPr>
    </w:p>
    <w:p w:rsidR="00C01AD5" w:rsidRPr="00F81C22" w:rsidRDefault="00C01AD5" w:rsidP="00565DF9">
      <w:pPr>
        <w:ind w:right="-39"/>
        <w:jc w:val="both"/>
        <w:rPr>
          <w:rFonts w:ascii="Times New Roman" w:hAnsi="Times New Roman"/>
        </w:rPr>
      </w:pPr>
    </w:p>
    <w:p w:rsidR="00C17A2E" w:rsidRPr="00F81C22" w:rsidRDefault="00C17A2E" w:rsidP="00565DF9">
      <w:pPr>
        <w:ind w:right="-39"/>
        <w:jc w:val="both"/>
        <w:rPr>
          <w:rFonts w:ascii="Times New Roman" w:hAnsi="Times New Roman"/>
        </w:rPr>
      </w:pPr>
    </w:p>
    <w:p w:rsidR="005461DF" w:rsidRPr="00F81C22" w:rsidRDefault="005461DF" w:rsidP="00565DF9">
      <w:pPr>
        <w:ind w:right="-39"/>
        <w:jc w:val="both"/>
        <w:rPr>
          <w:rFonts w:ascii="Times New Roman" w:hAnsi="Times New Roman"/>
          <w:lang w:val="sr-Cyrl-RS"/>
        </w:rPr>
      </w:pPr>
    </w:p>
    <w:p w:rsidR="00381FE8" w:rsidRPr="00F81C22" w:rsidRDefault="00381FE8" w:rsidP="00565DF9">
      <w:pPr>
        <w:ind w:right="-39"/>
        <w:jc w:val="both"/>
        <w:rPr>
          <w:rFonts w:ascii="Times New Roman" w:hAnsi="Times New Roman"/>
          <w:lang w:val="sr-Cyrl-RS"/>
        </w:rPr>
      </w:pPr>
    </w:p>
    <w:p w:rsidR="00381FE8" w:rsidRPr="00F81C22" w:rsidRDefault="00381FE8" w:rsidP="00565DF9">
      <w:pPr>
        <w:ind w:right="-39"/>
        <w:jc w:val="both"/>
        <w:rPr>
          <w:rFonts w:ascii="Times New Roman" w:hAnsi="Times New Roman"/>
          <w:lang w:val="sr-Cyrl-RS"/>
        </w:rPr>
      </w:pPr>
    </w:p>
    <w:p w:rsidR="00381FE8" w:rsidRPr="00F81C22" w:rsidRDefault="00381FE8" w:rsidP="00565DF9">
      <w:pPr>
        <w:ind w:right="-39"/>
        <w:jc w:val="both"/>
        <w:rPr>
          <w:rFonts w:ascii="Times New Roman" w:hAnsi="Times New Roman"/>
          <w:lang w:val="sr-Cyrl-RS"/>
        </w:rPr>
      </w:pPr>
    </w:p>
    <w:p w:rsidR="00381FE8" w:rsidRPr="00F81C22" w:rsidRDefault="00381FE8" w:rsidP="00565DF9">
      <w:pPr>
        <w:ind w:right="-39"/>
        <w:jc w:val="both"/>
        <w:rPr>
          <w:rFonts w:ascii="Times New Roman" w:hAnsi="Times New Roman"/>
          <w:lang w:val="sr-Cyrl-RS"/>
        </w:rPr>
      </w:pPr>
    </w:p>
    <w:p w:rsidR="00381FE8" w:rsidRPr="00F81C22" w:rsidRDefault="00381FE8" w:rsidP="00565DF9">
      <w:pPr>
        <w:ind w:right="-39"/>
        <w:jc w:val="both"/>
        <w:rPr>
          <w:rFonts w:ascii="Times New Roman" w:hAnsi="Times New Roman"/>
          <w:lang w:val="sr-Cyrl-RS"/>
        </w:rPr>
      </w:pPr>
    </w:p>
    <w:p w:rsidR="00381FE8" w:rsidRPr="00F81C22" w:rsidRDefault="00381FE8" w:rsidP="00565DF9">
      <w:pPr>
        <w:ind w:right="-39"/>
        <w:jc w:val="both"/>
        <w:rPr>
          <w:rFonts w:ascii="Times New Roman" w:hAnsi="Times New Roman"/>
          <w:lang w:val="sr-Cyrl-RS"/>
        </w:rPr>
      </w:pPr>
    </w:p>
    <w:p w:rsidR="00381FE8" w:rsidRPr="00F81C22" w:rsidRDefault="00381FE8" w:rsidP="00565DF9">
      <w:pPr>
        <w:ind w:right="-39"/>
        <w:jc w:val="both"/>
        <w:rPr>
          <w:rFonts w:ascii="Times New Roman" w:hAnsi="Times New Roman"/>
          <w:lang w:val="sr-Cyrl-RS"/>
        </w:rPr>
      </w:pPr>
    </w:p>
    <w:p w:rsidR="00381FE8" w:rsidRPr="00F81C22" w:rsidRDefault="00381FE8" w:rsidP="00565DF9">
      <w:pPr>
        <w:ind w:right="-39"/>
        <w:jc w:val="both"/>
        <w:rPr>
          <w:rFonts w:ascii="Times New Roman" w:hAnsi="Times New Roman"/>
          <w:lang w:val="sr-Cyrl-RS"/>
        </w:rPr>
      </w:pPr>
    </w:p>
    <w:p w:rsidR="00381FE8" w:rsidRPr="00F81C22" w:rsidRDefault="00381FE8" w:rsidP="00565DF9">
      <w:pPr>
        <w:ind w:right="-39"/>
        <w:jc w:val="both"/>
        <w:rPr>
          <w:rFonts w:ascii="Times New Roman" w:hAnsi="Times New Roman"/>
          <w:lang w:val="sr-Cyrl-RS"/>
        </w:rPr>
      </w:pPr>
    </w:p>
    <w:p w:rsidR="00381FE8" w:rsidRPr="00F81C22" w:rsidRDefault="00381FE8" w:rsidP="00565DF9">
      <w:pPr>
        <w:ind w:right="-39"/>
        <w:jc w:val="both"/>
        <w:rPr>
          <w:rFonts w:ascii="Times New Roman" w:hAnsi="Times New Roman"/>
          <w:lang w:val="sr-Cyrl-RS"/>
        </w:rPr>
      </w:pPr>
    </w:p>
    <w:p w:rsidR="00381FE8" w:rsidRPr="00F81C22" w:rsidRDefault="00381FE8" w:rsidP="00565DF9">
      <w:pPr>
        <w:ind w:right="-39"/>
        <w:jc w:val="both"/>
        <w:rPr>
          <w:rFonts w:ascii="Times New Roman" w:hAnsi="Times New Roman"/>
          <w:lang w:val="sr-Cyrl-RS"/>
        </w:rPr>
      </w:pPr>
    </w:p>
    <w:p w:rsidR="00381FE8" w:rsidRPr="00F81C22" w:rsidRDefault="00381FE8" w:rsidP="00565DF9">
      <w:pPr>
        <w:ind w:right="-39"/>
        <w:jc w:val="both"/>
        <w:rPr>
          <w:rFonts w:ascii="Times New Roman" w:hAnsi="Times New Roman"/>
          <w:lang w:val="sr-Cyrl-RS"/>
        </w:rPr>
      </w:pPr>
    </w:p>
    <w:p w:rsidR="0004463F" w:rsidRPr="00F81C22" w:rsidRDefault="0004463F" w:rsidP="00565DF9">
      <w:pPr>
        <w:ind w:right="-39"/>
        <w:jc w:val="both"/>
        <w:rPr>
          <w:rFonts w:ascii="Times New Roman" w:hAnsi="Times New Roman"/>
        </w:rPr>
      </w:pPr>
    </w:p>
    <w:p w:rsidR="00D573AE" w:rsidRPr="00F81C22" w:rsidRDefault="00D573AE" w:rsidP="00F570BA">
      <w:pPr>
        <w:rPr>
          <w:rFonts w:ascii="Times New Roman" w:hAnsi="Times New Roman"/>
          <w:b/>
          <w:u w:val="single"/>
          <w:lang w:val="sr-Cyrl-RS"/>
        </w:rPr>
      </w:pPr>
    </w:p>
    <w:p w:rsidR="00D573AE" w:rsidRPr="00F81C22" w:rsidRDefault="00D573AE" w:rsidP="00F570BA">
      <w:pPr>
        <w:rPr>
          <w:rFonts w:ascii="Times New Roman" w:hAnsi="Times New Roman"/>
          <w:b/>
          <w:u w:val="single"/>
          <w:lang w:val="sr-Cyrl-RS"/>
        </w:rPr>
      </w:pPr>
    </w:p>
    <w:p w:rsidR="00D573AE" w:rsidRPr="00F81C22" w:rsidRDefault="00D573AE" w:rsidP="00F570BA">
      <w:pPr>
        <w:rPr>
          <w:rFonts w:ascii="Times New Roman" w:hAnsi="Times New Roman"/>
          <w:b/>
          <w:u w:val="single"/>
          <w:lang w:val="sr-Cyrl-RS"/>
        </w:rPr>
      </w:pPr>
    </w:p>
    <w:p w:rsidR="00D573AE" w:rsidRPr="00F81C22" w:rsidRDefault="00D573AE" w:rsidP="00F570BA">
      <w:pPr>
        <w:rPr>
          <w:rFonts w:ascii="Times New Roman" w:hAnsi="Times New Roman"/>
          <w:b/>
          <w:u w:val="single"/>
          <w:lang w:val="sr-Cyrl-RS"/>
        </w:rPr>
      </w:pPr>
    </w:p>
    <w:p w:rsidR="00344869" w:rsidRPr="00F81C22" w:rsidRDefault="00344869" w:rsidP="00F570BA">
      <w:pPr>
        <w:rPr>
          <w:rFonts w:ascii="Times New Roman" w:hAnsi="Times New Roman"/>
          <w:b/>
          <w:u w:val="single"/>
          <w:lang w:val="sr-Cyrl-RS"/>
        </w:rPr>
      </w:pPr>
    </w:p>
    <w:p w:rsidR="00304E20" w:rsidRPr="00F81C22" w:rsidRDefault="00304E20" w:rsidP="00F570BA">
      <w:pPr>
        <w:rPr>
          <w:rFonts w:ascii="Times New Roman" w:hAnsi="Times New Roman"/>
          <w:b/>
          <w:u w:val="single"/>
          <w:lang w:val="sr-Cyrl-RS"/>
        </w:rPr>
      </w:pPr>
    </w:p>
    <w:p w:rsidR="00304E20" w:rsidRPr="00F81C22" w:rsidRDefault="00304E20" w:rsidP="00F570BA">
      <w:pPr>
        <w:rPr>
          <w:rFonts w:ascii="Times New Roman" w:hAnsi="Times New Roman"/>
          <w:b/>
          <w:u w:val="single"/>
          <w:lang w:val="sr-Cyrl-RS"/>
        </w:rPr>
      </w:pPr>
    </w:p>
    <w:p w:rsidR="00304E20" w:rsidRPr="00F81C22" w:rsidRDefault="00304E20" w:rsidP="00F570BA">
      <w:pPr>
        <w:rPr>
          <w:rFonts w:ascii="Times New Roman" w:hAnsi="Times New Roman"/>
          <w:b/>
          <w:u w:val="single"/>
          <w:lang w:val="sr-Cyrl-RS"/>
        </w:rPr>
      </w:pPr>
    </w:p>
    <w:p w:rsidR="00304E20" w:rsidRPr="00F81C22" w:rsidRDefault="00304E20" w:rsidP="00F570BA">
      <w:pPr>
        <w:rPr>
          <w:rFonts w:ascii="Times New Roman" w:hAnsi="Times New Roman"/>
          <w:b/>
          <w:u w:val="single"/>
          <w:lang w:val="sr-Cyrl-RS"/>
        </w:rPr>
      </w:pPr>
    </w:p>
    <w:p w:rsidR="00691BE9" w:rsidRPr="007B75D9" w:rsidRDefault="007618ED" w:rsidP="007B75D9">
      <w:pPr>
        <w:pStyle w:val="Heading1"/>
        <w:rPr>
          <w:sz w:val="28"/>
          <w:szCs w:val="28"/>
          <w:lang w:val="en-US"/>
        </w:rPr>
      </w:pPr>
      <w:bookmarkStart w:id="23" w:name="_Toc114856131"/>
      <w:r w:rsidRPr="007B75D9">
        <w:rPr>
          <w:sz w:val="28"/>
          <w:szCs w:val="28"/>
          <w:lang w:val="en-US"/>
        </w:rPr>
        <w:t xml:space="preserve">III   </w:t>
      </w:r>
      <w:r w:rsidR="007A7792" w:rsidRPr="007B75D9">
        <w:rPr>
          <w:sz w:val="28"/>
          <w:szCs w:val="28"/>
        </w:rPr>
        <w:t>Р</w:t>
      </w:r>
      <w:r w:rsidR="007A7792" w:rsidRPr="007B75D9">
        <w:rPr>
          <w:sz w:val="28"/>
          <w:szCs w:val="28"/>
          <w:lang w:val="en-US"/>
        </w:rPr>
        <w:t>ИТАМ РАДА</w:t>
      </w:r>
      <w:bookmarkEnd w:id="23"/>
    </w:p>
    <w:p w:rsidR="00691BE9" w:rsidRPr="00F81C22" w:rsidRDefault="00691BE9" w:rsidP="00177BC9">
      <w:pPr>
        <w:jc w:val="both"/>
        <w:rPr>
          <w:rFonts w:ascii="Times New Roman" w:hAnsi="Times New Roman"/>
        </w:rPr>
      </w:pPr>
    </w:p>
    <w:p w:rsidR="00691BE9" w:rsidRPr="00F81C22" w:rsidRDefault="00691BE9" w:rsidP="00D8403D">
      <w:pPr>
        <w:numPr>
          <w:ilvl w:val="0"/>
          <w:numId w:val="8"/>
        </w:numPr>
        <w:jc w:val="both"/>
        <w:rPr>
          <w:rFonts w:ascii="Times New Roman" w:hAnsi="Times New Roman"/>
        </w:rPr>
      </w:pPr>
      <w:r w:rsidRPr="00F81C22">
        <w:rPr>
          <w:rFonts w:ascii="Times New Roman" w:hAnsi="Times New Roman"/>
        </w:rPr>
        <w:t>Распоред звоњења у Матичној школи</w:t>
      </w:r>
    </w:p>
    <w:p w:rsidR="00691BE9" w:rsidRPr="00F81C22" w:rsidRDefault="00691BE9" w:rsidP="00177BC9">
      <w:pPr>
        <w:jc w:val="both"/>
        <w:rPr>
          <w:rFonts w:ascii="Times New Roman" w:hAnsi="Times New Roman"/>
          <w:lang w:val="sr-Cyrl-RS"/>
        </w:rPr>
      </w:pPr>
    </w:p>
    <w:tbl>
      <w:tblPr>
        <w:tblpPr w:leftFromText="180" w:rightFromText="180" w:vertAnchor="text" w:horzAnchor="margin" w:tblpXSpec="center" w:tblpY="68"/>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ayout w:type="fixed"/>
        <w:tblLook w:val="01E0" w:firstRow="1" w:lastRow="1" w:firstColumn="1" w:lastColumn="1" w:noHBand="0" w:noVBand="0"/>
      </w:tblPr>
      <w:tblGrid>
        <w:gridCol w:w="1062"/>
        <w:gridCol w:w="720"/>
        <w:gridCol w:w="1440"/>
        <w:gridCol w:w="1719"/>
      </w:tblGrid>
      <w:tr w:rsidR="00691BE9" w:rsidRPr="00F81C22">
        <w:tc>
          <w:tcPr>
            <w:tcW w:w="1062" w:type="dxa"/>
            <w:vMerge w:val="restart"/>
          </w:tcPr>
          <w:p w:rsidR="00691BE9" w:rsidRPr="00F81C22" w:rsidRDefault="00691BE9" w:rsidP="00F53B1E">
            <w:pPr>
              <w:jc w:val="both"/>
              <w:rPr>
                <w:rFonts w:ascii="Times New Roman" w:hAnsi="Times New Roman"/>
              </w:rPr>
            </w:pPr>
            <w:r w:rsidRPr="00F81C22">
              <w:rPr>
                <w:rFonts w:ascii="Times New Roman" w:hAnsi="Times New Roman"/>
              </w:rPr>
              <w:t xml:space="preserve">улазак </w:t>
            </w:r>
          </w:p>
          <w:p w:rsidR="00691BE9" w:rsidRPr="00F81C22" w:rsidRDefault="00691BE9" w:rsidP="00F53B1E">
            <w:pPr>
              <w:jc w:val="both"/>
              <w:rPr>
                <w:rFonts w:ascii="Times New Roman" w:hAnsi="Times New Roman"/>
              </w:rPr>
            </w:pPr>
            <w:r w:rsidRPr="00F81C22">
              <w:rPr>
                <w:rFonts w:ascii="Times New Roman" w:hAnsi="Times New Roman"/>
              </w:rPr>
              <w:t>7,25</w:t>
            </w:r>
          </w:p>
          <w:p w:rsidR="00691BE9" w:rsidRPr="00F81C22" w:rsidRDefault="00691BE9" w:rsidP="00F53B1E">
            <w:pPr>
              <w:jc w:val="both"/>
              <w:rPr>
                <w:rFonts w:ascii="Times New Roman" w:hAnsi="Times New Roman"/>
              </w:rPr>
            </w:pPr>
          </w:p>
        </w:tc>
        <w:tc>
          <w:tcPr>
            <w:tcW w:w="720" w:type="dxa"/>
          </w:tcPr>
          <w:p w:rsidR="00691BE9" w:rsidRPr="00F81C22" w:rsidRDefault="00691BE9" w:rsidP="00F53B1E">
            <w:pPr>
              <w:jc w:val="center"/>
              <w:rPr>
                <w:rFonts w:ascii="Times New Roman" w:hAnsi="Times New Roman"/>
              </w:rPr>
            </w:pPr>
            <w:r w:rsidRPr="00F81C22">
              <w:rPr>
                <w:rFonts w:ascii="Times New Roman" w:hAnsi="Times New Roman"/>
              </w:rPr>
              <w:t>ЧАС</w:t>
            </w:r>
          </w:p>
        </w:tc>
        <w:tc>
          <w:tcPr>
            <w:tcW w:w="1440" w:type="dxa"/>
          </w:tcPr>
          <w:p w:rsidR="00691BE9" w:rsidRPr="00F81C22" w:rsidRDefault="00691BE9" w:rsidP="00F53B1E">
            <w:pPr>
              <w:jc w:val="center"/>
              <w:rPr>
                <w:rFonts w:ascii="Times New Roman" w:hAnsi="Times New Roman"/>
              </w:rPr>
            </w:pPr>
            <w:r w:rsidRPr="00F81C22">
              <w:rPr>
                <w:rFonts w:ascii="Times New Roman" w:hAnsi="Times New Roman"/>
              </w:rPr>
              <w:t>ПОЧЕТАК</w:t>
            </w:r>
          </w:p>
        </w:tc>
        <w:tc>
          <w:tcPr>
            <w:tcW w:w="1719" w:type="dxa"/>
          </w:tcPr>
          <w:p w:rsidR="00691BE9" w:rsidRPr="00F81C22" w:rsidRDefault="00691BE9" w:rsidP="00F53B1E">
            <w:pPr>
              <w:jc w:val="center"/>
              <w:rPr>
                <w:rFonts w:ascii="Times New Roman" w:hAnsi="Times New Roman"/>
              </w:rPr>
            </w:pPr>
            <w:r w:rsidRPr="00F81C22">
              <w:rPr>
                <w:rFonts w:ascii="Times New Roman" w:hAnsi="Times New Roman"/>
              </w:rPr>
              <w:t>ЗАВРШЕТАК</w:t>
            </w:r>
          </w:p>
        </w:tc>
      </w:tr>
      <w:tr w:rsidR="00691BE9" w:rsidRPr="00F81C22">
        <w:tc>
          <w:tcPr>
            <w:tcW w:w="1062" w:type="dxa"/>
            <w:vMerge/>
          </w:tcPr>
          <w:p w:rsidR="00691BE9" w:rsidRPr="00F81C22" w:rsidRDefault="00691BE9" w:rsidP="00F53B1E">
            <w:pPr>
              <w:jc w:val="both"/>
              <w:rPr>
                <w:rFonts w:ascii="Times New Roman" w:hAnsi="Times New Roman"/>
              </w:rPr>
            </w:pPr>
          </w:p>
        </w:tc>
        <w:tc>
          <w:tcPr>
            <w:tcW w:w="720" w:type="dxa"/>
          </w:tcPr>
          <w:p w:rsidR="00691BE9" w:rsidRPr="00F81C22" w:rsidRDefault="00691BE9" w:rsidP="00F53B1E">
            <w:pPr>
              <w:jc w:val="both"/>
              <w:rPr>
                <w:rFonts w:ascii="Times New Roman" w:hAnsi="Times New Roman"/>
              </w:rPr>
            </w:pPr>
            <w:r w:rsidRPr="00F81C22">
              <w:rPr>
                <w:rFonts w:ascii="Times New Roman" w:hAnsi="Times New Roman"/>
              </w:rPr>
              <w:t>1.</w:t>
            </w:r>
          </w:p>
        </w:tc>
        <w:tc>
          <w:tcPr>
            <w:tcW w:w="1440" w:type="dxa"/>
          </w:tcPr>
          <w:p w:rsidR="00691BE9" w:rsidRPr="00F81C22" w:rsidRDefault="00691BE9" w:rsidP="00F53B1E">
            <w:pPr>
              <w:jc w:val="both"/>
              <w:rPr>
                <w:rFonts w:ascii="Times New Roman" w:hAnsi="Times New Roman"/>
              </w:rPr>
            </w:pPr>
            <w:r w:rsidRPr="00F81C22">
              <w:rPr>
                <w:rFonts w:ascii="Times New Roman" w:hAnsi="Times New Roman"/>
              </w:rPr>
              <w:t>7,30</w:t>
            </w:r>
          </w:p>
        </w:tc>
        <w:tc>
          <w:tcPr>
            <w:tcW w:w="1719" w:type="dxa"/>
          </w:tcPr>
          <w:p w:rsidR="00691BE9" w:rsidRPr="00F81C22" w:rsidRDefault="00691BE9" w:rsidP="00F53B1E">
            <w:pPr>
              <w:jc w:val="both"/>
              <w:rPr>
                <w:rFonts w:ascii="Times New Roman" w:hAnsi="Times New Roman"/>
                <w:lang w:val="sr-Cyrl-RS"/>
              </w:rPr>
            </w:pPr>
            <w:r w:rsidRPr="00F81C22">
              <w:rPr>
                <w:rFonts w:ascii="Times New Roman" w:hAnsi="Times New Roman"/>
              </w:rPr>
              <w:t>8,</w:t>
            </w:r>
            <w:r w:rsidR="0030324E" w:rsidRPr="00F81C22">
              <w:rPr>
                <w:rFonts w:ascii="Times New Roman" w:hAnsi="Times New Roman"/>
                <w:lang w:val="sr-Cyrl-RS"/>
              </w:rPr>
              <w:t>00</w:t>
            </w:r>
          </w:p>
        </w:tc>
      </w:tr>
      <w:tr w:rsidR="00691BE9" w:rsidRPr="00F81C22">
        <w:tc>
          <w:tcPr>
            <w:tcW w:w="1062" w:type="dxa"/>
            <w:vMerge/>
          </w:tcPr>
          <w:p w:rsidR="00691BE9" w:rsidRPr="00F81C22" w:rsidRDefault="00691BE9" w:rsidP="00F53B1E">
            <w:pPr>
              <w:jc w:val="both"/>
              <w:rPr>
                <w:rFonts w:ascii="Times New Roman" w:hAnsi="Times New Roman"/>
              </w:rPr>
            </w:pPr>
          </w:p>
        </w:tc>
        <w:tc>
          <w:tcPr>
            <w:tcW w:w="720" w:type="dxa"/>
          </w:tcPr>
          <w:p w:rsidR="00691BE9" w:rsidRPr="00F81C22" w:rsidRDefault="00691BE9" w:rsidP="00F53B1E">
            <w:pPr>
              <w:jc w:val="both"/>
              <w:rPr>
                <w:rFonts w:ascii="Times New Roman" w:hAnsi="Times New Roman"/>
              </w:rPr>
            </w:pPr>
            <w:r w:rsidRPr="00F81C22">
              <w:rPr>
                <w:rFonts w:ascii="Times New Roman" w:hAnsi="Times New Roman"/>
              </w:rPr>
              <w:t>2.</w:t>
            </w:r>
          </w:p>
        </w:tc>
        <w:tc>
          <w:tcPr>
            <w:tcW w:w="1440" w:type="dxa"/>
          </w:tcPr>
          <w:p w:rsidR="00691BE9" w:rsidRPr="00F81C22" w:rsidRDefault="00691BE9" w:rsidP="00F53B1E">
            <w:pPr>
              <w:jc w:val="both"/>
              <w:rPr>
                <w:rFonts w:ascii="Times New Roman" w:hAnsi="Times New Roman"/>
                <w:lang w:val="sr-Cyrl-RS"/>
              </w:rPr>
            </w:pPr>
            <w:r w:rsidRPr="00F81C22">
              <w:rPr>
                <w:rFonts w:ascii="Times New Roman" w:hAnsi="Times New Roman"/>
              </w:rPr>
              <w:t>8,</w:t>
            </w:r>
            <w:r w:rsidR="0030324E" w:rsidRPr="00F81C22">
              <w:rPr>
                <w:rFonts w:ascii="Times New Roman" w:hAnsi="Times New Roman"/>
                <w:lang w:val="sr-Cyrl-RS"/>
              </w:rPr>
              <w:t>05</w:t>
            </w:r>
          </w:p>
        </w:tc>
        <w:tc>
          <w:tcPr>
            <w:tcW w:w="1719" w:type="dxa"/>
          </w:tcPr>
          <w:p w:rsidR="00691BE9" w:rsidRPr="00F81C22" w:rsidRDefault="0030324E" w:rsidP="0030324E">
            <w:pPr>
              <w:jc w:val="both"/>
              <w:rPr>
                <w:rFonts w:ascii="Times New Roman" w:hAnsi="Times New Roman"/>
                <w:lang w:val="sr-Cyrl-RS"/>
              </w:rPr>
            </w:pPr>
            <w:r w:rsidRPr="00F81C22">
              <w:rPr>
                <w:rFonts w:ascii="Times New Roman" w:hAnsi="Times New Roman"/>
                <w:lang w:val="sr-Cyrl-RS"/>
              </w:rPr>
              <w:t>8,35</w:t>
            </w:r>
          </w:p>
        </w:tc>
      </w:tr>
      <w:tr w:rsidR="00691BE9" w:rsidRPr="00F81C22">
        <w:tc>
          <w:tcPr>
            <w:tcW w:w="1062" w:type="dxa"/>
            <w:vMerge/>
          </w:tcPr>
          <w:p w:rsidR="00691BE9" w:rsidRPr="00F81C22" w:rsidRDefault="00691BE9" w:rsidP="00F53B1E">
            <w:pPr>
              <w:jc w:val="both"/>
              <w:rPr>
                <w:rFonts w:ascii="Times New Roman" w:hAnsi="Times New Roman"/>
              </w:rPr>
            </w:pPr>
          </w:p>
        </w:tc>
        <w:tc>
          <w:tcPr>
            <w:tcW w:w="720" w:type="dxa"/>
          </w:tcPr>
          <w:p w:rsidR="00691BE9" w:rsidRPr="00F81C22" w:rsidRDefault="00691BE9" w:rsidP="00F53B1E">
            <w:pPr>
              <w:jc w:val="both"/>
              <w:rPr>
                <w:rFonts w:ascii="Times New Roman" w:hAnsi="Times New Roman"/>
              </w:rPr>
            </w:pPr>
            <w:r w:rsidRPr="00F81C22">
              <w:rPr>
                <w:rFonts w:ascii="Times New Roman" w:hAnsi="Times New Roman"/>
              </w:rPr>
              <w:t>3.</w:t>
            </w:r>
          </w:p>
        </w:tc>
        <w:tc>
          <w:tcPr>
            <w:tcW w:w="1440" w:type="dxa"/>
          </w:tcPr>
          <w:p w:rsidR="00691BE9" w:rsidRPr="00F81C22" w:rsidRDefault="0030324E" w:rsidP="00F53B1E">
            <w:pPr>
              <w:jc w:val="both"/>
              <w:rPr>
                <w:rFonts w:ascii="Times New Roman" w:hAnsi="Times New Roman"/>
                <w:lang w:val="sr-Cyrl-RS"/>
              </w:rPr>
            </w:pPr>
            <w:r w:rsidRPr="00F81C22">
              <w:rPr>
                <w:rFonts w:ascii="Times New Roman" w:hAnsi="Times New Roman"/>
                <w:lang w:val="sr-Cyrl-RS"/>
              </w:rPr>
              <w:t>8,40</w:t>
            </w:r>
          </w:p>
        </w:tc>
        <w:tc>
          <w:tcPr>
            <w:tcW w:w="1719" w:type="dxa"/>
          </w:tcPr>
          <w:p w:rsidR="00691BE9" w:rsidRPr="00F81C22" w:rsidRDefault="0030324E" w:rsidP="00F53B1E">
            <w:pPr>
              <w:jc w:val="both"/>
              <w:rPr>
                <w:rFonts w:ascii="Times New Roman" w:hAnsi="Times New Roman"/>
                <w:lang w:val="sr-Cyrl-RS"/>
              </w:rPr>
            </w:pPr>
            <w:r w:rsidRPr="00F81C22">
              <w:rPr>
                <w:rFonts w:ascii="Times New Roman" w:hAnsi="Times New Roman"/>
                <w:lang w:val="sr-Cyrl-RS"/>
              </w:rPr>
              <w:t>9,10</w:t>
            </w:r>
          </w:p>
        </w:tc>
      </w:tr>
      <w:tr w:rsidR="00691BE9" w:rsidRPr="00F81C22">
        <w:tc>
          <w:tcPr>
            <w:tcW w:w="1062" w:type="dxa"/>
            <w:vMerge/>
          </w:tcPr>
          <w:p w:rsidR="00691BE9" w:rsidRPr="00F81C22" w:rsidRDefault="00691BE9" w:rsidP="00F53B1E">
            <w:pPr>
              <w:jc w:val="both"/>
              <w:rPr>
                <w:rFonts w:ascii="Times New Roman" w:hAnsi="Times New Roman"/>
              </w:rPr>
            </w:pPr>
          </w:p>
        </w:tc>
        <w:tc>
          <w:tcPr>
            <w:tcW w:w="720" w:type="dxa"/>
          </w:tcPr>
          <w:p w:rsidR="00691BE9" w:rsidRPr="00F81C22" w:rsidRDefault="00691BE9" w:rsidP="00F53B1E">
            <w:pPr>
              <w:jc w:val="both"/>
              <w:rPr>
                <w:rFonts w:ascii="Times New Roman" w:hAnsi="Times New Roman"/>
              </w:rPr>
            </w:pPr>
            <w:r w:rsidRPr="00F81C22">
              <w:rPr>
                <w:rFonts w:ascii="Times New Roman" w:hAnsi="Times New Roman"/>
              </w:rPr>
              <w:t>4.</w:t>
            </w:r>
          </w:p>
        </w:tc>
        <w:tc>
          <w:tcPr>
            <w:tcW w:w="1440" w:type="dxa"/>
          </w:tcPr>
          <w:p w:rsidR="00691BE9" w:rsidRPr="00F81C22" w:rsidRDefault="0030324E" w:rsidP="00F53B1E">
            <w:pPr>
              <w:jc w:val="both"/>
              <w:rPr>
                <w:rFonts w:ascii="Times New Roman" w:hAnsi="Times New Roman"/>
                <w:lang w:val="sr-Cyrl-RS"/>
              </w:rPr>
            </w:pPr>
            <w:r w:rsidRPr="00F81C22">
              <w:rPr>
                <w:rFonts w:ascii="Times New Roman" w:hAnsi="Times New Roman"/>
                <w:lang w:val="sr-Cyrl-RS"/>
              </w:rPr>
              <w:t>9,35</w:t>
            </w:r>
          </w:p>
        </w:tc>
        <w:tc>
          <w:tcPr>
            <w:tcW w:w="1719" w:type="dxa"/>
          </w:tcPr>
          <w:p w:rsidR="00691BE9" w:rsidRPr="00F81C22" w:rsidRDefault="0030324E" w:rsidP="00F53B1E">
            <w:pPr>
              <w:jc w:val="both"/>
              <w:rPr>
                <w:rFonts w:ascii="Times New Roman" w:hAnsi="Times New Roman"/>
                <w:lang w:val="sr-Cyrl-RS"/>
              </w:rPr>
            </w:pPr>
            <w:r w:rsidRPr="00F81C22">
              <w:rPr>
                <w:rFonts w:ascii="Times New Roman" w:hAnsi="Times New Roman"/>
                <w:lang w:val="sr-Cyrl-RS"/>
              </w:rPr>
              <w:t>10.05</w:t>
            </w:r>
          </w:p>
        </w:tc>
      </w:tr>
      <w:tr w:rsidR="00691BE9" w:rsidRPr="00F81C22">
        <w:tc>
          <w:tcPr>
            <w:tcW w:w="1062" w:type="dxa"/>
            <w:vMerge/>
          </w:tcPr>
          <w:p w:rsidR="00691BE9" w:rsidRPr="00F81C22" w:rsidRDefault="00691BE9" w:rsidP="00F53B1E">
            <w:pPr>
              <w:jc w:val="both"/>
              <w:rPr>
                <w:rFonts w:ascii="Times New Roman" w:hAnsi="Times New Roman"/>
              </w:rPr>
            </w:pPr>
          </w:p>
        </w:tc>
        <w:tc>
          <w:tcPr>
            <w:tcW w:w="720" w:type="dxa"/>
          </w:tcPr>
          <w:p w:rsidR="00691BE9" w:rsidRPr="00F81C22" w:rsidRDefault="00691BE9" w:rsidP="00F53B1E">
            <w:pPr>
              <w:jc w:val="both"/>
              <w:rPr>
                <w:rFonts w:ascii="Times New Roman" w:hAnsi="Times New Roman"/>
              </w:rPr>
            </w:pPr>
            <w:r w:rsidRPr="00F81C22">
              <w:rPr>
                <w:rFonts w:ascii="Times New Roman" w:hAnsi="Times New Roman"/>
              </w:rPr>
              <w:t>5.</w:t>
            </w:r>
          </w:p>
        </w:tc>
        <w:tc>
          <w:tcPr>
            <w:tcW w:w="1440" w:type="dxa"/>
          </w:tcPr>
          <w:p w:rsidR="00691BE9" w:rsidRPr="00F81C22" w:rsidRDefault="0030324E" w:rsidP="00F53B1E">
            <w:pPr>
              <w:jc w:val="both"/>
              <w:rPr>
                <w:rFonts w:ascii="Times New Roman" w:hAnsi="Times New Roman"/>
                <w:lang w:val="sr-Cyrl-RS"/>
              </w:rPr>
            </w:pPr>
            <w:r w:rsidRPr="00F81C22">
              <w:rPr>
                <w:rFonts w:ascii="Times New Roman" w:hAnsi="Times New Roman"/>
                <w:lang w:val="sr-Cyrl-RS"/>
              </w:rPr>
              <w:t>10,10</w:t>
            </w:r>
          </w:p>
        </w:tc>
        <w:tc>
          <w:tcPr>
            <w:tcW w:w="1719" w:type="dxa"/>
          </w:tcPr>
          <w:p w:rsidR="00691BE9" w:rsidRPr="00F81C22" w:rsidRDefault="0030324E" w:rsidP="00F53B1E">
            <w:pPr>
              <w:jc w:val="both"/>
              <w:rPr>
                <w:rFonts w:ascii="Times New Roman" w:hAnsi="Times New Roman"/>
                <w:lang w:val="sr-Cyrl-RS"/>
              </w:rPr>
            </w:pPr>
            <w:r w:rsidRPr="00F81C22">
              <w:rPr>
                <w:rFonts w:ascii="Times New Roman" w:hAnsi="Times New Roman"/>
                <w:lang w:val="sr-Cyrl-RS"/>
              </w:rPr>
              <w:t>10,40</w:t>
            </w:r>
          </w:p>
        </w:tc>
      </w:tr>
      <w:tr w:rsidR="00691BE9" w:rsidRPr="00F81C22">
        <w:tc>
          <w:tcPr>
            <w:tcW w:w="1062" w:type="dxa"/>
            <w:vMerge/>
          </w:tcPr>
          <w:p w:rsidR="00691BE9" w:rsidRPr="00F81C22" w:rsidRDefault="00691BE9" w:rsidP="00F53B1E">
            <w:pPr>
              <w:jc w:val="both"/>
              <w:rPr>
                <w:rFonts w:ascii="Times New Roman" w:hAnsi="Times New Roman"/>
              </w:rPr>
            </w:pPr>
          </w:p>
        </w:tc>
        <w:tc>
          <w:tcPr>
            <w:tcW w:w="720" w:type="dxa"/>
          </w:tcPr>
          <w:p w:rsidR="00691BE9" w:rsidRPr="00F81C22" w:rsidRDefault="00691BE9" w:rsidP="00F53B1E">
            <w:pPr>
              <w:jc w:val="both"/>
              <w:rPr>
                <w:rFonts w:ascii="Times New Roman" w:hAnsi="Times New Roman"/>
              </w:rPr>
            </w:pPr>
            <w:r w:rsidRPr="00F81C22">
              <w:rPr>
                <w:rFonts w:ascii="Times New Roman" w:hAnsi="Times New Roman"/>
              </w:rPr>
              <w:t>6.</w:t>
            </w:r>
          </w:p>
        </w:tc>
        <w:tc>
          <w:tcPr>
            <w:tcW w:w="1440" w:type="dxa"/>
          </w:tcPr>
          <w:p w:rsidR="00691BE9" w:rsidRPr="00F81C22" w:rsidRDefault="0030324E" w:rsidP="00F53B1E">
            <w:pPr>
              <w:jc w:val="both"/>
              <w:rPr>
                <w:rFonts w:ascii="Times New Roman" w:hAnsi="Times New Roman"/>
                <w:lang w:val="sr-Cyrl-RS"/>
              </w:rPr>
            </w:pPr>
            <w:r w:rsidRPr="00F81C22">
              <w:rPr>
                <w:rFonts w:ascii="Times New Roman" w:hAnsi="Times New Roman"/>
                <w:lang w:val="sr-Cyrl-RS"/>
              </w:rPr>
              <w:t>10,45</w:t>
            </w:r>
          </w:p>
        </w:tc>
        <w:tc>
          <w:tcPr>
            <w:tcW w:w="1719" w:type="dxa"/>
          </w:tcPr>
          <w:p w:rsidR="00691BE9" w:rsidRPr="00F81C22" w:rsidRDefault="0030324E" w:rsidP="00F53B1E">
            <w:pPr>
              <w:jc w:val="both"/>
              <w:rPr>
                <w:rFonts w:ascii="Times New Roman" w:hAnsi="Times New Roman"/>
                <w:lang w:val="sr-Cyrl-RS"/>
              </w:rPr>
            </w:pPr>
            <w:r w:rsidRPr="00F81C22">
              <w:rPr>
                <w:rFonts w:ascii="Times New Roman" w:hAnsi="Times New Roman"/>
                <w:lang w:val="sr-Cyrl-RS"/>
              </w:rPr>
              <w:t>11,15</w:t>
            </w:r>
          </w:p>
        </w:tc>
      </w:tr>
      <w:tr w:rsidR="00691BE9" w:rsidRPr="00F81C22">
        <w:tc>
          <w:tcPr>
            <w:tcW w:w="1062" w:type="dxa"/>
            <w:vMerge/>
          </w:tcPr>
          <w:p w:rsidR="00691BE9" w:rsidRPr="00F81C22" w:rsidRDefault="00691BE9" w:rsidP="00F53B1E">
            <w:pPr>
              <w:jc w:val="both"/>
              <w:rPr>
                <w:rFonts w:ascii="Times New Roman" w:hAnsi="Times New Roman"/>
              </w:rPr>
            </w:pPr>
          </w:p>
        </w:tc>
        <w:tc>
          <w:tcPr>
            <w:tcW w:w="720" w:type="dxa"/>
          </w:tcPr>
          <w:p w:rsidR="00691BE9" w:rsidRPr="00F81C22" w:rsidRDefault="00691BE9" w:rsidP="00F53B1E">
            <w:pPr>
              <w:jc w:val="both"/>
              <w:rPr>
                <w:rFonts w:ascii="Times New Roman" w:hAnsi="Times New Roman"/>
              </w:rPr>
            </w:pPr>
            <w:r w:rsidRPr="00F81C22">
              <w:rPr>
                <w:rFonts w:ascii="Times New Roman" w:hAnsi="Times New Roman"/>
              </w:rPr>
              <w:t xml:space="preserve">7. </w:t>
            </w:r>
          </w:p>
        </w:tc>
        <w:tc>
          <w:tcPr>
            <w:tcW w:w="1440" w:type="dxa"/>
          </w:tcPr>
          <w:p w:rsidR="00691BE9" w:rsidRPr="00F81C22" w:rsidRDefault="0030324E" w:rsidP="00F53B1E">
            <w:pPr>
              <w:jc w:val="both"/>
              <w:rPr>
                <w:rFonts w:ascii="Times New Roman" w:hAnsi="Times New Roman"/>
                <w:lang w:val="sr-Cyrl-RS"/>
              </w:rPr>
            </w:pPr>
            <w:r w:rsidRPr="00F81C22">
              <w:rPr>
                <w:rFonts w:ascii="Times New Roman" w:hAnsi="Times New Roman"/>
                <w:lang w:val="sr-Cyrl-RS"/>
              </w:rPr>
              <w:t>11,20</w:t>
            </w:r>
          </w:p>
        </w:tc>
        <w:tc>
          <w:tcPr>
            <w:tcW w:w="1719" w:type="dxa"/>
          </w:tcPr>
          <w:p w:rsidR="00691BE9" w:rsidRPr="00F81C22" w:rsidRDefault="0030324E" w:rsidP="00F53B1E">
            <w:pPr>
              <w:jc w:val="both"/>
              <w:rPr>
                <w:rFonts w:ascii="Times New Roman" w:hAnsi="Times New Roman"/>
                <w:lang w:val="sr-Cyrl-RS"/>
              </w:rPr>
            </w:pPr>
            <w:r w:rsidRPr="00F81C22">
              <w:rPr>
                <w:rFonts w:ascii="Times New Roman" w:hAnsi="Times New Roman"/>
                <w:lang w:val="sr-Cyrl-RS"/>
              </w:rPr>
              <w:t>12,10</w:t>
            </w:r>
          </w:p>
        </w:tc>
      </w:tr>
    </w:tbl>
    <w:p w:rsidR="00691BE9" w:rsidRPr="00F81C22" w:rsidRDefault="00691BE9" w:rsidP="00691BE9">
      <w:pPr>
        <w:jc w:val="both"/>
        <w:rPr>
          <w:rFonts w:ascii="Times New Roman" w:hAnsi="Times New Roman"/>
        </w:rPr>
      </w:pPr>
    </w:p>
    <w:p w:rsidR="00691BE9" w:rsidRPr="00F81C22" w:rsidRDefault="00691BE9" w:rsidP="00691BE9">
      <w:pPr>
        <w:jc w:val="both"/>
        <w:rPr>
          <w:rFonts w:ascii="Times New Roman" w:hAnsi="Times New Roman"/>
        </w:rPr>
      </w:pPr>
    </w:p>
    <w:p w:rsidR="00691BE9" w:rsidRPr="00F81C22" w:rsidRDefault="00691BE9" w:rsidP="00691BE9">
      <w:pPr>
        <w:jc w:val="both"/>
        <w:rPr>
          <w:rFonts w:ascii="Times New Roman" w:hAnsi="Times New Roman"/>
        </w:rPr>
      </w:pPr>
    </w:p>
    <w:p w:rsidR="00691BE9" w:rsidRPr="00F81C22" w:rsidRDefault="00691BE9" w:rsidP="00691BE9">
      <w:pPr>
        <w:jc w:val="both"/>
        <w:rPr>
          <w:rFonts w:ascii="Times New Roman" w:hAnsi="Times New Roman"/>
        </w:rPr>
      </w:pPr>
    </w:p>
    <w:p w:rsidR="00691BE9" w:rsidRPr="00F81C22" w:rsidRDefault="00691BE9" w:rsidP="00691BE9">
      <w:pPr>
        <w:jc w:val="both"/>
        <w:rPr>
          <w:rFonts w:ascii="Times New Roman" w:hAnsi="Times New Roman"/>
        </w:rPr>
      </w:pPr>
    </w:p>
    <w:p w:rsidR="00691BE9" w:rsidRPr="00F81C22" w:rsidRDefault="00691BE9" w:rsidP="00691BE9">
      <w:pPr>
        <w:jc w:val="both"/>
        <w:rPr>
          <w:rFonts w:ascii="Times New Roman" w:hAnsi="Times New Roman"/>
        </w:rPr>
      </w:pPr>
    </w:p>
    <w:p w:rsidR="00691BE9" w:rsidRPr="00F81C22" w:rsidRDefault="00691BE9" w:rsidP="00691BE9">
      <w:pPr>
        <w:jc w:val="both"/>
        <w:rPr>
          <w:rFonts w:ascii="Times New Roman" w:hAnsi="Times New Roman"/>
        </w:rPr>
      </w:pPr>
    </w:p>
    <w:p w:rsidR="00F1714C" w:rsidRPr="00F81C22" w:rsidRDefault="00F1714C" w:rsidP="00177BC9">
      <w:pPr>
        <w:pStyle w:val="BodyTextIndent2"/>
        <w:ind w:firstLine="0"/>
      </w:pPr>
    </w:p>
    <w:p w:rsidR="00F1714C" w:rsidRPr="00F81C22" w:rsidRDefault="00F1714C" w:rsidP="00177BC9">
      <w:pPr>
        <w:pStyle w:val="BodyTextIndent2"/>
        <w:ind w:firstLine="0"/>
      </w:pPr>
    </w:p>
    <w:p w:rsidR="00F1714C" w:rsidRPr="00F81C22" w:rsidRDefault="00F1714C" w:rsidP="00565DF9">
      <w:pPr>
        <w:pStyle w:val="BodyTextIndent2"/>
        <w:ind w:firstLine="0"/>
        <w:rPr>
          <w:lang w:val="en-US"/>
        </w:rPr>
      </w:pPr>
    </w:p>
    <w:p w:rsidR="00691BE9" w:rsidRPr="00F81C22" w:rsidRDefault="00691BE9" w:rsidP="00691BE9">
      <w:pPr>
        <w:jc w:val="both"/>
        <w:rPr>
          <w:rFonts w:ascii="Times New Roman" w:hAnsi="Times New Roman"/>
        </w:rPr>
      </w:pPr>
    </w:p>
    <w:p w:rsidR="00691BE9" w:rsidRPr="00F81C22" w:rsidRDefault="00691BE9" w:rsidP="00D8403D">
      <w:pPr>
        <w:numPr>
          <w:ilvl w:val="0"/>
          <w:numId w:val="9"/>
        </w:numPr>
        <w:jc w:val="both"/>
        <w:rPr>
          <w:rFonts w:ascii="Times New Roman" w:hAnsi="Times New Roman"/>
        </w:rPr>
      </w:pPr>
      <w:r w:rsidRPr="00F81C22">
        <w:rPr>
          <w:rFonts w:ascii="Times New Roman" w:hAnsi="Times New Roman"/>
        </w:rPr>
        <w:t>Распоред звоњења у Издвојеним одељењима</w:t>
      </w:r>
    </w:p>
    <w:p w:rsidR="00691BE9" w:rsidRPr="00F81C22" w:rsidRDefault="00691BE9" w:rsidP="00691BE9">
      <w:pPr>
        <w:ind w:left="1260"/>
        <w:jc w:val="both"/>
        <w:rPr>
          <w:rFonts w:ascii="Times New Roman" w:hAnsi="Times New Roman"/>
        </w:rPr>
      </w:pPr>
    </w:p>
    <w:p w:rsidR="00691BE9" w:rsidRPr="00F81C22" w:rsidRDefault="00691BE9" w:rsidP="00691BE9">
      <w:pPr>
        <w:jc w:val="both"/>
        <w:rPr>
          <w:rFonts w:ascii="Times New Roman" w:hAnsi="Times New Roman"/>
        </w:rPr>
      </w:pPr>
    </w:p>
    <w:tbl>
      <w:tblPr>
        <w:tblpPr w:leftFromText="180" w:rightFromText="180" w:vertAnchor="text" w:horzAnchor="margin" w:tblpXSpec="center" w:tblpY="-61"/>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ayout w:type="fixed"/>
        <w:tblLook w:val="01E0" w:firstRow="1" w:lastRow="1" w:firstColumn="1" w:lastColumn="1" w:noHBand="0" w:noVBand="0"/>
      </w:tblPr>
      <w:tblGrid>
        <w:gridCol w:w="1070"/>
        <w:gridCol w:w="1164"/>
        <w:gridCol w:w="1346"/>
        <w:gridCol w:w="1672"/>
      </w:tblGrid>
      <w:tr w:rsidR="00691BE9" w:rsidRPr="00F81C22">
        <w:tc>
          <w:tcPr>
            <w:tcW w:w="1070" w:type="dxa"/>
            <w:vMerge w:val="restart"/>
          </w:tcPr>
          <w:p w:rsidR="00691BE9" w:rsidRPr="00F81C22" w:rsidRDefault="00691BE9" w:rsidP="00F53B1E">
            <w:pPr>
              <w:jc w:val="both"/>
              <w:rPr>
                <w:rFonts w:ascii="Times New Roman" w:hAnsi="Times New Roman"/>
              </w:rPr>
            </w:pPr>
            <w:r w:rsidRPr="00F81C22">
              <w:rPr>
                <w:rFonts w:ascii="Times New Roman" w:hAnsi="Times New Roman"/>
              </w:rPr>
              <w:t xml:space="preserve">улазак </w:t>
            </w:r>
          </w:p>
          <w:p w:rsidR="00691BE9" w:rsidRPr="00F81C22" w:rsidRDefault="00691BE9" w:rsidP="00F53B1E">
            <w:pPr>
              <w:jc w:val="both"/>
              <w:rPr>
                <w:rFonts w:ascii="Times New Roman" w:hAnsi="Times New Roman"/>
              </w:rPr>
            </w:pPr>
            <w:r w:rsidRPr="00F81C22">
              <w:rPr>
                <w:rFonts w:ascii="Times New Roman" w:hAnsi="Times New Roman"/>
              </w:rPr>
              <w:t>7,55</w:t>
            </w:r>
          </w:p>
          <w:p w:rsidR="00691BE9" w:rsidRPr="00F81C22" w:rsidRDefault="00691BE9" w:rsidP="00F53B1E">
            <w:pPr>
              <w:jc w:val="both"/>
              <w:rPr>
                <w:rFonts w:ascii="Times New Roman" w:hAnsi="Times New Roman"/>
              </w:rPr>
            </w:pPr>
          </w:p>
        </w:tc>
        <w:tc>
          <w:tcPr>
            <w:tcW w:w="1164" w:type="dxa"/>
          </w:tcPr>
          <w:p w:rsidR="00691BE9" w:rsidRPr="00F81C22" w:rsidRDefault="00691BE9" w:rsidP="00F53B1E">
            <w:pPr>
              <w:jc w:val="center"/>
              <w:rPr>
                <w:rFonts w:ascii="Times New Roman" w:hAnsi="Times New Roman"/>
              </w:rPr>
            </w:pPr>
            <w:r w:rsidRPr="00F81C22">
              <w:rPr>
                <w:rFonts w:ascii="Times New Roman" w:hAnsi="Times New Roman"/>
              </w:rPr>
              <w:t>ЧАС</w:t>
            </w:r>
          </w:p>
        </w:tc>
        <w:tc>
          <w:tcPr>
            <w:tcW w:w="1346" w:type="dxa"/>
          </w:tcPr>
          <w:p w:rsidR="00691BE9" w:rsidRPr="00F81C22" w:rsidRDefault="00691BE9" w:rsidP="00F53B1E">
            <w:pPr>
              <w:jc w:val="center"/>
              <w:rPr>
                <w:rFonts w:ascii="Times New Roman" w:hAnsi="Times New Roman"/>
              </w:rPr>
            </w:pPr>
            <w:r w:rsidRPr="00F81C22">
              <w:rPr>
                <w:rFonts w:ascii="Times New Roman" w:hAnsi="Times New Roman"/>
              </w:rPr>
              <w:t>ПОЧЕТАК</w:t>
            </w:r>
          </w:p>
        </w:tc>
        <w:tc>
          <w:tcPr>
            <w:tcW w:w="1672" w:type="dxa"/>
          </w:tcPr>
          <w:p w:rsidR="00691BE9" w:rsidRPr="00F81C22" w:rsidRDefault="00691BE9" w:rsidP="00F53B1E">
            <w:pPr>
              <w:jc w:val="center"/>
              <w:rPr>
                <w:rFonts w:ascii="Times New Roman" w:hAnsi="Times New Roman"/>
              </w:rPr>
            </w:pPr>
            <w:r w:rsidRPr="00F81C22">
              <w:rPr>
                <w:rFonts w:ascii="Times New Roman" w:hAnsi="Times New Roman"/>
              </w:rPr>
              <w:t>ЗАВРШЕТАК</w:t>
            </w:r>
          </w:p>
        </w:tc>
      </w:tr>
      <w:tr w:rsidR="00691BE9" w:rsidRPr="00F81C22">
        <w:tc>
          <w:tcPr>
            <w:tcW w:w="1070" w:type="dxa"/>
            <w:vMerge/>
          </w:tcPr>
          <w:p w:rsidR="00691BE9" w:rsidRPr="00F81C22" w:rsidRDefault="00691BE9" w:rsidP="00F53B1E">
            <w:pPr>
              <w:jc w:val="both"/>
              <w:rPr>
                <w:rFonts w:ascii="Times New Roman" w:hAnsi="Times New Roman"/>
              </w:rPr>
            </w:pPr>
          </w:p>
        </w:tc>
        <w:tc>
          <w:tcPr>
            <w:tcW w:w="1164" w:type="dxa"/>
          </w:tcPr>
          <w:p w:rsidR="00691BE9" w:rsidRPr="00F81C22" w:rsidRDefault="00691BE9" w:rsidP="00F53B1E">
            <w:pPr>
              <w:jc w:val="both"/>
              <w:rPr>
                <w:rFonts w:ascii="Times New Roman" w:hAnsi="Times New Roman"/>
              </w:rPr>
            </w:pPr>
            <w:r w:rsidRPr="00F81C22">
              <w:rPr>
                <w:rFonts w:ascii="Times New Roman" w:hAnsi="Times New Roman"/>
              </w:rPr>
              <w:t>1.</w:t>
            </w:r>
          </w:p>
        </w:tc>
        <w:tc>
          <w:tcPr>
            <w:tcW w:w="1346" w:type="dxa"/>
          </w:tcPr>
          <w:p w:rsidR="00691BE9" w:rsidRPr="00F81C22" w:rsidRDefault="00691BE9" w:rsidP="00F53B1E">
            <w:pPr>
              <w:jc w:val="both"/>
              <w:rPr>
                <w:rFonts w:ascii="Times New Roman" w:hAnsi="Times New Roman"/>
              </w:rPr>
            </w:pPr>
            <w:r w:rsidRPr="00F81C22">
              <w:rPr>
                <w:rFonts w:ascii="Times New Roman" w:hAnsi="Times New Roman"/>
              </w:rPr>
              <w:t>8,00</w:t>
            </w:r>
          </w:p>
        </w:tc>
        <w:tc>
          <w:tcPr>
            <w:tcW w:w="1672" w:type="dxa"/>
          </w:tcPr>
          <w:p w:rsidR="00691BE9" w:rsidRPr="00F81C22" w:rsidRDefault="00691BE9" w:rsidP="00F53B1E">
            <w:pPr>
              <w:jc w:val="both"/>
              <w:rPr>
                <w:rFonts w:ascii="Times New Roman" w:hAnsi="Times New Roman"/>
                <w:lang w:val="sr-Cyrl-RS"/>
              </w:rPr>
            </w:pPr>
            <w:r w:rsidRPr="00F81C22">
              <w:rPr>
                <w:rFonts w:ascii="Times New Roman" w:hAnsi="Times New Roman"/>
              </w:rPr>
              <w:t>8,</w:t>
            </w:r>
            <w:r w:rsidR="0030324E" w:rsidRPr="00F81C22">
              <w:rPr>
                <w:rFonts w:ascii="Times New Roman" w:hAnsi="Times New Roman"/>
                <w:lang w:val="sr-Cyrl-RS"/>
              </w:rPr>
              <w:t>30</w:t>
            </w:r>
          </w:p>
        </w:tc>
      </w:tr>
      <w:tr w:rsidR="00691BE9" w:rsidRPr="00F81C22">
        <w:tc>
          <w:tcPr>
            <w:tcW w:w="1070" w:type="dxa"/>
            <w:vMerge/>
          </w:tcPr>
          <w:p w:rsidR="00691BE9" w:rsidRPr="00F81C22" w:rsidRDefault="00691BE9" w:rsidP="00F53B1E">
            <w:pPr>
              <w:jc w:val="both"/>
              <w:rPr>
                <w:rFonts w:ascii="Times New Roman" w:hAnsi="Times New Roman"/>
              </w:rPr>
            </w:pPr>
          </w:p>
        </w:tc>
        <w:tc>
          <w:tcPr>
            <w:tcW w:w="1164" w:type="dxa"/>
          </w:tcPr>
          <w:p w:rsidR="00691BE9" w:rsidRPr="00F81C22" w:rsidRDefault="00691BE9" w:rsidP="00F53B1E">
            <w:pPr>
              <w:jc w:val="both"/>
              <w:rPr>
                <w:rFonts w:ascii="Times New Roman" w:hAnsi="Times New Roman"/>
              </w:rPr>
            </w:pPr>
            <w:r w:rsidRPr="00F81C22">
              <w:rPr>
                <w:rFonts w:ascii="Times New Roman" w:hAnsi="Times New Roman"/>
              </w:rPr>
              <w:t>2.</w:t>
            </w:r>
          </w:p>
        </w:tc>
        <w:tc>
          <w:tcPr>
            <w:tcW w:w="1346" w:type="dxa"/>
          </w:tcPr>
          <w:p w:rsidR="00691BE9" w:rsidRPr="00F81C22" w:rsidRDefault="0030324E" w:rsidP="00F53B1E">
            <w:pPr>
              <w:jc w:val="both"/>
              <w:rPr>
                <w:rFonts w:ascii="Times New Roman" w:hAnsi="Times New Roman"/>
                <w:lang w:val="sr-Cyrl-RS"/>
              </w:rPr>
            </w:pPr>
            <w:r w:rsidRPr="00F81C22">
              <w:rPr>
                <w:rFonts w:ascii="Times New Roman" w:hAnsi="Times New Roman"/>
                <w:lang w:val="sr-Cyrl-RS"/>
              </w:rPr>
              <w:t>8,35</w:t>
            </w:r>
          </w:p>
        </w:tc>
        <w:tc>
          <w:tcPr>
            <w:tcW w:w="1672" w:type="dxa"/>
          </w:tcPr>
          <w:p w:rsidR="00691BE9" w:rsidRPr="00F81C22" w:rsidRDefault="00691BE9" w:rsidP="0030324E">
            <w:pPr>
              <w:jc w:val="both"/>
              <w:rPr>
                <w:rFonts w:ascii="Times New Roman" w:hAnsi="Times New Roman"/>
                <w:lang w:val="sr-Cyrl-RS"/>
              </w:rPr>
            </w:pPr>
            <w:r w:rsidRPr="00F81C22">
              <w:rPr>
                <w:rFonts w:ascii="Times New Roman" w:hAnsi="Times New Roman"/>
              </w:rPr>
              <w:t>9,</w:t>
            </w:r>
            <w:r w:rsidR="0030324E" w:rsidRPr="00F81C22">
              <w:rPr>
                <w:rFonts w:ascii="Times New Roman" w:hAnsi="Times New Roman"/>
                <w:lang w:val="sr-Cyrl-RS"/>
              </w:rPr>
              <w:t>05</w:t>
            </w:r>
          </w:p>
        </w:tc>
      </w:tr>
      <w:tr w:rsidR="00691BE9" w:rsidRPr="00F81C22">
        <w:tc>
          <w:tcPr>
            <w:tcW w:w="1070" w:type="dxa"/>
            <w:vMerge/>
          </w:tcPr>
          <w:p w:rsidR="00691BE9" w:rsidRPr="00F81C22" w:rsidRDefault="00691BE9" w:rsidP="00F53B1E">
            <w:pPr>
              <w:jc w:val="both"/>
              <w:rPr>
                <w:rFonts w:ascii="Times New Roman" w:hAnsi="Times New Roman"/>
              </w:rPr>
            </w:pPr>
          </w:p>
        </w:tc>
        <w:tc>
          <w:tcPr>
            <w:tcW w:w="1164" w:type="dxa"/>
          </w:tcPr>
          <w:p w:rsidR="00691BE9" w:rsidRPr="00F81C22" w:rsidRDefault="00691BE9" w:rsidP="00F53B1E">
            <w:pPr>
              <w:jc w:val="both"/>
              <w:rPr>
                <w:rFonts w:ascii="Times New Roman" w:hAnsi="Times New Roman"/>
              </w:rPr>
            </w:pPr>
            <w:r w:rsidRPr="00F81C22">
              <w:rPr>
                <w:rFonts w:ascii="Times New Roman" w:hAnsi="Times New Roman"/>
              </w:rPr>
              <w:t>3.</w:t>
            </w:r>
          </w:p>
        </w:tc>
        <w:tc>
          <w:tcPr>
            <w:tcW w:w="1346" w:type="dxa"/>
          </w:tcPr>
          <w:p w:rsidR="00691BE9" w:rsidRPr="00F81C22" w:rsidRDefault="0030324E" w:rsidP="00F53B1E">
            <w:pPr>
              <w:jc w:val="both"/>
              <w:rPr>
                <w:rFonts w:ascii="Times New Roman" w:hAnsi="Times New Roman"/>
                <w:lang w:val="sr-Cyrl-RS"/>
              </w:rPr>
            </w:pPr>
            <w:r w:rsidRPr="00F81C22">
              <w:rPr>
                <w:rFonts w:ascii="Times New Roman" w:hAnsi="Times New Roman"/>
                <w:lang w:val="sr-Cyrl-RS"/>
              </w:rPr>
              <w:t>9,10</w:t>
            </w:r>
          </w:p>
        </w:tc>
        <w:tc>
          <w:tcPr>
            <w:tcW w:w="1672" w:type="dxa"/>
          </w:tcPr>
          <w:p w:rsidR="00691BE9" w:rsidRPr="00F81C22" w:rsidRDefault="0030324E" w:rsidP="00F53B1E">
            <w:pPr>
              <w:jc w:val="both"/>
              <w:rPr>
                <w:rFonts w:ascii="Times New Roman" w:hAnsi="Times New Roman"/>
                <w:lang w:val="sr-Cyrl-RS"/>
              </w:rPr>
            </w:pPr>
            <w:r w:rsidRPr="00F81C22">
              <w:rPr>
                <w:rFonts w:ascii="Times New Roman" w:hAnsi="Times New Roman"/>
                <w:lang w:val="sr-Cyrl-RS"/>
              </w:rPr>
              <w:t>9,40</w:t>
            </w:r>
          </w:p>
        </w:tc>
      </w:tr>
      <w:tr w:rsidR="00691BE9" w:rsidRPr="00F81C22">
        <w:tc>
          <w:tcPr>
            <w:tcW w:w="1070" w:type="dxa"/>
            <w:vMerge/>
          </w:tcPr>
          <w:p w:rsidR="00691BE9" w:rsidRPr="00F81C22" w:rsidRDefault="00691BE9" w:rsidP="00F53B1E">
            <w:pPr>
              <w:jc w:val="both"/>
              <w:rPr>
                <w:rFonts w:ascii="Times New Roman" w:hAnsi="Times New Roman"/>
              </w:rPr>
            </w:pPr>
          </w:p>
        </w:tc>
        <w:tc>
          <w:tcPr>
            <w:tcW w:w="1164" w:type="dxa"/>
          </w:tcPr>
          <w:p w:rsidR="00691BE9" w:rsidRPr="00F81C22" w:rsidRDefault="00691BE9" w:rsidP="00F53B1E">
            <w:pPr>
              <w:jc w:val="both"/>
              <w:rPr>
                <w:rFonts w:ascii="Times New Roman" w:hAnsi="Times New Roman"/>
              </w:rPr>
            </w:pPr>
            <w:r w:rsidRPr="00F81C22">
              <w:rPr>
                <w:rFonts w:ascii="Times New Roman" w:hAnsi="Times New Roman"/>
              </w:rPr>
              <w:t>4.</w:t>
            </w:r>
          </w:p>
        </w:tc>
        <w:tc>
          <w:tcPr>
            <w:tcW w:w="1346" w:type="dxa"/>
          </w:tcPr>
          <w:p w:rsidR="00691BE9" w:rsidRPr="00F81C22" w:rsidRDefault="0030324E" w:rsidP="00F53B1E">
            <w:pPr>
              <w:jc w:val="both"/>
              <w:rPr>
                <w:rFonts w:ascii="Times New Roman" w:hAnsi="Times New Roman"/>
                <w:lang w:val="sr-Cyrl-RS"/>
              </w:rPr>
            </w:pPr>
            <w:r w:rsidRPr="00F81C22">
              <w:rPr>
                <w:rFonts w:ascii="Times New Roman" w:hAnsi="Times New Roman"/>
                <w:lang w:val="sr-Cyrl-RS"/>
              </w:rPr>
              <w:t>10,10</w:t>
            </w:r>
          </w:p>
        </w:tc>
        <w:tc>
          <w:tcPr>
            <w:tcW w:w="1672" w:type="dxa"/>
          </w:tcPr>
          <w:p w:rsidR="00691BE9" w:rsidRPr="00F81C22" w:rsidRDefault="0030324E" w:rsidP="00F53B1E">
            <w:pPr>
              <w:jc w:val="both"/>
              <w:rPr>
                <w:rFonts w:ascii="Times New Roman" w:hAnsi="Times New Roman"/>
                <w:lang w:val="sr-Cyrl-RS"/>
              </w:rPr>
            </w:pPr>
            <w:r w:rsidRPr="00F81C22">
              <w:rPr>
                <w:rFonts w:ascii="Times New Roman" w:hAnsi="Times New Roman"/>
                <w:lang w:val="sr-Cyrl-RS"/>
              </w:rPr>
              <w:t>10,40</w:t>
            </w:r>
          </w:p>
        </w:tc>
      </w:tr>
      <w:tr w:rsidR="00691BE9" w:rsidRPr="00F81C22">
        <w:trPr>
          <w:trHeight w:val="185"/>
        </w:trPr>
        <w:tc>
          <w:tcPr>
            <w:tcW w:w="1070" w:type="dxa"/>
            <w:vMerge/>
          </w:tcPr>
          <w:p w:rsidR="00691BE9" w:rsidRPr="00F81C22" w:rsidRDefault="00691BE9" w:rsidP="00F53B1E">
            <w:pPr>
              <w:jc w:val="both"/>
              <w:rPr>
                <w:rFonts w:ascii="Times New Roman" w:hAnsi="Times New Roman"/>
              </w:rPr>
            </w:pPr>
          </w:p>
        </w:tc>
        <w:tc>
          <w:tcPr>
            <w:tcW w:w="1164" w:type="dxa"/>
          </w:tcPr>
          <w:p w:rsidR="00691BE9" w:rsidRPr="00F81C22" w:rsidRDefault="00691BE9" w:rsidP="00F53B1E">
            <w:pPr>
              <w:jc w:val="both"/>
              <w:rPr>
                <w:rFonts w:ascii="Times New Roman" w:hAnsi="Times New Roman"/>
              </w:rPr>
            </w:pPr>
            <w:r w:rsidRPr="00F81C22">
              <w:rPr>
                <w:rFonts w:ascii="Times New Roman" w:hAnsi="Times New Roman"/>
              </w:rPr>
              <w:t>5.</w:t>
            </w:r>
          </w:p>
        </w:tc>
        <w:tc>
          <w:tcPr>
            <w:tcW w:w="1346" w:type="dxa"/>
          </w:tcPr>
          <w:p w:rsidR="00691BE9" w:rsidRPr="00F81C22" w:rsidRDefault="0030324E" w:rsidP="00F53B1E">
            <w:pPr>
              <w:jc w:val="both"/>
              <w:rPr>
                <w:rFonts w:ascii="Times New Roman" w:hAnsi="Times New Roman"/>
                <w:lang w:val="sr-Cyrl-RS"/>
              </w:rPr>
            </w:pPr>
            <w:r w:rsidRPr="00F81C22">
              <w:rPr>
                <w:rFonts w:ascii="Times New Roman" w:hAnsi="Times New Roman"/>
                <w:lang w:val="sr-Cyrl-RS"/>
              </w:rPr>
              <w:t>10,45</w:t>
            </w:r>
          </w:p>
        </w:tc>
        <w:tc>
          <w:tcPr>
            <w:tcW w:w="1672" w:type="dxa"/>
          </w:tcPr>
          <w:p w:rsidR="00691BE9" w:rsidRPr="00F81C22" w:rsidRDefault="0030324E" w:rsidP="00F53B1E">
            <w:pPr>
              <w:jc w:val="both"/>
              <w:rPr>
                <w:rFonts w:ascii="Times New Roman" w:hAnsi="Times New Roman"/>
                <w:lang w:val="sr-Cyrl-RS"/>
              </w:rPr>
            </w:pPr>
            <w:r w:rsidRPr="00F81C22">
              <w:rPr>
                <w:rFonts w:ascii="Times New Roman" w:hAnsi="Times New Roman"/>
                <w:lang w:val="sr-Cyrl-RS"/>
              </w:rPr>
              <w:t>11,15</w:t>
            </w:r>
          </w:p>
        </w:tc>
      </w:tr>
    </w:tbl>
    <w:p w:rsidR="00691BE9" w:rsidRPr="00F81C22" w:rsidRDefault="00691BE9" w:rsidP="00691BE9">
      <w:pPr>
        <w:pStyle w:val="BodyTextIndent2"/>
        <w:ind w:firstLine="0"/>
      </w:pPr>
    </w:p>
    <w:p w:rsidR="00691BE9" w:rsidRPr="00F81C22" w:rsidRDefault="00691BE9" w:rsidP="00691BE9">
      <w:pPr>
        <w:pStyle w:val="BodyTextIndent2"/>
      </w:pPr>
    </w:p>
    <w:p w:rsidR="00691BE9" w:rsidRPr="00F81C22" w:rsidRDefault="00691BE9" w:rsidP="00691BE9">
      <w:pPr>
        <w:pStyle w:val="BodyTextIndent2"/>
      </w:pPr>
    </w:p>
    <w:p w:rsidR="00691BE9" w:rsidRPr="00F81C22" w:rsidRDefault="00691BE9" w:rsidP="00691BE9">
      <w:pPr>
        <w:pStyle w:val="BodyTextIndent2"/>
      </w:pPr>
    </w:p>
    <w:p w:rsidR="00691BE9" w:rsidRPr="00F81C22" w:rsidRDefault="00691BE9" w:rsidP="00691BE9">
      <w:pPr>
        <w:pStyle w:val="BodyTextIndent2"/>
      </w:pPr>
    </w:p>
    <w:p w:rsidR="00691BE9" w:rsidRPr="00F81C22" w:rsidRDefault="00691BE9" w:rsidP="00691BE9">
      <w:pPr>
        <w:pStyle w:val="BodyTextIndent2"/>
      </w:pPr>
    </w:p>
    <w:p w:rsidR="00691BE9" w:rsidRPr="00F81C22" w:rsidRDefault="00691BE9" w:rsidP="00691BE9">
      <w:pPr>
        <w:pStyle w:val="BodyTextIndent2"/>
      </w:pPr>
    </w:p>
    <w:p w:rsidR="00691BE9" w:rsidRPr="00F81C22" w:rsidRDefault="00691BE9" w:rsidP="00691BE9">
      <w:pPr>
        <w:pStyle w:val="BodyTextIndent2"/>
      </w:pPr>
    </w:p>
    <w:p w:rsidR="00691BE9" w:rsidRPr="00F81C22" w:rsidRDefault="00691BE9" w:rsidP="00D937B8">
      <w:pPr>
        <w:pStyle w:val="BodyTextIndent2"/>
        <w:numPr>
          <w:ilvl w:val="0"/>
          <w:numId w:val="21"/>
        </w:numPr>
        <w:rPr>
          <w:lang w:val="sl-SI"/>
        </w:rPr>
      </w:pPr>
      <w:r w:rsidRPr="00F81C22">
        <w:rPr>
          <w:lang w:val="sl-SI"/>
        </w:rPr>
        <w:t xml:space="preserve">Пoслe </w:t>
      </w:r>
      <w:r w:rsidR="00736C0F" w:rsidRPr="00F81C22">
        <w:rPr>
          <w:lang w:val="sr-Cyrl-RS"/>
        </w:rPr>
        <w:t xml:space="preserve">трећег часа је велики одмор у трајању </w:t>
      </w:r>
      <w:r w:rsidRPr="00F81C22">
        <w:rPr>
          <w:lang w:val="sl-SI"/>
        </w:rPr>
        <w:t>oд 2</w:t>
      </w:r>
      <w:r w:rsidR="00736C0F" w:rsidRPr="00F81C22">
        <w:rPr>
          <w:lang w:val="sr-Cyrl-RS"/>
        </w:rPr>
        <w:t xml:space="preserve">5 </w:t>
      </w:r>
      <w:r w:rsidRPr="00F81C22">
        <w:rPr>
          <w:lang w:val="sl-SI"/>
        </w:rPr>
        <w:t>минутa, a измeђу oстaлих чaсoвa oдмoр трaje 5 минутa.</w:t>
      </w:r>
    </w:p>
    <w:p w:rsidR="00691BE9" w:rsidRPr="00F81C22" w:rsidRDefault="00691BE9" w:rsidP="00691BE9">
      <w:pPr>
        <w:pStyle w:val="BodyTextIndent2"/>
      </w:pPr>
    </w:p>
    <w:p w:rsidR="00691BE9" w:rsidRPr="00F81C22" w:rsidRDefault="00691BE9" w:rsidP="00691BE9">
      <w:pPr>
        <w:pStyle w:val="BodyTextIndent2"/>
      </w:pPr>
    </w:p>
    <w:p w:rsidR="00691BE9" w:rsidRPr="00F81C22" w:rsidRDefault="00691BE9" w:rsidP="00D8403D">
      <w:pPr>
        <w:pStyle w:val="BodyTextIndent2"/>
        <w:numPr>
          <w:ilvl w:val="0"/>
          <w:numId w:val="9"/>
        </w:numPr>
        <w:ind w:right="0"/>
      </w:pPr>
      <w:r w:rsidRPr="00F81C22">
        <w:t xml:space="preserve">Настава у </w:t>
      </w:r>
      <w:r w:rsidR="007D73CF" w:rsidRPr="00F81C22">
        <w:t>м</w:t>
      </w:r>
      <w:r w:rsidRPr="00F81C22">
        <w:t xml:space="preserve">атичној школи и </w:t>
      </w:r>
      <w:r w:rsidR="007D73CF" w:rsidRPr="00F81C22">
        <w:t>и</w:t>
      </w:r>
      <w:r w:rsidRPr="00F81C22">
        <w:t xml:space="preserve">здвојеним одељењима се одвија у једној – преподневној смени. </w:t>
      </w:r>
    </w:p>
    <w:p w:rsidR="00691BE9" w:rsidRPr="00F81C22" w:rsidRDefault="00691BE9" w:rsidP="00691BE9">
      <w:pPr>
        <w:pStyle w:val="BodyTextIndent2"/>
        <w:ind w:left="1260" w:firstLine="0"/>
      </w:pPr>
    </w:p>
    <w:p w:rsidR="00691BE9" w:rsidRPr="00F81C22" w:rsidRDefault="00691BE9" w:rsidP="00D8403D">
      <w:pPr>
        <w:pStyle w:val="BodyTextIndent2"/>
        <w:numPr>
          <w:ilvl w:val="0"/>
          <w:numId w:val="9"/>
        </w:numPr>
        <w:ind w:right="0"/>
      </w:pPr>
      <w:r w:rsidRPr="00F81C22">
        <w:t xml:space="preserve">Дан Школе је 14. </w:t>
      </w:r>
      <w:r w:rsidR="00F41549" w:rsidRPr="00F81C22">
        <w:t>М</w:t>
      </w:r>
      <w:r w:rsidRPr="00F81C22">
        <w:t>ај.</w:t>
      </w:r>
    </w:p>
    <w:p w:rsidR="00F41549" w:rsidRPr="00F81C22" w:rsidRDefault="00F41549" w:rsidP="00F41549">
      <w:pPr>
        <w:pStyle w:val="ListParagraph"/>
        <w:rPr>
          <w:rFonts w:ascii="Times New Roman" w:hAnsi="Times New Roman"/>
          <w:b/>
          <w:sz w:val="24"/>
          <w:szCs w:val="24"/>
        </w:rPr>
      </w:pPr>
    </w:p>
    <w:p w:rsidR="00B2000E" w:rsidRPr="00F81C22" w:rsidRDefault="00B2000E" w:rsidP="00B2000E">
      <w:pPr>
        <w:rPr>
          <w:rFonts w:ascii="Times New Roman" w:hAnsi="Times New Roman"/>
          <w:b/>
        </w:rPr>
      </w:pPr>
    </w:p>
    <w:p w:rsidR="005461DF" w:rsidRPr="00F81C22" w:rsidRDefault="005461DF" w:rsidP="00B2000E">
      <w:pPr>
        <w:rPr>
          <w:rFonts w:ascii="Times New Roman" w:hAnsi="Times New Roman"/>
          <w:b/>
        </w:rPr>
      </w:pPr>
    </w:p>
    <w:p w:rsidR="005461DF" w:rsidRPr="00F81C22" w:rsidRDefault="005461DF" w:rsidP="00B2000E">
      <w:pPr>
        <w:rPr>
          <w:rFonts w:ascii="Times New Roman" w:hAnsi="Times New Roman"/>
          <w:b/>
        </w:rPr>
      </w:pPr>
    </w:p>
    <w:p w:rsidR="005461DF" w:rsidRPr="00F81C22" w:rsidRDefault="005461DF" w:rsidP="00B2000E">
      <w:pPr>
        <w:rPr>
          <w:rFonts w:ascii="Times New Roman" w:hAnsi="Times New Roman"/>
          <w:b/>
          <w:lang w:val="sr-Cyrl-RS"/>
        </w:rPr>
      </w:pPr>
    </w:p>
    <w:p w:rsidR="00381FE8" w:rsidRPr="00F81C22" w:rsidRDefault="00381FE8" w:rsidP="00B2000E">
      <w:pPr>
        <w:rPr>
          <w:rFonts w:ascii="Times New Roman" w:hAnsi="Times New Roman"/>
          <w:b/>
          <w:lang w:val="sr-Cyrl-RS"/>
        </w:rPr>
      </w:pPr>
    </w:p>
    <w:p w:rsidR="00381FE8" w:rsidRPr="00F81C22" w:rsidRDefault="00381FE8" w:rsidP="00B2000E">
      <w:pPr>
        <w:rPr>
          <w:rFonts w:ascii="Times New Roman" w:hAnsi="Times New Roman"/>
          <w:b/>
          <w:lang w:val="sr-Cyrl-RS"/>
        </w:rPr>
      </w:pPr>
    </w:p>
    <w:p w:rsidR="00381FE8" w:rsidRPr="00F81C22" w:rsidRDefault="00381FE8" w:rsidP="00B2000E">
      <w:pPr>
        <w:rPr>
          <w:rFonts w:ascii="Times New Roman" w:hAnsi="Times New Roman"/>
          <w:b/>
          <w:lang w:val="sr-Cyrl-RS"/>
        </w:rPr>
      </w:pPr>
    </w:p>
    <w:p w:rsidR="00381FE8" w:rsidRPr="00F81C22" w:rsidRDefault="00381FE8" w:rsidP="00B2000E">
      <w:pPr>
        <w:rPr>
          <w:rFonts w:ascii="Times New Roman" w:hAnsi="Times New Roman"/>
          <w:b/>
          <w:lang w:val="sr-Cyrl-RS"/>
        </w:rPr>
      </w:pPr>
    </w:p>
    <w:p w:rsidR="00381FE8" w:rsidRPr="00F81C22" w:rsidRDefault="00381FE8" w:rsidP="00B2000E">
      <w:pPr>
        <w:rPr>
          <w:rFonts w:ascii="Times New Roman" w:hAnsi="Times New Roman"/>
          <w:b/>
          <w:lang w:val="sr-Cyrl-RS"/>
        </w:rPr>
      </w:pPr>
    </w:p>
    <w:p w:rsidR="00381FE8" w:rsidRPr="00F81C22" w:rsidRDefault="00381FE8" w:rsidP="00B2000E">
      <w:pPr>
        <w:rPr>
          <w:rFonts w:ascii="Times New Roman" w:hAnsi="Times New Roman"/>
          <w:b/>
          <w:lang w:val="sr-Cyrl-RS"/>
        </w:rPr>
      </w:pPr>
    </w:p>
    <w:p w:rsidR="00381FE8" w:rsidRPr="00F81C22" w:rsidRDefault="00381FE8" w:rsidP="00B2000E">
      <w:pPr>
        <w:rPr>
          <w:rFonts w:ascii="Times New Roman" w:hAnsi="Times New Roman"/>
          <w:b/>
          <w:lang w:val="sr-Cyrl-RS"/>
        </w:rPr>
      </w:pPr>
    </w:p>
    <w:p w:rsidR="00381FE8" w:rsidRPr="00F81C22" w:rsidRDefault="00381FE8" w:rsidP="00B2000E">
      <w:pPr>
        <w:rPr>
          <w:rFonts w:ascii="Times New Roman" w:hAnsi="Times New Roman"/>
          <w:b/>
          <w:lang w:val="sr-Cyrl-RS"/>
        </w:rPr>
      </w:pPr>
    </w:p>
    <w:p w:rsidR="00381FE8" w:rsidRPr="00F81C22" w:rsidRDefault="00381FE8" w:rsidP="00B2000E">
      <w:pPr>
        <w:rPr>
          <w:rFonts w:ascii="Times New Roman" w:hAnsi="Times New Roman"/>
          <w:b/>
          <w:lang w:val="sr-Cyrl-RS"/>
        </w:rPr>
      </w:pPr>
    </w:p>
    <w:p w:rsidR="00381FE8" w:rsidRPr="00F81C22" w:rsidRDefault="00381FE8" w:rsidP="00B2000E">
      <w:pPr>
        <w:rPr>
          <w:rFonts w:ascii="Times New Roman" w:hAnsi="Times New Roman"/>
          <w:b/>
          <w:lang w:val="sr-Cyrl-RS"/>
        </w:rPr>
      </w:pPr>
    </w:p>
    <w:p w:rsidR="00381FE8" w:rsidRPr="00F81C22" w:rsidRDefault="00381FE8" w:rsidP="00B2000E">
      <w:pPr>
        <w:rPr>
          <w:rFonts w:ascii="Times New Roman" w:hAnsi="Times New Roman"/>
          <w:b/>
          <w:lang w:val="sr-Cyrl-RS"/>
        </w:rPr>
      </w:pPr>
    </w:p>
    <w:p w:rsidR="0004463F" w:rsidRPr="007B75D9" w:rsidRDefault="0004463F" w:rsidP="007B75D9">
      <w:pPr>
        <w:pStyle w:val="Heading2"/>
        <w:rPr>
          <w:sz w:val="28"/>
          <w:szCs w:val="28"/>
          <w:lang w:val="sr-Cyrl-RS"/>
        </w:rPr>
      </w:pPr>
    </w:p>
    <w:p w:rsidR="00691BE9" w:rsidRPr="007B75D9" w:rsidRDefault="007B75D9" w:rsidP="007B75D9">
      <w:pPr>
        <w:pStyle w:val="Heading2"/>
        <w:rPr>
          <w:sz w:val="28"/>
          <w:szCs w:val="28"/>
        </w:rPr>
      </w:pPr>
      <w:bookmarkStart w:id="24" w:name="_Toc114856132"/>
      <w:r w:rsidRPr="007B75D9">
        <w:rPr>
          <w:sz w:val="28"/>
          <w:szCs w:val="28"/>
          <w:lang w:val="sr-Latn-RS"/>
        </w:rPr>
        <w:t>1.</w:t>
      </w:r>
      <w:r w:rsidR="002B329B" w:rsidRPr="007B75D9">
        <w:rPr>
          <w:sz w:val="28"/>
          <w:szCs w:val="28"/>
        </w:rPr>
        <w:t>Подела одељења на наставнике и остала задужења</w:t>
      </w:r>
      <w:bookmarkEnd w:id="24"/>
    </w:p>
    <w:p w:rsidR="00691BE9" w:rsidRPr="007B75D9" w:rsidRDefault="00691BE9" w:rsidP="007B75D9">
      <w:pPr>
        <w:pStyle w:val="Heading2"/>
        <w:rPr>
          <w:b/>
          <w:sz w:val="28"/>
          <w:szCs w:val="28"/>
        </w:rPr>
      </w:pPr>
    </w:p>
    <w:p w:rsidR="00691BE9" w:rsidRPr="00F81C22" w:rsidRDefault="00691BE9" w:rsidP="00691BE9">
      <w:pPr>
        <w:jc w:val="center"/>
        <w:rPr>
          <w:rFonts w:ascii="Times New Roman" w:hAnsi="Times New Roman"/>
          <w:b/>
        </w:rPr>
      </w:pPr>
    </w:p>
    <w:p w:rsidR="00691BE9" w:rsidRPr="00F81C22" w:rsidRDefault="00691BE9" w:rsidP="00691BE9">
      <w:pPr>
        <w:jc w:val="center"/>
        <w:rPr>
          <w:rFonts w:ascii="Times New Roman" w:hAnsi="Times New Roman"/>
          <w:b/>
        </w:rPr>
      </w:pPr>
    </w:p>
    <w:p w:rsidR="00691BE9" w:rsidRPr="00F81C22" w:rsidRDefault="00691BE9" w:rsidP="00C4673D">
      <w:pPr>
        <w:ind w:firstLine="900"/>
        <w:jc w:val="center"/>
        <w:rPr>
          <w:rFonts w:ascii="Times New Roman" w:hAnsi="Times New Roman"/>
          <w:u w:val="single"/>
        </w:rPr>
      </w:pPr>
      <w:r w:rsidRPr="00F81C22">
        <w:rPr>
          <w:rFonts w:ascii="Times New Roman" w:hAnsi="Times New Roman"/>
          <w:u w:val="single"/>
          <w:lang w:val="sl-SI"/>
        </w:rPr>
        <w:t>Рaзрeднa нaстaвa (oдeљeњскo стaрeшинствo)</w:t>
      </w:r>
    </w:p>
    <w:p w:rsidR="00691BE9" w:rsidRPr="00F81C22" w:rsidRDefault="00691BE9" w:rsidP="00691BE9">
      <w:pPr>
        <w:jc w:val="both"/>
        <w:rPr>
          <w:rFonts w:ascii="Times New Roman" w:hAnsi="Times New Roman"/>
        </w:rPr>
      </w:pPr>
    </w:p>
    <w:tbl>
      <w:tblPr>
        <w:tblW w:w="0" w:type="auto"/>
        <w:tblInd w:w="1008" w:type="dxa"/>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1E0" w:firstRow="1" w:lastRow="1" w:firstColumn="1" w:lastColumn="1" w:noHBand="0" w:noVBand="0"/>
      </w:tblPr>
      <w:tblGrid>
        <w:gridCol w:w="4140"/>
        <w:gridCol w:w="3906"/>
      </w:tblGrid>
      <w:tr w:rsidR="00691BE9" w:rsidRPr="00F81C22">
        <w:tc>
          <w:tcPr>
            <w:tcW w:w="4140" w:type="dxa"/>
            <w:tcBorders>
              <w:top w:val="thinThickLargeGap" w:sz="24" w:space="0" w:color="auto"/>
              <w:bottom w:val="double" w:sz="4" w:space="0" w:color="auto"/>
            </w:tcBorders>
          </w:tcPr>
          <w:p w:rsidR="00691BE9" w:rsidRPr="00F81C22" w:rsidRDefault="00691BE9" w:rsidP="00F53B1E">
            <w:pPr>
              <w:jc w:val="center"/>
              <w:rPr>
                <w:rFonts w:ascii="Times New Roman" w:hAnsi="Times New Roman"/>
              </w:rPr>
            </w:pPr>
            <w:r w:rsidRPr="00F81C22">
              <w:rPr>
                <w:rFonts w:ascii="Times New Roman" w:hAnsi="Times New Roman"/>
              </w:rPr>
              <w:t>Име и презиме наставника</w:t>
            </w:r>
          </w:p>
        </w:tc>
        <w:tc>
          <w:tcPr>
            <w:tcW w:w="3906" w:type="dxa"/>
            <w:tcBorders>
              <w:top w:val="thinThickLargeGap" w:sz="24" w:space="0" w:color="auto"/>
              <w:bottom w:val="double" w:sz="4" w:space="0" w:color="auto"/>
            </w:tcBorders>
            <w:shd w:val="clear" w:color="auto" w:fill="auto"/>
          </w:tcPr>
          <w:p w:rsidR="00691BE9" w:rsidRPr="00F81C22" w:rsidRDefault="00691BE9" w:rsidP="00F53B1E">
            <w:pPr>
              <w:jc w:val="center"/>
              <w:rPr>
                <w:rFonts w:ascii="Times New Roman" w:hAnsi="Times New Roman"/>
              </w:rPr>
            </w:pPr>
            <w:r w:rsidRPr="00F81C22">
              <w:rPr>
                <w:rFonts w:ascii="Times New Roman" w:hAnsi="Times New Roman"/>
              </w:rPr>
              <w:t>Одељење</w:t>
            </w:r>
          </w:p>
        </w:tc>
      </w:tr>
      <w:tr w:rsidR="00691BE9" w:rsidRPr="00F81C22">
        <w:tc>
          <w:tcPr>
            <w:tcW w:w="4140" w:type="dxa"/>
            <w:tcBorders>
              <w:top w:val="double" w:sz="4" w:space="0" w:color="auto"/>
            </w:tcBorders>
          </w:tcPr>
          <w:p w:rsidR="00691BE9" w:rsidRPr="00F81C22" w:rsidRDefault="001E0DE4" w:rsidP="005724C4">
            <w:pPr>
              <w:rPr>
                <w:rFonts w:ascii="Times New Roman" w:hAnsi="Times New Roman"/>
                <w:lang w:val="sr-Cyrl-RS"/>
              </w:rPr>
            </w:pPr>
            <w:r w:rsidRPr="00F81C22">
              <w:rPr>
                <w:rFonts w:ascii="Times New Roman" w:hAnsi="Times New Roman"/>
                <w:lang w:val="sr-Cyrl-RS"/>
              </w:rPr>
              <w:t>Зоран Дивац</w:t>
            </w:r>
          </w:p>
        </w:tc>
        <w:tc>
          <w:tcPr>
            <w:tcW w:w="3906" w:type="dxa"/>
            <w:tcBorders>
              <w:top w:val="double" w:sz="4" w:space="0" w:color="auto"/>
            </w:tcBorders>
            <w:shd w:val="clear" w:color="auto" w:fill="auto"/>
          </w:tcPr>
          <w:p w:rsidR="00691BE9" w:rsidRPr="00F81C22" w:rsidRDefault="00691BE9" w:rsidP="00F53B1E">
            <w:pPr>
              <w:pStyle w:val="Heading9"/>
              <w:ind w:left="0"/>
              <w:jc w:val="left"/>
              <w:rPr>
                <w:sz w:val="24"/>
              </w:rPr>
            </w:pPr>
            <w:r w:rsidRPr="00F81C22">
              <w:rPr>
                <w:sz w:val="24"/>
                <w:lang w:val="sl-SI"/>
              </w:rPr>
              <w:t>I</w:t>
            </w:r>
            <w:r w:rsidRPr="00F81C22">
              <w:rPr>
                <w:sz w:val="24"/>
              </w:rPr>
              <w:t xml:space="preserve"> – матична школа</w:t>
            </w:r>
          </w:p>
        </w:tc>
      </w:tr>
      <w:tr w:rsidR="00621438" w:rsidRPr="00F81C22" w:rsidTr="000D73CD">
        <w:trPr>
          <w:trHeight w:val="64"/>
        </w:trPr>
        <w:tc>
          <w:tcPr>
            <w:tcW w:w="4140" w:type="dxa"/>
          </w:tcPr>
          <w:p w:rsidR="00621438" w:rsidRPr="00F81C22" w:rsidRDefault="001E0DE4" w:rsidP="003A5D96">
            <w:pPr>
              <w:rPr>
                <w:rFonts w:ascii="Times New Roman" w:hAnsi="Times New Roman"/>
                <w:lang w:val="sr-Cyrl-RS"/>
              </w:rPr>
            </w:pPr>
            <w:r w:rsidRPr="00F81C22">
              <w:rPr>
                <w:rFonts w:ascii="Times New Roman" w:hAnsi="Times New Roman"/>
                <w:lang w:val="sr-Cyrl-RS"/>
              </w:rPr>
              <w:t xml:space="preserve">Љиљана Цвијовић </w:t>
            </w:r>
          </w:p>
        </w:tc>
        <w:tc>
          <w:tcPr>
            <w:tcW w:w="3906" w:type="dxa"/>
            <w:shd w:val="clear" w:color="auto" w:fill="auto"/>
          </w:tcPr>
          <w:p w:rsidR="00621438" w:rsidRPr="00F81C22" w:rsidRDefault="00621438" w:rsidP="00403FCF">
            <w:pPr>
              <w:rPr>
                <w:rFonts w:ascii="Times New Roman" w:hAnsi="Times New Roman"/>
                <w:lang w:val="sl-SI"/>
              </w:rPr>
            </w:pPr>
            <w:r w:rsidRPr="00F81C22">
              <w:rPr>
                <w:rFonts w:ascii="Times New Roman" w:hAnsi="Times New Roman"/>
                <w:lang w:val="sl-SI"/>
              </w:rPr>
              <w:t>II</w:t>
            </w:r>
            <w:r w:rsidRPr="00F81C22">
              <w:rPr>
                <w:rFonts w:ascii="Times New Roman" w:hAnsi="Times New Roman"/>
              </w:rPr>
              <w:t xml:space="preserve"> – матична школа</w:t>
            </w:r>
          </w:p>
        </w:tc>
      </w:tr>
      <w:tr w:rsidR="009C5833" w:rsidRPr="00F81C22">
        <w:tc>
          <w:tcPr>
            <w:tcW w:w="4140" w:type="dxa"/>
          </w:tcPr>
          <w:p w:rsidR="009C5833" w:rsidRPr="00F81C22" w:rsidRDefault="001E0DE4" w:rsidP="00202B0E">
            <w:pPr>
              <w:rPr>
                <w:rFonts w:ascii="Times New Roman" w:hAnsi="Times New Roman"/>
                <w:lang w:val="sr-Cyrl-RS"/>
              </w:rPr>
            </w:pPr>
            <w:r w:rsidRPr="00F81C22">
              <w:rPr>
                <w:rFonts w:ascii="Times New Roman" w:hAnsi="Times New Roman"/>
                <w:lang w:val="sr-Cyrl-RS"/>
              </w:rPr>
              <w:t>Миланка Марић</w:t>
            </w:r>
          </w:p>
        </w:tc>
        <w:tc>
          <w:tcPr>
            <w:tcW w:w="3906" w:type="dxa"/>
            <w:shd w:val="clear" w:color="auto" w:fill="auto"/>
          </w:tcPr>
          <w:p w:rsidR="009C5833" w:rsidRPr="00F81C22" w:rsidRDefault="009C5833" w:rsidP="00403FCF">
            <w:pPr>
              <w:rPr>
                <w:rFonts w:ascii="Times New Roman" w:hAnsi="Times New Roman"/>
                <w:lang w:val="sl-SI"/>
              </w:rPr>
            </w:pPr>
            <w:r w:rsidRPr="00F81C22">
              <w:rPr>
                <w:rFonts w:ascii="Times New Roman" w:hAnsi="Times New Roman"/>
                <w:lang w:val="sl-SI"/>
              </w:rPr>
              <w:t>III</w:t>
            </w:r>
            <w:r w:rsidRPr="00F81C22">
              <w:rPr>
                <w:rFonts w:ascii="Times New Roman" w:hAnsi="Times New Roman"/>
              </w:rPr>
              <w:t xml:space="preserve"> – матична школа</w:t>
            </w:r>
          </w:p>
        </w:tc>
      </w:tr>
      <w:tr w:rsidR="009C5833" w:rsidRPr="00F81C22">
        <w:tc>
          <w:tcPr>
            <w:tcW w:w="4140" w:type="dxa"/>
          </w:tcPr>
          <w:p w:rsidR="009C5833" w:rsidRPr="00F81C22" w:rsidRDefault="001E0DE4" w:rsidP="00202B0E">
            <w:pPr>
              <w:jc w:val="both"/>
              <w:rPr>
                <w:rFonts w:ascii="Times New Roman" w:hAnsi="Times New Roman"/>
                <w:lang w:val="sr-Cyrl-RS"/>
              </w:rPr>
            </w:pPr>
            <w:r w:rsidRPr="00F81C22">
              <w:rPr>
                <w:rFonts w:ascii="Times New Roman" w:hAnsi="Times New Roman"/>
                <w:lang w:val="sr-Cyrl-RS"/>
              </w:rPr>
              <w:t xml:space="preserve">Славица Пузовић </w:t>
            </w:r>
          </w:p>
        </w:tc>
        <w:tc>
          <w:tcPr>
            <w:tcW w:w="3906" w:type="dxa"/>
            <w:shd w:val="clear" w:color="auto" w:fill="auto"/>
          </w:tcPr>
          <w:p w:rsidR="009C5833" w:rsidRPr="00F81C22" w:rsidRDefault="009C5833" w:rsidP="00F53B1E">
            <w:pPr>
              <w:pStyle w:val="Heading9"/>
              <w:ind w:left="0"/>
              <w:jc w:val="left"/>
              <w:rPr>
                <w:sz w:val="24"/>
                <w:lang w:val="sl-SI"/>
              </w:rPr>
            </w:pPr>
            <w:r w:rsidRPr="00F81C22">
              <w:rPr>
                <w:sz w:val="24"/>
                <w:lang w:val="sl-SI"/>
              </w:rPr>
              <w:t>IV</w:t>
            </w:r>
            <w:r w:rsidRPr="00F81C22">
              <w:rPr>
                <w:sz w:val="24"/>
              </w:rPr>
              <w:t xml:space="preserve"> – матична школа</w:t>
            </w:r>
          </w:p>
        </w:tc>
      </w:tr>
      <w:tr w:rsidR="00621438" w:rsidRPr="00F81C22">
        <w:tc>
          <w:tcPr>
            <w:tcW w:w="4140" w:type="dxa"/>
          </w:tcPr>
          <w:p w:rsidR="00621438" w:rsidRPr="00F81C22" w:rsidRDefault="00736C0F" w:rsidP="00F53B1E">
            <w:pPr>
              <w:jc w:val="both"/>
              <w:rPr>
                <w:rFonts w:ascii="Times New Roman" w:hAnsi="Times New Roman"/>
                <w:lang w:val="sr-Cyrl-RS"/>
              </w:rPr>
            </w:pPr>
            <w:r w:rsidRPr="00F81C22">
              <w:rPr>
                <w:rFonts w:ascii="Times New Roman" w:hAnsi="Times New Roman"/>
                <w:lang w:val="sr-Cyrl-RS"/>
              </w:rPr>
              <w:t xml:space="preserve">Радоман Петрић </w:t>
            </w:r>
          </w:p>
        </w:tc>
        <w:tc>
          <w:tcPr>
            <w:tcW w:w="3906" w:type="dxa"/>
            <w:shd w:val="clear" w:color="auto" w:fill="auto"/>
          </w:tcPr>
          <w:p w:rsidR="00621438" w:rsidRPr="00F81C22" w:rsidRDefault="00B35225" w:rsidP="00736C0F">
            <w:pPr>
              <w:rPr>
                <w:rFonts w:ascii="Times New Roman" w:hAnsi="Times New Roman"/>
              </w:rPr>
            </w:pPr>
            <w:r w:rsidRPr="00F81C22">
              <w:rPr>
                <w:rFonts w:ascii="Times New Roman" w:hAnsi="Times New Roman"/>
                <w:lang w:val="sl-SI"/>
              </w:rPr>
              <w:t>II</w:t>
            </w:r>
            <w:r w:rsidR="001E0DE4" w:rsidRPr="00F81C22">
              <w:rPr>
                <w:rFonts w:ascii="Times New Roman" w:hAnsi="Times New Roman"/>
                <w:lang w:val="sr-Cyrl-RS"/>
              </w:rPr>
              <w:t xml:space="preserve">, </w:t>
            </w:r>
            <w:r w:rsidR="000D73CD" w:rsidRPr="00F81C22">
              <w:rPr>
                <w:rFonts w:ascii="Times New Roman" w:hAnsi="Times New Roman"/>
              </w:rPr>
              <w:t xml:space="preserve"> </w:t>
            </w:r>
            <w:r w:rsidR="000D73CD" w:rsidRPr="00F81C22">
              <w:rPr>
                <w:rFonts w:ascii="Times New Roman" w:hAnsi="Times New Roman"/>
                <w:lang w:val="sl-SI"/>
              </w:rPr>
              <w:t>I</w:t>
            </w:r>
            <w:r w:rsidR="00736C0F" w:rsidRPr="00F81C22">
              <w:rPr>
                <w:rFonts w:ascii="Times New Roman" w:hAnsi="Times New Roman"/>
                <w:lang w:val="sl-SI"/>
              </w:rPr>
              <w:t>II</w:t>
            </w:r>
            <w:r w:rsidR="000D73CD" w:rsidRPr="00F81C22">
              <w:rPr>
                <w:rFonts w:ascii="Times New Roman" w:hAnsi="Times New Roman"/>
              </w:rPr>
              <w:t xml:space="preserve"> </w:t>
            </w:r>
            <w:r w:rsidR="001E0DE4" w:rsidRPr="00F81C22">
              <w:rPr>
                <w:rFonts w:ascii="Times New Roman" w:hAnsi="Times New Roman"/>
                <w:lang w:val="sr-Cyrl-RS"/>
              </w:rPr>
              <w:t xml:space="preserve">и </w:t>
            </w:r>
            <w:r w:rsidR="001E0DE4" w:rsidRPr="00F81C22">
              <w:rPr>
                <w:rFonts w:ascii="Times New Roman" w:hAnsi="Times New Roman"/>
                <w:lang w:val="sr-Latn-RS"/>
              </w:rPr>
              <w:t>IV</w:t>
            </w:r>
            <w:r w:rsidR="001E0DE4" w:rsidRPr="00F81C22">
              <w:rPr>
                <w:rFonts w:ascii="Times New Roman" w:hAnsi="Times New Roman"/>
                <w:lang w:val="sr-Cyrl-RS"/>
              </w:rPr>
              <w:t xml:space="preserve"> </w:t>
            </w:r>
            <w:r w:rsidR="00621438" w:rsidRPr="00F81C22">
              <w:rPr>
                <w:rFonts w:ascii="Times New Roman" w:hAnsi="Times New Roman"/>
              </w:rPr>
              <w:t xml:space="preserve"> ИО Јабука</w:t>
            </w:r>
          </w:p>
        </w:tc>
      </w:tr>
      <w:tr w:rsidR="00621438" w:rsidRPr="00F81C22">
        <w:tc>
          <w:tcPr>
            <w:tcW w:w="4140" w:type="dxa"/>
          </w:tcPr>
          <w:p w:rsidR="00621438" w:rsidRPr="00F81C22" w:rsidRDefault="00736C0F" w:rsidP="00F53B1E">
            <w:pPr>
              <w:jc w:val="both"/>
              <w:rPr>
                <w:rFonts w:ascii="Times New Roman" w:hAnsi="Times New Roman"/>
                <w:lang w:val="sr-Cyrl-RS"/>
              </w:rPr>
            </w:pPr>
            <w:r w:rsidRPr="00F81C22">
              <w:rPr>
                <w:rFonts w:ascii="Times New Roman" w:hAnsi="Times New Roman"/>
                <w:lang w:val="sr-Cyrl-RS"/>
              </w:rPr>
              <w:t xml:space="preserve">Марина Радивојевић </w:t>
            </w:r>
          </w:p>
        </w:tc>
        <w:tc>
          <w:tcPr>
            <w:tcW w:w="3906" w:type="dxa"/>
            <w:shd w:val="clear" w:color="auto" w:fill="auto"/>
          </w:tcPr>
          <w:p w:rsidR="00621438" w:rsidRPr="00F81C22" w:rsidRDefault="00621438" w:rsidP="001E0DE4">
            <w:pPr>
              <w:rPr>
                <w:rFonts w:ascii="Times New Roman" w:hAnsi="Times New Roman"/>
              </w:rPr>
            </w:pPr>
            <w:r w:rsidRPr="00F81C22">
              <w:rPr>
                <w:rFonts w:ascii="Times New Roman" w:hAnsi="Times New Roman"/>
                <w:lang w:val="sl-SI"/>
              </w:rPr>
              <w:t>I</w:t>
            </w:r>
            <w:r w:rsidR="00736C0F" w:rsidRPr="00F81C22">
              <w:rPr>
                <w:rFonts w:ascii="Times New Roman" w:hAnsi="Times New Roman"/>
                <w:lang w:val="sr-Latn-RS"/>
              </w:rPr>
              <w:t xml:space="preserve"> </w:t>
            </w:r>
            <w:r w:rsidR="00B35225" w:rsidRPr="00F81C22">
              <w:rPr>
                <w:rFonts w:ascii="Times New Roman" w:hAnsi="Times New Roman"/>
                <w:lang w:val="sr-Cyrl-RS"/>
              </w:rPr>
              <w:t xml:space="preserve">и </w:t>
            </w:r>
            <w:r w:rsidR="001E0DE4" w:rsidRPr="00F81C22">
              <w:rPr>
                <w:rFonts w:ascii="Times New Roman" w:hAnsi="Times New Roman"/>
                <w:lang w:val="sl-SI"/>
              </w:rPr>
              <w:t>III</w:t>
            </w:r>
            <w:r w:rsidR="001E0DE4" w:rsidRPr="00F81C22">
              <w:rPr>
                <w:rFonts w:ascii="Times New Roman" w:hAnsi="Times New Roman"/>
                <w:lang w:val="sr-Cyrl-RS"/>
              </w:rPr>
              <w:t xml:space="preserve"> </w:t>
            </w:r>
            <w:r w:rsidR="001E0DE4" w:rsidRPr="00F81C22">
              <w:rPr>
                <w:rFonts w:ascii="Times New Roman" w:hAnsi="Times New Roman"/>
              </w:rPr>
              <w:t xml:space="preserve"> – И</w:t>
            </w:r>
            <w:r w:rsidR="001E0DE4" w:rsidRPr="00F81C22">
              <w:rPr>
                <w:rFonts w:ascii="Times New Roman" w:hAnsi="Times New Roman"/>
                <w:lang w:val="sr-Cyrl-RS"/>
              </w:rPr>
              <w:t>О</w:t>
            </w:r>
            <w:r w:rsidRPr="00F81C22">
              <w:rPr>
                <w:rFonts w:ascii="Times New Roman" w:hAnsi="Times New Roman"/>
              </w:rPr>
              <w:t xml:space="preserve"> Карошевина</w:t>
            </w:r>
          </w:p>
        </w:tc>
      </w:tr>
      <w:tr w:rsidR="00B35225" w:rsidRPr="00F81C22">
        <w:tc>
          <w:tcPr>
            <w:tcW w:w="4140" w:type="dxa"/>
          </w:tcPr>
          <w:p w:rsidR="00B35225" w:rsidRPr="00F81C22" w:rsidRDefault="00736C0F" w:rsidP="00F53B1E">
            <w:pPr>
              <w:jc w:val="both"/>
              <w:rPr>
                <w:rFonts w:ascii="Times New Roman" w:hAnsi="Times New Roman"/>
                <w:lang w:val="sr-Cyrl-RS"/>
              </w:rPr>
            </w:pPr>
            <w:r w:rsidRPr="00F81C22">
              <w:rPr>
                <w:rFonts w:ascii="Times New Roman" w:hAnsi="Times New Roman"/>
                <w:lang w:val="sr-Cyrl-RS"/>
              </w:rPr>
              <w:t>Небојша Трмчић</w:t>
            </w:r>
          </w:p>
        </w:tc>
        <w:tc>
          <w:tcPr>
            <w:tcW w:w="3906" w:type="dxa"/>
            <w:shd w:val="clear" w:color="auto" w:fill="auto"/>
          </w:tcPr>
          <w:p w:rsidR="00B35225" w:rsidRPr="00F81C22" w:rsidRDefault="001E0DE4" w:rsidP="000D73CD">
            <w:pPr>
              <w:rPr>
                <w:rFonts w:ascii="Times New Roman" w:hAnsi="Times New Roman"/>
                <w:lang w:val="sr-Cyrl-RS"/>
              </w:rPr>
            </w:pPr>
            <w:r w:rsidRPr="00F81C22">
              <w:rPr>
                <w:rFonts w:ascii="Times New Roman" w:hAnsi="Times New Roman"/>
                <w:lang w:val="sr-Latn-RS"/>
              </w:rPr>
              <w:t>IV</w:t>
            </w:r>
            <w:r w:rsidRPr="00F81C22">
              <w:rPr>
                <w:rFonts w:ascii="Times New Roman" w:hAnsi="Times New Roman"/>
                <w:lang w:val="sr-Cyrl-RS"/>
              </w:rPr>
              <w:t xml:space="preserve"> </w:t>
            </w:r>
            <w:r w:rsidR="00736C0F" w:rsidRPr="00F81C22">
              <w:rPr>
                <w:rFonts w:ascii="Times New Roman" w:hAnsi="Times New Roman"/>
                <w:lang w:val="sr-Cyrl-RS"/>
              </w:rPr>
              <w:t xml:space="preserve">– ИО Горње Бабине </w:t>
            </w:r>
          </w:p>
        </w:tc>
      </w:tr>
    </w:tbl>
    <w:p w:rsidR="00691BE9" w:rsidRPr="00F81C22" w:rsidRDefault="00691BE9" w:rsidP="00691BE9">
      <w:pPr>
        <w:ind w:firstLine="900"/>
        <w:rPr>
          <w:rFonts w:ascii="Times New Roman" w:hAnsi="Times New Roman"/>
          <w:u w:val="single"/>
          <w:lang w:val="sr-Latn-CS"/>
        </w:rPr>
      </w:pPr>
    </w:p>
    <w:p w:rsidR="00691BE9" w:rsidRPr="00F81C22" w:rsidRDefault="00691BE9" w:rsidP="00691BE9">
      <w:pPr>
        <w:ind w:firstLine="900"/>
        <w:jc w:val="center"/>
        <w:rPr>
          <w:rFonts w:ascii="Times New Roman" w:hAnsi="Times New Roman"/>
          <w:u w:val="single"/>
        </w:rPr>
      </w:pPr>
    </w:p>
    <w:p w:rsidR="00691BE9" w:rsidRPr="00F81C22" w:rsidRDefault="00691BE9" w:rsidP="00691BE9">
      <w:pPr>
        <w:ind w:firstLine="900"/>
        <w:jc w:val="center"/>
        <w:rPr>
          <w:rFonts w:ascii="Times New Roman" w:hAnsi="Times New Roman"/>
          <w:u w:val="single"/>
        </w:rPr>
      </w:pPr>
      <w:r w:rsidRPr="00F81C22">
        <w:rPr>
          <w:rFonts w:ascii="Times New Roman" w:hAnsi="Times New Roman"/>
          <w:u w:val="single"/>
          <w:lang w:val="sl-SI"/>
        </w:rPr>
        <w:t>Прeдмeтнa нaстaвa ( oдeљeњскo стaрeшинствo )</w:t>
      </w:r>
    </w:p>
    <w:p w:rsidR="00691BE9" w:rsidRPr="00F81C22" w:rsidRDefault="00691BE9" w:rsidP="00691BE9">
      <w:pPr>
        <w:ind w:firstLine="900"/>
        <w:jc w:val="center"/>
        <w:rPr>
          <w:rFonts w:ascii="Times New Roman" w:hAnsi="Times New Roman"/>
          <w:u w:val="single"/>
        </w:rPr>
      </w:pPr>
    </w:p>
    <w:p w:rsidR="00691BE9" w:rsidRPr="00F81C22" w:rsidRDefault="00691BE9" w:rsidP="00691BE9">
      <w:pPr>
        <w:ind w:firstLine="900"/>
        <w:jc w:val="center"/>
        <w:rPr>
          <w:rFonts w:ascii="Times New Roman" w:hAnsi="Times New Roman"/>
          <w:u w:val="single"/>
        </w:rPr>
      </w:pPr>
    </w:p>
    <w:p w:rsidR="00691BE9" w:rsidRPr="00F81C22" w:rsidRDefault="00691BE9" w:rsidP="00691BE9">
      <w:pPr>
        <w:ind w:firstLine="900"/>
        <w:jc w:val="center"/>
        <w:rPr>
          <w:rFonts w:ascii="Times New Roman" w:hAnsi="Times New Roman"/>
          <w:u w:val="single"/>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3906"/>
      </w:tblGrid>
      <w:tr w:rsidR="00691BE9" w:rsidRPr="00F81C22" w:rsidTr="008F5F0B">
        <w:tc>
          <w:tcPr>
            <w:tcW w:w="4140" w:type="dxa"/>
            <w:tcBorders>
              <w:top w:val="thinThickLargeGap" w:sz="24" w:space="0" w:color="auto"/>
              <w:left w:val="thinThickLargeGap" w:sz="24" w:space="0" w:color="auto"/>
              <w:bottom w:val="double" w:sz="4" w:space="0" w:color="auto"/>
            </w:tcBorders>
          </w:tcPr>
          <w:p w:rsidR="00691BE9" w:rsidRPr="00F81C22" w:rsidRDefault="00691BE9" w:rsidP="00F53B1E">
            <w:pPr>
              <w:jc w:val="center"/>
              <w:rPr>
                <w:rFonts w:ascii="Times New Roman" w:hAnsi="Times New Roman"/>
              </w:rPr>
            </w:pPr>
            <w:r w:rsidRPr="00F81C22">
              <w:rPr>
                <w:rFonts w:ascii="Times New Roman" w:hAnsi="Times New Roman"/>
              </w:rPr>
              <w:t>Име и презиме наставника</w:t>
            </w:r>
          </w:p>
        </w:tc>
        <w:tc>
          <w:tcPr>
            <w:tcW w:w="3906" w:type="dxa"/>
            <w:tcBorders>
              <w:top w:val="thinThickLargeGap" w:sz="24" w:space="0" w:color="auto"/>
              <w:bottom w:val="double" w:sz="4" w:space="0" w:color="auto"/>
              <w:right w:val="thickThinLargeGap" w:sz="24" w:space="0" w:color="auto"/>
            </w:tcBorders>
            <w:shd w:val="clear" w:color="auto" w:fill="auto"/>
          </w:tcPr>
          <w:p w:rsidR="00691BE9" w:rsidRPr="00F81C22" w:rsidRDefault="00691BE9" w:rsidP="00F53B1E">
            <w:pPr>
              <w:jc w:val="center"/>
              <w:rPr>
                <w:rFonts w:ascii="Times New Roman" w:hAnsi="Times New Roman"/>
              </w:rPr>
            </w:pPr>
            <w:r w:rsidRPr="00F81C22">
              <w:rPr>
                <w:rFonts w:ascii="Times New Roman" w:hAnsi="Times New Roman"/>
              </w:rPr>
              <w:t>Одељење</w:t>
            </w:r>
          </w:p>
        </w:tc>
      </w:tr>
      <w:tr w:rsidR="00691BE9" w:rsidRPr="00F81C22" w:rsidTr="008F5F0B">
        <w:tc>
          <w:tcPr>
            <w:tcW w:w="4140" w:type="dxa"/>
            <w:tcBorders>
              <w:top w:val="double" w:sz="4" w:space="0" w:color="auto"/>
              <w:left w:val="thinThickLargeGap" w:sz="24" w:space="0" w:color="auto"/>
            </w:tcBorders>
          </w:tcPr>
          <w:p w:rsidR="00691BE9" w:rsidRPr="00F81C22" w:rsidRDefault="001E0DE4" w:rsidP="005724C4">
            <w:pPr>
              <w:rPr>
                <w:rFonts w:ascii="Times New Roman" w:hAnsi="Times New Roman"/>
                <w:lang w:val="sr-Cyrl-RS"/>
              </w:rPr>
            </w:pPr>
            <w:r w:rsidRPr="00F81C22">
              <w:rPr>
                <w:rFonts w:ascii="Times New Roman" w:hAnsi="Times New Roman"/>
                <w:lang w:val="sr-Cyrl-RS"/>
              </w:rPr>
              <w:t>Љиљана Матовић</w:t>
            </w:r>
          </w:p>
        </w:tc>
        <w:tc>
          <w:tcPr>
            <w:tcW w:w="3906" w:type="dxa"/>
            <w:tcBorders>
              <w:top w:val="double" w:sz="4" w:space="0" w:color="auto"/>
              <w:right w:val="thickThinLargeGap" w:sz="24" w:space="0" w:color="auto"/>
            </w:tcBorders>
            <w:shd w:val="clear" w:color="auto" w:fill="auto"/>
            <w:vAlign w:val="center"/>
          </w:tcPr>
          <w:p w:rsidR="00691BE9" w:rsidRPr="00F81C22" w:rsidRDefault="00691BE9" w:rsidP="0033080B">
            <w:pPr>
              <w:pStyle w:val="Heading9"/>
              <w:rPr>
                <w:sz w:val="24"/>
              </w:rPr>
            </w:pPr>
            <w:r w:rsidRPr="00F81C22">
              <w:rPr>
                <w:sz w:val="24"/>
                <w:lang w:val="sl-SI"/>
              </w:rPr>
              <w:t>V</w:t>
            </w:r>
          </w:p>
        </w:tc>
      </w:tr>
      <w:tr w:rsidR="009C5833" w:rsidRPr="00F81C22" w:rsidTr="008F5F0B">
        <w:tc>
          <w:tcPr>
            <w:tcW w:w="4140" w:type="dxa"/>
            <w:tcBorders>
              <w:left w:val="thinThickLargeGap" w:sz="24" w:space="0" w:color="auto"/>
            </w:tcBorders>
          </w:tcPr>
          <w:p w:rsidR="009C5833" w:rsidRPr="00F81C22" w:rsidRDefault="001E0DE4" w:rsidP="00202B0E">
            <w:pPr>
              <w:rPr>
                <w:rFonts w:ascii="Times New Roman" w:hAnsi="Times New Roman"/>
                <w:lang w:val="sr-Cyrl-RS"/>
              </w:rPr>
            </w:pPr>
            <w:r w:rsidRPr="00F81C22">
              <w:rPr>
                <w:rFonts w:ascii="Times New Roman" w:hAnsi="Times New Roman"/>
                <w:lang w:val="sr-Cyrl-RS"/>
              </w:rPr>
              <w:t xml:space="preserve">Србољуб Марковић </w:t>
            </w:r>
          </w:p>
        </w:tc>
        <w:tc>
          <w:tcPr>
            <w:tcW w:w="3906" w:type="dxa"/>
            <w:tcBorders>
              <w:right w:val="thickThinLargeGap" w:sz="24" w:space="0" w:color="auto"/>
            </w:tcBorders>
            <w:shd w:val="clear" w:color="auto" w:fill="auto"/>
            <w:vAlign w:val="center"/>
          </w:tcPr>
          <w:p w:rsidR="009C5833" w:rsidRPr="00F81C22" w:rsidRDefault="009C5833" w:rsidP="0033080B">
            <w:pPr>
              <w:pStyle w:val="Heading9"/>
              <w:rPr>
                <w:sz w:val="24"/>
              </w:rPr>
            </w:pPr>
            <w:r w:rsidRPr="00F81C22">
              <w:rPr>
                <w:sz w:val="24"/>
                <w:lang w:val="sl-SI"/>
              </w:rPr>
              <w:t>VI</w:t>
            </w:r>
          </w:p>
        </w:tc>
      </w:tr>
      <w:tr w:rsidR="009C5833" w:rsidRPr="00F81C22" w:rsidTr="008F5F0B">
        <w:tc>
          <w:tcPr>
            <w:tcW w:w="4140" w:type="dxa"/>
            <w:tcBorders>
              <w:left w:val="thinThickLargeGap" w:sz="24" w:space="0" w:color="auto"/>
            </w:tcBorders>
          </w:tcPr>
          <w:p w:rsidR="009C5833" w:rsidRPr="00F81C22" w:rsidRDefault="001E0DE4" w:rsidP="00202B0E">
            <w:pPr>
              <w:rPr>
                <w:rFonts w:ascii="Times New Roman" w:hAnsi="Times New Roman"/>
                <w:lang w:val="sr-Cyrl-RS"/>
              </w:rPr>
            </w:pPr>
            <w:r w:rsidRPr="00F81C22">
              <w:rPr>
                <w:rFonts w:ascii="Times New Roman" w:hAnsi="Times New Roman"/>
                <w:lang w:val="sr-Cyrl-RS"/>
              </w:rPr>
              <w:t>Марија Чпајак</w:t>
            </w:r>
          </w:p>
        </w:tc>
        <w:tc>
          <w:tcPr>
            <w:tcW w:w="3906" w:type="dxa"/>
            <w:tcBorders>
              <w:right w:val="thickThinLargeGap" w:sz="24" w:space="0" w:color="auto"/>
            </w:tcBorders>
            <w:shd w:val="clear" w:color="auto" w:fill="auto"/>
          </w:tcPr>
          <w:p w:rsidR="009C5833" w:rsidRPr="00F81C22" w:rsidRDefault="009C5833" w:rsidP="0033080B">
            <w:pPr>
              <w:jc w:val="center"/>
              <w:rPr>
                <w:rFonts w:ascii="Times New Roman" w:hAnsi="Times New Roman"/>
                <w:lang w:val="sl-SI"/>
              </w:rPr>
            </w:pPr>
            <w:r w:rsidRPr="00F81C22">
              <w:rPr>
                <w:rFonts w:ascii="Times New Roman" w:hAnsi="Times New Roman"/>
                <w:lang w:val="sl-SI"/>
              </w:rPr>
              <w:t>VII</w:t>
            </w:r>
          </w:p>
        </w:tc>
      </w:tr>
      <w:tr w:rsidR="009C5833" w:rsidRPr="00F81C22" w:rsidTr="008F5F0B">
        <w:tc>
          <w:tcPr>
            <w:tcW w:w="4140" w:type="dxa"/>
            <w:tcBorders>
              <w:left w:val="thinThickLargeGap" w:sz="24" w:space="0" w:color="auto"/>
            </w:tcBorders>
          </w:tcPr>
          <w:p w:rsidR="009C5833" w:rsidRPr="00F81C22" w:rsidRDefault="001E0DE4" w:rsidP="00202B0E">
            <w:pPr>
              <w:rPr>
                <w:rFonts w:ascii="Times New Roman" w:hAnsi="Times New Roman"/>
                <w:lang w:val="sr-Cyrl-RS"/>
              </w:rPr>
            </w:pPr>
            <w:r w:rsidRPr="00F81C22">
              <w:rPr>
                <w:rFonts w:ascii="Times New Roman" w:hAnsi="Times New Roman"/>
                <w:lang w:val="sr-Cyrl-RS"/>
              </w:rPr>
              <w:t>Александра Коковић</w:t>
            </w:r>
          </w:p>
        </w:tc>
        <w:tc>
          <w:tcPr>
            <w:tcW w:w="3906" w:type="dxa"/>
            <w:tcBorders>
              <w:right w:val="thickThinLargeGap" w:sz="24" w:space="0" w:color="auto"/>
            </w:tcBorders>
            <w:shd w:val="clear" w:color="auto" w:fill="auto"/>
          </w:tcPr>
          <w:p w:rsidR="009C5833" w:rsidRPr="00F81C22" w:rsidRDefault="009C5833" w:rsidP="0033080B">
            <w:pPr>
              <w:jc w:val="center"/>
              <w:rPr>
                <w:rFonts w:ascii="Times New Roman" w:hAnsi="Times New Roman"/>
                <w:vertAlign w:val="subscript"/>
              </w:rPr>
            </w:pPr>
            <w:r w:rsidRPr="00F81C22">
              <w:rPr>
                <w:rFonts w:ascii="Times New Roman" w:hAnsi="Times New Roman"/>
                <w:lang w:val="sl-SI"/>
              </w:rPr>
              <w:t>VIII</w:t>
            </w:r>
          </w:p>
        </w:tc>
      </w:tr>
      <w:tr w:rsidR="00B35225" w:rsidRPr="00F81C22" w:rsidTr="008F5F0B">
        <w:tc>
          <w:tcPr>
            <w:tcW w:w="4140" w:type="dxa"/>
            <w:tcBorders>
              <w:left w:val="thinThickLargeGap" w:sz="24" w:space="0" w:color="auto"/>
            </w:tcBorders>
          </w:tcPr>
          <w:p w:rsidR="00B35225" w:rsidRPr="00F81C22" w:rsidRDefault="001E0DE4" w:rsidP="00202B0E">
            <w:pPr>
              <w:rPr>
                <w:rFonts w:ascii="Times New Roman" w:hAnsi="Times New Roman"/>
                <w:lang w:val="sr-Cyrl-RS"/>
              </w:rPr>
            </w:pPr>
            <w:r w:rsidRPr="00F81C22">
              <w:rPr>
                <w:rFonts w:ascii="Times New Roman" w:hAnsi="Times New Roman"/>
                <w:lang w:val="sr-Cyrl-RS"/>
              </w:rPr>
              <w:t xml:space="preserve">Ана Средојевић </w:t>
            </w:r>
          </w:p>
        </w:tc>
        <w:tc>
          <w:tcPr>
            <w:tcW w:w="3906" w:type="dxa"/>
            <w:tcBorders>
              <w:right w:val="thickThinLargeGap" w:sz="24" w:space="0" w:color="auto"/>
            </w:tcBorders>
            <w:shd w:val="clear" w:color="auto" w:fill="auto"/>
          </w:tcPr>
          <w:p w:rsidR="00B35225" w:rsidRPr="00F81C22" w:rsidRDefault="00EB087E" w:rsidP="0033080B">
            <w:pPr>
              <w:jc w:val="center"/>
              <w:rPr>
                <w:rFonts w:ascii="Times New Roman" w:hAnsi="Times New Roman"/>
                <w:lang w:val="sr-Cyrl-RS"/>
              </w:rPr>
            </w:pPr>
            <w:r w:rsidRPr="00F81C22">
              <w:rPr>
                <w:rFonts w:ascii="Times New Roman" w:hAnsi="Times New Roman"/>
                <w:lang w:val="sl-SI"/>
              </w:rPr>
              <w:t>VI</w:t>
            </w:r>
          </w:p>
        </w:tc>
      </w:tr>
      <w:tr w:rsidR="00B35225" w:rsidRPr="00F81C22" w:rsidTr="008F5F0B">
        <w:tc>
          <w:tcPr>
            <w:tcW w:w="4140" w:type="dxa"/>
            <w:tcBorders>
              <w:left w:val="thinThickLargeGap" w:sz="24" w:space="0" w:color="auto"/>
            </w:tcBorders>
          </w:tcPr>
          <w:p w:rsidR="00B35225" w:rsidRPr="00F81C22" w:rsidRDefault="001E0DE4" w:rsidP="00202B0E">
            <w:pPr>
              <w:rPr>
                <w:rFonts w:ascii="Times New Roman" w:hAnsi="Times New Roman"/>
                <w:lang w:val="sr-Cyrl-RS"/>
              </w:rPr>
            </w:pPr>
            <w:r w:rsidRPr="00F81C22">
              <w:rPr>
                <w:rFonts w:ascii="Times New Roman" w:hAnsi="Times New Roman"/>
                <w:lang w:val="sr-Cyrl-RS"/>
              </w:rPr>
              <w:t xml:space="preserve">Младенка Ружић </w:t>
            </w:r>
          </w:p>
        </w:tc>
        <w:tc>
          <w:tcPr>
            <w:tcW w:w="3906" w:type="dxa"/>
            <w:tcBorders>
              <w:right w:val="thickThinLargeGap" w:sz="24" w:space="0" w:color="auto"/>
            </w:tcBorders>
            <w:shd w:val="clear" w:color="auto" w:fill="auto"/>
          </w:tcPr>
          <w:p w:rsidR="00B35225" w:rsidRPr="00F81C22" w:rsidRDefault="00EB087E" w:rsidP="0033080B">
            <w:pPr>
              <w:jc w:val="center"/>
              <w:rPr>
                <w:rFonts w:ascii="Times New Roman" w:hAnsi="Times New Roman"/>
                <w:lang w:val="sl-SI"/>
              </w:rPr>
            </w:pPr>
            <w:r w:rsidRPr="00F81C22">
              <w:rPr>
                <w:rFonts w:ascii="Times New Roman" w:hAnsi="Times New Roman"/>
                <w:lang w:val="sl-SI"/>
              </w:rPr>
              <w:t>VIII</w:t>
            </w:r>
          </w:p>
        </w:tc>
      </w:tr>
    </w:tbl>
    <w:p w:rsidR="00691BE9" w:rsidRPr="00F81C22" w:rsidRDefault="00691BE9" w:rsidP="00691BE9">
      <w:pPr>
        <w:jc w:val="both"/>
        <w:rPr>
          <w:rFonts w:ascii="Times New Roman" w:hAnsi="Times New Roman"/>
          <w:lang w:val="en-US"/>
        </w:rPr>
      </w:pPr>
    </w:p>
    <w:p w:rsidR="00620848" w:rsidRPr="00F81C22" w:rsidRDefault="00620848" w:rsidP="00691BE9">
      <w:pPr>
        <w:jc w:val="both"/>
        <w:rPr>
          <w:rFonts w:ascii="Times New Roman" w:hAnsi="Times New Roman"/>
          <w:lang w:val="en-US"/>
        </w:rPr>
      </w:pPr>
    </w:p>
    <w:p w:rsidR="00620848" w:rsidRPr="00F81C22" w:rsidRDefault="00620848" w:rsidP="00691BE9">
      <w:pPr>
        <w:jc w:val="both"/>
        <w:rPr>
          <w:rFonts w:ascii="Times New Roman" w:hAnsi="Times New Roman"/>
          <w:lang w:val="en-US"/>
        </w:rPr>
      </w:pPr>
    </w:p>
    <w:p w:rsidR="00620848" w:rsidRPr="00F81C22" w:rsidRDefault="00620848" w:rsidP="00691BE9">
      <w:pPr>
        <w:jc w:val="both"/>
        <w:rPr>
          <w:rFonts w:ascii="Times New Roman" w:hAnsi="Times New Roman"/>
          <w:lang w:val="en-US"/>
        </w:rPr>
      </w:pPr>
    </w:p>
    <w:p w:rsidR="00896E02" w:rsidRPr="00F81C22" w:rsidRDefault="00896E02" w:rsidP="00691BE9">
      <w:pPr>
        <w:jc w:val="both"/>
        <w:rPr>
          <w:rFonts w:ascii="Times New Roman" w:hAnsi="Times New Roman"/>
          <w:lang w:val="en-US"/>
        </w:rPr>
      </w:pPr>
    </w:p>
    <w:p w:rsidR="00F1714C" w:rsidRPr="00F81C22" w:rsidRDefault="00F1714C" w:rsidP="00691BE9">
      <w:pPr>
        <w:jc w:val="both"/>
        <w:rPr>
          <w:rFonts w:ascii="Times New Roman" w:hAnsi="Times New Roman"/>
          <w:lang w:val="en-US"/>
        </w:rPr>
      </w:pPr>
    </w:p>
    <w:p w:rsidR="00F1714C" w:rsidRPr="00F81C22" w:rsidRDefault="00F1714C" w:rsidP="00691BE9">
      <w:pPr>
        <w:jc w:val="both"/>
        <w:rPr>
          <w:rFonts w:ascii="Times New Roman" w:hAnsi="Times New Roman"/>
          <w:lang w:val="en-US"/>
        </w:rPr>
      </w:pPr>
    </w:p>
    <w:p w:rsidR="00F1714C" w:rsidRPr="00F81C22" w:rsidRDefault="00F1714C" w:rsidP="00691BE9">
      <w:pPr>
        <w:jc w:val="both"/>
        <w:rPr>
          <w:rFonts w:ascii="Times New Roman" w:hAnsi="Times New Roman"/>
          <w:lang w:val="en-US"/>
        </w:rPr>
      </w:pPr>
    </w:p>
    <w:p w:rsidR="00F1714C" w:rsidRPr="00F81C22" w:rsidRDefault="00F1714C" w:rsidP="00691BE9">
      <w:pPr>
        <w:jc w:val="both"/>
        <w:rPr>
          <w:rFonts w:ascii="Times New Roman" w:hAnsi="Times New Roman"/>
          <w:lang w:val="en-US"/>
        </w:rPr>
      </w:pPr>
    </w:p>
    <w:p w:rsidR="00F1714C" w:rsidRPr="00F81C22" w:rsidRDefault="00F1714C" w:rsidP="00691BE9">
      <w:pPr>
        <w:jc w:val="both"/>
        <w:rPr>
          <w:rFonts w:ascii="Times New Roman" w:hAnsi="Times New Roman"/>
          <w:lang w:val="sr-Cyrl-RS"/>
        </w:rPr>
      </w:pPr>
    </w:p>
    <w:p w:rsidR="00381FE8" w:rsidRPr="00F81C22" w:rsidRDefault="00381FE8" w:rsidP="00691BE9">
      <w:pPr>
        <w:jc w:val="both"/>
        <w:rPr>
          <w:rFonts w:ascii="Times New Roman" w:hAnsi="Times New Roman"/>
          <w:lang w:val="sr-Cyrl-RS"/>
        </w:rPr>
      </w:pPr>
    </w:p>
    <w:p w:rsidR="00381FE8" w:rsidRPr="00F81C22" w:rsidRDefault="00381FE8" w:rsidP="00691BE9">
      <w:pPr>
        <w:jc w:val="both"/>
        <w:rPr>
          <w:rFonts w:ascii="Times New Roman" w:hAnsi="Times New Roman"/>
          <w:lang w:val="sr-Cyrl-RS"/>
        </w:rPr>
      </w:pPr>
    </w:p>
    <w:p w:rsidR="00381FE8" w:rsidRPr="00F81C22" w:rsidRDefault="00381FE8" w:rsidP="00691BE9">
      <w:pPr>
        <w:jc w:val="both"/>
        <w:rPr>
          <w:rFonts w:ascii="Times New Roman" w:hAnsi="Times New Roman"/>
          <w:lang w:val="sr-Cyrl-RS"/>
        </w:rPr>
      </w:pPr>
    </w:p>
    <w:p w:rsidR="00381FE8" w:rsidRPr="00F81C22" w:rsidRDefault="00381FE8" w:rsidP="00691BE9">
      <w:pPr>
        <w:jc w:val="both"/>
        <w:rPr>
          <w:rFonts w:ascii="Times New Roman" w:hAnsi="Times New Roman"/>
          <w:lang w:val="sr-Cyrl-RS"/>
        </w:rPr>
      </w:pPr>
    </w:p>
    <w:p w:rsidR="00381FE8" w:rsidRPr="00F81C22" w:rsidRDefault="00381FE8" w:rsidP="00691BE9">
      <w:pPr>
        <w:jc w:val="both"/>
        <w:rPr>
          <w:rFonts w:ascii="Times New Roman" w:hAnsi="Times New Roman"/>
          <w:lang w:val="sr-Cyrl-RS"/>
        </w:rPr>
      </w:pPr>
    </w:p>
    <w:p w:rsidR="00381FE8" w:rsidRPr="00F81C22" w:rsidRDefault="00381FE8" w:rsidP="00691BE9">
      <w:pPr>
        <w:jc w:val="both"/>
        <w:rPr>
          <w:rFonts w:ascii="Times New Roman" w:hAnsi="Times New Roman"/>
          <w:lang w:val="sr-Cyrl-RS"/>
        </w:rPr>
      </w:pPr>
    </w:p>
    <w:p w:rsidR="00381FE8" w:rsidRPr="00F81C22" w:rsidRDefault="00381FE8" w:rsidP="00691BE9">
      <w:pPr>
        <w:jc w:val="both"/>
        <w:rPr>
          <w:rFonts w:ascii="Times New Roman" w:hAnsi="Times New Roman"/>
          <w:lang w:val="sr-Cyrl-RS"/>
        </w:rPr>
      </w:pPr>
    </w:p>
    <w:p w:rsidR="005461DF" w:rsidRPr="00F81C22" w:rsidRDefault="005461DF" w:rsidP="00691BE9">
      <w:pPr>
        <w:jc w:val="both"/>
        <w:rPr>
          <w:rFonts w:ascii="Times New Roman" w:hAnsi="Times New Roman"/>
        </w:rPr>
      </w:pPr>
    </w:p>
    <w:p w:rsidR="005461DF" w:rsidRPr="00F81C22" w:rsidRDefault="005461DF" w:rsidP="00691BE9">
      <w:pPr>
        <w:jc w:val="both"/>
        <w:rPr>
          <w:rFonts w:ascii="Times New Roman" w:hAnsi="Times New Roman"/>
          <w:lang w:val="sr-Cyrl-RS"/>
        </w:rPr>
      </w:pPr>
    </w:p>
    <w:p w:rsidR="001E0DE4" w:rsidRPr="00F81C22" w:rsidRDefault="001E0DE4" w:rsidP="00691BE9">
      <w:pPr>
        <w:jc w:val="both"/>
        <w:rPr>
          <w:rFonts w:ascii="Times New Roman" w:hAnsi="Times New Roman"/>
          <w:lang w:val="sr-Cyrl-RS"/>
        </w:rPr>
      </w:pPr>
    </w:p>
    <w:p w:rsidR="001E0DE4" w:rsidRPr="00F81C22" w:rsidRDefault="001E0DE4" w:rsidP="00691BE9">
      <w:pPr>
        <w:jc w:val="both"/>
        <w:rPr>
          <w:rFonts w:ascii="Times New Roman" w:hAnsi="Times New Roman"/>
          <w:lang w:val="sr-Cyrl-RS"/>
        </w:rPr>
      </w:pPr>
    </w:p>
    <w:p w:rsidR="00667D85" w:rsidRPr="00F81C22" w:rsidRDefault="00667D85" w:rsidP="00691BE9">
      <w:pPr>
        <w:jc w:val="both"/>
        <w:rPr>
          <w:rFonts w:ascii="Times New Roman" w:hAnsi="Times New Roman"/>
          <w:lang w:val="en-US"/>
        </w:rPr>
      </w:pPr>
    </w:p>
    <w:p w:rsidR="003A2CD2" w:rsidRPr="00F81C22" w:rsidRDefault="003A2CD2" w:rsidP="003C1B1D">
      <w:pPr>
        <w:jc w:val="center"/>
        <w:rPr>
          <w:rFonts w:ascii="Times New Roman" w:hAnsi="Times New Roman"/>
          <w:b/>
          <w:color w:val="FF0000"/>
          <w:lang w:val="sr-Cyrl-RS"/>
        </w:rPr>
      </w:pPr>
    </w:p>
    <w:p w:rsidR="004F594B" w:rsidRPr="00F81C22" w:rsidRDefault="004F594B" w:rsidP="003C1B1D">
      <w:pPr>
        <w:jc w:val="center"/>
        <w:rPr>
          <w:rFonts w:ascii="Times New Roman" w:hAnsi="Times New Roman"/>
          <w:b/>
        </w:rPr>
      </w:pPr>
      <w:r w:rsidRPr="00F81C22">
        <w:rPr>
          <w:rFonts w:ascii="Times New Roman" w:hAnsi="Times New Roman"/>
          <w:b/>
          <w:color w:val="000000" w:themeColor="text1"/>
        </w:rPr>
        <w:t>Подаци о присуству акредитованим програмима са бројем часова</w:t>
      </w:r>
      <w:r w:rsidRPr="00F81C22">
        <w:rPr>
          <w:rFonts w:ascii="Times New Roman" w:hAnsi="Times New Roman"/>
          <w:b/>
        </w:rPr>
        <w:t>:</w:t>
      </w:r>
    </w:p>
    <w:p w:rsidR="004F594B" w:rsidRPr="00F81C22" w:rsidRDefault="004F594B" w:rsidP="004F594B">
      <w:pPr>
        <w:rPr>
          <w:rFonts w:ascii="Times New Roman" w:hAnsi="Times New Roman"/>
          <w:b/>
        </w:rPr>
      </w:pPr>
    </w:p>
    <w:tbl>
      <w:tblPr>
        <w:tblW w:w="10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8"/>
        <w:gridCol w:w="3395"/>
        <w:gridCol w:w="3294"/>
      </w:tblGrid>
      <w:tr w:rsidR="00621438" w:rsidRPr="00F81C22" w:rsidTr="00667D85">
        <w:trPr>
          <w:trHeight w:val="455"/>
          <w:jc w:val="center"/>
        </w:trPr>
        <w:tc>
          <w:tcPr>
            <w:tcW w:w="3448" w:type="dxa"/>
            <w:shd w:val="clear" w:color="auto" w:fill="auto"/>
            <w:vAlign w:val="center"/>
          </w:tcPr>
          <w:p w:rsidR="00621438" w:rsidRPr="00F81C22" w:rsidRDefault="00621438" w:rsidP="003C1B1D">
            <w:pPr>
              <w:jc w:val="center"/>
              <w:rPr>
                <w:rFonts w:ascii="Times New Roman" w:hAnsi="Times New Roman"/>
                <w:b/>
                <w:i/>
              </w:rPr>
            </w:pPr>
            <w:r w:rsidRPr="00F81C22">
              <w:rPr>
                <w:rFonts w:ascii="Times New Roman" w:hAnsi="Times New Roman"/>
                <w:b/>
                <w:i/>
              </w:rPr>
              <w:t>Име и презиме</w:t>
            </w:r>
          </w:p>
        </w:tc>
        <w:tc>
          <w:tcPr>
            <w:tcW w:w="3395" w:type="dxa"/>
            <w:shd w:val="clear" w:color="auto" w:fill="auto"/>
            <w:vAlign w:val="center"/>
          </w:tcPr>
          <w:p w:rsidR="00621438" w:rsidRPr="00F81C22" w:rsidRDefault="00621438" w:rsidP="003C1B1D">
            <w:pPr>
              <w:jc w:val="center"/>
              <w:rPr>
                <w:rFonts w:ascii="Times New Roman" w:hAnsi="Times New Roman"/>
                <w:b/>
                <w:i/>
              </w:rPr>
            </w:pPr>
            <w:r w:rsidRPr="00F81C22">
              <w:rPr>
                <w:rFonts w:ascii="Times New Roman" w:hAnsi="Times New Roman"/>
                <w:b/>
                <w:i/>
              </w:rPr>
              <w:t>Број часова у установи</w:t>
            </w:r>
          </w:p>
        </w:tc>
        <w:tc>
          <w:tcPr>
            <w:tcW w:w="3294" w:type="dxa"/>
            <w:vAlign w:val="center"/>
          </w:tcPr>
          <w:p w:rsidR="00621438" w:rsidRPr="00F81C22" w:rsidRDefault="00621438" w:rsidP="003C1B1D">
            <w:pPr>
              <w:jc w:val="center"/>
              <w:rPr>
                <w:rFonts w:ascii="Times New Roman" w:hAnsi="Times New Roman"/>
                <w:b/>
                <w:i/>
              </w:rPr>
            </w:pPr>
            <w:r w:rsidRPr="00F81C22">
              <w:rPr>
                <w:rFonts w:ascii="Times New Roman" w:hAnsi="Times New Roman"/>
                <w:b/>
                <w:i/>
              </w:rPr>
              <w:t>Број часова ван установе</w:t>
            </w:r>
          </w:p>
        </w:tc>
      </w:tr>
      <w:tr w:rsidR="00621438" w:rsidRPr="00F81C22" w:rsidTr="00667D85">
        <w:trPr>
          <w:trHeight w:val="455"/>
          <w:jc w:val="center"/>
        </w:trPr>
        <w:tc>
          <w:tcPr>
            <w:tcW w:w="3448" w:type="dxa"/>
            <w:shd w:val="clear" w:color="auto" w:fill="auto"/>
            <w:vAlign w:val="center"/>
          </w:tcPr>
          <w:p w:rsidR="00621438" w:rsidRPr="00F81C22" w:rsidRDefault="00484322" w:rsidP="00D937B8">
            <w:pPr>
              <w:numPr>
                <w:ilvl w:val="0"/>
                <w:numId w:val="20"/>
              </w:numPr>
              <w:rPr>
                <w:rFonts w:ascii="Times New Roman" w:hAnsi="Times New Roman"/>
              </w:rPr>
            </w:pPr>
            <w:r w:rsidRPr="00F81C22">
              <w:rPr>
                <w:rFonts w:ascii="Times New Roman" w:hAnsi="Times New Roman"/>
              </w:rPr>
              <w:t>Јелена Драгутиновић</w:t>
            </w:r>
          </w:p>
        </w:tc>
        <w:tc>
          <w:tcPr>
            <w:tcW w:w="3395" w:type="dxa"/>
            <w:shd w:val="clear" w:color="auto" w:fill="auto"/>
            <w:vAlign w:val="center"/>
          </w:tcPr>
          <w:p w:rsidR="00621438" w:rsidRPr="00F81C22" w:rsidRDefault="00082921" w:rsidP="00D25AD0">
            <w:pPr>
              <w:jc w:val="center"/>
              <w:rPr>
                <w:rFonts w:ascii="Times New Roman" w:hAnsi="Times New Roman"/>
                <w:lang w:val="sr-Latn-RS"/>
              </w:rPr>
            </w:pPr>
            <w:r w:rsidRPr="00F81C22">
              <w:rPr>
                <w:rFonts w:ascii="Times New Roman" w:hAnsi="Times New Roman"/>
                <w:lang w:val="sr-Latn-RS"/>
              </w:rPr>
              <w:t>60</w:t>
            </w:r>
          </w:p>
        </w:tc>
        <w:tc>
          <w:tcPr>
            <w:tcW w:w="3294" w:type="dxa"/>
          </w:tcPr>
          <w:p w:rsidR="00621438" w:rsidRPr="00F81C22" w:rsidRDefault="00285122" w:rsidP="00D25AD0">
            <w:pPr>
              <w:jc w:val="center"/>
              <w:rPr>
                <w:rFonts w:ascii="Times New Roman" w:hAnsi="Times New Roman"/>
                <w:lang w:val="sr-Cyrl-RS"/>
              </w:rPr>
            </w:pPr>
            <w:r w:rsidRPr="00F81C22">
              <w:rPr>
                <w:rFonts w:ascii="Times New Roman" w:hAnsi="Times New Roman"/>
                <w:lang w:val="sr-Cyrl-RS"/>
              </w:rPr>
              <w:t>154</w:t>
            </w:r>
          </w:p>
        </w:tc>
      </w:tr>
      <w:tr w:rsidR="00484322" w:rsidRPr="00F81C22" w:rsidTr="00667D85">
        <w:trPr>
          <w:trHeight w:val="455"/>
          <w:jc w:val="center"/>
        </w:trPr>
        <w:tc>
          <w:tcPr>
            <w:tcW w:w="3448" w:type="dxa"/>
            <w:shd w:val="clear" w:color="auto" w:fill="auto"/>
            <w:vAlign w:val="center"/>
          </w:tcPr>
          <w:p w:rsidR="00484322" w:rsidRPr="00F81C22" w:rsidRDefault="00484322" w:rsidP="00D937B8">
            <w:pPr>
              <w:numPr>
                <w:ilvl w:val="0"/>
                <w:numId w:val="20"/>
              </w:numPr>
              <w:rPr>
                <w:rFonts w:ascii="Times New Roman" w:hAnsi="Times New Roman"/>
              </w:rPr>
            </w:pPr>
            <w:r w:rsidRPr="00F81C22">
              <w:rPr>
                <w:rFonts w:ascii="Times New Roman" w:hAnsi="Times New Roman"/>
              </w:rPr>
              <w:t>Драгана Каргановић</w:t>
            </w:r>
          </w:p>
        </w:tc>
        <w:tc>
          <w:tcPr>
            <w:tcW w:w="3395" w:type="dxa"/>
            <w:shd w:val="clear" w:color="auto" w:fill="auto"/>
            <w:vAlign w:val="center"/>
          </w:tcPr>
          <w:p w:rsidR="00484322" w:rsidRPr="00F81C22" w:rsidRDefault="005F7CC0" w:rsidP="005E78D8">
            <w:pPr>
              <w:jc w:val="center"/>
              <w:rPr>
                <w:rFonts w:ascii="Times New Roman" w:hAnsi="Times New Roman"/>
                <w:lang w:val="sr-Latn-RS"/>
              </w:rPr>
            </w:pPr>
            <w:r w:rsidRPr="00F81C22">
              <w:rPr>
                <w:rFonts w:ascii="Times New Roman" w:hAnsi="Times New Roman"/>
                <w:lang w:val="sr-Latn-RS"/>
              </w:rPr>
              <w:t>22</w:t>
            </w:r>
          </w:p>
        </w:tc>
        <w:tc>
          <w:tcPr>
            <w:tcW w:w="3294" w:type="dxa"/>
          </w:tcPr>
          <w:p w:rsidR="00484322" w:rsidRPr="00F81C22" w:rsidRDefault="005F7CC0" w:rsidP="005E78D8">
            <w:pPr>
              <w:jc w:val="center"/>
              <w:rPr>
                <w:rFonts w:ascii="Times New Roman" w:hAnsi="Times New Roman"/>
                <w:lang w:val="sr-Cyrl-RS"/>
              </w:rPr>
            </w:pPr>
            <w:r w:rsidRPr="00F81C22">
              <w:rPr>
                <w:rFonts w:ascii="Times New Roman" w:hAnsi="Times New Roman"/>
                <w:lang w:val="sr-Latn-RS"/>
              </w:rPr>
              <w:t>10</w:t>
            </w:r>
          </w:p>
        </w:tc>
      </w:tr>
      <w:tr w:rsidR="00484322" w:rsidRPr="00F81C22" w:rsidTr="00667D85">
        <w:trPr>
          <w:trHeight w:val="455"/>
          <w:jc w:val="center"/>
        </w:trPr>
        <w:tc>
          <w:tcPr>
            <w:tcW w:w="3448" w:type="dxa"/>
            <w:shd w:val="clear" w:color="auto" w:fill="auto"/>
            <w:vAlign w:val="center"/>
          </w:tcPr>
          <w:p w:rsidR="00484322" w:rsidRPr="00F81C22" w:rsidRDefault="00484322" w:rsidP="00D937B8">
            <w:pPr>
              <w:numPr>
                <w:ilvl w:val="0"/>
                <w:numId w:val="20"/>
              </w:numPr>
              <w:rPr>
                <w:rFonts w:ascii="Times New Roman" w:hAnsi="Times New Roman"/>
              </w:rPr>
            </w:pPr>
            <w:r w:rsidRPr="00F81C22">
              <w:rPr>
                <w:rFonts w:ascii="Times New Roman" w:hAnsi="Times New Roman"/>
              </w:rPr>
              <w:t>Славица Пантовић</w:t>
            </w:r>
          </w:p>
        </w:tc>
        <w:tc>
          <w:tcPr>
            <w:tcW w:w="3395" w:type="dxa"/>
            <w:shd w:val="clear" w:color="auto" w:fill="auto"/>
            <w:vAlign w:val="center"/>
          </w:tcPr>
          <w:p w:rsidR="00484322" w:rsidRPr="00F81C22" w:rsidRDefault="005F7CC0" w:rsidP="00D25AD0">
            <w:pPr>
              <w:jc w:val="center"/>
              <w:rPr>
                <w:rFonts w:ascii="Times New Roman" w:hAnsi="Times New Roman"/>
                <w:lang w:val="sr-Latn-RS"/>
              </w:rPr>
            </w:pPr>
            <w:r w:rsidRPr="00F81C22">
              <w:rPr>
                <w:rFonts w:ascii="Times New Roman" w:hAnsi="Times New Roman"/>
                <w:lang w:val="sr-Latn-RS"/>
              </w:rPr>
              <w:t>51</w:t>
            </w:r>
          </w:p>
        </w:tc>
        <w:tc>
          <w:tcPr>
            <w:tcW w:w="3294" w:type="dxa"/>
          </w:tcPr>
          <w:p w:rsidR="00484322" w:rsidRPr="00F81C22" w:rsidRDefault="005F7CC0" w:rsidP="00FD05E1">
            <w:pPr>
              <w:jc w:val="center"/>
              <w:rPr>
                <w:rFonts w:ascii="Times New Roman" w:hAnsi="Times New Roman"/>
                <w:lang w:val="sr-Latn-RS"/>
              </w:rPr>
            </w:pPr>
            <w:r w:rsidRPr="00F81C22">
              <w:rPr>
                <w:rFonts w:ascii="Times New Roman" w:hAnsi="Times New Roman"/>
                <w:lang w:val="sr-Latn-RS"/>
              </w:rPr>
              <w:t>15</w:t>
            </w:r>
          </w:p>
        </w:tc>
      </w:tr>
      <w:tr w:rsidR="00484322" w:rsidRPr="00F81C22" w:rsidTr="00667D85">
        <w:trPr>
          <w:trHeight w:val="455"/>
          <w:jc w:val="center"/>
        </w:trPr>
        <w:tc>
          <w:tcPr>
            <w:tcW w:w="3448" w:type="dxa"/>
            <w:shd w:val="clear" w:color="auto" w:fill="auto"/>
            <w:vAlign w:val="center"/>
          </w:tcPr>
          <w:p w:rsidR="00484322" w:rsidRPr="00F81C22" w:rsidRDefault="00484322" w:rsidP="00D937B8">
            <w:pPr>
              <w:numPr>
                <w:ilvl w:val="0"/>
                <w:numId w:val="20"/>
              </w:numPr>
              <w:rPr>
                <w:rFonts w:ascii="Times New Roman" w:hAnsi="Times New Roman"/>
              </w:rPr>
            </w:pPr>
            <w:r w:rsidRPr="00F81C22">
              <w:rPr>
                <w:rFonts w:ascii="Times New Roman" w:hAnsi="Times New Roman"/>
              </w:rPr>
              <w:t>Србољуб Марковић</w:t>
            </w:r>
          </w:p>
        </w:tc>
        <w:tc>
          <w:tcPr>
            <w:tcW w:w="3395" w:type="dxa"/>
            <w:shd w:val="clear" w:color="auto" w:fill="auto"/>
            <w:vAlign w:val="center"/>
          </w:tcPr>
          <w:p w:rsidR="00484322" w:rsidRPr="00F81C22" w:rsidRDefault="00344869" w:rsidP="00D25AD0">
            <w:pPr>
              <w:jc w:val="center"/>
              <w:rPr>
                <w:rFonts w:ascii="Times New Roman" w:hAnsi="Times New Roman"/>
                <w:lang w:val="sr-Cyrl-RS"/>
              </w:rPr>
            </w:pPr>
            <w:r w:rsidRPr="00F81C22">
              <w:rPr>
                <w:rFonts w:ascii="Times New Roman" w:hAnsi="Times New Roman"/>
                <w:lang w:val="sr-Cyrl-RS"/>
              </w:rPr>
              <w:t>17</w:t>
            </w:r>
          </w:p>
        </w:tc>
        <w:tc>
          <w:tcPr>
            <w:tcW w:w="3294" w:type="dxa"/>
          </w:tcPr>
          <w:p w:rsidR="00484322" w:rsidRPr="00F81C22" w:rsidRDefault="00344869" w:rsidP="00D25AD0">
            <w:pPr>
              <w:jc w:val="center"/>
              <w:rPr>
                <w:rFonts w:ascii="Times New Roman" w:hAnsi="Times New Roman"/>
                <w:lang w:val="sr-Cyrl-RS"/>
              </w:rPr>
            </w:pPr>
            <w:r w:rsidRPr="00F81C22">
              <w:rPr>
                <w:rFonts w:ascii="Times New Roman" w:hAnsi="Times New Roman"/>
                <w:lang w:val="sr-Cyrl-RS"/>
              </w:rPr>
              <w:t>88</w:t>
            </w:r>
          </w:p>
        </w:tc>
      </w:tr>
      <w:tr w:rsidR="00484322" w:rsidRPr="00F81C22" w:rsidTr="00667D85">
        <w:trPr>
          <w:trHeight w:val="455"/>
          <w:jc w:val="center"/>
        </w:trPr>
        <w:tc>
          <w:tcPr>
            <w:tcW w:w="3448" w:type="dxa"/>
            <w:shd w:val="clear" w:color="auto" w:fill="auto"/>
            <w:vAlign w:val="center"/>
          </w:tcPr>
          <w:p w:rsidR="00484322" w:rsidRPr="00F81C22" w:rsidRDefault="00344869" w:rsidP="00D937B8">
            <w:pPr>
              <w:numPr>
                <w:ilvl w:val="0"/>
                <w:numId w:val="20"/>
              </w:numPr>
              <w:rPr>
                <w:rFonts w:ascii="Times New Roman" w:hAnsi="Times New Roman"/>
              </w:rPr>
            </w:pPr>
            <w:r w:rsidRPr="00F81C22">
              <w:rPr>
                <w:rFonts w:ascii="Times New Roman" w:hAnsi="Times New Roman"/>
                <w:lang w:val="sr-Cyrl-RS"/>
              </w:rPr>
              <w:t>Љиљана Матовић</w:t>
            </w:r>
          </w:p>
        </w:tc>
        <w:tc>
          <w:tcPr>
            <w:tcW w:w="3395" w:type="dxa"/>
            <w:shd w:val="clear" w:color="auto" w:fill="auto"/>
            <w:vAlign w:val="center"/>
          </w:tcPr>
          <w:p w:rsidR="00484322" w:rsidRPr="00F81C22" w:rsidRDefault="006429E0" w:rsidP="00D25AD0">
            <w:pPr>
              <w:jc w:val="center"/>
              <w:rPr>
                <w:rFonts w:ascii="Times New Roman" w:hAnsi="Times New Roman"/>
                <w:lang w:val="sr-Cyrl-RS"/>
              </w:rPr>
            </w:pPr>
            <w:r w:rsidRPr="00F81C22">
              <w:rPr>
                <w:rFonts w:ascii="Times New Roman" w:hAnsi="Times New Roman"/>
                <w:lang w:val="sr-Cyrl-RS"/>
              </w:rPr>
              <w:t>22</w:t>
            </w:r>
          </w:p>
        </w:tc>
        <w:tc>
          <w:tcPr>
            <w:tcW w:w="3294" w:type="dxa"/>
          </w:tcPr>
          <w:p w:rsidR="00484322" w:rsidRPr="00F81C22" w:rsidRDefault="006429E0" w:rsidP="00D25AD0">
            <w:pPr>
              <w:jc w:val="center"/>
              <w:rPr>
                <w:rFonts w:ascii="Times New Roman" w:hAnsi="Times New Roman"/>
                <w:lang w:val="sr-Cyrl-RS"/>
              </w:rPr>
            </w:pPr>
            <w:r w:rsidRPr="00F81C22">
              <w:rPr>
                <w:rFonts w:ascii="Times New Roman" w:hAnsi="Times New Roman"/>
                <w:lang w:val="sr-Cyrl-RS"/>
              </w:rPr>
              <w:t>11</w:t>
            </w:r>
          </w:p>
        </w:tc>
      </w:tr>
      <w:tr w:rsidR="00484322" w:rsidRPr="00F81C22" w:rsidTr="00667D85">
        <w:trPr>
          <w:trHeight w:val="455"/>
          <w:jc w:val="center"/>
        </w:trPr>
        <w:tc>
          <w:tcPr>
            <w:tcW w:w="3448" w:type="dxa"/>
            <w:shd w:val="clear" w:color="auto" w:fill="auto"/>
            <w:vAlign w:val="center"/>
          </w:tcPr>
          <w:p w:rsidR="00484322" w:rsidRPr="00F81C22" w:rsidRDefault="00776B4A" w:rsidP="00D937B8">
            <w:pPr>
              <w:pStyle w:val="ListParagraph"/>
              <w:numPr>
                <w:ilvl w:val="0"/>
                <w:numId w:val="20"/>
              </w:numPr>
              <w:rPr>
                <w:rFonts w:ascii="Times New Roman" w:hAnsi="Times New Roman"/>
                <w:sz w:val="24"/>
                <w:szCs w:val="24"/>
                <w:lang w:val="sr-Latn-RS"/>
              </w:rPr>
            </w:pPr>
            <w:r w:rsidRPr="00F81C22">
              <w:rPr>
                <w:rFonts w:ascii="Times New Roman" w:hAnsi="Times New Roman"/>
                <w:sz w:val="24"/>
                <w:szCs w:val="24"/>
                <w:lang w:val="sr-Cyrl-RS"/>
              </w:rPr>
              <w:t>Џенита Ламежевић Срна</w:t>
            </w:r>
          </w:p>
        </w:tc>
        <w:tc>
          <w:tcPr>
            <w:tcW w:w="3395" w:type="dxa"/>
            <w:shd w:val="clear" w:color="auto" w:fill="auto"/>
            <w:vAlign w:val="center"/>
          </w:tcPr>
          <w:p w:rsidR="00484322" w:rsidRPr="00F81C22" w:rsidRDefault="005F7CC0" w:rsidP="00D25AD0">
            <w:pPr>
              <w:jc w:val="center"/>
              <w:rPr>
                <w:rFonts w:ascii="Times New Roman" w:hAnsi="Times New Roman"/>
                <w:lang w:val="sr-Latn-RS"/>
              </w:rPr>
            </w:pPr>
            <w:r w:rsidRPr="00F81C22">
              <w:rPr>
                <w:rFonts w:ascii="Times New Roman" w:hAnsi="Times New Roman"/>
                <w:lang w:val="sr-Latn-RS"/>
              </w:rPr>
              <w:t>51</w:t>
            </w:r>
          </w:p>
        </w:tc>
        <w:tc>
          <w:tcPr>
            <w:tcW w:w="3294" w:type="dxa"/>
          </w:tcPr>
          <w:p w:rsidR="00484322" w:rsidRPr="00F81C22" w:rsidRDefault="005F7CC0" w:rsidP="00D25AD0">
            <w:pPr>
              <w:jc w:val="center"/>
              <w:rPr>
                <w:rFonts w:ascii="Times New Roman" w:hAnsi="Times New Roman"/>
                <w:lang w:val="sr-Latn-RS"/>
              </w:rPr>
            </w:pPr>
            <w:r w:rsidRPr="00F81C22">
              <w:rPr>
                <w:rFonts w:ascii="Times New Roman" w:hAnsi="Times New Roman"/>
                <w:lang w:val="sr-Latn-RS"/>
              </w:rPr>
              <w:t>15</w:t>
            </w:r>
          </w:p>
        </w:tc>
      </w:tr>
      <w:tr w:rsidR="00484322" w:rsidRPr="00F81C22" w:rsidTr="00667D85">
        <w:trPr>
          <w:trHeight w:val="455"/>
          <w:jc w:val="center"/>
        </w:trPr>
        <w:tc>
          <w:tcPr>
            <w:tcW w:w="3448" w:type="dxa"/>
            <w:shd w:val="clear" w:color="auto" w:fill="auto"/>
            <w:vAlign w:val="center"/>
          </w:tcPr>
          <w:p w:rsidR="00484322" w:rsidRPr="00F81C22" w:rsidRDefault="00995CC6" w:rsidP="00D937B8">
            <w:pPr>
              <w:numPr>
                <w:ilvl w:val="0"/>
                <w:numId w:val="20"/>
              </w:numPr>
              <w:rPr>
                <w:rFonts w:ascii="Times New Roman" w:hAnsi="Times New Roman"/>
              </w:rPr>
            </w:pPr>
            <w:r w:rsidRPr="00F81C22">
              <w:rPr>
                <w:rFonts w:ascii="Times New Roman" w:hAnsi="Times New Roman"/>
              </w:rPr>
              <w:t>Борко Радовић</w:t>
            </w:r>
          </w:p>
        </w:tc>
        <w:tc>
          <w:tcPr>
            <w:tcW w:w="3395" w:type="dxa"/>
            <w:shd w:val="clear" w:color="auto" w:fill="auto"/>
            <w:vAlign w:val="center"/>
          </w:tcPr>
          <w:p w:rsidR="00484322" w:rsidRPr="00F81C22" w:rsidRDefault="00776B4A" w:rsidP="00785BD5">
            <w:pPr>
              <w:jc w:val="center"/>
              <w:rPr>
                <w:rFonts w:ascii="Times New Roman" w:hAnsi="Times New Roman"/>
                <w:lang w:val="sr-Cyrl-RS"/>
              </w:rPr>
            </w:pPr>
            <w:r w:rsidRPr="00F81C22">
              <w:rPr>
                <w:rFonts w:ascii="Times New Roman" w:hAnsi="Times New Roman"/>
                <w:lang w:val="sr-Cyrl-RS"/>
              </w:rPr>
              <w:t>24</w:t>
            </w:r>
          </w:p>
        </w:tc>
        <w:tc>
          <w:tcPr>
            <w:tcW w:w="3294" w:type="dxa"/>
          </w:tcPr>
          <w:p w:rsidR="00484322" w:rsidRPr="00F81C22" w:rsidRDefault="00776B4A" w:rsidP="00D25AD0">
            <w:pPr>
              <w:jc w:val="center"/>
              <w:rPr>
                <w:rFonts w:ascii="Times New Roman" w:hAnsi="Times New Roman"/>
                <w:lang w:val="sr-Cyrl-RS"/>
              </w:rPr>
            </w:pPr>
            <w:r w:rsidRPr="00F81C22">
              <w:rPr>
                <w:rFonts w:ascii="Times New Roman" w:hAnsi="Times New Roman"/>
                <w:lang w:val="sr-Cyrl-RS"/>
              </w:rPr>
              <w:t>62</w:t>
            </w:r>
          </w:p>
        </w:tc>
      </w:tr>
      <w:tr w:rsidR="00484322" w:rsidRPr="00F81C22" w:rsidTr="00667D85">
        <w:trPr>
          <w:trHeight w:val="455"/>
          <w:jc w:val="center"/>
        </w:trPr>
        <w:tc>
          <w:tcPr>
            <w:tcW w:w="3448" w:type="dxa"/>
            <w:shd w:val="clear" w:color="auto" w:fill="auto"/>
            <w:vAlign w:val="center"/>
          </w:tcPr>
          <w:p w:rsidR="00484322" w:rsidRPr="00F81C22" w:rsidRDefault="00484322" w:rsidP="00D937B8">
            <w:pPr>
              <w:numPr>
                <w:ilvl w:val="0"/>
                <w:numId w:val="20"/>
              </w:numPr>
              <w:rPr>
                <w:rFonts w:ascii="Times New Roman" w:hAnsi="Times New Roman"/>
              </w:rPr>
            </w:pPr>
            <w:r w:rsidRPr="00F81C22">
              <w:rPr>
                <w:rFonts w:ascii="Times New Roman" w:hAnsi="Times New Roman"/>
              </w:rPr>
              <w:t>Данка Средојевић</w:t>
            </w:r>
          </w:p>
        </w:tc>
        <w:tc>
          <w:tcPr>
            <w:tcW w:w="3395" w:type="dxa"/>
            <w:shd w:val="clear" w:color="auto" w:fill="auto"/>
            <w:vAlign w:val="center"/>
          </w:tcPr>
          <w:p w:rsidR="00484322" w:rsidRPr="00F81C22" w:rsidRDefault="003B6021" w:rsidP="00D25AD0">
            <w:pPr>
              <w:jc w:val="center"/>
              <w:rPr>
                <w:rFonts w:ascii="Times New Roman" w:hAnsi="Times New Roman"/>
                <w:lang w:val="sr-Cyrl-RS"/>
              </w:rPr>
            </w:pPr>
            <w:r w:rsidRPr="00F81C22">
              <w:rPr>
                <w:rFonts w:ascii="Times New Roman" w:hAnsi="Times New Roman"/>
                <w:lang w:val="sr-Cyrl-RS"/>
              </w:rPr>
              <w:t>50</w:t>
            </w:r>
          </w:p>
        </w:tc>
        <w:tc>
          <w:tcPr>
            <w:tcW w:w="3294" w:type="dxa"/>
          </w:tcPr>
          <w:p w:rsidR="00484322" w:rsidRPr="00F81C22" w:rsidRDefault="00BA35AC" w:rsidP="00D25AD0">
            <w:pPr>
              <w:jc w:val="center"/>
              <w:rPr>
                <w:rFonts w:ascii="Times New Roman" w:hAnsi="Times New Roman"/>
                <w:lang w:val="sr-Cyrl-RS"/>
              </w:rPr>
            </w:pPr>
            <w:r w:rsidRPr="00F81C22">
              <w:rPr>
                <w:rFonts w:ascii="Times New Roman" w:hAnsi="Times New Roman"/>
                <w:lang w:val="sr-Cyrl-RS"/>
              </w:rPr>
              <w:t>72</w:t>
            </w:r>
          </w:p>
        </w:tc>
      </w:tr>
      <w:tr w:rsidR="00484322" w:rsidRPr="00F81C22" w:rsidTr="00667D85">
        <w:trPr>
          <w:trHeight w:val="455"/>
          <w:jc w:val="center"/>
        </w:trPr>
        <w:tc>
          <w:tcPr>
            <w:tcW w:w="3448" w:type="dxa"/>
            <w:shd w:val="clear" w:color="auto" w:fill="auto"/>
            <w:vAlign w:val="center"/>
          </w:tcPr>
          <w:p w:rsidR="00484322" w:rsidRPr="00F81C22" w:rsidRDefault="003B6021" w:rsidP="00D937B8">
            <w:pPr>
              <w:numPr>
                <w:ilvl w:val="0"/>
                <w:numId w:val="20"/>
              </w:numPr>
              <w:rPr>
                <w:rFonts w:ascii="Times New Roman" w:hAnsi="Times New Roman"/>
                <w:color w:val="000000"/>
              </w:rPr>
            </w:pPr>
            <w:r w:rsidRPr="00F81C22">
              <w:rPr>
                <w:rFonts w:ascii="Times New Roman" w:hAnsi="Times New Roman"/>
                <w:color w:val="000000"/>
                <w:lang w:val="sr-Cyrl-RS"/>
              </w:rPr>
              <w:t>Жана Матовић</w:t>
            </w:r>
          </w:p>
        </w:tc>
        <w:tc>
          <w:tcPr>
            <w:tcW w:w="3395" w:type="dxa"/>
            <w:shd w:val="clear" w:color="auto" w:fill="auto"/>
            <w:vAlign w:val="center"/>
          </w:tcPr>
          <w:p w:rsidR="00484322" w:rsidRPr="00F81C22" w:rsidRDefault="008B1B2D" w:rsidP="00FD05E1">
            <w:pPr>
              <w:jc w:val="center"/>
              <w:rPr>
                <w:rFonts w:ascii="Times New Roman" w:hAnsi="Times New Roman"/>
                <w:color w:val="000000"/>
                <w:lang w:val="sr-Latn-RS"/>
              </w:rPr>
            </w:pPr>
            <w:r w:rsidRPr="00F81C22">
              <w:rPr>
                <w:rFonts w:ascii="Times New Roman" w:hAnsi="Times New Roman"/>
                <w:color w:val="000000"/>
                <w:lang w:val="sr-Latn-RS"/>
              </w:rPr>
              <w:t>19,5</w:t>
            </w:r>
          </w:p>
        </w:tc>
        <w:tc>
          <w:tcPr>
            <w:tcW w:w="3294" w:type="dxa"/>
          </w:tcPr>
          <w:p w:rsidR="00484322" w:rsidRPr="00F81C22" w:rsidRDefault="00484322" w:rsidP="00D25AD0">
            <w:pPr>
              <w:jc w:val="center"/>
              <w:rPr>
                <w:rFonts w:ascii="Times New Roman" w:hAnsi="Times New Roman"/>
                <w:color w:val="000000"/>
              </w:rPr>
            </w:pPr>
            <w:r w:rsidRPr="00F81C22">
              <w:rPr>
                <w:rFonts w:ascii="Times New Roman" w:hAnsi="Times New Roman"/>
                <w:color w:val="000000"/>
              </w:rPr>
              <w:t>/</w:t>
            </w:r>
          </w:p>
        </w:tc>
      </w:tr>
      <w:tr w:rsidR="00484322" w:rsidRPr="00F81C22" w:rsidTr="00667D85">
        <w:trPr>
          <w:trHeight w:val="455"/>
          <w:jc w:val="center"/>
        </w:trPr>
        <w:tc>
          <w:tcPr>
            <w:tcW w:w="3448" w:type="dxa"/>
            <w:shd w:val="clear" w:color="auto" w:fill="auto"/>
            <w:vAlign w:val="center"/>
          </w:tcPr>
          <w:p w:rsidR="00484322" w:rsidRPr="00F81C22" w:rsidRDefault="00FD05E1" w:rsidP="00D937B8">
            <w:pPr>
              <w:numPr>
                <w:ilvl w:val="0"/>
                <w:numId w:val="20"/>
              </w:numPr>
              <w:rPr>
                <w:rFonts w:ascii="Times New Roman" w:hAnsi="Times New Roman"/>
                <w:color w:val="000000"/>
              </w:rPr>
            </w:pPr>
            <w:r w:rsidRPr="00F81C22">
              <w:rPr>
                <w:rFonts w:ascii="Times New Roman" w:hAnsi="Times New Roman"/>
                <w:color w:val="000000"/>
                <w:lang w:val="sr-Cyrl-RS"/>
              </w:rPr>
              <w:t>Ареф Дураковић</w:t>
            </w:r>
          </w:p>
        </w:tc>
        <w:tc>
          <w:tcPr>
            <w:tcW w:w="3395" w:type="dxa"/>
            <w:shd w:val="clear" w:color="auto" w:fill="auto"/>
            <w:vAlign w:val="center"/>
          </w:tcPr>
          <w:p w:rsidR="00484322" w:rsidRPr="00F81C22" w:rsidRDefault="00FD05E1" w:rsidP="00FD05E1">
            <w:pPr>
              <w:jc w:val="center"/>
              <w:rPr>
                <w:rFonts w:ascii="Times New Roman" w:hAnsi="Times New Roman"/>
                <w:color w:val="000000"/>
                <w:lang w:val="sr-Cyrl-RS"/>
              </w:rPr>
            </w:pPr>
            <w:r w:rsidRPr="00F81C22">
              <w:rPr>
                <w:rFonts w:ascii="Times New Roman" w:hAnsi="Times New Roman"/>
                <w:color w:val="000000"/>
                <w:lang w:val="sr-Cyrl-RS"/>
              </w:rPr>
              <w:t>/</w:t>
            </w:r>
          </w:p>
        </w:tc>
        <w:tc>
          <w:tcPr>
            <w:tcW w:w="3294" w:type="dxa"/>
          </w:tcPr>
          <w:p w:rsidR="00484322" w:rsidRPr="00F81C22" w:rsidRDefault="00484322" w:rsidP="00D25AD0">
            <w:pPr>
              <w:jc w:val="center"/>
              <w:rPr>
                <w:rFonts w:ascii="Times New Roman" w:hAnsi="Times New Roman"/>
                <w:color w:val="000000"/>
              </w:rPr>
            </w:pPr>
            <w:r w:rsidRPr="00F81C22">
              <w:rPr>
                <w:rFonts w:ascii="Times New Roman" w:hAnsi="Times New Roman"/>
                <w:color w:val="000000"/>
              </w:rPr>
              <w:t>/</w:t>
            </w:r>
          </w:p>
        </w:tc>
      </w:tr>
      <w:tr w:rsidR="00484322" w:rsidRPr="00F81C22" w:rsidTr="00667D85">
        <w:trPr>
          <w:trHeight w:val="455"/>
          <w:jc w:val="center"/>
        </w:trPr>
        <w:tc>
          <w:tcPr>
            <w:tcW w:w="3448" w:type="dxa"/>
            <w:shd w:val="clear" w:color="auto" w:fill="auto"/>
            <w:vAlign w:val="center"/>
          </w:tcPr>
          <w:p w:rsidR="00484322" w:rsidRPr="00F81C22" w:rsidRDefault="00484322" w:rsidP="00D937B8">
            <w:pPr>
              <w:numPr>
                <w:ilvl w:val="0"/>
                <w:numId w:val="20"/>
              </w:numPr>
              <w:rPr>
                <w:rFonts w:ascii="Times New Roman" w:hAnsi="Times New Roman"/>
              </w:rPr>
            </w:pPr>
            <w:r w:rsidRPr="00F81C22">
              <w:rPr>
                <w:rFonts w:ascii="Times New Roman" w:hAnsi="Times New Roman"/>
              </w:rPr>
              <w:t>Зоран Дивац</w:t>
            </w:r>
          </w:p>
        </w:tc>
        <w:tc>
          <w:tcPr>
            <w:tcW w:w="3395" w:type="dxa"/>
            <w:shd w:val="clear" w:color="auto" w:fill="auto"/>
            <w:vAlign w:val="center"/>
          </w:tcPr>
          <w:p w:rsidR="00484322" w:rsidRPr="00F81C22" w:rsidRDefault="003B6021" w:rsidP="00D25AD0">
            <w:pPr>
              <w:jc w:val="center"/>
              <w:rPr>
                <w:rFonts w:ascii="Times New Roman" w:hAnsi="Times New Roman"/>
                <w:lang w:val="sr-Cyrl-RS"/>
              </w:rPr>
            </w:pPr>
            <w:r w:rsidRPr="00F81C22">
              <w:rPr>
                <w:rFonts w:ascii="Times New Roman" w:hAnsi="Times New Roman"/>
                <w:lang w:val="sr-Cyrl-RS"/>
              </w:rPr>
              <w:t>54</w:t>
            </w:r>
          </w:p>
        </w:tc>
        <w:tc>
          <w:tcPr>
            <w:tcW w:w="3294" w:type="dxa"/>
          </w:tcPr>
          <w:p w:rsidR="00484322" w:rsidRPr="00F81C22" w:rsidRDefault="003A2CD2" w:rsidP="00D25AD0">
            <w:pPr>
              <w:jc w:val="center"/>
              <w:rPr>
                <w:rFonts w:ascii="Times New Roman" w:hAnsi="Times New Roman"/>
                <w:lang w:val="sr-Cyrl-RS"/>
              </w:rPr>
            </w:pPr>
            <w:r w:rsidRPr="00F81C22">
              <w:rPr>
                <w:rFonts w:ascii="Times New Roman" w:hAnsi="Times New Roman"/>
                <w:lang w:val="sr-Cyrl-RS"/>
              </w:rPr>
              <w:t>59,5</w:t>
            </w:r>
          </w:p>
        </w:tc>
      </w:tr>
      <w:tr w:rsidR="00484322" w:rsidRPr="00F81C22" w:rsidTr="00667D85">
        <w:trPr>
          <w:trHeight w:val="455"/>
          <w:jc w:val="center"/>
        </w:trPr>
        <w:tc>
          <w:tcPr>
            <w:tcW w:w="3448" w:type="dxa"/>
            <w:shd w:val="clear" w:color="auto" w:fill="auto"/>
            <w:vAlign w:val="center"/>
          </w:tcPr>
          <w:p w:rsidR="00484322" w:rsidRPr="00F81C22" w:rsidRDefault="00484322" w:rsidP="00D937B8">
            <w:pPr>
              <w:numPr>
                <w:ilvl w:val="0"/>
                <w:numId w:val="20"/>
              </w:numPr>
              <w:rPr>
                <w:rFonts w:ascii="Times New Roman" w:hAnsi="Times New Roman"/>
              </w:rPr>
            </w:pPr>
            <w:r w:rsidRPr="00F81C22">
              <w:rPr>
                <w:rFonts w:ascii="Times New Roman" w:hAnsi="Times New Roman"/>
              </w:rPr>
              <w:t>Љиљана Цвијовић</w:t>
            </w:r>
          </w:p>
        </w:tc>
        <w:tc>
          <w:tcPr>
            <w:tcW w:w="3395" w:type="dxa"/>
            <w:shd w:val="clear" w:color="auto" w:fill="auto"/>
            <w:vAlign w:val="center"/>
          </w:tcPr>
          <w:p w:rsidR="00484322" w:rsidRPr="00F81C22" w:rsidRDefault="00FD05E1" w:rsidP="00D25AD0">
            <w:pPr>
              <w:jc w:val="center"/>
              <w:rPr>
                <w:rFonts w:ascii="Times New Roman" w:hAnsi="Times New Roman"/>
                <w:lang w:val="sr-Cyrl-RS"/>
              </w:rPr>
            </w:pPr>
            <w:r w:rsidRPr="00F81C22">
              <w:rPr>
                <w:rFonts w:ascii="Times New Roman" w:hAnsi="Times New Roman"/>
                <w:lang w:val="sr-Cyrl-RS"/>
              </w:rPr>
              <w:t>5</w:t>
            </w:r>
            <w:r w:rsidR="003B6021" w:rsidRPr="00F81C22">
              <w:rPr>
                <w:rFonts w:ascii="Times New Roman" w:hAnsi="Times New Roman"/>
                <w:lang w:val="sr-Cyrl-RS"/>
              </w:rPr>
              <w:t>1</w:t>
            </w:r>
          </w:p>
        </w:tc>
        <w:tc>
          <w:tcPr>
            <w:tcW w:w="3294" w:type="dxa"/>
          </w:tcPr>
          <w:p w:rsidR="00484322" w:rsidRPr="00F81C22" w:rsidRDefault="008511F9" w:rsidP="00D25AD0">
            <w:pPr>
              <w:jc w:val="center"/>
              <w:rPr>
                <w:rFonts w:ascii="Times New Roman" w:hAnsi="Times New Roman"/>
                <w:lang w:val="sr-Cyrl-RS"/>
              </w:rPr>
            </w:pPr>
            <w:r w:rsidRPr="00F81C22">
              <w:rPr>
                <w:rFonts w:ascii="Times New Roman" w:hAnsi="Times New Roman"/>
                <w:lang w:val="sr-Cyrl-RS"/>
              </w:rPr>
              <w:t>26</w:t>
            </w:r>
          </w:p>
        </w:tc>
      </w:tr>
      <w:tr w:rsidR="00484322" w:rsidRPr="00F81C22" w:rsidTr="00667D85">
        <w:trPr>
          <w:trHeight w:val="455"/>
          <w:jc w:val="center"/>
        </w:trPr>
        <w:tc>
          <w:tcPr>
            <w:tcW w:w="3448" w:type="dxa"/>
            <w:shd w:val="clear" w:color="auto" w:fill="auto"/>
            <w:vAlign w:val="center"/>
          </w:tcPr>
          <w:p w:rsidR="00484322" w:rsidRPr="00F81C22" w:rsidRDefault="00484322" w:rsidP="00D937B8">
            <w:pPr>
              <w:numPr>
                <w:ilvl w:val="0"/>
                <w:numId w:val="20"/>
              </w:numPr>
              <w:rPr>
                <w:rFonts w:ascii="Times New Roman" w:hAnsi="Times New Roman"/>
              </w:rPr>
            </w:pPr>
            <w:r w:rsidRPr="00F81C22">
              <w:rPr>
                <w:rFonts w:ascii="Times New Roman" w:hAnsi="Times New Roman"/>
              </w:rPr>
              <w:t>Славица Пузовић</w:t>
            </w:r>
          </w:p>
        </w:tc>
        <w:tc>
          <w:tcPr>
            <w:tcW w:w="3395" w:type="dxa"/>
            <w:shd w:val="clear" w:color="auto" w:fill="auto"/>
            <w:vAlign w:val="center"/>
          </w:tcPr>
          <w:p w:rsidR="00484322" w:rsidRPr="00F81C22" w:rsidRDefault="003B6021" w:rsidP="00541CEC">
            <w:pPr>
              <w:jc w:val="center"/>
              <w:rPr>
                <w:rFonts w:ascii="Times New Roman" w:hAnsi="Times New Roman"/>
                <w:lang w:val="sr-Cyrl-RS"/>
              </w:rPr>
            </w:pPr>
            <w:r w:rsidRPr="00F81C22">
              <w:rPr>
                <w:rFonts w:ascii="Times New Roman" w:hAnsi="Times New Roman"/>
                <w:lang w:val="sr-Cyrl-RS"/>
              </w:rPr>
              <w:t>51</w:t>
            </w:r>
          </w:p>
        </w:tc>
        <w:tc>
          <w:tcPr>
            <w:tcW w:w="3294" w:type="dxa"/>
          </w:tcPr>
          <w:p w:rsidR="00484322" w:rsidRPr="00F81C22" w:rsidRDefault="003A2CD2" w:rsidP="00D25AD0">
            <w:pPr>
              <w:jc w:val="center"/>
              <w:rPr>
                <w:rFonts w:ascii="Times New Roman" w:hAnsi="Times New Roman"/>
                <w:lang w:val="sr-Cyrl-RS"/>
              </w:rPr>
            </w:pPr>
            <w:r w:rsidRPr="00F81C22">
              <w:rPr>
                <w:rFonts w:ascii="Times New Roman" w:hAnsi="Times New Roman"/>
                <w:lang w:val="sr-Cyrl-RS"/>
              </w:rPr>
              <w:t>64,5</w:t>
            </w:r>
          </w:p>
        </w:tc>
      </w:tr>
      <w:tr w:rsidR="00484322" w:rsidRPr="00F81C22" w:rsidTr="00667D85">
        <w:trPr>
          <w:trHeight w:val="455"/>
          <w:jc w:val="center"/>
        </w:trPr>
        <w:tc>
          <w:tcPr>
            <w:tcW w:w="3448" w:type="dxa"/>
            <w:shd w:val="clear" w:color="auto" w:fill="auto"/>
            <w:vAlign w:val="center"/>
          </w:tcPr>
          <w:p w:rsidR="00484322" w:rsidRPr="00F81C22" w:rsidRDefault="00484322" w:rsidP="00D937B8">
            <w:pPr>
              <w:numPr>
                <w:ilvl w:val="0"/>
                <w:numId w:val="20"/>
              </w:numPr>
              <w:rPr>
                <w:rFonts w:ascii="Times New Roman" w:hAnsi="Times New Roman"/>
              </w:rPr>
            </w:pPr>
            <w:r w:rsidRPr="00F81C22">
              <w:rPr>
                <w:rFonts w:ascii="Times New Roman" w:hAnsi="Times New Roman"/>
              </w:rPr>
              <w:t>Радоман Петрић</w:t>
            </w:r>
          </w:p>
        </w:tc>
        <w:tc>
          <w:tcPr>
            <w:tcW w:w="3395" w:type="dxa"/>
            <w:shd w:val="clear" w:color="auto" w:fill="auto"/>
            <w:vAlign w:val="center"/>
          </w:tcPr>
          <w:p w:rsidR="00484322" w:rsidRPr="00F81C22" w:rsidRDefault="003B6021" w:rsidP="00D25AD0">
            <w:pPr>
              <w:jc w:val="center"/>
              <w:rPr>
                <w:rFonts w:ascii="Times New Roman" w:hAnsi="Times New Roman"/>
                <w:lang w:val="sr-Cyrl-RS"/>
              </w:rPr>
            </w:pPr>
            <w:r w:rsidRPr="00F81C22">
              <w:rPr>
                <w:rFonts w:ascii="Times New Roman" w:hAnsi="Times New Roman"/>
                <w:lang w:val="sr-Cyrl-RS"/>
              </w:rPr>
              <w:t>51</w:t>
            </w:r>
          </w:p>
        </w:tc>
        <w:tc>
          <w:tcPr>
            <w:tcW w:w="3294" w:type="dxa"/>
          </w:tcPr>
          <w:p w:rsidR="00484322" w:rsidRPr="00F81C22" w:rsidRDefault="00FA0715" w:rsidP="00D25AD0">
            <w:pPr>
              <w:jc w:val="center"/>
              <w:rPr>
                <w:rFonts w:ascii="Times New Roman" w:hAnsi="Times New Roman"/>
                <w:lang w:val="en-US"/>
              </w:rPr>
            </w:pPr>
            <w:r w:rsidRPr="00F81C22">
              <w:rPr>
                <w:rFonts w:ascii="Times New Roman" w:hAnsi="Times New Roman"/>
                <w:lang w:val="en-US"/>
              </w:rPr>
              <w:t>16</w:t>
            </w:r>
          </w:p>
        </w:tc>
      </w:tr>
      <w:tr w:rsidR="00484322" w:rsidRPr="00F81C22" w:rsidTr="00667D85">
        <w:trPr>
          <w:trHeight w:val="455"/>
          <w:jc w:val="center"/>
        </w:trPr>
        <w:tc>
          <w:tcPr>
            <w:tcW w:w="3448" w:type="dxa"/>
            <w:shd w:val="clear" w:color="auto" w:fill="auto"/>
            <w:vAlign w:val="center"/>
          </w:tcPr>
          <w:p w:rsidR="00484322" w:rsidRPr="00F81C22" w:rsidRDefault="00484322" w:rsidP="00D937B8">
            <w:pPr>
              <w:numPr>
                <w:ilvl w:val="0"/>
                <w:numId w:val="20"/>
              </w:numPr>
              <w:rPr>
                <w:rFonts w:ascii="Times New Roman" w:hAnsi="Times New Roman"/>
              </w:rPr>
            </w:pPr>
            <w:r w:rsidRPr="00F81C22">
              <w:rPr>
                <w:rFonts w:ascii="Times New Roman" w:hAnsi="Times New Roman"/>
              </w:rPr>
              <w:t>Миланка Марић</w:t>
            </w:r>
          </w:p>
        </w:tc>
        <w:tc>
          <w:tcPr>
            <w:tcW w:w="3395" w:type="dxa"/>
            <w:shd w:val="clear" w:color="auto" w:fill="auto"/>
            <w:vAlign w:val="center"/>
          </w:tcPr>
          <w:p w:rsidR="00484322" w:rsidRPr="00F81C22" w:rsidRDefault="003B6021" w:rsidP="00D128DA">
            <w:pPr>
              <w:jc w:val="center"/>
              <w:rPr>
                <w:rFonts w:ascii="Times New Roman" w:hAnsi="Times New Roman"/>
                <w:lang w:val="sr-Cyrl-RS"/>
              </w:rPr>
            </w:pPr>
            <w:r w:rsidRPr="00F81C22">
              <w:rPr>
                <w:rFonts w:ascii="Times New Roman" w:hAnsi="Times New Roman"/>
                <w:lang w:val="sr-Cyrl-RS"/>
              </w:rPr>
              <w:t>51</w:t>
            </w:r>
          </w:p>
        </w:tc>
        <w:tc>
          <w:tcPr>
            <w:tcW w:w="3294" w:type="dxa"/>
          </w:tcPr>
          <w:p w:rsidR="00484322" w:rsidRPr="00F81C22" w:rsidRDefault="008511F9" w:rsidP="00D128DA">
            <w:pPr>
              <w:jc w:val="center"/>
              <w:rPr>
                <w:rFonts w:ascii="Times New Roman" w:hAnsi="Times New Roman"/>
                <w:lang w:val="sr-Cyrl-RS"/>
              </w:rPr>
            </w:pPr>
            <w:r w:rsidRPr="00F81C22">
              <w:rPr>
                <w:rFonts w:ascii="Times New Roman" w:hAnsi="Times New Roman"/>
                <w:lang w:val="sr-Cyrl-RS"/>
              </w:rPr>
              <w:t>16</w:t>
            </w:r>
          </w:p>
        </w:tc>
      </w:tr>
      <w:tr w:rsidR="00213FFF" w:rsidRPr="00F81C22" w:rsidTr="00667D85">
        <w:trPr>
          <w:trHeight w:val="455"/>
          <w:jc w:val="center"/>
        </w:trPr>
        <w:tc>
          <w:tcPr>
            <w:tcW w:w="3448" w:type="dxa"/>
            <w:shd w:val="clear" w:color="auto" w:fill="auto"/>
            <w:vAlign w:val="center"/>
          </w:tcPr>
          <w:p w:rsidR="00213FFF" w:rsidRPr="00F81C22" w:rsidRDefault="00213FFF" w:rsidP="00D937B8">
            <w:pPr>
              <w:numPr>
                <w:ilvl w:val="0"/>
                <w:numId w:val="20"/>
              </w:numPr>
              <w:rPr>
                <w:rFonts w:ascii="Times New Roman" w:hAnsi="Times New Roman"/>
              </w:rPr>
            </w:pPr>
            <w:r w:rsidRPr="00F81C22">
              <w:rPr>
                <w:rFonts w:ascii="Times New Roman" w:hAnsi="Times New Roman"/>
              </w:rPr>
              <w:t>Сабира Чичић</w:t>
            </w:r>
          </w:p>
        </w:tc>
        <w:tc>
          <w:tcPr>
            <w:tcW w:w="3395" w:type="dxa"/>
            <w:shd w:val="clear" w:color="auto" w:fill="auto"/>
            <w:vAlign w:val="center"/>
          </w:tcPr>
          <w:p w:rsidR="00213FFF" w:rsidRPr="00F81C22" w:rsidRDefault="000E3EFE" w:rsidP="00D25AD0">
            <w:pPr>
              <w:jc w:val="center"/>
              <w:rPr>
                <w:rFonts w:ascii="Times New Roman" w:hAnsi="Times New Roman"/>
                <w:lang w:val="sr-Cyrl-RS"/>
              </w:rPr>
            </w:pPr>
            <w:r w:rsidRPr="00F81C22">
              <w:rPr>
                <w:rFonts w:ascii="Times New Roman" w:hAnsi="Times New Roman"/>
                <w:lang w:val="sr-Latn-RS"/>
              </w:rPr>
              <w:t>1</w:t>
            </w:r>
            <w:r w:rsidR="008B1B2D" w:rsidRPr="00F81C22">
              <w:rPr>
                <w:rFonts w:ascii="Times New Roman" w:hAnsi="Times New Roman"/>
                <w:lang w:val="sr-Cyrl-RS"/>
              </w:rPr>
              <w:t>04</w:t>
            </w:r>
          </w:p>
        </w:tc>
        <w:tc>
          <w:tcPr>
            <w:tcW w:w="3294" w:type="dxa"/>
          </w:tcPr>
          <w:p w:rsidR="00470741" w:rsidRPr="00F81C22" w:rsidRDefault="003D12F5" w:rsidP="008B1B2D">
            <w:pPr>
              <w:rPr>
                <w:rFonts w:ascii="Times New Roman" w:hAnsi="Times New Roman"/>
                <w:lang w:val="sr-Cyrl-RS"/>
              </w:rPr>
            </w:pPr>
            <w:r w:rsidRPr="00F81C22">
              <w:rPr>
                <w:rFonts w:ascii="Times New Roman" w:hAnsi="Times New Roman"/>
                <w:color w:val="FF0000"/>
                <w:lang w:val="en-US"/>
              </w:rPr>
              <w:t xml:space="preserve">                       </w:t>
            </w:r>
            <w:r w:rsidR="008B1B2D" w:rsidRPr="00F81C22">
              <w:rPr>
                <w:rFonts w:ascii="Times New Roman" w:hAnsi="Times New Roman"/>
                <w:lang w:val="sr-Cyrl-RS"/>
              </w:rPr>
              <w:t>36</w:t>
            </w:r>
          </w:p>
        </w:tc>
      </w:tr>
      <w:tr w:rsidR="00470741" w:rsidRPr="00F81C22" w:rsidTr="00667D85">
        <w:trPr>
          <w:trHeight w:val="455"/>
          <w:jc w:val="center"/>
        </w:trPr>
        <w:tc>
          <w:tcPr>
            <w:tcW w:w="3448" w:type="dxa"/>
            <w:shd w:val="clear" w:color="auto" w:fill="auto"/>
            <w:vAlign w:val="center"/>
          </w:tcPr>
          <w:p w:rsidR="00470741" w:rsidRPr="00F81C22" w:rsidRDefault="008B1B2D" w:rsidP="00D937B8">
            <w:pPr>
              <w:numPr>
                <w:ilvl w:val="0"/>
                <w:numId w:val="20"/>
              </w:numPr>
              <w:rPr>
                <w:rFonts w:ascii="Times New Roman" w:hAnsi="Times New Roman"/>
              </w:rPr>
            </w:pPr>
            <w:r w:rsidRPr="00F81C22">
              <w:rPr>
                <w:rFonts w:ascii="Times New Roman" w:hAnsi="Times New Roman"/>
                <w:lang w:val="sr-Cyrl-RS"/>
              </w:rPr>
              <w:t xml:space="preserve">Младен Томашевић </w:t>
            </w:r>
          </w:p>
        </w:tc>
        <w:tc>
          <w:tcPr>
            <w:tcW w:w="3395" w:type="dxa"/>
            <w:shd w:val="clear" w:color="auto" w:fill="auto"/>
            <w:vAlign w:val="center"/>
          </w:tcPr>
          <w:p w:rsidR="00470741" w:rsidRPr="00F81C22" w:rsidRDefault="008B1B2D" w:rsidP="00D25AD0">
            <w:pPr>
              <w:jc w:val="center"/>
              <w:rPr>
                <w:rFonts w:ascii="Times New Roman" w:hAnsi="Times New Roman"/>
                <w:lang w:val="sr-Cyrl-RS"/>
              </w:rPr>
            </w:pPr>
            <w:r w:rsidRPr="00F81C22">
              <w:rPr>
                <w:rFonts w:ascii="Times New Roman" w:hAnsi="Times New Roman"/>
                <w:lang w:val="sr-Cyrl-RS"/>
              </w:rPr>
              <w:t>23,5</w:t>
            </w:r>
          </w:p>
        </w:tc>
        <w:tc>
          <w:tcPr>
            <w:tcW w:w="3294" w:type="dxa"/>
          </w:tcPr>
          <w:p w:rsidR="00470741" w:rsidRPr="00F81C22" w:rsidRDefault="008B1B2D" w:rsidP="00D25AD0">
            <w:pPr>
              <w:jc w:val="center"/>
              <w:rPr>
                <w:rFonts w:ascii="Times New Roman" w:hAnsi="Times New Roman"/>
                <w:lang w:val="sr-Cyrl-RS"/>
              </w:rPr>
            </w:pPr>
            <w:r w:rsidRPr="00F81C22">
              <w:rPr>
                <w:rFonts w:ascii="Times New Roman" w:hAnsi="Times New Roman"/>
                <w:lang w:val="sr-Cyrl-RS"/>
              </w:rPr>
              <w:t>50</w:t>
            </w:r>
          </w:p>
        </w:tc>
      </w:tr>
      <w:tr w:rsidR="009C5833" w:rsidRPr="00F81C22" w:rsidTr="00667D85">
        <w:trPr>
          <w:trHeight w:val="455"/>
          <w:jc w:val="center"/>
        </w:trPr>
        <w:tc>
          <w:tcPr>
            <w:tcW w:w="3448" w:type="dxa"/>
            <w:shd w:val="clear" w:color="auto" w:fill="auto"/>
            <w:vAlign w:val="center"/>
          </w:tcPr>
          <w:p w:rsidR="009C5833" w:rsidRPr="00F81C22" w:rsidRDefault="009C5833" w:rsidP="00D937B8">
            <w:pPr>
              <w:numPr>
                <w:ilvl w:val="0"/>
                <w:numId w:val="20"/>
              </w:numPr>
              <w:rPr>
                <w:rFonts w:ascii="Times New Roman" w:hAnsi="Times New Roman"/>
                <w:lang w:val="en-US"/>
              </w:rPr>
            </w:pPr>
            <w:r w:rsidRPr="00F81C22">
              <w:rPr>
                <w:rFonts w:ascii="Times New Roman" w:hAnsi="Times New Roman"/>
              </w:rPr>
              <w:t xml:space="preserve">Марина </w:t>
            </w:r>
            <w:r w:rsidR="00FD05E1" w:rsidRPr="00F81C22">
              <w:rPr>
                <w:rFonts w:ascii="Times New Roman" w:hAnsi="Times New Roman"/>
                <w:lang w:val="sr-Cyrl-RS"/>
              </w:rPr>
              <w:t xml:space="preserve"> Радивојевић</w:t>
            </w:r>
          </w:p>
        </w:tc>
        <w:tc>
          <w:tcPr>
            <w:tcW w:w="3395" w:type="dxa"/>
            <w:shd w:val="clear" w:color="auto" w:fill="auto"/>
            <w:vAlign w:val="center"/>
          </w:tcPr>
          <w:p w:rsidR="009C5833" w:rsidRPr="00F81C22" w:rsidRDefault="003B6021" w:rsidP="00D25AD0">
            <w:pPr>
              <w:jc w:val="center"/>
              <w:rPr>
                <w:rFonts w:ascii="Times New Roman" w:hAnsi="Times New Roman"/>
                <w:lang w:val="sr-Cyrl-RS"/>
              </w:rPr>
            </w:pPr>
            <w:r w:rsidRPr="00F81C22">
              <w:rPr>
                <w:rFonts w:ascii="Times New Roman" w:hAnsi="Times New Roman"/>
                <w:lang w:val="sr-Cyrl-RS"/>
              </w:rPr>
              <w:t>51</w:t>
            </w:r>
          </w:p>
        </w:tc>
        <w:tc>
          <w:tcPr>
            <w:tcW w:w="3294" w:type="dxa"/>
          </w:tcPr>
          <w:p w:rsidR="009C5833" w:rsidRPr="00F81C22" w:rsidRDefault="008511F9" w:rsidP="00D25AD0">
            <w:pPr>
              <w:jc w:val="center"/>
              <w:rPr>
                <w:rFonts w:ascii="Times New Roman" w:hAnsi="Times New Roman"/>
                <w:lang w:val="sr-Cyrl-RS"/>
              </w:rPr>
            </w:pPr>
            <w:r w:rsidRPr="00F81C22">
              <w:rPr>
                <w:rFonts w:ascii="Times New Roman" w:hAnsi="Times New Roman"/>
                <w:lang w:val="sr-Cyrl-RS"/>
              </w:rPr>
              <w:t>16</w:t>
            </w:r>
          </w:p>
        </w:tc>
      </w:tr>
      <w:tr w:rsidR="00C91672" w:rsidRPr="00F81C22" w:rsidTr="00667D85">
        <w:trPr>
          <w:trHeight w:val="455"/>
          <w:jc w:val="center"/>
        </w:trPr>
        <w:tc>
          <w:tcPr>
            <w:tcW w:w="3448" w:type="dxa"/>
            <w:shd w:val="clear" w:color="auto" w:fill="auto"/>
            <w:vAlign w:val="center"/>
          </w:tcPr>
          <w:p w:rsidR="00C91672" w:rsidRPr="00F81C22" w:rsidRDefault="00C91672" w:rsidP="00D937B8">
            <w:pPr>
              <w:numPr>
                <w:ilvl w:val="0"/>
                <w:numId w:val="20"/>
              </w:numPr>
              <w:rPr>
                <w:rFonts w:ascii="Times New Roman" w:hAnsi="Times New Roman"/>
              </w:rPr>
            </w:pPr>
            <w:r w:rsidRPr="00F81C22">
              <w:rPr>
                <w:rFonts w:ascii="Times New Roman" w:hAnsi="Times New Roman"/>
              </w:rPr>
              <w:t>Миланко Тошић</w:t>
            </w:r>
          </w:p>
        </w:tc>
        <w:tc>
          <w:tcPr>
            <w:tcW w:w="3395" w:type="dxa"/>
            <w:shd w:val="clear" w:color="auto" w:fill="auto"/>
            <w:vAlign w:val="center"/>
          </w:tcPr>
          <w:p w:rsidR="00C91672" w:rsidRPr="00F81C22" w:rsidRDefault="001B11F5" w:rsidP="00D25AD0">
            <w:pPr>
              <w:jc w:val="center"/>
              <w:rPr>
                <w:rFonts w:ascii="Times New Roman" w:hAnsi="Times New Roman"/>
                <w:lang w:val="sr-Latn-RS"/>
              </w:rPr>
            </w:pPr>
            <w:r w:rsidRPr="00F81C22">
              <w:rPr>
                <w:rFonts w:ascii="Times New Roman" w:hAnsi="Times New Roman"/>
                <w:lang w:val="sr-Latn-RS"/>
              </w:rPr>
              <w:t>42</w:t>
            </w:r>
          </w:p>
        </w:tc>
        <w:tc>
          <w:tcPr>
            <w:tcW w:w="3294" w:type="dxa"/>
          </w:tcPr>
          <w:p w:rsidR="00C91672" w:rsidRPr="00F81C22" w:rsidRDefault="001B11F5" w:rsidP="00D25AD0">
            <w:pPr>
              <w:jc w:val="center"/>
              <w:rPr>
                <w:rFonts w:ascii="Times New Roman" w:hAnsi="Times New Roman"/>
                <w:lang w:val="sr-Latn-RS"/>
              </w:rPr>
            </w:pPr>
            <w:r w:rsidRPr="00F81C22">
              <w:rPr>
                <w:rFonts w:ascii="Times New Roman" w:hAnsi="Times New Roman"/>
                <w:lang w:val="sr-Latn-RS"/>
              </w:rPr>
              <w:t>38</w:t>
            </w:r>
          </w:p>
        </w:tc>
      </w:tr>
      <w:tr w:rsidR="00526151" w:rsidRPr="00F81C22" w:rsidTr="00667D85">
        <w:trPr>
          <w:trHeight w:val="455"/>
          <w:jc w:val="center"/>
        </w:trPr>
        <w:tc>
          <w:tcPr>
            <w:tcW w:w="3448" w:type="dxa"/>
            <w:shd w:val="clear" w:color="auto" w:fill="auto"/>
            <w:vAlign w:val="center"/>
          </w:tcPr>
          <w:p w:rsidR="00526151" w:rsidRPr="00F81C22" w:rsidRDefault="00526151" w:rsidP="00D937B8">
            <w:pPr>
              <w:numPr>
                <w:ilvl w:val="0"/>
                <w:numId w:val="20"/>
              </w:numPr>
              <w:rPr>
                <w:rFonts w:ascii="Times New Roman" w:hAnsi="Times New Roman"/>
              </w:rPr>
            </w:pPr>
            <w:r w:rsidRPr="00F81C22">
              <w:rPr>
                <w:rFonts w:ascii="Times New Roman" w:hAnsi="Times New Roman"/>
              </w:rPr>
              <w:t>Дамир Рондић</w:t>
            </w:r>
          </w:p>
        </w:tc>
        <w:tc>
          <w:tcPr>
            <w:tcW w:w="3395" w:type="dxa"/>
            <w:shd w:val="clear" w:color="auto" w:fill="auto"/>
            <w:vAlign w:val="center"/>
          </w:tcPr>
          <w:p w:rsidR="00526151" w:rsidRPr="00F81C22" w:rsidRDefault="00935DE0" w:rsidP="00D25AD0">
            <w:pPr>
              <w:jc w:val="center"/>
              <w:rPr>
                <w:rFonts w:ascii="Times New Roman" w:hAnsi="Times New Roman"/>
                <w:lang w:val="sr-Cyrl-RS"/>
              </w:rPr>
            </w:pPr>
            <w:r w:rsidRPr="00F81C22">
              <w:rPr>
                <w:rFonts w:ascii="Times New Roman" w:hAnsi="Times New Roman"/>
                <w:lang w:val="sr-Cyrl-RS"/>
              </w:rPr>
              <w:t>19, 5</w:t>
            </w:r>
          </w:p>
        </w:tc>
        <w:tc>
          <w:tcPr>
            <w:tcW w:w="3294" w:type="dxa"/>
          </w:tcPr>
          <w:p w:rsidR="00526151" w:rsidRPr="00F81C22" w:rsidRDefault="003B6021" w:rsidP="00D25AD0">
            <w:pPr>
              <w:jc w:val="center"/>
              <w:rPr>
                <w:rFonts w:ascii="Times New Roman" w:hAnsi="Times New Roman"/>
                <w:lang w:val="sr-Cyrl-RS"/>
              </w:rPr>
            </w:pPr>
            <w:r w:rsidRPr="00F81C22">
              <w:rPr>
                <w:rFonts w:ascii="Times New Roman" w:hAnsi="Times New Roman"/>
                <w:lang w:val="sr-Cyrl-RS"/>
              </w:rPr>
              <w:t>32</w:t>
            </w:r>
          </w:p>
        </w:tc>
      </w:tr>
      <w:tr w:rsidR="00FD05E1" w:rsidRPr="00F81C22" w:rsidTr="00667D85">
        <w:trPr>
          <w:trHeight w:val="455"/>
          <w:jc w:val="center"/>
        </w:trPr>
        <w:tc>
          <w:tcPr>
            <w:tcW w:w="3448" w:type="dxa"/>
            <w:shd w:val="clear" w:color="auto" w:fill="auto"/>
            <w:vAlign w:val="center"/>
          </w:tcPr>
          <w:p w:rsidR="00FD05E1" w:rsidRPr="00F81C22" w:rsidRDefault="00FD05E1" w:rsidP="00D937B8">
            <w:pPr>
              <w:pStyle w:val="ListParagraph"/>
              <w:numPr>
                <w:ilvl w:val="0"/>
                <w:numId w:val="20"/>
              </w:numPr>
              <w:rPr>
                <w:rFonts w:ascii="Times New Roman" w:hAnsi="Times New Roman"/>
                <w:sz w:val="24"/>
                <w:szCs w:val="24"/>
                <w:lang w:val="sr-Cyrl-RS"/>
              </w:rPr>
            </w:pPr>
            <w:r w:rsidRPr="00F81C22">
              <w:rPr>
                <w:rFonts w:ascii="Times New Roman" w:hAnsi="Times New Roman"/>
                <w:sz w:val="24"/>
                <w:szCs w:val="24"/>
                <w:lang w:val="sr-Cyrl-RS"/>
              </w:rPr>
              <w:t>Александра Коковић</w:t>
            </w:r>
          </w:p>
        </w:tc>
        <w:tc>
          <w:tcPr>
            <w:tcW w:w="3395" w:type="dxa"/>
            <w:shd w:val="clear" w:color="auto" w:fill="auto"/>
            <w:vAlign w:val="center"/>
          </w:tcPr>
          <w:p w:rsidR="00FD05E1" w:rsidRPr="00F81C22" w:rsidRDefault="00A208E4" w:rsidP="00D25AD0">
            <w:pPr>
              <w:jc w:val="center"/>
              <w:rPr>
                <w:rFonts w:ascii="Times New Roman" w:hAnsi="Times New Roman"/>
                <w:lang w:val="sr-Latn-RS"/>
              </w:rPr>
            </w:pPr>
            <w:r w:rsidRPr="00F81C22">
              <w:rPr>
                <w:rFonts w:ascii="Times New Roman" w:hAnsi="Times New Roman"/>
                <w:lang w:val="sr-Latn-RS"/>
              </w:rPr>
              <w:t>55</w:t>
            </w:r>
          </w:p>
        </w:tc>
        <w:tc>
          <w:tcPr>
            <w:tcW w:w="3294" w:type="dxa"/>
          </w:tcPr>
          <w:p w:rsidR="00FD05E1" w:rsidRPr="00F81C22" w:rsidRDefault="00A208E4" w:rsidP="00D25AD0">
            <w:pPr>
              <w:jc w:val="center"/>
              <w:rPr>
                <w:rFonts w:ascii="Times New Roman" w:hAnsi="Times New Roman"/>
                <w:lang w:val="sr-Latn-RS"/>
              </w:rPr>
            </w:pPr>
            <w:r w:rsidRPr="00F81C22">
              <w:rPr>
                <w:rFonts w:ascii="Times New Roman" w:hAnsi="Times New Roman"/>
                <w:lang w:val="sr-Latn-RS"/>
              </w:rPr>
              <w:t>40</w:t>
            </w:r>
          </w:p>
        </w:tc>
      </w:tr>
      <w:tr w:rsidR="003B6021" w:rsidRPr="00F81C22" w:rsidTr="00667D85">
        <w:trPr>
          <w:trHeight w:val="455"/>
          <w:jc w:val="center"/>
        </w:trPr>
        <w:tc>
          <w:tcPr>
            <w:tcW w:w="3448" w:type="dxa"/>
            <w:shd w:val="clear" w:color="auto" w:fill="auto"/>
            <w:vAlign w:val="center"/>
          </w:tcPr>
          <w:p w:rsidR="003B6021" w:rsidRPr="00F81C22" w:rsidRDefault="001E0DE4" w:rsidP="00D937B8">
            <w:pPr>
              <w:pStyle w:val="ListParagraph"/>
              <w:numPr>
                <w:ilvl w:val="0"/>
                <w:numId w:val="20"/>
              </w:numPr>
              <w:rPr>
                <w:rFonts w:ascii="Times New Roman" w:hAnsi="Times New Roman"/>
                <w:sz w:val="24"/>
                <w:szCs w:val="24"/>
                <w:lang w:val="sr-Cyrl-RS"/>
              </w:rPr>
            </w:pPr>
            <w:r w:rsidRPr="00F81C22">
              <w:rPr>
                <w:rFonts w:ascii="Times New Roman" w:hAnsi="Times New Roman"/>
                <w:sz w:val="24"/>
                <w:szCs w:val="24"/>
                <w:lang w:val="sr-Cyrl-RS"/>
              </w:rPr>
              <w:t>Небо</w:t>
            </w:r>
            <w:r w:rsidR="003B6021" w:rsidRPr="00F81C22">
              <w:rPr>
                <w:rFonts w:ascii="Times New Roman" w:hAnsi="Times New Roman"/>
                <w:sz w:val="24"/>
                <w:szCs w:val="24"/>
                <w:lang w:val="sr-Cyrl-RS"/>
              </w:rPr>
              <w:t>иша Трмчић</w:t>
            </w:r>
          </w:p>
        </w:tc>
        <w:tc>
          <w:tcPr>
            <w:tcW w:w="3395" w:type="dxa"/>
            <w:shd w:val="clear" w:color="auto" w:fill="auto"/>
            <w:vAlign w:val="center"/>
          </w:tcPr>
          <w:p w:rsidR="003B6021" w:rsidRPr="00F81C22" w:rsidRDefault="00816B35" w:rsidP="00D25AD0">
            <w:pPr>
              <w:jc w:val="center"/>
              <w:rPr>
                <w:rFonts w:ascii="Times New Roman" w:hAnsi="Times New Roman"/>
                <w:lang w:val="sr-Latn-RS"/>
              </w:rPr>
            </w:pPr>
            <w:r w:rsidRPr="00F81C22">
              <w:rPr>
                <w:rFonts w:ascii="Times New Roman" w:hAnsi="Times New Roman"/>
                <w:lang w:val="sr-Latn-RS"/>
              </w:rPr>
              <w:t>51</w:t>
            </w:r>
          </w:p>
        </w:tc>
        <w:tc>
          <w:tcPr>
            <w:tcW w:w="3294" w:type="dxa"/>
          </w:tcPr>
          <w:p w:rsidR="003B6021" w:rsidRPr="00F81C22" w:rsidRDefault="008511F9" w:rsidP="00D25AD0">
            <w:pPr>
              <w:jc w:val="center"/>
              <w:rPr>
                <w:rFonts w:ascii="Times New Roman" w:hAnsi="Times New Roman"/>
                <w:lang w:val="sr-Cyrl-RS"/>
              </w:rPr>
            </w:pPr>
            <w:r w:rsidRPr="00F81C22">
              <w:rPr>
                <w:rFonts w:ascii="Times New Roman" w:hAnsi="Times New Roman"/>
                <w:lang w:val="sr-Cyrl-RS"/>
              </w:rPr>
              <w:t>16</w:t>
            </w:r>
          </w:p>
        </w:tc>
      </w:tr>
      <w:tr w:rsidR="003B6021" w:rsidRPr="00F81C22" w:rsidTr="00667D85">
        <w:trPr>
          <w:trHeight w:val="455"/>
          <w:jc w:val="center"/>
        </w:trPr>
        <w:tc>
          <w:tcPr>
            <w:tcW w:w="3448" w:type="dxa"/>
            <w:shd w:val="clear" w:color="auto" w:fill="auto"/>
            <w:vAlign w:val="center"/>
          </w:tcPr>
          <w:p w:rsidR="003B6021" w:rsidRPr="00F81C22" w:rsidRDefault="003B6021" w:rsidP="00D937B8">
            <w:pPr>
              <w:pStyle w:val="ListParagraph"/>
              <w:numPr>
                <w:ilvl w:val="0"/>
                <w:numId w:val="20"/>
              </w:numPr>
              <w:rPr>
                <w:rFonts w:ascii="Times New Roman" w:hAnsi="Times New Roman"/>
                <w:sz w:val="24"/>
                <w:szCs w:val="24"/>
                <w:lang w:val="sr-Cyrl-RS"/>
              </w:rPr>
            </w:pPr>
            <w:r w:rsidRPr="00F81C22">
              <w:rPr>
                <w:rFonts w:ascii="Times New Roman" w:hAnsi="Times New Roman"/>
                <w:sz w:val="24"/>
                <w:szCs w:val="24"/>
                <w:lang w:val="sr-Cyrl-RS"/>
              </w:rPr>
              <w:t>Бранислав Дивац</w:t>
            </w:r>
          </w:p>
        </w:tc>
        <w:tc>
          <w:tcPr>
            <w:tcW w:w="3395" w:type="dxa"/>
            <w:shd w:val="clear" w:color="auto" w:fill="auto"/>
            <w:vAlign w:val="center"/>
          </w:tcPr>
          <w:p w:rsidR="003B6021" w:rsidRPr="00F81C22" w:rsidRDefault="00950486" w:rsidP="00D25AD0">
            <w:pPr>
              <w:jc w:val="center"/>
              <w:rPr>
                <w:rFonts w:ascii="Times New Roman" w:hAnsi="Times New Roman"/>
                <w:lang w:val="sr-Cyrl-RS"/>
              </w:rPr>
            </w:pPr>
            <w:r w:rsidRPr="00F81C22">
              <w:rPr>
                <w:rFonts w:ascii="Times New Roman" w:hAnsi="Times New Roman"/>
                <w:lang w:val="sr-Cyrl-RS"/>
              </w:rPr>
              <w:t>24</w:t>
            </w:r>
          </w:p>
        </w:tc>
        <w:tc>
          <w:tcPr>
            <w:tcW w:w="3294" w:type="dxa"/>
          </w:tcPr>
          <w:p w:rsidR="003B6021" w:rsidRPr="00F81C22" w:rsidRDefault="00950486" w:rsidP="00D25AD0">
            <w:pPr>
              <w:jc w:val="center"/>
              <w:rPr>
                <w:rFonts w:ascii="Times New Roman" w:hAnsi="Times New Roman"/>
                <w:lang w:val="sr-Cyrl-RS"/>
              </w:rPr>
            </w:pPr>
            <w:r w:rsidRPr="00F81C22">
              <w:rPr>
                <w:rFonts w:ascii="Times New Roman" w:hAnsi="Times New Roman"/>
                <w:lang w:val="sr-Cyrl-RS"/>
              </w:rPr>
              <w:t>16</w:t>
            </w:r>
          </w:p>
        </w:tc>
      </w:tr>
      <w:tr w:rsidR="003B6021" w:rsidRPr="00F81C22" w:rsidTr="00667D85">
        <w:trPr>
          <w:trHeight w:val="455"/>
          <w:jc w:val="center"/>
        </w:trPr>
        <w:tc>
          <w:tcPr>
            <w:tcW w:w="3448" w:type="dxa"/>
            <w:shd w:val="clear" w:color="auto" w:fill="auto"/>
            <w:vAlign w:val="center"/>
          </w:tcPr>
          <w:p w:rsidR="003B6021" w:rsidRPr="00F81C22" w:rsidRDefault="003B6021" w:rsidP="00D937B8">
            <w:pPr>
              <w:pStyle w:val="ListParagraph"/>
              <w:numPr>
                <w:ilvl w:val="0"/>
                <w:numId w:val="20"/>
              </w:numPr>
              <w:rPr>
                <w:rFonts w:ascii="Times New Roman" w:hAnsi="Times New Roman"/>
                <w:sz w:val="24"/>
                <w:szCs w:val="24"/>
                <w:lang w:val="sr-Cyrl-RS"/>
              </w:rPr>
            </w:pPr>
            <w:r w:rsidRPr="00F81C22">
              <w:rPr>
                <w:rFonts w:ascii="Times New Roman" w:hAnsi="Times New Roman"/>
                <w:sz w:val="24"/>
                <w:szCs w:val="24"/>
                <w:lang w:val="sr-Cyrl-RS"/>
              </w:rPr>
              <w:t>Мунир  Мусић</w:t>
            </w:r>
          </w:p>
        </w:tc>
        <w:tc>
          <w:tcPr>
            <w:tcW w:w="3395" w:type="dxa"/>
            <w:shd w:val="clear" w:color="auto" w:fill="auto"/>
            <w:vAlign w:val="center"/>
          </w:tcPr>
          <w:p w:rsidR="003B6021" w:rsidRPr="00F81C22" w:rsidRDefault="005F7CC0" w:rsidP="00D25AD0">
            <w:pPr>
              <w:jc w:val="center"/>
              <w:rPr>
                <w:rFonts w:ascii="Times New Roman" w:hAnsi="Times New Roman"/>
                <w:lang w:val="sr-Latn-RS"/>
              </w:rPr>
            </w:pPr>
            <w:r w:rsidRPr="00F81C22">
              <w:rPr>
                <w:rFonts w:ascii="Times New Roman" w:hAnsi="Times New Roman"/>
                <w:lang w:val="sr-Latn-RS"/>
              </w:rPr>
              <w:t>24</w:t>
            </w:r>
          </w:p>
        </w:tc>
        <w:tc>
          <w:tcPr>
            <w:tcW w:w="3294" w:type="dxa"/>
          </w:tcPr>
          <w:p w:rsidR="003B6021" w:rsidRPr="00F81C22" w:rsidRDefault="005F7CC0" w:rsidP="00D25AD0">
            <w:pPr>
              <w:jc w:val="center"/>
              <w:rPr>
                <w:rFonts w:ascii="Times New Roman" w:hAnsi="Times New Roman"/>
                <w:lang w:val="sr-Latn-RS"/>
              </w:rPr>
            </w:pPr>
            <w:r w:rsidRPr="00F81C22">
              <w:rPr>
                <w:rFonts w:ascii="Times New Roman" w:hAnsi="Times New Roman"/>
                <w:lang w:val="sr-Latn-RS"/>
              </w:rPr>
              <w:t>16</w:t>
            </w:r>
          </w:p>
        </w:tc>
      </w:tr>
      <w:tr w:rsidR="003B6021" w:rsidRPr="00F81C22" w:rsidTr="00667D85">
        <w:trPr>
          <w:trHeight w:val="455"/>
          <w:jc w:val="center"/>
        </w:trPr>
        <w:tc>
          <w:tcPr>
            <w:tcW w:w="3448" w:type="dxa"/>
            <w:shd w:val="clear" w:color="auto" w:fill="auto"/>
            <w:vAlign w:val="center"/>
          </w:tcPr>
          <w:p w:rsidR="003B6021" w:rsidRPr="00F81C22" w:rsidRDefault="003B6021" w:rsidP="00D937B8">
            <w:pPr>
              <w:pStyle w:val="ListParagraph"/>
              <w:numPr>
                <w:ilvl w:val="0"/>
                <w:numId w:val="20"/>
              </w:numPr>
              <w:rPr>
                <w:rFonts w:ascii="Times New Roman" w:hAnsi="Times New Roman"/>
                <w:sz w:val="24"/>
                <w:szCs w:val="24"/>
                <w:lang w:val="sr-Cyrl-RS"/>
              </w:rPr>
            </w:pPr>
            <w:r w:rsidRPr="00F81C22">
              <w:rPr>
                <w:rFonts w:ascii="Times New Roman" w:hAnsi="Times New Roman"/>
                <w:sz w:val="24"/>
                <w:szCs w:val="24"/>
                <w:lang w:val="sr-Cyrl-RS"/>
              </w:rPr>
              <w:t>Ивана Филиповић</w:t>
            </w:r>
          </w:p>
        </w:tc>
        <w:tc>
          <w:tcPr>
            <w:tcW w:w="3395" w:type="dxa"/>
            <w:shd w:val="clear" w:color="auto" w:fill="auto"/>
            <w:vAlign w:val="center"/>
          </w:tcPr>
          <w:p w:rsidR="003B6021" w:rsidRPr="00F81C22" w:rsidRDefault="005F7CC0" w:rsidP="00D25AD0">
            <w:pPr>
              <w:jc w:val="center"/>
              <w:rPr>
                <w:rFonts w:ascii="Times New Roman" w:hAnsi="Times New Roman"/>
                <w:lang w:val="sr-Latn-RS"/>
              </w:rPr>
            </w:pPr>
            <w:r w:rsidRPr="00F81C22">
              <w:rPr>
                <w:rFonts w:ascii="Times New Roman" w:hAnsi="Times New Roman"/>
                <w:lang w:val="sr-Latn-RS"/>
              </w:rPr>
              <w:t>25</w:t>
            </w:r>
          </w:p>
        </w:tc>
        <w:tc>
          <w:tcPr>
            <w:tcW w:w="3294" w:type="dxa"/>
          </w:tcPr>
          <w:p w:rsidR="003B6021" w:rsidRPr="00F81C22" w:rsidRDefault="00816B35" w:rsidP="00D25AD0">
            <w:pPr>
              <w:jc w:val="center"/>
              <w:rPr>
                <w:rFonts w:ascii="Times New Roman" w:hAnsi="Times New Roman"/>
                <w:lang w:val="sr-Latn-RS"/>
              </w:rPr>
            </w:pPr>
            <w:r w:rsidRPr="00F81C22">
              <w:rPr>
                <w:rFonts w:ascii="Times New Roman" w:hAnsi="Times New Roman"/>
                <w:lang w:val="sr-Latn-RS"/>
              </w:rPr>
              <w:t>/</w:t>
            </w:r>
          </w:p>
        </w:tc>
      </w:tr>
      <w:tr w:rsidR="003B6021" w:rsidRPr="00F81C22" w:rsidTr="00667D85">
        <w:trPr>
          <w:trHeight w:val="455"/>
          <w:jc w:val="center"/>
        </w:trPr>
        <w:tc>
          <w:tcPr>
            <w:tcW w:w="3448" w:type="dxa"/>
            <w:shd w:val="clear" w:color="auto" w:fill="auto"/>
            <w:vAlign w:val="center"/>
          </w:tcPr>
          <w:p w:rsidR="003B6021" w:rsidRPr="00F81C22" w:rsidRDefault="003B6021" w:rsidP="00D937B8">
            <w:pPr>
              <w:pStyle w:val="ListParagraph"/>
              <w:numPr>
                <w:ilvl w:val="0"/>
                <w:numId w:val="20"/>
              </w:numPr>
              <w:rPr>
                <w:rFonts w:ascii="Times New Roman" w:hAnsi="Times New Roman"/>
                <w:sz w:val="24"/>
                <w:szCs w:val="24"/>
                <w:lang w:val="sr-Cyrl-RS"/>
              </w:rPr>
            </w:pPr>
            <w:r w:rsidRPr="00F81C22">
              <w:rPr>
                <w:rFonts w:ascii="Times New Roman" w:hAnsi="Times New Roman"/>
                <w:sz w:val="24"/>
                <w:szCs w:val="24"/>
                <w:lang w:val="sr-Cyrl-RS"/>
              </w:rPr>
              <w:t xml:space="preserve">Дарко Чпајак </w:t>
            </w:r>
          </w:p>
        </w:tc>
        <w:tc>
          <w:tcPr>
            <w:tcW w:w="3395" w:type="dxa"/>
            <w:shd w:val="clear" w:color="auto" w:fill="auto"/>
            <w:vAlign w:val="center"/>
          </w:tcPr>
          <w:p w:rsidR="003B6021" w:rsidRPr="00F81C22" w:rsidRDefault="005F7CC0" w:rsidP="00D25AD0">
            <w:pPr>
              <w:jc w:val="center"/>
              <w:rPr>
                <w:rFonts w:ascii="Times New Roman" w:hAnsi="Times New Roman"/>
                <w:lang w:val="sr-Latn-RS"/>
              </w:rPr>
            </w:pPr>
            <w:r w:rsidRPr="00F81C22">
              <w:rPr>
                <w:rFonts w:ascii="Times New Roman" w:hAnsi="Times New Roman"/>
                <w:lang w:val="sr-Latn-RS"/>
              </w:rPr>
              <w:t>25</w:t>
            </w:r>
          </w:p>
        </w:tc>
        <w:tc>
          <w:tcPr>
            <w:tcW w:w="3294" w:type="dxa"/>
          </w:tcPr>
          <w:p w:rsidR="003B6021" w:rsidRPr="00F81C22" w:rsidRDefault="00816B35" w:rsidP="00D25AD0">
            <w:pPr>
              <w:jc w:val="center"/>
              <w:rPr>
                <w:rFonts w:ascii="Times New Roman" w:hAnsi="Times New Roman"/>
                <w:lang w:val="sr-Latn-RS"/>
              </w:rPr>
            </w:pPr>
            <w:r w:rsidRPr="00F81C22">
              <w:rPr>
                <w:rFonts w:ascii="Times New Roman" w:hAnsi="Times New Roman"/>
                <w:lang w:val="sr-Latn-RS"/>
              </w:rPr>
              <w:t>/</w:t>
            </w:r>
          </w:p>
        </w:tc>
      </w:tr>
      <w:tr w:rsidR="003B6021" w:rsidRPr="00F81C22" w:rsidTr="00667D85">
        <w:trPr>
          <w:trHeight w:val="455"/>
          <w:jc w:val="center"/>
        </w:trPr>
        <w:tc>
          <w:tcPr>
            <w:tcW w:w="3448" w:type="dxa"/>
            <w:shd w:val="clear" w:color="auto" w:fill="auto"/>
            <w:vAlign w:val="center"/>
          </w:tcPr>
          <w:p w:rsidR="003B6021" w:rsidRPr="00F81C22" w:rsidRDefault="001E0DE4" w:rsidP="00D937B8">
            <w:pPr>
              <w:pStyle w:val="ListParagraph"/>
              <w:numPr>
                <w:ilvl w:val="0"/>
                <w:numId w:val="20"/>
              </w:numPr>
              <w:rPr>
                <w:rFonts w:ascii="Times New Roman" w:hAnsi="Times New Roman"/>
                <w:sz w:val="24"/>
                <w:szCs w:val="24"/>
                <w:lang w:val="sr-Cyrl-RS"/>
              </w:rPr>
            </w:pPr>
            <w:r w:rsidRPr="00F81C22">
              <w:rPr>
                <w:rFonts w:ascii="Times New Roman" w:hAnsi="Times New Roman"/>
                <w:sz w:val="24"/>
                <w:szCs w:val="24"/>
                <w:lang w:val="sr-Cyrl-RS"/>
              </w:rPr>
              <w:t>Катарина Мрдаковић</w:t>
            </w:r>
          </w:p>
        </w:tc>
        <w:tc>
          <w:tcPr>
            <w:tcW w:w="3395" w:type="dxa"/>
            <w:shd w:val="clear" w:color="auto" w:fill="auto"/>
            <w:vAlign w:val="center"/>
          </w:tcPr>
          <w:p w:rsidR="003B6021" w:rsidRPr="00F81C22" w:rsidRDefault="00FA0715" w:rsidP="00D25AD0">
            <w:pPr>
              <w:jc w:val="center"/>
              <w:rPr>
                <w:rFonts w:ascii="Times New Roman" w:hAnsi="Times New Roman"/>
                <w:lang w:val="sr-Cyrl-RS"/>
              </w:rPr>
            </w:pPr>
            <w:r w:rsidRPr="00F81C22">
              <w:rPr>
                <w:rFonts w:ascii="Times New Roman" w:hAnsi="Times New Roman"/>
                <w:lang w:val="sr-Cyrl-RS"/>
              </w:rPr>
              <w:t>/</w:t>
            </w:r>
          </w:p>
        </w:tc>
        <w:tc>
          <w:tcPr>
            <w:tcW w:w="3294" w:type="dxa"/>
          </w:tcPr>
          <w:p w:rsidR="003B6021" w:rsidRPr="00F81C22" w:rsidRDefault="00816B35" w:rsidP="00D25AD0">
            <w:pPr>
              <w:jc w:val="center"/>
              <w:rPr>
                <w:rFonts w:ascii="Times New Roman" w:hAnsi="Times New Roman"/>
                <w:lang w:val="sr-Latn-RS"/>
              </w:rPr>
            </w:pPr>
            <w:r w:rsidRPr="00F81C22">
              <w:rPr>
                <w:rFonts w:ascii="Times New Roman" w:hAnsi="Times New Roman"/>
                <w:lang w:val="sr-Latn-RS"/>
              </w:rPr>
              <w:t>/</w:t>
            </w:r>
          </w:p>
        </w:tc>
      </w:tr>
      <w:tr w:rsidR="003B6021" w:rsidRPr="00F81C22" w:rsidTr="00667D85">
        <w:trPr>
          <w:trHeight w:val="455"/>
          <w:jc w:val="center"/>
        </w:trPr>
        <w:tc>
          <w:tcPr>
            <w:tcW w:w="3448" w:type="dxa"/>
            <w:shd w:val="clear" w:color="auto" w:fill="auto"/>
            <w:vAlign w:val="center"/>
          </w:tcPr>
          <w:p w:rsidR="003B6021" w:rsidRPr="00F81C22" w:rsidRDefault="003B6021" w:rsidP="00D937B8">
            <w:pPr>
              <w:pStyle w:val="ListParagraph"/>
              <w:numPr>
                <w:ilvl w:val="0"/>
                <w:numId w:val="20"/>
              </w:numPr>
              <w:rPr>
                <w:rFonts w:ascii="Times New Roman" w:hAnsi="Times New Roman"/>
                <w:sz w:val="24"/>
                <w:szCs w:val="24"/>
                <w:lang w:val="sr-Cyrl-RS"/>
              </w:rPr>
            </w:pPr>
            <w:r w:rsidRPr="00F81C22">
              <w:rPr>
                <w:rFonts w:ascii="Times New Roman" w:hAnsi="Times New Roman"/>
                <w:sz w:val="24"/>
                <w:szCs w:val="24"/>
                <w:lang w:val="sr-Cyrl-RS"/>
              </w:rPr>
              <w:lastRenderedPageBreak/>
              <w:t>Младенка Ружић</w:t>
            </w:r>
          </w:p>
        </w:tc>
        <w:tc>
          <w:tcPr>
            <w:tcW w:w="3395" w:type="dxa"/>
            <w:shd w:val="clear" w:color="auto" w:fill="auto"/>
            <w:vAlign w:val="center"/>
          </w:tcPr>
          <w:p w:rsidR="003B6021" w:rsidRPr="00F81C22" w:rsidRDefault="00095D91" w:rsidP="00D25AD0">
            <w:pPr>
              <w:jc w:val="center"/>
              <w:rPr>
                <w:rFonts w:ascii="Times New Roman" w:hAnsi="Times New Roman"/>
                <w:lang w:val="sr-Latn-RS"/>
              </w:rPr>
            </w:pPr>
            <w:r w:rsidRPr="00F81C22">
              <w:rPr>
                <w:rFonts w:ascii="Times New Roman" w:hAnsi="Times New Roman"/>
                <w:lang w:val="sr-Latn-RS"/>
              </w:rPr>
              <w:t>51</w:t>
            </w:r>
          </w:p>
        </w:tc>
        <w:tc>
          <w:tcPr>
            <w:tcW w:w="3294" w:type="dxa"/>
          </w:tcPr>
          <w:p w:rsidR="003B6021" w:rsidRPr="00F81C22" w:rsidRDefault="00095D91" w:rsidP="00D25AD0">
            <w:pPr>
              <w:jc w:val="center"/>
              <w:rPr>
                <w:rFonts w:ascii="Times New Roman" w:hAnsi="Times New Roman"/>
                <w:lang w:val="sr-Latn-RS"/>
              </w:rPr>
            </w:pPr>
            <w:r w:rsidRPr="00F81C22">
              <w:rPr>
                <w:rFonts w:ascii="Times New Roman" w:hAnsi="Times New Roman"/>
                <w:lang w:val="sr-Latn-RS"/>
              </w:rPr>
              <w:t>32</w:t>
            </w:r>
          </w:p>
        </w:tc>
      </w:tr>
      <w:tr w:rsidR="003B6021" w:rsidRPr="00F81C22" w:rsidTr="00667D85">
        <w:trPr>
          <w:trHeight w:val="455"/>
          <w:jc w:val="center"/>
        </w:trPr>
        <w:tc>
          <w:tcPr>
            <w:tcW w:w="3448" w:type="dxa"/>
            <w:shd w:val="clear" w:color="auto" w:fill="auto"/>
            <w:vAlign w:val="center"/>
          </w:tcPr>
          <w:p w:rsidR="003B6021" w:rsidRPr="00F81C22" w:rsidRDefault="003B6021" w:rsidP="00D937B8">
            <w:pPr>
              <w:pStyle w:val="ListParagraph"/>
              <w:numPr>
                <w:ilvl w:val="0"/>
                <w:numId w:val="20"/>
              </w:numPr>
              <w:rPr>
                <w:rFonts w:ascii="Times New Roman" w:hAnsi="Times New Roman"/>
                <w:sz w:val="24"/>
                <w:szCs w:val="24"/>
                <w:lang w:val="sr-Cyrl-RS"/>
              </w:rPr>
            </w:pPr>
            <w:r w:rsidRPr="00F81C22">
              <w:rPr>
                <w:rFonts w:ascii="Times New Roman" w:hAnsi="Times New Roman"/>
                <w:sz w:val="24"/>
                <w:szCs w:val="24"/>
                <w:lang w:val="sr-Cyrl-RS"/>
              </w:rPr>
              <w:t>Ана Средојевић</w:t>
            </w:r>
          </w:p>
        </w:tc>
        <w:tc>
          <w:tcPr>
            <w:tcW w:w="3395" w:type="dxa"/>
            <w:shd w:val="clear" w:color="auto" w:fill="auto"/>
            <w:vAlign w:val="center"/>
          </w:tcPr>
          <w:p w:rsidR="003B6021" w:rsidRPr="00F81C22" w:rsidRDefault="006429E0" w:rsidP="00D25AD0">
            <w:pPr>
              <w:jc w:val="center"/>
              <w:rPr>
                <w:rFonts w:ascii="Times New Roman" w:hAnsi="Times New Roman"/>
                <w:lang w:val="sr-Cyrl-RS"/>
              </w:rPr>
            </w:pPr>
            <w:r w:rsidRPr="00F81C22">
              <w:rPr>
                <w:rFonts w:ascii="Times New Roman" w:hAnsi="Times New Roman"/>
                <w:lang w:val="sr-Cyrl-RS"/>
              </w:rPr>
              <w:t>21</w:t>
            </w:r>
          </w:p>
        </w:tc>
        <w:tc>
          <w:tcPr>
            <w:tcW w:w="3294" w:type="dxa"/>
          </w:tcPr>
          <w:p w:rsidR="003B6021" w:rsidRPr="00F81C22" w:rsidRDefault="006429E0" w:rsidP="00D25AD0">
            <w:pPr>
              <w:jc w:val="center"/>
              <w:rPr>
                <w:rFonts w:ascii="Times New Roman" w:hAnsi="Times New Roman"/>
                <w:lang w:val="sr-Cyrl-RS"/>
              </w:rPr>
            </w:pPr>
            <w:r w:rsidRPr="00F81C22">
              <w:rPr>
                <w:rFonts w:ascii="Times New Roman" w:hAnsi="Times New Roman"/>
                <w:lang w:val="sr-Cyrl-RS"/>
              </w:rPr>
              <w:t>11</w:t>
            </w:r>
          </w:p>
        </w:tc>
      </w:tr>
      <w:tr w:rsidR="003B6021" w:rsidRPr="00F81C22" w:rsidTr="00667D85">
        <w:trPr>
          <w:trHeight w:val="455"/>
          <w:jc w:val="center"/>
        </w:trPr>
        <w:tc>
          <w:tcPr>
            <w:tcW w:w="3448" w:type="dxa"/>
            <w:shd w:val="clear" w:color="auto" w:fill="auto"/>
            <w:vAlign w:val="center"/>
          </w:tcPr>
          <w:p w:rsidR="003B6021" w:rsidRPr="00F81C22" w:rsidRDefault="003B6021" w:rsidP="00D937B8">
            <w:pPr>
              <w:pStyle w:val="ListParagraph"/>
              <w:numPr>
                <w:ilvl w:val="0"/>
                <w:numId w:val="20"/>
              </w:numPr>
              <w:rPr>
                <w:rFonts w:ascii="Times New Roman" w:hAnsi="Times New Roman"/>
                <w:sz w:val="24"/>
                <w:szCs w:val="24"/>
                <w:lang w:val="sr-Cyrl-RS"/>
              </w:rPr>
            </w:pPr>
            <w:r w:rsidRPr="00F81C22">
              <w:rPr>
                <w:rFonts w:ascii="Times New Roman" w:hAnsi="Times New Roman"/>
                <w:sz w:val="24"/>
                <w:szCs w:val="24"/>
                <w:lang w:val="sr-Cyrl-RS"/>
              </w:rPr>
              <w:t>Јасмина Ћатовић</w:t>
            </w:r>
          </w:p>
        </w:tc>
        <w:tc>
          <w:tcPr>
            <w:tcW w:w="3395" w:type="dxa"/>
            <w:shd w:val="clear" w:color="auto" w:fill="auto"/>
            <w:vAlign w:val="center"/>
          </w:tcPr>
          <w:p w:rsidR="003B6021" w:rsidRPr="00F81C22" w:rsidRDefault="00816B35" w:rsidP="00D25AD0">
            <w:pPr>
              <w:jc w:val="center"/>
              <w:rPr>
                <w:rFonts w:ascii="Times New Roman" w:hAnsi="Times New Roman"/>
                <w:lang w:val="sr-Latn-RS"/>
              </w:rPr>
            </w:pPr>
            <w:r w:rsidRPr="00F81C22">
              <w:rPr>
                <w:rFonts w:ascii="Times New Roman" w:hAnsi="Times New Roman"/>
                <w:lang w:val="sr-Latn-RS"/>
              </w:rPr>
              <w:t>22</w:t>
            </w:r>
          </w:p>
        </w:tc>
        <w:tc>
          <w:tcPr>
            <w:tcW w:w="3294" w:type="dxa"/>
          </w:tcPr>
          <w:p w:rsidR="003B6021" w:rsidRPr="00F81C22" w:rsidRDefault="00816B35" w:rsidP="00D25AD0">
            <w:pPr>
              <w:jc w:val="center"/>
              <w:rPr>
                <w:rFonts w:ascii="Times New Roman" w:hAnsi="Times New Roman"/>
                <w:lang w:val="sr-Latn-RS"/>
              </w:rPr>
            </w:pPr>
            <w:r w:rsidRPr="00F81C22">
              <w:rPr>
                <w:rFonts w:ascii="Times New Roman" w:hAnsi="Times New Roman"/>
                <w:lang w:val="sr-Latn-RS"/>
              </w:rPr>
              <w:t>11</w:t>
            </w:r>
          </w:p>
        </w:tc>
      </w:tr>
      <w:tr w:rsidR="00095D91" w:rsidRPr="00F81C22" w:rsidTr="00667D85">
        <w:trPr>
          <w:trHeight w:val="455"/>
          <w:jc w:val="center"/>
        </w:trPr>
        <w:tc>
          <w:tcPr>
            <w:tcW w:w="3448" w:type="dxa"/>
            <w:shd w:val="clear" w:color="auto" w:fill="auto"/>
            <w:vAlign w:val="center"/>
          </w:tcPr>
          <w:p w:rsidR="00095D91" w:rsidRPr="00F81C22" w:rsidRDefault="00095D91" w:rsidP="00D937B8">
            <w:pPr>
              <w:pStyle w:val="ListParagraph"/>
              <w:numPr>
                <w:ilvl w:val="0"/>
                <w:numId w:val="20"/>
              </w:numPr>
              <w:rPr>
                <w:rFonts w:ascii="Times New Roman" w:hAnsi="Times New Roman"/>
                <w:sz w:val="24"/>
                <w:szCs w:val="24"/>
                <w:lang w:val="sr-Cyrl-RS"/>
              </w:rPr>
            </w:pPr>
            <w:r w:rsidRPr="00F81C22">
              <w:rPr>
                <w:rFonts w:ascii="Times New Roman" w:hAnsi="Times New Roman"/>
                <w:sz w:val="24"/>
                <w:szCs w:val="24"/>
                <w:lang w:val="sr-Latn-RS"/>
              </w:rPr>
              <w:t>M</w:t>
            </w:r>
            <w:r w:rsidRPr="00F81C22">
              <w:rPr>
                <w:rFonts w:ascii="Times New Roman" w:hAnsi="Times New Roman"/>
                <w:sz w:val="24"/>
                <w:szCs w:val="24"/>
                <w:lang w:val="sr-Cyrl-RS"/>
              </w:rPr>
              <w:t>арија Чпајак</w:t>
            </w:r>
          </w:p>
        </w:tc>
        <w:tc>
          <w:tcPr>
            <w:tcW w:w="3395" w:type="dxa"/>
            <w:shd w:val="clear" w:color="auto" w:fill="auto"/>
            <w:vAlign w:val="center"/>
          </w:tcPr>
          <w:p w:rsidR="00095D91" w:rsidRPr="00F81C22" w:rsidRDefault="00095D91" w:rsidP="00D25AD0">
            <w:pPr>
              <w:jc w:val="center"/>
              <w:rPr>
                <w:rFonts w:ascii="Times New Roman" w:hAnsi="Times New Roman"/>
                <w:lang w:val="sr-Cyrl-RS"/>
              </w:rPr>
            </w:pPr>
            <w:r w:rsidRPr="00F81C22">
              <w:rPr>
                <w:rFonts w:ascii="Times New Roman" w:hAnsi="Times New Roman"/>
                <w:lang w:val="sr-Cyrl-RS"/>
              </w:rPr>
              <w:t>24</w:t>
            </w:r>
          </w:p>
        </w:tc>
        <w:tc>
          <w:tcPr>
            <w:tcW w:w="3294" w:type="dxa"/>
          </w:tcPr>
          <w:p w:rsidR="00095D91" w:rsidRPr="00F81C22" w:rsidRDefault="00095D91" w:rsidP="00D25AD0">
            <w:pPr>
              <w:jc w:val="center"/>
              <w:rPr>
                <w:rFonts w:ascii="Times New Roman" w:hAnsi="Times New Roman"/>
                <w:lang w:val="sr-Cyrl-RS"/>
              </w:rPr>
            </w:pPr>
            <w:r w:rsidRPr="00F81C22">
              <w:rPr>
                <w:rFonts w:ascii="Times New Roman" w:hAnsi="Times New Roman"/>
                <w:lang w:val="sr-Cyrl-RS"/>
              </w:rPr>
              <w:t>/</w:t>
            </w:r>
          </w:p>
        </w:tc>
      </w:tr>
      <w:tr w:rsidR="001E0DE4" w:rsidRPr="00F81C22" w:rsidTr="00667D85">
        <w:trPr>
          <w:trHeight w:val="455"/>
          <w:jc w:val="center"/>
        </w:trPr>
        <w:tc>
          <w:tcPr>
            <w:tcW w:w="3448" w:type="dxa"/>
            <w:shd w:val="clear" w:color="auto" w:fill="auto"/>
            <w:vAlign w:val="center"/>
          </w:tcPr>
          <w:p w:rsidR="001E0DE4" w:rsidRPr="00F81C22" w:rsidRDefault="001E0DE4" w:rsidP="00D937B8">
            <w:pPr>
              <w:pStyle w:val="ListParagraph"/>
              <w:numPr>
                <w:ilvl w:val="0"/>
                <w:numId w:val="20"/>
              </w:numPr>
              <w:rPr>
                <w:rFonts w:ascii="Times New Roman" w:hAnsi="Times New Roman"/>
                <w:sz w:val="24"/>
                <w:szCs w:val="24"/>
                <w:lang w:val="sr-Latn-RS"/>
              </w:rPr>
            </w:pPr>
            <w:r w:rsidRPr="00F81C22">
              <w:rPr>
                <w:rFonts w:ascii="Times New Roman" w:hAnsi="Times New Roman"/>
                <w:sz w:val="24"/>
                <w:szCs w:val="24"/>
                <w:lang w:val="sr-Cyrl-RS"/>
              </w:rPr>
              <w:t xml:space="preserve">Бајрам Хоџић </w:t>
            </w:r>
          </w:p>
        </w:tc>
        <w:tc>
          <w:tcPr>
            <w:tcW w:w="3395" w:type="dxa"/>
            <w:shd w:val="clear" w:color="auto" w:fill="auto"/>
            <w:vAlign w:val="center"/>
          </w:tcPr>
          <w:p w:rsidR="001E0DE4" w:rsidRPr="00F81C22" w:rsidRDefault="00FA0715" w:rsidP="00D25AD0">
            <w:pPr>
              <w:jc w:val="center"/>
              <w:rPr>
                <w:rFonts w:ascii="Times New Roman" w:hAnsi="Times New Roman"/>
                <w:lang w:val="sr-Cyrl-RS"/>
              </w:rPr>
            </w:pPr>
            <w:r w:rsidRPr="00F81C22">
              <w:rPr>
                <w:rFonts w:ascii="Times New Roman" w:hAnsi="Times New Roman"/>
                <w:lang w:val="sr-Cyrl-RS"/>
              </w:rPr>
              <w:t>/</w:t>
            </w:r>
          </w:p>
        </w:tc>
        <w:tc>
          <w:tcPr>
            <w:tcW w:w="3294" w:type="dxa"/>
          </w:tcPr>
          <w:p w:rsidR="001E0DE4" w:rsidRPr="00F81C22" w:rsidRDefault="00FA0715" w:rsidP="00D25AD0">
            <w:pPr>
              <w:jc w:val="center"/>
              <w:rPr>
                <w:rFonts w:ascii="Times New Roman" w:hAnsi="Times New Roman"/>
                <w:lang w:val="sr-Cyrl-RS"/>
              </w:rPr>
            </w:pPr>
            <w:r w:rsidRPr="00F81C22">
              <w:rPr>
                <w:rFonts w:ascii="Times New Roman" w:hAnsi="Times New Roman"/>
                <w:lang w:val="sr-Cyrl-RS"/>
              </w:rPr>
              <w:t>/</w:t>
            </w:r>
          </w:p>
        </w:tc>
      </w:tr>
      <w:tr w:rsidR="001E0DE4" w:rsidRPr="00F81C22" w:rsidTr="00667D85">
        <w:trPr>
          <w:trHeight w:val="455"/>
          <w:jc w:val="center"/>
        </w:trPr>
        <w:tc>
          <w:tcPr>
            <w:tcW w:w="3448" w:type="dxa"/>
            <w:shd w:val="clear" w:color="auto" w:fill="auto"/>
            <w:vAlign w:val="center"/>
          </w:tcPr>
          <w:p w:rsidR="001E0DE4" w:rsidRPr="00F81C22" w:rsidRDefault="001E0DE4" w:rsidP="00D937B8">
            <w:pPr>
              <w:pStyle w:val="ListParagraph"/>
              <w:numPr>
                <w:ilvl w:val="0"/>
                <w:numId w:val="20"/>
              </w:numPr>
              <w:rPr>
                <w:rFonts w:ascii="Times New Roman" w:hAnsi="Times New Roman"/>
                <w:sz w:val="24"/>
                <w:szCs w:val="24"/>
                <w:lang w:val="sr-Cyrl-RS"/>
              </w:rPr>
            </w:pPr>
            <w:r w:rsidRPr="00F81C22">
              <w:rPr>
                <w:rFonts w:ascii="Times New Roman" w:hAnsi="Times New Roman"/>
                <w:sz w:val="24"/>
                <w:szCs w:val="24"/>
                <w:lang w:val="sr-Cyrl-RS"/>
              </w:rPr>
              <w:t xml:space="preserve">Јелена Стаменковић </w:t>
            </w:r>
          </w:p>
        </w:tc>
        <w:tc>
          <w:tcPr>
            <w:tcW w:w="3395" w:type="dxa"/>
            <w:shd w:val="clear" w:color="auto" w:fill="auto"/>
            <w:vAlign w:val="center"/>
          </w:tcPr>
          <w:p w:rsidR="001E0DE4" w:rsidRPr="00F81C22" w:rsidRDefault="00FA0715" w:rsidP="00D25AD0">
            <w:pPr>
              <w:jc w:val="center"/>
              <w:rPr>
                <w:rFonts w:ascii="Times New Roman" w:hAnsi="Times New Roman"/>
                <w:lang w:val="sr-Cyrl-RS"/>
              </w:rPr>
            </w:pPr>
            <w:r w:rsidRPr="00F81C22">
              <w:rPr>
                <w:rFonts w:ascii="Times New Roman" w:hAnsi="Times New Roman"/>
                <w:lang w:val="sr-Cyrl-RS"/>
              </w:rPr>
              <w:t>/</w:t>
            </w:r>
          </w:p>
        </w:tc>
        <w:tc>
          <w:tcPr>
            <w:tcW w:w="3294" w:type="dxa"/>
          </w:tcPr>
          <w:p w:rsidR="001E0DE4" w:rsidRPr="00F81C22" w:rsidRDefault="00FA0715" w:rsidP="00D25AD0">
            <w:pPr>
              <w:jc w:val="center"/>
              <w:rPr>
                <w:rFonts w:ascii="Times New Roman" w:hAnsi="Times New Roman"/>
                <w:lang w:val="sr-Cyrl-RS"/>
              </w:rPr>
            </w:pPr>
            <w:r w:rsidRPr="00F81C22">
              <w:rPr>
                <w:rFonts w:ascii="Times New Roman" w:hAnsi="Times New Roman"/>
                <w:lang w:val="sr-Cyrl-RS"/>
              </w:rPr>
              <w:t>/</w:t>
            </w:r>
          </w:p>
        </w:tc>
      </w:tr>
      <w:tr w:rsidR="001E0DE4" w:rsidRPr="00F81C22" w:rsidTr="00667D85">
        <w:trPr>
          <w:trHeight w:val="455"/>
          <w:jc w:val="center"/>
        </w:trPr>
        <w:tc>
          <w:tcPr>
            <w:tcW w:w="3448" w:type="dxa"/>
            <w:shd w:val="clear" w:color="auto" w:fill="auto"/>
            <w:vAlign w:val="center"/>
          </w:tcPr>
          <w:p w:rsidR="001E0DE4" w:rsidRPr="00F81C22" w:rsidRDefault="001E0DE4" w:rsidP="00D937B8">
            <w:pPr>
              <w:pStyle w:val="ListParagraph"/>
              <w:numPr>
                <w:ilvl w:val="0"/>
                <w:numId w:val="20"/>
              </w:numPr>
              <w:rPr>
                <w:rFonts w:ascii="Times New Roman" w:hAnsi="Times New Roman"/>
                <w:sz w:val="24"/>
                <w:szCs w:val="24"/>
                <w:lang w:val="sr-Cyrl-RS"/>
              </w:rPr>
            </w:pPr>
            <w:r w:rsidRPr="00F81C22">
              <w:rPr>
                <w:rFonts w:ascii="Times New Roman" w:hAnsi="Times New Roman"/>
                <w:sz w:val="24"/>
                <w:szCs w:val="24"/>
                <w:lang w:val="sr-Cyrl-RS"/>
              </w:rPr>
              <w:t>Милош Сокић</w:t>
            </w:r>
          </w:p>
        </w:tc>
        <w:tc>
          <w:tcPr>
            <w:tcW w:w="3395" w:type="dxa"/>
            <w:shd w:val="clear" w:color="auto" w:fill="auto"/>
            <w:vAlign w:val="center"/>
          </w:tcPr>
          <w:p w:rsidR="001E0DE4" w:rsidRPr="00F81C22" w:rsidRDefault="00FA0715" w:rsidP="00D25AD0">
            <w:pPr>
              <w:jc w:val="center"/>
              <w:rPr>
                <w:rFonts w:ascii="Times New Roman" w:hAnsi="Times New Roman"/>
                <w:lang w:val="sr-Cyrl-RS"/>
              </w:rPr>
            </w:pPr>
            <w:r w:rsidRPr="00F81C22">
              <w:rPr>
                <w:rFonts w:ascii="Times New Roman" w:hAnsi="Times New Roman"/>
                <w:lang w:val="sr-Cyrl-RS"/>
              </w:rPr>
              <w:t>/</w:t>
            </w:r>
          </w:p>
        </w:tc>
        <w:tc>
          <w:tcPr>
            <w:tcW w:w="3294" w:type="dxa"/>
          </w:tcPr>
          <w:p w:rsidR="001E0DE4" w:rsidRPr="00F81C22" w:rsidRDefault="00FA0715" w:rsidP="00D25AD0">
            <w:pPr>
              <w:jc w:val="center"/>
              <w:rPr>
                <w:rFonts w:ascii="Times New Roman" w:hAnsi="Times New Roman"/>
                <w:lang w:val="sr-Cyrl-RS"/>
              </w:rPr>
            </w:pPr>
            <w:r w:rsidRPr="00F81C22">
              <w:rPr>
                <w:rFonts w:ascii="Times New Roman" w:hAnsi="Times New Roman"/>
                <w:lang w:val="sr-Cyrl-RS"/>
              </w:rPr>
              <w:t>/</w:t>
            </w:r>
          </w:p>
        </w:tc>
      </w:tr>
      <w:tr w:rsidR="001E0DE4" w:rsidRPr="00F81C22" w:rsidTr="00667D85">
        <w:trPr>
          <w:trHeight w:val="455"/>
          <w:jc w:val="center"/>
        </w:trPr>
        <w:tc>
          <w:tcPr>
            <w:tcW w:w="3448" w:type="dxa"/>
            <w:shd w:val="clear" w:color="auto" w:fill="auto"/>
            <w:vAlign w:val="center"/>
          </w:tcPr>
          <w:p w:rsidR="001E0DE4" w:rsidRPr="00F81C22" w:rsidRDefault="001E0DE4" w:rsidP="00D937B8">
            <w:pPr>
              <w:pStyle w:val="ListParagraph"/>
              <w:numPr>
                <w:ilvl w:val="0"/>
                <w:numId w:val="20"/>
              </w:numPr>
              <w:rPr>
                <w:rFonts w:ascii="Times New Roman" w:hAnsi="Times New Roman"/>
                <w:sz w:val="24"/>
                <w:szCs w:val="24"/>
                <w:lang w:val="sr-Cyrl-RS"/>
              </w:rPr>
            </w:pPr>
            <w:r w:rsidRPr="00F81C22">
              <w:rPr>
                <w:rFonts w:ascii="Times New Roman" w:hAnsi="Times New Roman"/>
                <w:sz w:val="24"/>
                <w:szCs w:val="24"/>
                <w:lang w:val="sr-Cyrl-RS"/>
              </w:rPr>
              <w:t xml:space="preserve">Светлана Чпајак </w:t>
            </w:r>
          </w:p>
        </w:tc>
        <w:tc>
          <w:tcPr>
            <w:tcW w:w="3395" w:type="dxa"/>
            <w:shd w:val="clear" w:color="auto" w:fill="auto"/>
            <w:vAlign w:val="center"/>
          </w:tcPr>
          <w:p w:rsidR="001E0DE4" w:rsidRPr="00F81C22" w:rsidRDefault="00FA0715" w:rsidP="00D25AD0">
            <w:pPr>
              <w:jc w:val="center"/>
              <w:rPr>
                <w:rFonts w:ascii="Times New Roman" w:hAnsi="Times New Roman"/>
                <w:lang w:val="sr-Cyrl-RS"/>
              </w:rPr>
            </w:pPr>
            <w:r w:rsidRPr="00F81C22">
              <w:rPr>
                <w:rFonts w:ascii="Times New Roman" w:hAnsi="Times New Roman"/>
                <w:lang w:val="sr-Cyrl-RS"/>
              </w:rPr>
              <w:t>/</w:t>
            </w:r>
          </w:p>
        </w:tc>
        <w:tc>
          <w:tcPr>
            <w:tcW w:w="3294" w:type="dxa"/>
          </w:tcPr>
          <w:p w:rsidR="001E0DE4" w:rsidRPr="00F81C22" w:rsidRDefault="00FA0715" w:rsidP="00D25AD0">
            <w:pPr>
              <w:jc w:val="center"/>
              <w:rPr>
                <w:rFonts w:ascii="Times New Roman" w:hAnsi="Times New Roman"/>
                <w:lang w:val="sr-Cyrl-RS"/>
              </w:rPr>
            </w:pPr>
            <w:r w:rsidRPr="00F81C22">
              <w:rPr>
                <w:rFonts w:ascii="Times New Roman" w:hAnsi="Times New Roman"/>
                <w:lang w:val="sr-Cyrl-RS"/>
              </w:rPr>
              <w:t>/</w:t>
            </w:r>
          </w:p>
        </w:tc>
      </w:tr>
    </w:tbl>
    <w:p w:rsidR="00667D85" w:rsidRPr="00F81C22" w:rsidRDefault="0004463F" w:rsidP="0004463F">
      <w:pPr>
        <w:ind w:left="-360"/>
        <w:rPr>
          <w:rFonts w:ascii="Times New Roman" w:hAnsi="Times New Roman"/>
        </w:rPr>
      </w:pPr>
      <w:r w:rsidRPr="00F81C22">
        <w:rPr>
          <w:rFonts w:ascii="Times New Roman" w:hAnsi="Times New Roman"/>
          <w:lang w:val="en-US"/>
        </w:rPr>
        <w:t xml:space="preserve">  </w:t>
      </w:r>
    </w:p>
    <w:p w:rsidR="00526151" w:rsidRPr="00F81C22" w:rsidRDefault="00526151" w:rsidP="00632370">
      <w:pPr>
        <w:jc w:val="center"/>
        <w:rPr>
          <w:rFonts w:ascii="Times New Roman" w:hAnsi="Times New Roman"/>
          <w:b/>
        </w:rPr>
      </w:pPr>
    </w:p>
    <w:p w:rsidR="00526151" w:rsidRPr="00F81C22" w:rsidRDefault="00526151" w:rsidP="00632370">
      <w:pPr>
        <w:jc w:val="center"/>
        <w:rPr>
          <w:rFonts w:ascii="Times New Roman" w:hAnsi="Times New Roman"/>
          <w:b/>
        </w:rPr>
      </w:pPr>
    </w:p>
    <w:p w:rsidR="00D573AE" w:rsidRPr="00F81C22" w:rsidRDefault="00D573AE" w:rsidP="00632370">
      <w:pPr>
        <w:jc w:val="center"/>
        <w:rPr>
          <w:rFonts w:ascii="Times New Roman" w:hAnsi="Times New Roman"/>
          <w:b/>
          <w:lang w:val="sr-Cyrl-RS"/>
        </w:rPr>
      </w:pPr>
    </w:p>
    <w:p w:rsidR="00D573AE" w:rsidRPr="00F81C22" w:rsidRDefault="00D573AE" w:rsidP="00632370">
      <w:pPr>
        <w:jc w:val="center"/>
        <w:rPr>
          <w:rFonts w:ascii="Times New Roman" w:hAnsi="Times New Roman"/>
          <w:b/>
          <w:lang w:val="sr-Cyrl-RS"/>
        </w:rPr>
      </w:pPr>
    </w:p>
    <w:p w:rsidR="00D573AE" w:rsidRPr="00F81C22" w:rsidRDefault="00D573AE" w:rsidP="00632370">
      <w:pPr>
        <w:jc w:val="center"/>
        <w:rPr>
          <w:rFonts w:ascii="Times New Roman" w:hAnsi="Times New Roman"/>
          <w:b/>
          <w:lang w:val="sr-Cyrl-RS"/>
        </w:rPr>
      </w:pPr>
    </w:p>
    <w:p w:rsidR="00D573AE" w:rsidRPr="00F81C22" w:rsidRDefault="00D573AE" w:rsidP="00632370">
      <w:pPr>
        <w:jc w:val="center"/>
        <w:rPr>
          <w:rFonts w:ascii="Times New Roman" w:hAnsi="Times New Roman"/>
          <w:b/>
          <w:lang w:val="sr-Cyrl-RS"/>
        </w:rPr>
      </w:pPr>
    </w:p>
    <w:p w:rsidR="003B6021" w:rsidRPr="00F81C22" w:rsidRDefault="003B6021" w:rsidP="00632370">
      <w:pPr>
        <w:jc w:val="center"/>
        <w:rPr>
          <w:rFonts w:ascii="Times New Roman" w:hAnsi="Times New Roman"/>
          <w:b/>
          <w:lang w:val="sr-Cyrl-RS"/>
        </w:rPr>
      </w:pPr>
    </w:p>
    <w:p w:rsidR="003B6021" w:rsidRPr="00F81C22" w:rsidRDefault="003B6021" w:rsidP="00632370">
      <w:pPr>
        <w:jc w:val="center"/>
        <w:rPr>
          <w:rFonts w:ascii="Times New Roman" w:hAnsi="Times New Roman"/>
          <w:b/>
          <w:lang w:val="sr-Cyrl-RS"/>
        </w:rPr>
      </w:pPr>
    </w:p>
    <w:p w:rsidR="003B6021" w:rsidRPr="00F81C22" w:rsidRDefault="003B6021" w:rsidP="00632370">
      <w:pPr>
        <w:jc w:val="center"/>
        <w:rPr>
          <w:rFonts w:ascii="Times New Roman" w:hAnsi="Times New Roman"/>
          <w:b/>
          <w:lang w:val="sr-Cyrl-RS"/>
        </w:rPr>
      </w:pPr>
    </w:p>
    <w:p w:rsidR="003B6021" w:rsidRPr="00F81C22" w:rsidRDefault="003B6021" w:rsidP="00632370">
      <w:pPr>
        <w:jc w:val="center"/>
        <w:rPr>
          <w:rFonts w:ascii="Times New Roman" w:hAnsi="Times New Roman"/>
          <w:b/>
          <w:lang w:val="sr-Cyrl-RS"/>
        </w:rPr>
      </w:pPr>
    </w:p>
    <w:p w:rsidR="003B6021" w:rsidRPr="00F81C22" w:rsidRDefault="003B6021" w:rsidP="00632370">
      <w:pPr>
        <w:jc w:val="center"/>
        <w:rPr>
          <w:rFonts w:ascii="Times New Roman" w:hAnsi="Times New Roman"/>
          <w:b/>
          <w:lang w:val="sr-Cyrl-RS"/>
        </w:rPr>
      </w:pPr>
    </w:p>
    <w:p w:rsidR="003B6021" w:rsidRPr="00F81C22" w:rsidRDefault="003B6021" w:rsidP="00632370">
      <w:pPr>
        <w:jc w:val="center"/>
        <w:rPr>
          <w:rFonts w:ascii="Times New Roman" w:hAnsi="Times New Roman"/>
          <w:b/>
          <w:lang w:val="sr-Cyrl-RS"/>
        </w:rPr>
      </w:pPr>
    </w:p>
    <w:p w:rsidR="003B6021" w:rsidRPr="00F81C22" w:rsidRDefault="003B6021" w:rsidP="00632370">
      <w:pPr>
        <w:jc w:val="center"/>
        <w:rPr>
          <w:rFonts w:ascii="Times New Roman" w:hAnsi="Times New Roman"/>
          <w:b/>
          <w:lang w:val="sr-Cyrl-RS"/>
        </w:rPr>
      </w:pPr>
    </w:p>
    <w:p w:rsidR="003B6021" w:rsidRPr="00F81C22" w:rsidRDefault="003B6021" w:rsidP="00632370">
      <w:pPr>
        <w:jc w:val="center"/>
        <w:rPr>
          <w:rFonts w:ascii="Times New Roman" w:hAnsi="Times New Roman"/>
          <w:b/>
          <w:lang w:val="sr-Cyrl-RS"/>
        </w:rPr>
      </w:pPr>
    </w:p>
    <w:p w:rsidR="003B6021" w:rsidRPr="00F81C22" w:rsidRDefault="003B6021" w:rsidP="00632370">
      <w:pPr>
        <w:jc w:val="center"/>
        <w:rPr>
          <w:rFonts w:ascii="Times New Roman" w:hAnsi="Times New Roman"/>
          <w:b/>
          <w:lang w:val="sr-Cyrl-RS"/>
        </w:rPr>
      </w:pPr>
    </w:p>
    <w:p w:rsidR="003B6021" w:rsidRPr="00F81C22" w:rsidRDefault="003B6021" w:rsidP="00632370">
      <w:pPr>
        <w:jc w:val="center"/>
        <w:rPr>
          <w:rFonts w:ascii="Times New Roman" w:hAnsi="Times New Roman"/>
          <w:b/>
          <w:lang w:val="sr-Cyrl-RS"/>
        </w:rPr>
      </w:pPr>
    </w:p>
    <w:p w:rsidR="003B6021" w:rsidRPr="00F81C22" w:rsidRDefault="003B6021" w:rsidP="00632370">
      <w:pPr>
        <w:jc w:val="center"/>
        <w:rPr>
          <w:rFonts w:ascii="Times New Roman" w:hAnsi="Times New Roman"/>
          <w:b/>
          <w:lang w:val="sr-Cyrl-RS"/>
        </w:rPr>
      </w:pPr>
    </w:p>
    <w:p w:rsidR="003B6021" w:rsidRPr="00F81C22" w:rsidRDefault="003B6021" w:rsidP="00632370">
      <w:pPr>
        <w:jc w:val="center"/>
        <w:rPr>
          <w:rFonts w:ascii="Times New Roman" w:hAnsi="Times New Roman"/>
          <w:b/>
          <w:lang w:val="sr-Cyrl-RS"/>
        </w:rPr>
      </w:pPr>
    </w:p>
    <w:p w:rsidR="003B6021" w:rsidRPr="00F81C22" w:rsidRDefault="003B6021" w:rsidP="00632370">
      <w:pPr>
        <w:jc w:val="center"/>
        <w:rPr>
          <w:rFonts w:ascii="Times New Roman" w:hAnsi="Times New Roman"/>
          <w:b/>
          <w:lang w:val="sr-Cyrl-RS"/>
        </w:rPr>
      </w:pPr>
    </w:p>
    <w:p w:rsidR="003B6021" w:rsidRPr="00F81C22" w:rsidRDefault="003B6021" w:rsidP="00632370">
      <w:pPr>
        <w:jc w:val="center"/>
        <w:rPr>
          <w:rFonts w:ascii="Times New Roman" w:hAnsi="Times New Roman"/>
          <w:b/>
          <w:lang w:val="sr-Cyrl-RS"/>
        </w:rPr>
      </w:pPr>
    </w:p>
    <w:p w:rsidR="003B6021" w:rsidRPr="00F81C22" w:rsidRDefault="003B6021" w:rsidP="00632370">
      <w:pPr>
        <w:jc w:val="center"/>
        <w:rPr>
          <w:rFonts w:ascii="Times New Roman" w:hAnsi="Times New Roman"/>
          <w:b/>
          <w:lang w:val="sr-Cyrl-RS"/>
        </w:rPr>
      </w:pPr>
    </w:p>
    <w:p w:rsidR="003B6021" w:rsidRPr="00F81C22" w:rsidRDefault="003B6021" w:rsidP="00632370">
      <w:pPr>
        <w:jc w:val="center"/>
        <w:rPr>
          <w:rFonts w:ascii="Times New Roman" w:hAnsi="Times New Roman"/>
          <w:b/>
          <w:lang w:val="sr-Cyrl-RS"/>
        </w:rPr>
      </w:pPr>
    </w:p>
    <w:p w:rsidR="003B6021" w:rsidRPr="00F81C22" w:rsidRDefault="003B6021" w:rsidP="00632370">
      <w:pPr>
        <w:jc w:val="center"/>
        <w:rPr>
          <w:rFonts w:ascii="Times New Roman" w:hAnsi="Times New Roman"/>
          <w:b/>
          <w:lang w:val="sr-Cyrl-RS"/>
        </w:rPr>
      </w:pPr>
    </w:p>
    <w:p w:rsidR="003B6021" w:rsidRPr="00F81C22" w:rsidRDefault="003B6021" w:rsidP="00632370">
      <w:pPr>
        <w:jc w:val="center"/>
        <w:rPr>
          <w:rFonts w:ascii="Times New Roman" w:hAnsi="Times New Roman"/>
          <w:b/>
          <w:lang w:val="sr-Cyrl-RS"/>
        </w:rPr>
      </w:pPr>
    </w:p>
    <w:p w:rsidR="003B6021" w:rsidRPr="00F81C22" w:rsidRDefault="003B6021" w:rsidP="00632370">
      <w:pPr>
        <w:jc w:val="center"/>
        <w:rPr>
          <w:rFonts w:ascii="Times New Roman" w:hAnsi="Times New Roman"/>
          <w:b/>
          <w:lang w:val="sr-Cyrl-RS"/>
        </w:rPr>
      </w:pPr>
    </w:p>
    <w:p w:rsidR="003A2CD2" w:rsidRPr="00F81C22" w:rsidRDefault="003A2CD2" w:rsidP="00935DE0">
      <w:pPr>
        <w:rPr>
          <w:rFonts w:ascii="Times New Roman" w:hAnsi="Times New Roman"/>
          <w:b/>
          <w:lang w:val="sr-Latn-RS"/>
        </w:rPr>
      </w:pPr>
    </w:p>
    <w:p w:rsidR="009E3A2F" w:rsidRPr="00F81C22" w:rsidRDefault="009E3A2F" w:rsidP="00935DE0">
      <w:pPr>
        <w:rPr>
          <w:rFonts w:ascii="Times New Roman" w:hAnsi="Times New Roman"/>
          <w:b/>
          <w:lang w:val="sr-Latn-RS"/>
        </w:rPr>
      </w:pPr>
    </w:p>
    <w:p w:rsidR="009E3A2F" w:rsidRPr="00F81C22" w:rsidRDefault="009E3A2F" w:rsidP="00935DE0">
      <w:pPr>
        <w:rPr>
          <w:rFonts w:ascii="Times New Roman" w:hAnsi="Times New Roman"/>
          <w:b/>
          <w:lang w:val="sr-Latn-RS"/>
        </w:rPr>
      </w:pPr>
    </w:p>
    <w:p w:rsidR="009E3A2F" w:rsidRPr="00F81C22" w:rsidRDefault="009E3A2F" w:rsidP="00935DE0">
      <w:pPr>
        <w:rPr>
          <w:rFonts w:ascii="Times New Roman" w:hAnsi="Times New Roman"/>
          <w:b/>
          <w:lang w:val="sr-Latn-RS"/>
        </w:rPr>
      </w:pPr>
    </w:p>
    <w:p w:rsidR="009E3A2F" w:rsidRPr="00F81C22" w:rsidRDefault="009E3A2F" w:rsidP="00935DE0">
      <w:pPr>
        <w:rPr>
          <w:rFonts w:ascii="Times New Roman" w:hAnsi="Times New Roman"/>
          <w:b/>
          <w:lang w:val="sr-Latn-RS"/>
        </w:rPr>
      </w:pPr>
    </w:p>
    <w:p w:rsidR="009E3A2F" w:rsidRPr="00F81C22" w:rsidRDefault="009E3A2F" w:rsidP="00935DE0">
      <w:pPr>
        <w:rPr>
          <w:rFonts w:ascii="Times New Roman" w:hAnsi="Times New Roman"/>
          <w:b/>
          <w:lang w:val="sr-Latn-RS"/>
        </w:rPr>
      </w:pPr>
    </w:p>
    <w:p w:rsidR="009E3A2F" w:rsidRPr="00F81C22" w:rsidRDefault="009E3A2F" w:rsidP="00935DE0">
      <w:pPr>
        <w:rPr>
          <w:rFonts w:ascii="Times New Roman" w:hAnsi="Times New Roman"/>
          <w:b/>
          <w:lang w:val="sr-Latn-RS"/>
        </w:rPr>
      </w:pPr>
    </w:p>
    <w:p w:rsidR="00935DE0" w:rsidRPr="00F81C22" w:rsidRDefault="00935DE0" w:rsidP="00935DE0">
      <w:pPr>
        <w:rPr>
          <w:rFonts w:ascii="Times New Roman" w:hAnsi="Times New Roman"/>
          <w:b/>
          <w:lang w:val="sr-Cyrl-RS"/>
        </w:rPr>
      </w:pPr>
    </w:p>
    <w:p w:rsidR="003A2CD2" w:rsidRPr="00F81C22" w:rsidRDefault="003A2CD2" w:rsidP="00632370">
      <w:pPr>
        <w:jc w:val="center"/>
        <w:rPr>
          <w:rFonts w:ascii="Times New Roman" w:hAnsi="Times New Roman"/>
          <w:b/>
          <w:lang w:val="sr-Cyrl-RS"/>
        </w:rPr>
      </w:pPr>
    </w:p>
    <w:p w:rsidR="003A2CD2" w:rsidRPr="00F81C22" w:rsidRDefault="003A2CD2" w:rsidP="00632370">
      <w:pPr>
        <w:jc w:val="center"/>
        <w:rPr>
          <w:rFonts w:ascii="Times New Roman" w:hAnsi="Times New Roman"/>
          <w:b/>
          <w:lang w:val="sr-Cyrl-RS"/>
        </w:rPr>
      </w:pPr>
    </w:p>
    <w:p w:rsidR="003A2CD2" w:rsidRPr="00F81C22" w:rsidRDefault="003A2CD2" w:rsidP="00632370">
      <w:pPr>
        <w:jc w:val="center"/>
        <w:rPr>
          <w:rFonts w:ascii="Times New Roman" w:hAnsi="Times New Roman"/>
          <w:b/>
          <w:lang w:val="sr-Cyrl-RS"/>
        </w:rPr>
      </w:pPr>
    </w:p>
    <w:p w:rsidR="00667D85" w:rsidRPr="007B75D9" w:rsidRDefault="00C4673D" w:rsidP="007B75D9">
      <w:pPr>
        <w:pStyle w:val="Heading2"/>
        <w:rPr>
          <w:sz w:val="28"/>
          <w:szCs w:val="28"/>
          <w:lang w:val="sr-Cyrl-RS"/>
        </w:rPr>
        <w:sectPr w:rsidR="00667D85" w:rsidRPr="007B75D9" w:rsidSect="00174299">
          <w:headerReference w:type="default" r:id="rId9"/>
          <w:footerReference w:type="default" r:id="rId10"/>
          <w:headerReference w:type="first" r:id="rId11"/>
          <w:pgSz w:w="11909" w:h="16834" w:code="9"/>
          <w:pgMar w:top="720" w:right="720" w:bottom="720" w:left="720" w:header="720" w:footer="397" w:gutter="0"/>
          <w:pgNumType w:start="1"/>
          <w:cols w:space="720"/>
          <w:titlePg/>
          <w:docGrid w:linePitch="360"/>
        </w:sectPr>
      </w:pPr>
      <w:bookmarkStart w:id="25" w:name="_Toc114856133"/>
      <w:r w:rsidRPr="007B75D9">
        <w:rPr>
          <w:sz w:val="28"/>
          <w:szCs w:val="28"/>
        </w:rPr>
        <w:lastRenderedPageBreak/>
        <w:t>3</w:t>
      </w:r>
      <w:r w:rsidR="007B75D9" w:rsidRPr="007B75D9">
        <w:rPr>
          <w:sz w:val="28"/>
          <w:szCs w:val="28"/>
        </w:rPr>
        <w:t>.</w:t>
      </w:r>
      <w:r w:rsidR="00667D85" w:rsidRPr="007B75D9">
        <w:rPr>
          <w:sz w:val="28"/>
          <w:szCs w:val="28"/>
        </w:rPr>
        <w:t xml:space="preserve">КАЛЕНДАР ОБРАЗОВНО-ВАСПИТНОГ РАДА ОСНОВНЕ ШКОЛЕ ”МИХАИЛО </w:t>
      </w:r>
      <w:r w:rsidR="001E0DE4" w:rsidRPr="007B75D9">
        <w:rPr>
          <w:sz w:val="28"/>
          <w:szCs w:val="28"/>
          <w:lang w:val="sr-Cyrl-RS"/>
        </w:rPr>
        <w:t>БАКОВИЋ“</w:t>
      </w:r>
      <w:bookmarkEnd w:id="25"/>
    </w:p>
    <w:p w:rsidR="00C4673D" w:rsidRPr="007B75D9" w:rsidRDefault="00C4673D" w:rsidP="007B75D9">
      <w:pPr>
        <w:pStyle w:val="Heading2"/>
        <w:rPr>
          <w:sz w:val="28"/>
          <w:szCs w:val="28"/>
          <w:lang w:val="ru-RU"/>
        </w:rPr>
      </w:pPr>
      <w:bookmarkStart w:id="26" w:name="_Toc114856134"/>
      <w:r w:rsidRPr="007B75D9">
        <w:rPr>
          <w:sz w:val="28"/>
          <w:szCs w:val="28"/>
          <w:lang w:val="ru-RU"/>
        </w:rPr>
        <w:lastRenderedPageBreak/>
        <w:t>4.</w:t>
      </w:r>
      <w:r w:rsidRPr="007B75D9">
        <w:rPr>
          <w:sz w:val="28"/>
          <w:szCs w:val="28"/>
        </w:rPr>
        <w:t>Р</w:t>
      </w:r>
      <w:r w:rsidRPr="007B75D9">
        <w:rPr>
          <w:sz w:val="28"/>
          <w:szCs w:val="28"/>
          <w:lang w:val="ru-RU"/>
        </w:rPr>
        <w:t>аспоред часова наставних и ваннаставних активности</w:t>
      </w:r>
      <w:bookmarkEnd w:id="26"/>
    </w:p>
    <w:p w:rsidR="004E6A73" w:rsidRPr="00F81C22" w:rsidRDefault="004E6A73" w:rsidP="004E6A73">
      <w:pPr>
        <w:jc w:val="center"/>
        <w:rPr>
          <w:rFonts w:ascii="Times New Roman" w:hAnsi="Times New Roman"/>
        </w:rPr>
      </w:pPr>
    </w:p>
    <w:p w:rsidR="00C4673D" w:rsidRPr="00F81C22" w:rsidRDefault="00C4673D" w:rsidP="00C4673D">
      <w:pPr>
        <w:pStyle w:val="BodyText3"/>
        <w:ind w:firstLine="720"/>
        <w:rPr>
          <w:sz w:val="24"/>
          <w:lang w:val="sl-SI"/>
        </w:rPr>
      </w:pPr>
      <w:r w:rsidRPr="00F81C22">
        <w:rPr>
          <w:sz w:val="24"/>
          <w:lang w:val="sl-SI"/>
        </w:rPr>
        <w:t>При изрaди рaспoрeдa чaсoвa вoдило сe рaчунa o oснoвним пeдaгoшким зaхтeвимa:</w:t>
      </w:r>
    </w:p>
    <w:p w:rsidR="00C4673D" w:rsidRPr="00F81C22" w:rsidRDefault="00C4673D" w:rsidP="00D8403D">
      <w:pPr>
        <w:numPr>
          <w:ilvl w:val="0"/>
          <w:numId w:val="11"/>
        </w:numPr>
        <w:jc w:val="both"/>
        <w:rPr>
          <w:rFonts w:ascii="Times New Roman" w:hAnsi="Times New Roman"/>
          <w:lang w:val="sl-SI"/>
        </w:rPr>
      </w:pPr>
      <w:r w:rsidRPr="00F81C22">
        <w:rPr>
          <w:rFonts w:ascii="Times New Roman" w:hAnsi="Times New Roman"/>
          <w:lang w:val="sl-SI"/>
        </w:rPr>
        <w:t>Днeвнoм брojу чaсoвa, рaвнoмeрнoj рaспoрe</w:t>
      </w:r>
      <w:r w:rsidRPr="00F81C22">
        <w:rPr>
          <w:rFonts w:ascii="Times New Roman" w:hAnsi="Times New Roman"/>
        </w:rPr>
        <w:t>ђ</w:t>
      </w:r>
      <w:r w:rsidRPr="00F81C22">
        <w:rPr>
          <w:rFonts w:ascii="Times New Roman" w:hAnsi="Times New Roman"/>
          <w:lang w:val="sl-SI"/>
        </w:rPr>
        <w:t>eнoсти нaстaвних прeдмeтa у тoку сeдмицe</w:t>
      </w:r>
    </w:p>
    <w:p w:rsidR="00C4673D" w:rsidRPr="00F81C22" w:rsidRDefault="00C4673D" w:rsidP="00D8403D">
      <w:pPr>
        <w:numPr>
          <w:ilvl w:val="0"/>
          <w:numId w:val="11"/>
        </w:numPr>
        <w:jc w:val="both"/>
        <w:rPr>
          <w:rFonts w:ascii="Times New Roman" w:hAnsi="Times New Roman"/>
          <w:lang w:val="sl-SI"/>
        </w:rPr>
      </w:pPr>
      <w:r w:rsidRPr="00F81C22">
        <w:rPr>
          <w:rFonts w:ascii="Times New Roman" w:hAnsi="Times New Roman"/>
          <w:lang w:val="sl-SI"/>
        </w:rPr>
        <w:t>Чaсoви дoдaтнoг и дoпунскoг рaдa, oдeљeњскe зajeдницe учeникa, чaсa oдeљeњскoг стaрeшинe, чaсoви слoбoдних aктивнoсти извoдили сe шeсти чaс и били угрaђeни у рaспoрeд чaсoвa</w:t>
      </w:r>
    </w:p>
    <w:p w:rsidR="00C4673D" w:rsidRPr="00F81C22" w:rsidRDefault="00C4673D" w:rsidP="00C4673D">
      <w:pPr>
        <w:pStyle w:val="BodyTextIndent"/>
        <w:rPr>
          <w:lang w:val="sl-SI"/>
        </w:rPr>
      </w:pPr>
      <w:r w:rsidRPr="00F81C22">
        <w:rPr>
          <w:lang w:val="sl-SI"/>
        </w:rPr>
        <w:t xml:space="preserve">Рeaлизaциja чaсoвa вaннaстaвних aктивнoсти пoчeла је у другoj пoлoвини сeптeмбрa. </w:t>
      </w:r>
    </w:p>
    <w:p w:rsidR="00C4673D" w:rsidRPr="00F81C22" w:rsidRDefault="00C4673D" w:rsidP="00C4673D">
      <w:pPr>
        <w:ind w:firstLine="720"/>
        <w:jc w:val="both"/>
        <w:rPr>
          <w:rFonts w:ascii="Times New Roman" w:hAnsi="Times New Roman"/>
          <w:lang w:val="sl-SI"/>
        </w:rPr>
      </w:pPr>
    </w:p>
    <w:p w:rsidR="00C4673D" w:rsidRPr="00F81C22" w:rsidRDefault="00C4673D" w:rsidP="00C4673D">
      <w:pPr>
        <w:ind w:firstLine="720"/>
        <w:jc w:val="both"/>
        <w:rPr>
          <w:rFonts w:ascii="Times New Roman" w:hAnsi="Times New Roman"/>
          <w:lang w:val="sl-SI"/>
        </w:rPr>
      </w:pPr>
    </w:p>
    <w:p w:rsidR="00C4673D" w:rsidRPr="00F81C22" w:rsidRDefault="00C4673D" w:rsidP="00C4673D">
      <w:pPr>
        <w:ind w:firstLine="720"/>
        <w:jc w:val="both"/>
        <w:rPr>
          <w:rFonts w:ascii="Times New Roman" w:hAnsi="Times New Roman"/>
          <w:lang w:val="sl-SI"/>
        </w:rPr>
      </w:pPr>
    </w:p>
    <w:p w:rsidR="00C4673D" w:rsidRPr="007B75D9" w:rsidRDefault="007B75D9" w:rsidP="007B75D9">
      <w:pPr>
        <w:ind w:left="720"/>
        <w:jc w:val="center"/>
        <w:rPr>
          <w:rFonts w:ascii="Times New Roman" w:hAnsi="Times New Roman"/>
          <w:b/>
          <w:sz w:val="28"/>
          <w:szCs w:val="28"/>
        </w:rPr>
      </w:pPr>
      <w:r w:rsidRPr="007B75D9">
        <w:rPr>
          <w:rFonts w:ascii="Times New Roman" w:hAnsi="Times New Roman"/>
          <w:b/>
          <w:sz w:val="28"/>
          <w:szCs w:val="28"/>
          <w:lang w:val="sr-Latn-RS"/>
        </w:rPr>
        <w:t>5.</w:t>
      </w:r>
      <w:r w:rsidR="00C4673D" w:rsidRPr="007B75D9">
        <w:rPr>
          <w:rFonts w:ascii="Times New Roman" w:hAnsi="Times New Roman"/>
          <w:b/>
          <w:sz w:val="28"/>
          <w:szCs w:val="28"/>
        </w:rPr>
        <w:t>П</w:t>
      </w:r>
      <w:r w:rsidR="00C4673D" w:rsidRPr="007B75D9">
        <w:rPr>
          <w:rFonts w:ascii="Times New Roman" w:hAnsi="Times New Roman"/>
          <w:b/>
          <w:sz w:val="28"/>
          <w:szCs w:val="28"/>
          <w:lang w:val="en-US"/>
        </w:rPr>
        <w:t>роширена делатност школе</w:t>
      </w:r>
    </w:p>
    <w:p w:rsidR="00365AD9" w:rsidRPr="00F81C22" w:rsidRDefault="00365AD9" w:rsidP="00365AD9">
      <w:pPr>
        <w:jc w:val="center"/>
        <w:rPr>
          <w:rFonts w:ascii="Times New Roman" w:hAnsi="Times New Roman"/>
          <w:b/>
          <w:lang w:val="en-US"/>
        </w:rPr>
      </w:pPr>
    </w:p>
    <w:p w:rsidR="00365AD9" w:rsidRPr="00F81C22" w:rsidRDefault="00365AD9" w:rsidP="00365AD9">
      <w:pPr>
        <w:jc w:val="center"/>
        <w:rPr>
          <w:rFonts w:ascii="Times New Roman" w:hAnsi="Times New Roman"/>
          <w:b/>
        </w:rPr>
      </w:pPr>
    </w:p>
    <w:p w:rsidR="00C4673D" w:rsidRPr="00F81C22" w:rsidRDefault="00C4673D" w:rsidP="00C4673D">
      <w:pPr>
        <w:jc w:val="both"/>
        <w:rPr>
          <w:rFonts w:ascii="Times New Roman" w:hAnsi="Times New Roman"/>
        </w:rPr>
      </w:pPr>
      <w:r w:rsidRPr="00F81C22">
        <w:rPr>
          <w:rFonts w:ascii="Times New Roman" w:hAnsi="Times New Roman"/>
        </w:rPr>
        <w:t>Не постоји проширена делатност школе.</w:t>
      </w:r>
    </w:p>
    <w:p w:rsidR="003A68D6" w:rsidRPr="00F81C22" w:rsidRDefault="003A68D6" w:rsidP="004063A8">
      <w:pPr>
        <w:rPr>
          <w:rFonts w:ascii="Times New Roman" w:hAnsi="Times New Roman"/>
          <w:b/>
          <w:lang w:val="ru-RU"/>
        </w:rPr>
      </w:pPr>
    </w:p>
    <w:p w:rsidR="003A68D6" w:rsidRPr="00F81C22" w:rsidRDefault="003A68D6" w:rsidP="004063A8">
      <w:pPr>
        <w:rPr>
          <w:rFonts w:ascii="Times New Roman" w:hAnsi="Times New Roman"/>
          <w:b/>
          <w:lang w:val="ru-RU"/>
        </w:rPr>
      </w:pPr>
    </w:p>
    <w:p w:rsidR="003A68D6" w:rsidRPr="00F81C22" w:rsidRDefault="003A68D6" w:rsidP="004063A8">
      <w:pPr>
        <w:rPr>
          <w:rFonts w:ascii="Times New Roman" w:hAnsi="Times New Roman"/>
          <w:b/>
          <w:lang w:val="ru-RU"/>
        </w:rPr>
      </w:pPr>
    </w:p>
    <w:p w:rsidR="004063A8" w:rsidRPr="00F81C22" w:rsidRDefault="004063A8" w:rsidP="004063A8">
      <w:pPr>
        <w:jc w:val="center"/>
        <w:rPr>
          <w:rFonts w:ascii="Times New Roman" w:hAnsi="Times New Roman"/>
          <w:b/>
        </w:rPr>
      </w:pPr>
    </w:p>
    <w:p w:rsidR="003A68D6" w:rsidRPr="00F81C22" w:rsidRDefault="003A68D6" w:rsidP="004063A8">
      <w:pPr>
        <w:jc w:val="center"/>
        <w:rPr>
          <w:rFonts w:ascii="Times New Roman" w:hAnsi="Times New Roman"/>
          <w:b/>
          <w:u w:val="single"/>
          <w:lang w:val="ru-RU"/>
        </w:rPr>
      </w:pPr>
    </w:p>
    <w:p w:rsidR="003A68D6" w:rsidRPr="00F81C22" w:rsidRDefault="003A68D6" w:rsidP="004063A8">
      <w:pPr>
        <w:jc w:val="center"/>
        <w:rPr>
          <w:rFonts w:ascii="Times New Roman" w:hAnsi="Times New Roman"/>
          <w:b/>
          <w:u w:val="single"/>
          <w:lang w:val="ru-RU"/>
        </w:rPr>
      </w:pPr>
    </w:p>
    <w:p w:rsidR="003A68D6" w:rsidRPr="00F81C22" w:rsidRDefault="003A68D6" w:rsidP="004063A8">
      <w:pPr>
        <w:jc w:val="center"/>
        <w:rPr>
          <w:rFonts w:ascii="Times New Roman" w:hAnsi="Times New Roman"/>
          <w:b/>
          <w:u w:val="single"/>
          <w:lang w:val="ru-RU"/>
        </w:rPr>
      </w:pPr>
    </w:p>
    <w:p w:rsidR="003A68D6" w:rsidRPr="00F81C22" w:rsidRDefault="003A68D6" w:rsidP="004063A8">
      <w:pPr>
        <w:jc w:val="center"/>
        <w:rPr>
          <w:rFonts w:ascii="Times New Roman" w:hAnsi="Times New Roman"/>
          <w:b/>
          <w:u w:val="single"/>
          <w:lang w:val="ru-RU"/>
        </w:rPr>
      </w:pPr>
    </w:p>
    <w:p w:rsidR="003A68D6" w:rsidRPr="00F81C22" w:rsidRDefault="003A68D6" w:rsidP="004063A8">
      <w:pPr>
        <w:jc w:val="center"/>
        <w:rPr>
          <w:rFonts w:ascii="Times New Roman" w:hAnsi="Times New Roman"/>
          <w:b/>
          <w:u w:val="single"/>
          <w:lang w:val="ru-RU"/>
        </w:rPr>
      </w:pPr>
    </w:p>
    <w:p w:rsidR="003A68D6" w:rsidRPr="00F81C22" w:rsidRDefault="003A68D6" w:rsidP="004063A8">
      <w:pPr>
        <w:jc w:val="center"/>
        <w:rPr>
          <w:rFonts w:ascii="Times New Roman" w:hAnsi="Times New Roman"/>
          <w:b/>
          <w:u w:val="single"/>
          <w:lang w:val="ru-RU"/>
        </w:rPr>
      </w:pPr>
    </w:p>
    <w:p w:rsidR="003A68D6" w:rsidRPr="00F81C22" w:rsidRDefault="003A68D6" w:rsidP="004063A8">
      <w:pPr>
        <w:jc w:val="center"/>
        <w:rPr>
          <w:rFonts w:ascii="Times New Roman" w:hAnsi="Times New Roman"/>
          <w:b/>
          <w:u w:val="single"/>
          <w:lang w:val="ru-RU"/>
        </w:rPr>
      </w:pPr>
    </w:p>
    <w:p w:rsidR="003A68D6" w:rsidRPr="00F81C22" w:rsidRDefault="003A68D6" w:rsidP="004063A8">
      <w:pPr>
        <w:jc w:val="center"/>
        <w:rPr>
          <w:rFonts w:ascii="Times New Roman" w:hAnsi="Times New Roman"/>
          <w:b/>
          <w:u w:val="single"/>
          <w:lang w:val="ru-RU"/>
        </w:rPr>
      </w:pPr>
    </w:p>
    <w:p w:rsidR="003A68D6" w:rsidRPr="00F81C22" w:rsidRDefault="003A68D6" w:rsidP="004063A8">
      <w:pPr>
        <w:jc w:val="center"/>
        <w:rPr>
          <w:rFonts w:ascii="Times New Roman" w:hAnsi="Times New Roman"/>
          <w:b/>
          <w:u w:val="single"/>
          <w:lang w:val="ru-RU"/>
        </w:rPr>
      </w:pPr>
    </w:p>
    <w:p w:rsidR="003A68D6" w:rsidRPr="00F81C22" w:rsidRDefault="003A68D6" w:rsidP="004063A8">
      <w:pPr>
        <w:jc w:val="center"/>
        <w:rPr>
          <w:rFonts w:ascii="Times New Roman" w:hAnsi="Times New Roman"/>
          <w:b/>
          <w:u w:val="single"/>
          <w:lang w:val="ru-RU"/>
        </w:rPr>
      </w:pPr>
    </w:p>
    <w:p w:rsidR="003A68D6" w:rsidRPr="00F81C22" w:rsidRDefault="003A68D6" w:rsidP="004063A8">
      <w:pPr>
        <w:jc w:val="center"/>
        <w:rPr>
          <w:rFonts w:ascii="Times New Roman" w:hAnsi="Times New Roman"/>
          <w:b/>
          <w:u w:val="single"/>
          <w:lang w:val="ru-RU"/>
        </w:rPr>
      </w:pPr>
    </w:p>
    <w:p w:rsidR="003A68D6" w:rsidRPr="00F81C22" w:rsidRDefault="003A68D6" w:rsidP="004063A8">
      <w:pPr>
        <w:jc w:val="center"/>
        <w:rPr>
          <w:rFonts w:ascii="Times New Roman" w:hAnsi="Times New Roman"/>
          <w:b/>
          <w:u w:val="single"/>
          <w:lang w:val="ru-RU"/>
        </w:rPr>
      </w:pPr>
    </w:p>
    <w:p w:rsidR="003A68D6" w:rsidRPr="00F81C22" w:rsidRDefault="003A68D6" w:rsidP="004063A8">
      <w:pPr>
        <w:jc w:val="center"/>
        <w:rPr>
          <w:rFonts w:ascii="Times New Roman" w:hAnsi="Times New Roman"/>
          <w:b/>
          <w:u w:val="single"/>
          <w:lang w:val="ru-RU"/>
        </w:rPr>
      </w:pPr>
    </w:p>
    <w:p w:rsidR="003A68D6" w:rsidRPr="00F81C22" w:rsidRDefault="003A68D6" w:rsidP="004063A8">
      <w:pPr>
        <w:jc w:val="center"/>
        <w:rPr>
          <w:rFonts w:ascii="Times New Roman" w:hAnsi="Times New Roman"/>
          <w:b/>
          <w:u w:val="single"/>
          <w:lang w:val="sr-Latn-CS"/>
        </w:rPr>
      </w:pPr>
    </w:p>
    <w:p w:rsidR="00365AD9" w:rsidRPr="00F81C22" w:rsidRDefault="00365AD9" w:rsidP="004063A8">
      <w:pPr>
        <w:jc w:val="center"/>
        <w:rPr>
          <w:rFonts w:ascii="Times New Roman" w:hAnsi="Times New Roman"/>
          <w:b/>
          <w:u w:val="single"/>
        </w:rPr>
      </w:pPr>
    </w:p>
    <w:p w:rsidR="002E0ADA" w:rsidRPr="00F81C22" w:rsidRDefault="002E0ADA" w:rsidP="007E1CBB">
      <w:pPr>
        <w:rPr>
          <w:rFonts w:ascii="Times New Roman" w:hAnsi="Times New Roman"/>
          <w:b/>
          <w:u w:val="single"/>
        </w:rPr>
      </w:pPr>
    </w:p>
    <w:p w:rsidR="004E6A73" w:rsidRPr="00F81C22" w:rsidRDefault="004E6A73" w:rsidP="007E1CBB">
      <w:pPr>
        <w:rPr>
          <w:rFonts w:ascii="Times New Roman" w:hAnsi="Times New Roman"/>
          <w:b/>
          <w:u w:val="single"/>
        </w:rPr>
      </w:pPr>
    </w:p>
    <w:p w:rsidR="004E6A73" w:rsidRPr="00F81C22" w:rsidRDefault="004E6A73" w:rsidP="007E1CBB">
      <w:pPr>
        <w:rPr>
          <w:rFonts w:ascii="Times New Roman" w:hAnsi="Times New Roman"/>
          <w:b/>
          <w:u w:val="single"/>
        </w:rPr>
      </w:pPr>
    </w:p>
    <w:p w:rsidR="004E6A73" w:rsidRPr="00F81C22" w:rsidRDefault="004E6A73" w:rsidP="007E1CBB">
      <w:pPr>
        <w:rPr>
          <w:rFonts w:ascii="Times New Roman" w:hAnsi="Times New Roman"/>
          <w:b/>
          <w:u w:val="single"/>
        </w:rPr>
      </w:pPr>
    </w:p>
    <w:p w:rsidR="002E0ADA" w:rsidRPr="00F81C22" w:rsidRDefault="002E0ADA" w:rsidP="004063A8">
      <w:pPr>
        <w:jc w:val="center"/>
        <w:rPr>
          <w:rFonts w:ascii="Times New Roman" w:hAnsi="Times New Roman"/>
          <w:b/>
          <w:u w:val="single"/>
          <w:lang w:val="sr-Cyrl-RS"/>
        </w:rPr>
      </w:pPr>
    </w:p>
    <w:p w:rsidR="00381FE8" w:rsidRPr="00F81C22" w:rsidRDefault="00381FE8" w:rsidP="004063A8">
      <w:pPr>
        <w:jc w:val="center"/>
        <w:rPr>
          <w:rFonts w:ascii="Times New Roman" w:hAnsi="Times New Roman"/>
          <w:b/>
          <w:u w:val="single"/>
          <w:lang w:val="sr-Cyrl-RS"/>
        </w:rPr>
      </w:pPr>
    </w:p>
    <w:p w:rsidR="00381FE8" w:rsidRPr="00F81C22" w:rsidRDefault="00381FE8" w:rsidP="004063A8">
      <w:pPr>
        <w:jc w:val="center"/>
        <w:rPr>
          <w:rFonts w:ascii="Times New Roman" w:hAnsi="Times New Roman"/>
          <w:b/>
          <w:u w:val="single"/>
          <w:lang w:val="sr-Cyrl-RS"/>
        </w:rPr>
      </w:pPr>
    </w:p>
    <w:p w:rsidR="00381FE8" w:rsidRPr="00F81C22" w:rsidRDefault="00381FE8" w:rsidP="004063A8">
      <w:pPr>
        <w:jc w:val="center"/>
        <w:rPr>
          <w:rFonts w:ascii="Times New Roman" w:hAnsi="Times New Roman"/>
          <w:b/>
          <w:u w:val="single"/>
          <w:lang w:val="sr-Cyrl-RS"/>
        </w:rPr>
      </w:pPr>
    </w:p>
    <w:p w:rsidR="00381FE8" w:rsidRPr="00F81C22" w:rsidRDefault="00381FE8" w:rsidP="004063A8">
      <w:pPr>
        <w:jc w:val="center"/>
        <w:rPr>
          <w:rFonts w:ascii="Times New Roman" w:hAnsi="Times New Roman"/>
          <w:b/>
          <w:u w:val="single"/>
          <w:lang w:val="sr-Cyrl-RS"/>
        </w:rPr>
      </w:pPr>
    </w:p>
    <w:p w:rsidR="00381FE8" w:rsidRPr="00F81C22" w:rsidRDefault="00381FE8" w:rsidP="004063A8">
      <w:pPr>
        <w:jc w:val="center"/>
        <w:rPr>
          <w:rFonts w:ascii="Times New Roman" w:hAnsi="Times New Roman"/>
          <w:b/>
          <w:u w:val="single"/>
          <w:lang w:val="sr-Cyrl-RS"/>
        </w:rPr>
      </w:pPr>
    </w:p>
    <w:p w:rsidR="00381FE8" w:rsidRPr="00F81C22" w:rsidRDefault="00381FE8" w:rsidP="004063A8">
      <w:pPr>
        <w:jc w:val="center"/>
        <w:rPr>
          <w:rFonts w:ascii="Times New Roman" w:hAnsi="Times New Roman"/>
          <w:b/>
          <w:u w:val="single"/>
          <w:lang w:val="sr-Cyrl-RS"/>
        </w:rPr>
      </w:pPr>
    </w:p>
    <w:p w:rsidR="00381FE8" w:rsidRPr="00F81C22" w:rsidRDefault="00381FE8" w:rsidP="004063A8">
      <w:pPr>
        <w:jc w:val="center"/>
        <w:rPr>
          <w:rFonts w:ascii="Times New Roman" w:hAnsi="Times New Roman"/>
          <w:b/>
          <w:u w:val="single"/>
          <w:lang w:val="sr-Cyrl-RS"/>
        </w:rPr>
      </w:pPr>
    </w:p>
    <w:p w:rsidR="00381FE8" w:rsidRPr="00F81C22" w:rsidRDefault="00381FE8" w:rsidP="004063A8">
      <w:pPr>
        <w:jc w:val="center"/>
        <w:rPr>
          <w:rFonts w:ascii="Times New Roman" w:hAnsi="Times New Roman"/>
          <w:b/>
          <w:u w:val="single"/>
          <w:lang w:val="sr-Cyrl-RS"/>
        </w:rPr>
      </w:pPr>
    </w:p>
    <w:p w:rsidR="00381FE8" w:rsidRPr="00F81C22" w:rsidRDefault="00381FE8" w:rsidP="004063A8">
      <w:pPr>
        <w:jc w:val="center"/>
        <w:rPr>
          <w:rFonts w:ascii="Times New Roman" w:hAnsi="Times New Roman"/>
          <w:b/>
          <w:u w:val="single"/>
          <w:lang w:val="sr-Cyrl-RS"/>
        </w:rPr>
      </w:pPr>
    </w:p>
    <w:p w:rsidR="00381FE8" w:rsidRPr="00F81C22" w:rsidRDefault="00381FE8" w:rsidP="004063A8">
      <w:pPr>
        <w:jc w:val="center"/>
        <w:rPr>
          <w:rFonts w:ascii="Times New Roman" w:hAnsi="Times New Roman"/>
          <w:b/>
          <w:u w:val="single"/>
          <w:lang w:val="sr-Cyrl-RS"/>
        </w:rPr>
      </w:pPr>
    </w:p>
    <w:p w:rsidR="00381FE8" w:rsidRPr="00F81C22" w:rsidRDefault="00381FE8" w:rsidP="004063A8">
      <w:pPr>
        <w:jc w:val="center"/>
        <w:rPr>
          <w:rFonts w:ascii="Times New Roman" w:hAnsi="Times New Roman"/>
          <w:b/>
          <w:u w:val="single"/>
          <w:lang w:val="sr-Cyrl-RS"/>
        </w:rPr>
      </w:pPr>
    </w:p>
    <w:p w:rsidR="00381FE8" w:rsidRDefault="00381FE8" w:rsidP="004063A8">
      <w:pPr>
        <w:jc w:val="center"/>
        <w:rPr>
          <w:rFonts w:ascii="Times New Roman" w:hAnsi="Times New Roman"/>
          <w:b/>
          <w:u w:val="single"/>
          <w:lang w:val="sr-Cyrl-RS"/>
        </w:rPr>
      </w:pPr>
    </w:p>
    <w:p w:rsidR="00E705BC" w:rsidRDefault="00E705BC" w:rsidP="004063A8">
      <w:pPr>
        <w:jc w:val="center"/>
        <w:rPr>
          <w:rFonts w:ascii="Times New Roman" w:hAnsi="Times New Roman"/>
          <w:b/>
          <w:u w:val="single"/>
          <w:lang w:val="sr-Cyrl-RS"/>
        </w:rPr>
      </w:pPr>
    </w:p>
    <w:p w:rsidR="00E705BC" w:rsidRPr="00F81C22" w:rsidRDefault="00E705BC" w:rsidP="004063A8">
      <w:pPr>
        <w:jc w:val="center"/>
        <w:rPr>
          <w:rFonts w:ascii="Times New Roman" w:hAnsi="Times New Roman"/>
          <w:b/>
          <w:u w:val="single"/>
          <w:lang w:val="sr-Cyrl-RS"/>
        </w:rPr>
      </w:pPr>
    </w:p>
    <w:p w:rsidR="00E0060C" w:rsidRPr="00F81C22" w:rsidRDefault="00E0060C" w:rsidP="004063A8">
      <w:pPr>
        <w:jc w:val="center"/>
        <w:rPr>
          <w:rFonts w:ascii="Times New Roman" w:hAnsi="Times New Roman"/>
          <w:b/>
          <w:u w:val="single"/>
        </w:rPr>
      </w:pPr>
    </w:p>
    <w:p w:rsidR="004063A8" w:rsidRPr="007B75D9" w:rsidRDefault="00BA483F" w:rsidP="007B75D9">
      <w:pPr>
        <w:pStyle w:val="Heading1"/>
        <w:rPr>
          <w:sz w:val="28"/>
          <w:szCs w:val="28"/>
        </w:rPr>
      </w:pPr>
      <w:bookmarkStart w:id="27" w:name="_Toc114856135"/>
      <w:r w:rsidRPr="007B75D9">
        <w:rPr>
          <w:sz w:val="28"/>
          <w:szCs w:val="28"/>
          <w:lang w:val="en-US"/>
        </w:rPr>
        <w:t>IV</w:t>
      </w:r>
      <w:r w:rsidR="00FA357D" w:rsidRPr="007B75D9">
        <w:rPr>
          <w:sz w:val="28"/>
          <w:szCs w:val="28"/>
        </w:rPr>
        <w:t xml:space="preserve">     </w:t>
      </w:r>
      <w:r w:rsidR="003712DB" w:rsidRPr="007B75D9">
        <w:rPr>
          <w:sz w:val="28"/>
          <w:szCs w:val="28"/>
        </w:rPr>
        <w:t xml:space="preserve">   СТРУЧНИ</w:t>
      </w:r>
      <w:r w:rsidR="0003082B" w:rsidRPr="007B75D9">
        <w:rPr>
          <w:sz w:val="28"/>
          <w:szCs w:val="28"/>
        </w:rPr>
        <w:t>,  РУКОВОДЕЋИ</w:t>
      </w:r>
      <w:r w:rsidR="004063A8" w:rsidRPr="007B75D9">
        <w:rPr>
          <w:sz w:val="28"/>
          <w:szCs w:val="28"/>
        </w:rPr>
        <w:t>,</w:t>
      </w:r>
      <w:bookmarkEnd w:id="27"/>
    </w:p>
    <w:p w:rsidR="004063A8" w:rsidRPr="007B75D9" w:rsidRDefault="003712DB" w:rsidP="007B75D9">
      <w:pPr>
        <w:pStyle w:val="Heading1"/>
        <w:rPr>
          <w:sz w:val="28"/>
          <w:szCs w:val="28"/>
        </w:rPr>
      </w:pPr>
      <w:bookmarkStart w:id="28" w:name="_Toc114856136"/>
      <w:r w:rsidRPr="007B75D9">
        <w:rPr>
          <w:sz w:val="28"/>
          <w:szCs w:val="28"/>
        </w:rPr>
        <w:t>УПРАВНИ  И   САВЕТОДАВНИ</w:t>
      </w:r>
      <w:r w:rsidR="0003082B" w:rsidRPr="007B75D9">
        <w:rPr>
          <w:sz w:val="28"/>
          <w:szCs w:val="28"/>
        </w:rPr>
        <w:t xml:space="preserve">   ОРГАН</w:t>
      </w:r>
      <w:r w:rsidRPr="007B75D9">
        <w:rPr>
          <w:sz w:val="28"/>
          <w:szCs w:val="28"/>
        </w:rPr>
        <w:t>И</w:t>
      </w:r>
      <w:bookmarkEnd w:id="28"/>
    </w:p>
    <w:p w:rsidR="004063A8" w:rsidRPr="007B75D9" w:rsidRDefault="0003082B" w:rsidP="007B75D9">
      <w:pPr>
        <w:pStyle w:val="Heading1"/>
        <w:rPr>
          <w:sz w:val="28"/>
          <w:szCs w:val="28"/>
        </w:rPr>
      </w:pPr>
      <w:bookmarkStart w:id="29" w:name="_Toc114856137"/>
      <w:r w:rsidRPr="007B75D9">
        <w:rPr>
          <w:sz w:val="28"/>
          <w:szCs w:val="28"/>
        </w:rPr>
        <w:t>ШКОЛ</w:t>
      </w:r>
      <w:r w:rsidR="004063A8" w:rsidRPr="007B75D9">
        <w:rPr>
          <w:sz w:val="28"/>
          <w:szCs w:val="28"/>
        </w:rPr>
        <w:t>Е</w:t>
      </w:r>
      <w:bookmarkEnd w:id="29"/>
    </w:p>
    <w:p w:rsidR="004D504B" w:rsidRPr="00F81C22" w:rsidRDefault="004D504B" w:rsidP="00E705BC">
      <w:pPr>
        <w:jc w:val="center"/>
        <w:rPr>
          <w:rFonts w:ascii="Times New Roman" w:hAnsi="Times New Roman"/>
          <w:b/>
          <w:lang w:val="ru-RU"/>
        </w:rPr>
      </w:pPr>
    </w:p>
    <w:p w:rsidR="004D504B" w:rsidRPr="00F81C22" w:rsidRDefault="004D504B" w:rsidP="00E705BC">
      <w:pPr>
        <w:ind w:right="-39"/>
        <w:jc w:val="center"/>
        <w:rPr>
          <w:rFonts w:ascii="Times New Roman" w:hAnsi="Times New Roman"/>
          <w:b/>
          <w:bCs/>
          <w:color w:val="000000"/>
        </w:rPr>
      </w:pPr>
    </w:p>
    <w:p w:rsidR="005848B7" w:rsidRPr="007B75D9" w:rsidRDefault="007B75D9" w:rsidP="007B75D9">
      <w:pPr>
        <w:pStyle w:val="Heading2"/>
        <w:rPr>
          <w:sz w:val="28"/>
          <w:szCs w:val="28"/>
        </w:rPr>
      </w:pPr>
      <w:bookmarkStart w:id="30" w:name="_Toc114856138"/>
      <w:r w:rsidRPr="007B75D9">
        <w:rPr>
          <w:sz w:val="28"/>
          <w:szCs w:val="28"/>
        </w:rPr>
        <w:t>1.</w:t>
      </w:r>
      <w:r w:rsidR="005848B7" w:rsidRPr="007B75D9">
        <w:rPr>
          <w:sz w:val="28"/>
          <w:szCs w:val="28"/>
        </w:rPr>
        <w:t>На</w:t>
      </w:r>
      <w:r w:rsidR="002F1351" w:rsidRPr="007B75D9">
        <w:rPr>
          <w:sz w:val="28"/>
          <w:szCs w:val="28"/>
          <w:lang w:val="ru-RU"/>
        </w:rPr>
        <w:t>с</w:t>
      </w:r>
      <w:r w:rsidR="005848B7" w:rsidRPr="007B75D9">
        <w:rPr>
          <w:sz w:val="28"/>
          <w:szCs w:val="28"/>
        </w:rPr>
        <w:t>тавничко</w:t>
      </w:r>
      <w:r w:rsidR="005848B7" w:rsidRPr="007B75D9">
        <w:rPr>
          <w:sz w:val="28"/>
          <w:szCs w:val="28"/>
          <w:lang w:val="ru-RU"/>
        </w:rPr>
        <w:t xml:space="preserve">  </w:t>
      </w:r>
      <w:r w:rsidR="005848B7" w:rsidRPr="007B75D9">
        <w:rPr>
          <w:sz w:val="28"/>
          <w:szCs w:val="28"/>
        </w:rPr>
        <w:t xml:space="preserve"> веће</w:t>
      </w:r>
      <w:bookmarkEnd w:id="30"/>
    </w:p>
    <w:p w:rsidR="005848B7" w:rsidRPr="00F81C22" w:rsidRDefault="005848B7" w:rsidP="00E705BC">
      <w:pPr>
        <w:ind w:right="-39"/>
        <w:jc w:val="center"/>
        <w:rPr>
          <w:rFonts w:ascii="Times New Roman" w:hAnsi="Times New Roman"/>
          <w:color w:val="000000"/>
        </w:rPr>
      </w:pPr>
    </w:p>
    <w:p w:rsidR="005848B7" w:rsidRPr="00F81C22" w:rsidRDefault="005848B7" w:rsidP="00E705BC">
      <w:pPr>
        <w:ind w:right="-39"/>
        <w:jc w:val="center"/>
        <w:rPr>
          <w:rFonts w:ascii="Times New Roman" w:hAnsi="Times New Roman"/>
          <w:color w:val="000000"/>
        </w:rPr>
      </w:pPr>
    </w:p>
    <w:p w:rsidR="005848B7" w:rsidRPr="00F81C22" w:rsidRDefault="003A2CD2" w:rsidP="005848B7">
      <w:pPr>
        <w:pStyle w:val="BodyTextIndent"/>
        <w:rPr>
          <w:color w:val="000000"/>
        </w:rPr>
      </w:pPr>
      <w:r w:rsidRPr="00F81C22">
        <w:rPr>
          <w:color w:val="000000"/>
        </w:rPr>
        <w:t>У школској 20</w:t>
      </w:r>
      <w:r w:rsidR="001E0DE4" w:rsidRPr="00F81C22">
        <w:rPr>
          <w:color w:val="000000"/>
          <w:lang w:val="sr-Cyrl-RS"/>
        </w:rPr>
        <w:t>21</w:t>
      </w:r>
      <w:r w:rsidR="003B6021" w:rsidRPr="00F81C22">
        <w:rPr>
          <w:color w:val="000000"/>
        </w:rPr>
        <w:t>/20</w:t>
      </w:r>
      <w:r w:rsidR="003B6021" w:rsidRPr="00F81C22">
        <w:rPr>
          <w:color w:val="000000"/>
          <w:lang w:val="sr-Cyrl-RS"/>
        </w:rPr>
        <w:t>2</w:t>
      </w:r>
      <w:r w:rsidR="001E0DE4" w:rsidRPr="00F81C22">
        <w:rPr>
          <w:color w:val="000000"/>
          <w:lang w:val="sr-Cyrl-RS"/>
        </w:rPr>
        <w:t>2</w:t>
      </w:r>
      <w:r w:rsidR="005848B7" w:rsidRPr="00F81C22">
        <w:rPr>
          <w:color w:val="000000"/>
        </w:rPr>
        <w:t xml:space="preserve">. години Наставничко веће радило је према Годишњем </w:t>
      </w:r>
      <w:r w:rsidR="005D68EC" w:rsidRPr="00F81C22">
        <w:rPr>
          <w:color w:val="000000"/>
          <w:lang w:val="sr-Cyrl-RS"/>
        </w:rPr>
        <w:t>плану</w:t>
      </w:r>
      <w:r w:rsidR="005848B7" w:rsidRPr="00F81C22">
        <w:rPr>
          <w:color w:val="000000"/>
        </w:rPr>
        <w:t xml:space="preserve"> рада школе. Одржано </w:t>
      </w:r>
      <w:r w:rsidR="004F4C11" w:rsidRPr="00F81C22">
        <w:rPr>
          <w:color w:val="000000"/>
        </w:rPr>
        <w:t xml:space="preserve">је </w:t>
      </w:r>
      <w:r w:rsidR="007D447F" w:rsidRPr="00F81C22">
        <w:rPr>
          <w:color w:val="000000"/>
        </w:rPr>
        <w:t>9</w:t>
      </w:r>
      <w:r w:rsidR="005848B7" w:rsidRPr="00F81C22">
        <w:rPr>
          <w:color w:val="000000"/>
        </w:rPr>
        <w:t xml:space="preserve"> седница Наставничког већа са следећим садржајима:</w:t>
      </w:r>
    </w:p>
    <w:p w:rsidR="005848B7" w:rsidRPr="00F81C22" w:rsidRDefault="005848B7" w:rsidP="005848B7">
      <w:pPr>
        <w:ind w:right="-39" w:firstLine="720"/>
        <w:jc w:val="both"/>
        <w:rPr>
          <w:rFonts w:ascii="Times New Roman" w:hAnsi="Times New Roman"/>
          <w:color w:val="000000"/>
        </w:rPr>
      </w:pPr>
      <w:r w:rsidRPr="00F81C22">
        <w:rPr>
          <w:rFonts w:ascii="Times New Roman" w:hAnsi="Times New Roman"/>
          <w:color w:val="000000"/>
        </w:rPr>
        <w:t>- Анализа успеха и дисциплине ученика,</w:t>
      </w:r>
    </w:p>
    <w:p w:rsidR="005848B7" w:rsidRPr="00F81C22" w:rsidRDefault="005848B7" w:rsidP="005848B7">
      <w:pPr>
        <w:ind w:right="-39" w:firstLine="720"/>
        <w:jc w:val="both"/>
        <w:rPr>
          <w:rFonts w:ascii="Times New Roman" w:hAnsi="Times New Roman"/>
          <w:color w:val="000000"/>
        </w:rPr>
      </w:pPr>
      <w:r w:rsidRPr="00F81C22">
        <w:rPr>
          <w:rFonts w:ascii="Times New Roman" w:hAnsi="Times New Roman"/>
          <w:color w:val="000000"/>
        </w:rPr>
        <w:t>- Реализација програмских задатака (редовне, допунске, додатне наставе и слободних активности),</w:t>
      </w:r>
    </w:p>
    <w:p w:rsidR="005848B7" w:rsidRPr="00F81C22" w:rsidRDefault="005848B7" w:rsidP="005848B7">
      <w:pPr>
        <w:ind w:right="-39" w:firstLine="720"/>
        <w:jc w:val="both"/>
        <w:rPr>
          <w:rFonts w:ascii="Times New Roman" w:hAnsi="Times New Roman"/>
          <w:color w:val="000000"/>
        </w:rPr>
      </w:pPr>
      <w:r w:rsidRPr="00F81C22">
        <w:rPr>
          <w:rFonts w:ascii="Times New Roman" w:hAnsi="Times New Roman"/>
          <w:color w:val="000000"/>
        </w:rPr>
        <w:t xml:space="preserve">- Заузимање јединствених ставова према правилима понашања ученика, запослених радника и родитеља ученика – како и у којој мери се поштује кућни ред школе, </w:t>
      </w:r>
    </w:p>
    <w:p w:rsidR="005848B7" w:rsidRPr="00F81C22" w:rsidRDefault="005848B7" w:rsidP="005848B7">
      <w:pPr>
        <w:ind w:left="720" w:right="-39"/>
        <w:jc w:val="both"/>
        <w:rPr>
          <w:rFonts w:ascii="Times New Roman" w:hAnsi="Times New Roman"/>
          <w:color w:val="000000"/>
        </w:rPr>
      </w:pPr>
      <w:r w:rsidRPr="00F81C22">
        <w:rPr>
          <w:rFonts w:ascii="Times New Roman" w:hAnsi="Times New Roman"/>
          <w:color w:val="000000"/>
        </w:rPr>
        <w:t>- Стручно усавршавање и обрада одређених тема од стране педагога школе,</w:t>
      </w:r>
    </w:p>
    <w:p w:rsidR="005848B7" w:rsidRPr="00F81C22" w:rsidRDefault="005848B7" w:rsidP="005848B7">
      <w:pPr>
        <w:ind w:right="-39"/>
        <w:jc w:val="both"/>
        <w:rPr>
          <w:rFonts w:ascii="Times New Roman" w:hAnsi="Times New Roman"/>
          <w:color w:val="000000"/>
        </w:rPr>
      </w:pPr>
      <w:r w:rsidRPr="00F81C22">
        <w:rPr>
          <w:rFonts w:ascii="Times New Roman" w:hAnsi="Times New Roman"/>
          <w:color w:val="000000"/>
        </w:rPr>
        <w:t xml:space="preserve">          </w:t>
      </w:r>
      <w:r w:rsidR="00205224" w:rsidRPr="00F81C22">
        <w:rPr>
          <w:rFonts w:ascii="Times New Roman" w:hAnsi="Times New Roman"/>
          <w:color w:val="000000"/>
        </w:rPr>
        <w:tab/>
        <w:t>- Извештај стручних већа</w:t>
      </w:r>
      <w:r w:rsidRPr="00F81C22">
        <w:rPr>
          <w:rFonts w:ascii="Times New Roman" w:hAnsi="Times New Roman"/>
          <w:color w:val="000000"/>
        </w:rPr>
        <w:t xml:space="preserve"> поводом уједначавања критеријума у оцењивању,</w:t>
      </w:r>
    </w:p>
    <w:p w:rsidR="005848B7" w:rsidRPr="00F81C22" w:rsidRDefault="005848B7" w:rsidP="005848B7">
      <w:pPr>
        <w:ind w:right="-39" w:firstLine="720"/>
        <w:jc w:val="both"/>
        <w:rPr>
          <w:rFonts w:ascii="Times New Roman" w:hAnsi="Times New Roman"/>
          <w:color w:val="000000"/>
        </w:rPr>
      </w:pPr>
      <w:r w:rsidRPr="00F81C22">
        <w:rPr>
          <w:rFonts w:ascii="Times New Roman" w:hAnsi="Times New Roman"/>
          <w:color w:val="000000"/>
        </w:rPr>
        <w:t>- Реализација свих видова наставе,</w:t>
      </w:r>
    </w:p>
    <w:p w:rsidR="005848B7" w:rsidRPr="00F81C22" w:rsidRDefault="005848B7" w:rsidP="005848B7">
      <w:pPr>
        <w:ind w:right="-39" w:firstLine="720"/>
        <w:jc w:val="both"/>
        <w:rPr>
          <w:rFonts w:ascii="Times New Roman" w:hAnsi="Times New Roman"/>
          <w:color w:val="000000"/>
        </w:rPr>
      </w:pPr>
      <w:r w:rsidRPr="00F81C22">
        <w:rPr>
          <w:rFonts w:ascii="Times New Roman" w:hAnsi="Times New Roman"/>
          <w:color w:val="000000"/>
        </w:rPr>
        <w:t xml:space="preserve">- Реализација Годишњег програма рада </w:t>
      </w:r>
      <w:r w:rsidR="008E0B77" w:rsidRPr="00F81C22">
        <w:rPr>
          <w:rFonts w:ascii="Times New Roman" w:hAnsi="Times New Roman"/>
          <w:color w:val="000000"/>
        </w:rPr>
        <w:t>ш</w:t>
      </w:r>
      <w:r w:rsidRPr="00F81C22">
        <w:rPr>
          <w:rFonts w:ascii="Times New Roman" w:hAnsi="Times New Roman"/>
          <w:color w:val="000000"/>
        </w:rPr>
        <w:t>коле,</w:t>
      </w:r>
    </w:p>
    <w:p w:rsidR="005848B7" w:rsidRPr="00F81C22" w:rsidRDefault="00205224" w:rsidP="005848B7">
      <w:pPr>
        <w:ind w:right="-39" w:firstLine="720"/>
        <w:jc w:val="both"/>
        <w:rPr>
          <w:rFonts w:ascii="Times New Roman" w:hAnsi="Times New Roman"/>
          <w:color w:val="000000"/>
        </w:rPr>
      </w:pPr>
      <w:r w:rsidRPr="00F81C22">
        <w:rPr>
          <w:rFonts w:ascii="Times New Roman" w:hAnsi="Times New Roman"/>
          <w:color w:val="000000"/>
        </w:rPr>
        <w:t>- Анализа рада стручних већа</w:t>
      </w:r>
      <w:r w:rsidR="005848B7" w:rsidRPr="00F81C22">
        <w:rPr>
          <w:rFonts w:ascii="Times New Roman" w:hAnsi="Times New Roman"/>
          <w:color w:val="000000"/>
        </w:rPr>
        <w:t>,</w:t>
      </w:r>
    </w:p>
    <w:p w:rsidR="005848B7" w:rsidRPr="00F81C22" w:rsidRDefault="005848B7" w:rsidP="005848B7">
      <w:pPr>
        <w:ind w:right="-39" w:firstLine="720"/>
        <w:jc w:val="both"/>
        <w:rPr>
          <w:rFonts w:ascii="Times New Roman" w:hAnsi="Times New Roman"/>
          <w:color w:val="000000"/>
        </w:rPr>
      </w:pPr>
      <w:r w:rsidRPr="00F81C22">
        <w:rPr>
          <w:rFonts w:ascii="Times New Roman" w:hAnsi="Times New Roman"/>
          <w:color w:val="000000"/>
        </w:rPr>
        <w:t>- Анализа рада Одељенског већа,</w:t>
      </w:r>
    </w:p>
    <w:p w:rsidR="005848B7" w:rsidRPr="00F81C22" w:rsidRDefault="005848B7" w:rsidP="005848B7">
      <w:pPr>
        <w:ind w:right="-39" w:firstLine="720"/>
        <w:jc w:val="both"/>
        <w:rPr>
          <w:rFonts w:ascii="Times New Roman" w:hAnsi="Times New Roman"/>
          <w:color w:val="000000"/>
        </w:rPr>
      </w:pPr>
      <w:r w:rsidRPr="00F81C22">
        <w:rPr>
          <w:rFonts w:ascii="Times New Roman" w:hAnsi="Times New Roman"/>
          <w:color w:val="000000"/>
        </w:rPr>
        <w:t>- Анализа рада одељенских старешина и реализација њихових планова рада,</w:t>
      </w:r>
    </w:p>
    <w:p w:rsidR="005848B7" w:rsidRPr="00F81C22" w:rsidRDefault="005848B7" w:rsidP="005848B7">
      <w:pPr>
        <w:ind w:right="-39" w:firstLine="720"/>
        <w:jc w:val="both"/>
        <w:rPr>
          <w:rFonts w:ascii="Times New Roman" w:hAnsi="Times New Roman"/>
          <w:color w:val="000000"/>
        </w:rPr>
      </w:pPr>
      <w:r w:rsidRPr="00F81C22">
        <w:rPr>
          <w:rFonts w:ascii="Times New Roman" w:hAnsi="Times New Roman"/>
          <w:color w:val="000000"/>
        </w:rPr>
        <w:t>- Информације наставника са одржаних семинара,</w:t>
      </w:r>
    </w:p>
    <w:p w:rsidR="005848B7" w:rsidRPr="00F81C22" w:rsidRDefault="005848B7" w:rsidP="003B6021">
      <w:pPr>
        <w:ind w:right="-39" w:firstLine="720"/>
        <w:jc w:val="both"/>
        <w:rPr>
          <w:rFonts w:ascii="Times New Roman" w:hAnsi="Times New Roman"/>
          <w:color w:val="000000"/>
          <w:lang w:val="sr-Cyrl-RS"/>
        </w:rPr>
      </w:pPr>
      <w:r w:rsidRPr="00F81C22">
        <w:rPr>
          <w:rFonts w:ascii="Times New Roman" w:hAnsi="Times New Roman"/>
          <w:color w:val="000000"/>
        </w:rPr>
        <w:t>- Организација такмичења и смотри,</w:t>
      </w:r>
    </w:p>
    <w:p w:rsidR="005848B7" w:rsidRPr="00F81C22" w:rsidRDefault="005848B7" w:rsidP="005848B7">
      <w:pPr>
        <w:ind w:right="-39" w:firstLine="720"/>
        <w:jc w:val="both"/>
        <w:rPr>
          <w:rFonts w:ascii="Times New Roman" w:hAnsi="Times New Roman"/>
          <w:color w:val="000000"/>
        </w:rPr>
      </w:pPr>
      <w:r w:rsidRPr="00F81C22">
        <w:rPr>
          <w:rFonts w:ascii="Times New Roman" w:hAnsi="Times New Roman"/>
          <w:color w:val="000000"/>
        </w:rPr>
        <w:t>- Избор тима за самовредновање рада школе,</w:t>
      </w:r>
    </w:p>
    <w:p w:rsidR="005848B7" w:rsidRPr="00F81C22" w:rsidRDefault="005848B7" w:rsidP="005848B7">
      <w:pPr>
        <w:ind w:right="-39" w:firstLine="720"/>
        <w:jc w:val="both"/>
        <w:rPr>
          <w:rFonts w:ascii="Times New Roman" w:hAnsi="Times New Roman"/>
          <w:color w:val="000000"/>
        </w:rPr>
      </w:pPr>
      <w:r w:rsidRPr="00F81C22">
        <w:rPr>
          <w:rFonts w:ascii="Times New Roman" w:hAnsi="Times New Roman"/>
          <w:color w:val="000000"/>
        </w:rPr>
        <w:t>- Набавка уџб</w:t>
      </w:r>
      <w:r w:rsidR="003B6021" w:rsidRPr="00F81C22">
        <w:rPr>
          <w:rFonts w:ascii="Times New Roman" w:hAnsi="Times New Roman"/>
          <w:color w:val="000000"/>
        </w:rPr>
        <w:t>еника за ученике за школску 20</w:t>
      </w:r>
      <w:r w:rsidR="003B6021" w:rsidRPr="00F81C22">
        <w:rPr>
          <w:rFonts w:ascii="Times New Roman" w:hAnsi="Times New Roman"/>
          <w:color w:val="000000"/>
          <w:lang w:val="sr-Cyrl-RS"/>
        </w:rPr>
        <w:t>2</w:t>
      </w:r>
      <w:r w:rsidR="00287B1B" w:rsidRPr="00F81C22">
        <w:rPr>
          <w:rFonts w:ascii="Times New Roman" w:hAnsi="Times New Roman"/>
          <w:color w:val="000000"/>
          <w:lang w:val="sr-Cyrl-RS"/>
        </w:rPr>
        <w:t>2</w:t>
      </w:r>
      <w:r w:rsidR="00F07EA5" w:rsidRPr="00F81C22">
        <w:rPr>
          <w:rFonts w:ascii="Times New Roman" w:hAnsi="Times New Roman"/>
          <w:color w:val="000000"/>
        </w:rPr>
        <w:t>/20</w:t>
      </w:r>
      <w:r w:rsidR="003B6021" w:rsidRPr="00F81C22">
        <w:rPr>
          <w:rFonts w:ascii="Times New Roman" w:hAnsi="Times New Roman"/>
          <w:color w:val="000000"/>
          <w:lang w:val="sr-Cyrl-RS"/>
        </w:rPr>
        <w:t>2</w:t>
      </w:r>
      <w:r w:rsidR="00287B1B" w:rsidRPr="00F81C22">
        <w:rPr>
          <w:rFonts w:ascii="Times New Roman" w:hAnsi="Times New Roman"/>
          <w:color w:val="000000"/>
          <w:lang w:val="sr-Cyrl-RS"/>
        </w:rPr>
        <w:t>3</w:t>
      </w:r>
      <w:r w:rsidRPr="00F81C22">
        <w:rPr>
          <w:rFonts w:ascii="Times New Roman" w:hAnsi="Times New Roman"/>
          <w:color w:val="000000"/>
        </w:rPr>
        <w:t xml:space="preserve">. годину, </w:t>
      </w:r>
    </w:p>
    <w:p w:rsidR="005848B7" w:rsidRPr="00F81C22" w:rsidRDefault="005848B7" w:rsidP="005848B7">
      <w:pPr>
        <w:ind w:right="-39" w:firstLine="720"/>
        <w:jc w:val="both"/>
        <w:rPr>
          <w:rFonts w:ascii="Times New Roman" w:hAnsi="Times New Roman"/>
          <w:color w:val="000000"/>
        </w:rPr>
      </w:pPr>
      <w:r w:rsidRPr="00F81C22">
        <w:rPr>
          <w:rFonts w:ascii="Times New Roman" w:hAnsi="Times New Roman"/>
          <w:color w:val="000000"/>
        </w:rPr>
        <w:t>- Резултати такмичења ученика из појединих наставних предмета,</w:t>
      </w:r>
    </w:p>
    <w:p w:rsidR="003B6021" w:rsidRPr="00F81C22" w:rsidRDefault="005848B7" w:rsidP="005848B7">
      <w:pPr>
        <w:ind w:right="-39" w:firstLine="720"/>
        <w:jc w:val="both"/>
        <w:rPr>
          <w:rFonts w:ascii="Times New Roman" w:hAnsi="Times New Roman"/>
          <w:color w:val="000000"/>
          <w:lang w:val="sr-Cyrl-RS"/>
        </w:rPr>
      </w:pPr>
      <w:r w:rsidRPr="00F81C22">
        <w:rPr>
          <w:rFonts w:ascii="Times New Roman" w:hAnsi="Times New Roman"/>
          <w:color w:val="000000"/>
        </w:rPr>
        <w:t xml:space="preserve">- Програм обележавања значајних датума </w:t>
      </w:r>
      <w:r w:rsidR="003B6021" w:rsidRPr="00F81C22">
        <w:rPr>
          <w:rFonts w:ascii="Times New Roman" w:hAnsi="Times New Roman"/>
          <w:color w:val="000000"/>
          <w:lang w:val="sr-Cyrl-RS"/>
        </w:rPr>
        <w:t xml:space="preserve">( Савиндана) </w:t>
      </w:r>
    </w:p>
    <w:p w:rsidR="005848B7" w:rsidRPr="00F81C22" w:rsidRDefault="005848B7" w:rsidP="005848B7">
      <w:pPr>
        <w:ind w:right="-39" w:firstLine="720"/>
        <w:jc w:val="both"/>
        <w:rPr>
          <w:rFonts w:ascii="Times New Roman" w:hAnsi="Times New Roman"/>
          <w:color w:val="000000"/>
        </w:rPr>
      </w:pPr>
      <w:r w:rsidRPr="00F81C22">
        <w:rPr>
          <w:rFonts w:ascii="Times New Roman" w:hAnsi="Times New Roman"/>
          <w:color w:val="000000"/>
        </w:rPr>
        <w:t xml:space="preserve">- Полагање квалификационих испита ученика </w:t>
      </w:r>
      <w:r w:rsidRPr="00F81C22">
        <w:rPr>
          <w:rFonts w:ascii="Times New Roman" w:hAnsi="Times New Roman"/>
          <w:color w:val="000000"/>
          <w:lang w:val="sl-SI"/>
        </w:rPr>
        <w:t xml:space="preserve">VIII </w:t>
      </w:r>
      <w:r w:rsidRPr="00F81C22">
        <w:rPr>
          <w:rFonts w:ascii="Times New Roman" w:hAnsi="Times New Roman"/>
          <w:color w:val="000000"/>
        </w:rPr>
        <w:t>разреда</w:t>
      </w:r>
      <w:r w:rsidRPr="00F81C22">
        <w:rPr>
          <w:rFonts w:ascii="Times New Roman" w:hAnsi="Times New Roman"/>
          <w:color w:val="000000"/>
          <w:lang w:val="sl-SI"/>
        </w:rPr>
        <w:t>,</w:t>
      </w:r>
    </w:p>
    <w:p w:rsidR="005848B7" w:rsidRPr="00F81C22" w:rsidRDefault="005848B7" w:rsidP="005848B7">
      <w:pPr>
        <w:ind w:right="-39" w:firstLine="720"/>
        <w:jc w:val="both"/>
        <w:rPr>
          <w:rFonts w:ascii="Times New Roman" w:hAnsi="Times New Roman"/>
          <w:color w:val="000000"/>
        </w:rPr>
      </w:pPr>
      <w:r w:rsidRPr="00F81C22">
        <w:rPr>
          <w:rFonts w:ascii="Times New Roman" w:hAnsi="Times New Roman"/>
          <w:color w:val="000000"/>
        </w:rPr>
        <w:t xml:space="preserve">- Додела Вукових диплома и посебних диплома ученицима </w:t>
      </w:r>
      <w:r w:rsidRPr="00F81C22">
        <w:rPr>
          <w:rFonts w:ascii="Times New Roman" w:hAnsi="Times New Roman"/>
          <w:color w:val="000000"/>
          <w:lang w:val="sl-SI"/>
        </w:rPr>
        <w:t xml:space="preserve">VIII </w:t>
      </w:r>
      <w:r w:rsidRPr="00F81C22">
        <w:rPr>
          <w:rFonts w:ascii="Times New Roman" w:hAnsi="Times New Roman"/>
          <w:color w:val="000000"/>
        </w:rPr>
        <w:t xml:space="preserve">разреда који су стекли услов као и похвала за одличне ученике, </w:t>
      </w:r>
    </w:p>
    <w:p w:rsidR="005848B7" w:rsidRPr="00F81C22" w:rsidRDefault="005848B7" w:rsidP="005848B7">
      <w:pPr>
        <w:ind w:right="-39" w:firstLine="720"/>
        <w:jc w:val="both"/>
        <w:rPr>
          <w:rFonts w:ascii="Times New Roman" w:hAnsi="Times New Roman"/>
          <w:color w:val="000000"/>
        </w:rPr>
      </w:pPr>
      <w:r w:rsidRPr="00F81C22">
        <w:rPr>
          <w:rFonts w:ascii="Times New Roman" w:hAnsi="Times New Roman"/>
          <w:color w:val="000000"/>
        </w:rPr>
        <w:t>- Спровиђење квалификационих испита,</w:t>
      </w:r>
    </w:p>
    <w:p w:rsidR="005848B7" w:rsidRPr="00F81C22" w:rsidRDefault="005848B7" w:rsidP="005848B7">
      <w:pPr>
        <w:ind w:right="-39" w:firstLine="720"/>
        <w:jc w:val="both"/>
        <w:rPr>
          <w:rFonts w:ascii="Times New Roman" w:hAnsi="Times New Roman"/>
          <w:color w:val="000000"/>
        </w:rPr>
      </w:pPr>
      <w:r w:rsidRPr="00F81C22">
        <w:rPr>
          <w:rFonts w:ascii="Times New Roman" w:hAnsi="Times New Roman"/>
          <w:color w:val="000000"/>
        </w:rPr>
        <w:t>- Формирање комисије за израду Извеш</w:t>
      </w:r>
      <w:r w:rsidR="00B01C33" w:rsidRPr="00F81C22">
        <w:rPr>
          <w:rFonts w:ascii="Times New Roman" w:hAnsi="Times New Roman"/>
          <w:color w:val="000000"/>
        </w:rPr>
        <w:t>таја о раду школе за школску 20</w:t>
      </w:r>
      <w:r w:rsidR="00287B1B" w:rsidRPr="00F81C22">
        <w:rPr>
          <w:rFonts w:ascii="Times New Roman" w:hAnsi="Times New Roman"/>
          <w:color w:val="000000"/>
          <w:lang w:val="sr-Cyrl-RS"/>
        </w:rPr>
        <w:t>21</w:t>
      </w:r>
      <w:r w:rsidR="003B6021" w:rsidRPr="00F81C22">
        <w:rPr>
          <w:rFonts w:ascii="Times New Roman" w:hAnsi="Times New Roman"/>
          <w:color w:val="000000"/>
        </w:rPr>
        <w:t>/20</w:t>
      </w:r>
      <w:r w:rsidR="003B6021" w:rsidRPr="00F81C22">
        <w:rPr>
          <w:rFonts w:ascii="Times New Roman" w:hAnsi="Times New Roman"/>
          <w:color w:val="000000"/>
          <w:lang w:val="sr-Cyrl-RS"/>
        </w:rPr>
        <w:t>2</w:t>
      </w:r>
      <w:r w:rsidR="00287B1B" w:rsidRPr="00F81C22">
        <w:rPr>
          <w:rFonts w:ascii="Times New Roman" w:hAnsi="Times New Roman"/>
          <w:color w:val="000000"/>
          <w:lang w:val="sr-Cyrl-RS"/>
        </w:rPr>
        <w:t>2</w:t>
      </w:r>
      <w:r w:rsidRPr="00F81C22">
        <w:rPr>
          <w:rFonts w:ascii="Times New Roman" w:hAnsi="Times New Roman"/>
          <w:color w:val="000000"/>
        </w:rPr>
        <w:t>. годину и Годишњег про</w:t>
      </w:r>
      <w:r w:rsidR="003B6021" w:rsidRPr="00F81C22">
        <w:rPr>
          <w:rFonts w:ascii="Times New Roman" w:hAnsi="Times New Roman"/>
          <w:color w:val="000000"/>
        </w:rPr>
        <w:t>грама рада школе за школску 20</w:t>
      </w:r>
      <w:r w:rsidR="00287B1B" w:rsidRPr="00F81C22">
        <w:rPr>
          <w:rFonts w:ascii="Times New Roman" w:hAnsi="Times New Roman"/>
          <w:color w:val="000000"/>
          <w:lang w:val="sr-Cyrl-RS"/>
        </w:rPr>
        <w:t>22</w:t>
      </w:r>
      <w:r w:rsidR="00C202C7" w:rsidRPr="00F81C22">
        <w:rPr>
          <w:rFonts w:ascii="Times New Roman" w:hAnsi="Times New Roman"/>
          <w:color w:val="000000"/>
        </w:rPr>
        <w:t>/</w:t>
      </w:r>
      <w:r w:rsidR="00F07EA5" w:rsidRPr="00F81C22">
        <w:rPr>
          <w:rFonts w:ascii="Times New Roman" w:hAnsi="Times New Roman"/>
          <w:color w:val="000000"/>
        </w:rPr>
        <w:t>20</w:t>
      </w:r>
      <w:r w:rsidR="003B6021" w:rsidRPr="00F81C22">
        <w:rPr>
          <w:rFonts w:ascii="Times New Roman" w:hAnsi="Times New Roman"/>
          <w:color w:val="000000"/>
          <w:lang w:val="sr-Cyrl-RS"/>
        </w:rPr>
        <w:t>2</w:t>
      </w:r>
      <w:r w:rsidR="00287B1B" w:rsidRPr="00F81C22">
        <w:rPr>
          <w:rFonts w:ascii="Times New Roman" w:hAnsi="Times New Roman"/>
          <w:color w:val="000000"/>
          <w:lang w:val="sr-Cyrl-RS"/>
        </w:rPr>
        <w:t>3</w:t>
      </w:r>
      <w:r w:rsidRPr="00F81C22">
        <w:rPr>
          <w:rFonts w:ascii="Times New Roman" w:hAnsi="Times New Roman"/>
          <w:color w:val="000000"/>
        </w:rPr>
        <w:t xml:space="preserve">. годину, </w:t>
      </w:r>
    </w:p>
    <w:p w:rsidR="005848B7" w:rsidRPr="00F81C22" w:rsidRDefault="005848B7" w:rsidP="005848B7">
      <w:pPr>
        <w:ind w:right="-39" w:firstLine="720"/>
        <w:jc w:val="both"/>
        <w:rPr>
          <w:rFonts w:ascii="Times New Roman" w:hAnsi="Times New Roman"/>
          <w:color w:val="000000"/>
        </w:rPr>
      </w:pPr>
      <w:r w:rsidRPr="00F81C22">
        <w:rPr>
          <w:rFonts w:ascii="Times New Roman" w:hAnsi="Times New Roman"/>
          <w:color w:val="000000"/>
        </w:rPr>
        <w:t>- Израда распореда часова з</w:t>
      </w:r>
      <w:r w:rsidR="003B6021" w:rsidRPr="00F81C22">
        <w:rPr>
          <w:rFonts w:ascii="Times New Roman" w:hAnsi="Times New Roman"/>
          <w:color w:val="000000"/>
        </w:rPr>
        <w:t>а школску 20</w:t>
      </w:r>
      <w:r w:rsidR="003B6021" w:rsidRPr="00F81C22">
        <w:rPr>
          <w:rFonts w:ascii="Times New Roman" w:hAnsi="Times New Roman"/>
          <w:color w:val="000000"/>
          <w:lang w:val="sr-Cyrl-RS"/>
        </w:rPr>
        <w:t>2</w:t>
      </w:r>
      <w:r w:rsidR="00287B1B" w:rsidRPr="00F81C22">
        <w:rPr>
          <w:rFonts w:ascii="Times New Roman" w:hAnsi="Times New Roman"/>
          <w:color w:val="000000"/>
          <w:lang w:val="sr-Cyrl-RS"/>
        </w:rPr>
        <w:t>2</w:t>
      </w:r>
      <w:r w:rsidR="00F07EA5" w:rsidRPr="00F81C22">
        <w:rPr>
          <w:rFonts w:ascii="Times New Roman" w:hAnsi="Times New Roman"/>
          <w:color w:val="000000"/>
        </w:rPr>
        <w:t>/20</w:t>
      </w:r>
      <w:r w:rsidR="003B6021" w:rsidRPr="00F81C22">
        <w:rPr>
          <w:rFonts w:ascii="Times New Roman" w:hAnsi="Times New Roman"/>
          <w:color w:val="000000"/>
          <w:lang w:val="sr-Cyrl-RS"/>
        </w:rPr>
        <w:t>2</w:t>
      </w:r>
      <w:r w:rsidR="00287B1B" w:rsidRPr="00F81C22">
        <w:rPr>
          <w:rFonts w:ascii="Times New Roman" w:hAnsi="Times New Roman"/>
          <w:color w:val="000000"/>
          <w:lang w:val="sr-Cyrl-RS"/>
        </w:rPr>
        <w:t>3</w:t>
      </w:r>
      <w:r w:rsidRPr="00F81C22">
        <w:rPr>
          <w:rFonts w:ascii="Times New Roman" w:hAnsi="Times New Roman"/>
          <w:color w:val="000000"/>
        </w:rPr>
        <w:t xml:space="preserve">. годину, </w:t>
      </w:r>
    </w:p>
    <w:p w:rsidR="005848B7" w:rsidRPr="00F81C22" w:rsidRDefault="005848B7" w:rsidP="005848B7">
      <w:pPr>
        <w:ind w:right="-39"/>
        <w:jc w:val="both"/>
        <w:rPr>
          <w:rFonts w:ascii="Times New Roman" w:hAnsi="Times New Roman"/>
          <w:color w:val="000000"/>
        </w:rPr>
      </w:pPr>
      <w:r w:rsidRPr="00F81C22">
        <w:rPr>
          <w:rFonts w:ascii="Times New Roman" w:hAnsi="Times New Roman"/>
          <w:color w:val="000000"/>
        </w:rPr>
        <w:tab/>
        <w:t>- Утврђивање броја у</w:t>
      </w:r>
      <w:r w:rsidR="003B6021" w:rsidRPr="00F81C22">
        <w:rPr>
          <w:rFonts w:ascii="Times New Roman" w:hAnsi="Times New Roman"/>
          <w:color w:val="000000"/>
        </w:rPr>
        <w:t>ченика и одељења за школску 20</w:t>
      </w:r>
      <w:r w:rsidR="003B6021" w:rsidRPr="00F81C22">
        <w:rPr>
          <w:rFonts w:ascii="Times New Roman" w:hAnsi="Times New Roman"/>
          <w:color w:val="000000"/>
          <w:lang w:val="sr-Cyrl-RS"/>
        </w:rPr>
        <w:t>2</w:t>
      </w:r>
      <w:r w:rsidR="00287B1B" w:rsidRPr="00F81C22">
        <w:rPr>
          <w:rFonts w:ascii="Times New Roman" w:hAnsi="Times New Roman"/>
          <w:color w:val="000000"/>
          <w:lang w:val="sr-Cyrl-RS"/>
        </w:rPr>
        <w:t>2</w:t>
      </w:r>
      <w:r w:rsidR="00F07EA5" w:rsidRPr="00F81C22">
        <w:rPr>
          <w:rFonts w:ascii="Times New Roman" w:hAnsi="Times New Roman"/>
          <w:color w:val="000000"/>
        </w:rPr>
        <w:t>/20</w:t>
      </w:r>
      <w:r w:rsidR="003B6021" w:rsidRPr="00F81C22">
        <w:rPr>
          <w:rFonts w:ascii="Times New Roman" w:hAnsi="Times New Roman"/>
          <w:color w:val="000000"/>
          <w:lang w:val="sr-Cyrl-RS"/>
        </w:rPr>
        <w:t>2</w:t>
      </w:r>
      <w:r w:rsidR="00287B1B" w:rsidRPr="00F81C22">
        <w:rPr>
          <w:rFonts w:ascii="Times New Roman" w:hAnsi="Times New Roman"/>
          <w:color w:val="000000"/>
          <w:lang w:val="sr-Cyrl-RS"/>
        </w:rPr>
        <w:t>3</w:t>
      </w:r>
      <w:r w:rsidRPr="00F81C22">
        <w:rPr>
          <w:rFonts w:ascii="Times New Roman" w:hAnsi="Times New Roman"/>
          <w:color w:val="000000"/>
        </w:rPr>
        <w:t>. годину,</w:t>
      </w:r>
    </w:p>
    <w:p w:rsidR="005848B7" w:rsidRPr="00F81C22" w:rsidRDefault="005848B7" w:rsidP="005848B7">
      <w:pPr>
        <w:ind w:right="-39" w:firstLine="720"/>
        <w:jc w:val="both"/>
        <w:rPr>
          <w:rFonts w:ascii="Times New Roman" w:hAnsi="Times New Roman"/>
          <w:color w:val="000000"/>
        </w:rPr>
      </w:pPr>
      <w:r w:rsidRPr="00F81C22">
        <w:rPr>
          <w:rFonts w:ascii="Times New Roman" w:hAnsi="Times New Roman"/>
          <w:color w:val="000000"/>
        </w:rPr>
        <w:t>- Подела предме</w:t>
      </w:r>
      <w:r w:rsidR="003B6021" w:rsidRPr="00F81C22">
        <w:rPr>
          <w:rFonts w:ascii="Times New Roman" w:hAnsi="Times New Roman"/>
          <w:color w:val="000000"/>
        </w:rPr>
        <w:t>та на наставнике за школску 20</w:t>
      </w:r>
      <w:r w:rsidR="003B6021" w:rsidRPr="00F81C22">
        <w:rPr>
          <w:rFonts w:ascii="Times New Roman" w:hAnsi="Times New Roman"/>
          <w:color w:val="000000"/>
          <w:lang w:val="sr-Cyrl-RS"/>
        </w:rPr>
        <w:t>2</w:t>
      </w:r>
      <w:r w:rsidR="00287B1B" w:rsidRPr="00F81C22">
        <w:rPr>
          <w:rFonts w:ascii="Times New Roman" w:hAnsi="Times New Roman"/>
          <w:color w:val="000000"/>
          <w:lang w:val="sr-Cyrl-RS"/>
        </w:rPr>
        <w:t>2</w:t>
      </w:r>
      <w:r w:rsidR="00F07EA5" w:rsidRPr="00F81C22">
        <w:rPr>
          <w:rFonts w:ascii="Times New Roman" w:hAnsi="Times New Roman"/>
          <w:color w:val="000000"/>
        </w:rPr>
        <w:t>/20</w:t>
      </w:r>
      <w:r w:rsidR="003B6021" w:rsidRPr="00F81C22">
        <w:rPr>
          <w:rFonts w:ascii="Times New Roman" w:hAnsi="Times New Roman"/>
          <w:color w:val="000000"/>
          <w:lang w:val="sr-Cyrl-RS"/>
        </w:rPr>
        <w:t>2</w:t>
      </w:r>
      <w:r w:rsidR="00287B1B" w:rsidRPr="00F81C22">
        <w:rPr>
          <w:rFonts w:ascii="Times New Roman" w:hAnsi="Times New Roman"/>
          <w:color w:val="000000"/>
          <w:lang w:val="sr-Cyrl-RS"/>
        </w:rPr>
        <w:t>3</w:t>
      </w:r>
      <w:r w:rsidRPr="00F81C22">
        <w:rPr>
          <w:rFonts w:ascii="Times New Roman" w:hAnsi="Times New Roman"/>
          <w:color w:val="000000"/>
        </w:rPr>
        <w:t>.</w:t>
      </w:r>
      <w:r w:rsidR="008C6710" w:rsidRPr="00F81C22">
        <w:rPr>
          <w:rFonts w:ascii="Times New Roman" w:hAnsi="Times New Roman"/>
          <w:color w:val="000000"/>
        </w:rPr>
        <w:t xml:space="preserve"> </w:t>
      </w:r>
      <w:r w:rsidRPr="00F81C22">
        <w:rPr>
          <w:rFonts w:ascii="Times New Roman" w:hAnsi="Times New Roman"/>
          <w:color w:val="000000"/>
        </w:rPr>
        <w:t xml:space="preserve">годину као и разредног старешинства, </w:t>
      </w:r>
    </w:p>
    <w:p w:rsidR="005848B7" w:rsidRPr="00F81C22" w:rsidRDefault="005848B7" w:rsidP="005848B7">
      <w:pPr>
        <w:ind w:right="-39" w:firstLine="720"/>
        <w:jc w:val="both"/>
        <w:rPr>
          <w:rFonts w:ascii="Times New Roman" w:hAnsi="Times New Roman"/>
          <w:color w:val="000000"/>
        </w:rPr>
      </w:pPr>
      <w:r w:rsidRPr="00F81C22">
        <w:rPr>
          <w:rFonts w:ascii="Times New Roman" w:hAnsi="Times New Roman"/>
          <w:color w:val="000000"/>
        </w:rPr>
        <w:t xml:space="preserve">- Почетак и завршетак наставе и почетак извођења допунске, додатне наставе и слободних активности, </w:t>
      </w:r>
    </w:p>
    <w:p w:rsidR="005848B7" w:rsidRPr="00F81C22" w:rsidRDefault="005848B7" w:rsidP="005848B7">
      <w:pPr>
        <w:ind w:right="-39" w:firstLine="720"/>
        <w:jc w:val="both"/>
        <w:rPr>
          <w:rFonts w:ascii="Times New Roman" w:hAnsi="Times New Roman"/>
          <w:color w:val="000000"/>
        </w:rPr>
      </w:pPr>
      <w:r w:rsidRPr="00F81C22">
        <w:rPr>
          <w:rFonts w:ascii="Times New Roman" w:hAnsi="Times New Roman"/>
          <w:color w:val="000000"/>
        </w:rPr>
        <w:t>- Планови рада – глобални, оперативни, за редовну наставу и ваннаставне активности, планови већа, актива, ученичких организација и сл.</w:t>
      </w:r>
    </w:p>
    <w:p w:rsidR="005848B7" w:rsidRPr="00F81C22" w:rsidRDefault="005848B7" w:rsidP="005848B7">
      <w:pPr>
        <w:ind w:right="-39" w:firstLine="720"/>
        <w:jc w:val="both"/>
        <w:rPr>
          <w:rFonts w:ascii="Times New Roman" w:hAnsi="Times New Roman"/>
          <w:color w:val="000000"/>
        </w:rPr>
      </w:pPr>
      <w:r w:rsidRPr="00F81C22">
        <w:rPr>
          <w:rFonts w:ascii="Times New Roman" w:hAnsi="Times New Roman"/>
          <w:color w:val="000000"/>
        </w:rPr>
        <w:t>Садржаји рада Наставничког већа утврђени су на основу Записника о раду Наставничког већа</w:t>
      </w:r>
      <w:r w:rsidR="003A2CD2" w:rsidRPr="00F81C22">
        <w:rPr>
          <w:rFonts w:ascii="Times New Roman" w:hAnsi="Times New Roman"/>
          <w:color w:val="000000"/>
        </w:rPr>
        <w:t xml:space="preserve"> у школској 20</w:t>
      </w:r>
      <w:r w:rsidR="00287B1B" w:rsidRPr="00F81C22">
        <w:rPr>
          <w:rFonts w:ascii="Times New Roman" w:hAnsi="Times New Roman"/>
          <w:color w:val="000000"/>
          <w:lang w:val="sr-Cyrl-RS"/>
        </w:rPr>
        <w:t>21</w:t>
      </w:r>
      <w:r w:rsidR="003B6021" w:rsidRPr="00F81C22">
        <w:rPr>
          <w:rFonts w:ascii="Times New Roman" w:hAnsi="Times New Roman"/>
          <w:color w:val="000000"/>
        </w:rPr>
        <w:t>/20</w:t>
      </w:r>
      <w:r w:rsidR="003B6021" w:rsidRPr="00F81C22">
        <w:rPr>
          <w:rFonts w:ascii="Times New Roman" w:hAnsi="Times New Roman"/>
          <w:color w:val="000000"/>
          <w:lang w:val="sr-Cyrl-RS"/>
        </w:rPr>
        <w:t>2</w:t>
      </w:r>
      <w:r w:rsidR="00287B1B" w:rsidRPr="00F81C22">
        <w:rPr>
          <w:rFonts w:ascii="Times New Roman" w:hAnsi="Times New Roman"/>
          <w:color w:val="000000"/>
          <w:lang w:val="sr-Cyrl-RS"/>
        </w:rPr>
        <w:t>2</w:t>
      </w:r>
      <w:r w:rsidRPr="00F81C22">
        <w:rPr>
          <w:rFonts w:ascii="Times New Roman" w:hAnsi="Times New Roman"/>
          <w:color w:val="000000"/>
        </w:rPr>
        <w:t>. години и Годишњег програма рада.</w:t>
      </w:r>
    </w:p>
    <w:p w:rsidR="005848B7" w:rsidRPr="00F81C22" w:rsidRDefault="005848B7" w:rsidP="00C4673D">
      <w:pPr>
        <w:ind w:right="-39"/>
        <w:jc w:val="both"/>
        <w:rPr>
          <w:rFonts w:ascii="Times New Roman" w:hAnsi="Times New Roman"/>
          <w:color w:val="000000"/>
        </w:rPr>
      </w:pPr>
    </w:p>
    <w:p w:rsidR="00381FE8" w:rsidRPr="00F81C22" w:rsidRDefault="00381FE8" w:rsidP="00C4673D">
      <w:pPr>
        <w:ind w:left="1440" w:right="-39"/>
        <w:jc w:val="center"/>
        <w:rPr>
          <w:rFonts w:ascii="Times New Roman" w:hAnsi="Times New Roman"/>
          <w:b/>
          <w:bCs/>
          <w:color w:val="000000"/>
          <w:lang w:val="sr-Cyrl-RS"/>
        </w:rPr>
      </w:pPr>
    </w:p>
    <w:p w:rsidR="00381FE8" w:rsidRPr="00F81C22" w:rsidRDefault="00381FE8" w:rsidP="00C4673D">
      <w:pPr>
        <w:ind w:left="1440" w:right="-39"/>
        <w:jc w:val="center"/>
        <w:rPr>
          <w:rFonts w:ascii="Times New Roman" w:hAnsi="Times New Roman"/>
          <w:b/>
          <w:bCs/>
          <w:color w:val="000000"/>
          <w:lang w:val="sr-Cyrl-RS"/>
        </w:rPr>
      </w:pPr>
    </w:p>
    <w:p w:rsidR="00381FE8" w:rsidRPr="00F81C22" w:rsidRDefault="00381FE8" w:rsidP="00C4673D">
      <w:pPr>
        <w:ind w:left="1440" w:right="-39"/>
        <w:jc w:val="center"/>
        <w:rPr>
          <w:rFonts w:ascii="Times New Roman" w:hAnsi="Times New Roman"/>
          <w:b/>
          <w:bCs/>
          <w:color w:val="000000"/>
          <w:lang w:val="sr-Cyrl-RS"/>
        </w:rPr>
      </w:pPr>
    </w:p>
    <w:p w:rsidR="00381FE8" w:rsidRPr="00F81C22" w:rsidRDefault="00381FE8" w:rsidP="00C4673D">
      <w:pPr>
        <w:ind w:left="1440" w:right="-39"/>
        <w:jc w:val="center"/>
        <w:rPr>
          <w:rFonts w:ascii="Times New Roman" w:hAnsi="Times New Roman"/>
          <w:b/>
          <w:bCs/>
          <w:color w:val="000000"/>
          <w:lang w:val="sr-Cyrl-RS"/>
        </w:rPr>
      </w:pPr>
    </w:p>
    <w:p w:rsidR="00381FE8" w:rsidRPr="00F81C22" w:rsidRDefault="00381FE8" w:rsidP="00C4673D">
      <w:pPr>
        <w:ind w:left="1440" w:right="-39"/>
        <w:jc w:val="center"/>
        <w:rPr>
          <w:rFonts w:ascii="Times New Roman" w:hAnsi="Times New Roman"/>
          <w:b/>
          <w:bCs/>
          <w:color w:val="000000"/>
          <w:lang w:val="sr-Cyrl-RS"/>
        </w:rPr>
      </w:pPr>
    </w:p>
    <w:p w:rsidR="00381FE8" w:rsidRPr="00F81C22" w:rsidRDefault="00381FE8" w:rsidP="00C4673D">
      <w:pPr>
        <w:ind w:left="1440" w:right="-39"/>
        <w:jc w:val="center"/>
        <w:rPr>
          <w:rFonts w:ascii="Times New Roman" w:hAnsi="Times New Roman"/>
          <w:b/>
          <w:bCs/>
          <w:color w:val="000000"/>
          <w:lang w:val="sr-Cyrl-RS"/>
        </w:rPr>
      </w:pPr>
    </w:p>
    <w:p w:rsidR="00381FE8" w:rsidRPr="00F81C22" w:rsidRDefault="00381FE8" w:rsidP="00C4673D">
      <w:pPr>
        <w:ind w:left="1440" w:right="-39"/>
        <w:jc w:val="center"/>
        <w:rPr>
          <w:rFonts w:ascii="Times New Roman" w:hAnsi="Times New Roman"/>
          <w:b/>
          <w:bCs/>
          <w:color w:val="000000"/>
          <w:lang w:val="sr-Cyrl-RS"/>
        </w:rPr>
      </w:pPr>
    </w:p>
    <w:p w:rsidR="005848B7" w:rsidRPr="007B75D9" w:rsidRDefault="007B75D9" w:rsidP="007B75D9">
      <w:pPr>
        <w:pStyle w:val="Heading2"/>
        <w:rPr>
          <w:sz w:val="28"/>
          <w:szCs w:val="28"/>
        </w:rPr>
      </w:pPr>
      <w:bookmarkStart w:id="31" w:name="_Toc114856139"/>
      <w:r w:rsidRPr="007B75D9">
        <w:rPr>
          <w:sz w:val="28"/>
          <w:szCs w:val="28"/>
        </w:rPr>
        <w:t>2.</w:t>
      </w:r>
      <w:r w:rsidR="00543C5B" w:rsidRPr="007B75D9">
        <w:rPr>
          <w:sz w:val="28"/>
          <w:szCs w:val="28"/>
        </w:rPr>
        <w:t>Одељењ</w:t>
      </w:r>
      <w:r w:rsidR="005848B7" w:rsidRPr="007B75D9">
        <w:rPr>
          <w:sz w:val="28"/>
          <w:szCs w:val="28"/>
        </w:rPr>
        <w:t>ско</w:t>
      </w:r>
      <w:r w:rsidR="005848B7" w:rsidRPr="007B75D9">
        <w:rPr>
          <w:sz w:val="28"/>
          <w:szCs w:val="28"/>
          <w:lang w:val="ru-RU"/>
        </w:rPr>
        <w:t xml:space="preserve">  </w:t>
      </w:r>
      <w:r w:rsidR="005848B7" w:rsidRPr="007B75D9">
        <w:rPr>
          <w:sz w:val="28"/>
          <w:szCs w:val="28"/>
        </w:rPr>
        <w:t xml:space="preserve"> веће</w:t>
      </w:r>
      <w:bookmarkEnd w:id="31"/>
    </w:p>
    <w:p w:rsidR="005848B7" w:rsidRPr="00F81C22" w:rsidRDefault="005848B7" w:rsidP="005848B7">
      <w:pPr>
        <w:ind w:right="-39"/>
        <w:jc w:val="both"/>
        <w:rPr>
          <w:rFonts w:ascii="Times New Roman" w:hAnsi="Times New Roman"/>
          <w:color w:val="000000"/>
        </w:rPr>
      </w:pPr>
    </w:p>
    <w:p w:rsidR="005848B7" w:rsidRPr="00F81C22" w:rsidRDefault="005848B7" w:rsidP="005848B7">
      <w:pPr>
        <w:ind w:left="720" w:right="-39"/>
        <w:jc w:val="both"/>
        <w:rPr>
          <w:rFonts w:ascii="Times New Roman" w:hAnsi="Times New Roman"/>
          <w:color w:val="000000"/>
        </w:rPr>
      </w:pPr>
      <w:r w:rsidRPr="00F81C22">
        <w:rPr>
          <w:rFonts w:ascii="Times New Roman" w:hAnsi="Times New Roman"/>
          <w:color w:val="000000"/>
        </w:rPr>
        <w:t xml:space="preserve">У </w:t>
      </w:r>
      <w:r w:rsidR="005C6CF5" w:rsidRPr="00F81C22">
        <w:rPr>
          <w:rFonts w:ascii="Times New Roman" w:hAnsi="Times New Roman"/>
          <w:color w:val="000000"/>
        </w:rPr>
        <w:t xml:space="preserve">току школске године одржано је </w:t>
      </w:r>
      <w:r w:rsidR="000252FF" w:rsidRPr="00F81C22">
        <w:rPr>
          <w:rFonts w:ascii="Times New Roman" w:hAnsi="Times New Roman"/>
        </w:rPr>
        <w:t>5</w:t>
      </w:r>
      <w:r w:rsidR="00090F59" w:rsidRPr="00F81C22">
        <w:rPr>
          <w:rFonts w:ascii="Times New Roman" w:hAnsi="Times New Roman"/>
          <w:color w:val="000000"/>
        </w:rPr>
        <w:t xml:space="preserve"> седнице</w:t>
      </w:r>
      <w:r w:rsidRPr="00F81C22">
        <w:rPr>
          <w:rFonts w:ascii="Times New Roman" w:hAnsi="Times New Roman"/>
          <w:color w:val="000000"/>
        </w:rPr>
        <w:t xml:space="preserve"> Већа од </w:t>
      </w:r>
      <w:r w:rsidRPr="00F81C22">
        <w:rPr>
          <w:rFonts w:ascii="Times New Roman" w:hAnsi="Times New Roman"/>
          <w:color w:val="000000"/>
          <w:lang w:val="sl-SI"/>
        </w:rPr>
        <w:t>V</w:t>
      </w:r>
      <w:r w:rsidRPr="00F81C22">
        <w:rPr>
          <w:rFonts w:ascii="Times New Roman" w:hAnsi="Times New Roman"/>
          <w:color w:val="000000"/>
        </w:rPr>
        <w:t xml:space="preserve"> до</w:t>
      </w:r>
      <w:r w:rsidRPr="00F81C22">
        <w:rPr>
          <w:rFonts w:ascii="Times New Roman" w:hAnsi="Times New Roman"/>
          <w:color w:val="000000"/>
          <w:lang w:val="sl-SI"/>
        </w:rPr>
        <w:t xml:space="preserve"> VIII</w:t>
      </w:r>
      <w:r w:rsidRPr="00F81C22">
        <w:rPr>
          <w:rFonts w:ascii="Times New Roman" w:hAnsi="Times New Roman"/>
          <w:color w:val="000000"/>
        </w:rPr>
        <w:t xml:space="preserve"> разреда. </w:t>
      </w:r>
    </w:p>
    <w:p w:rsidR="005848B7" w:rsidRPr="00F81C22" w:rsidRDefault="005848B7" w:rsidP="005848B7">
      <w:pPr>
        <w:ind w:left="720" w:right="-39"/>
        <w:jc w:val="both"/>
        <w:rPr>
          <w:rFonts w:ascii="Times New Roman" w:hAnsi="Times New Roman"/>
          <w:color w:val="000000"/>
        </w:rPr>
      </w:pPr>
      <w:r w:rsidRPr="00F81C22">
        <w:rPr>
          <w:rFonts w:ascii="Times New Roman" w:hAnsi="Times New Roman"/>
          <w:color w:val="000000"/>
        </w:rPr>
        <w:t>У овој школској години Одељенско веће је разматрало следеће садржаје:</w:t>
      </w:r>
    </w:p>
    <w:p w:rsidR="005848B7" w:rsidRPr="00F81C22" w:rsidRDefault="005848B7" w:rsidP="005848B7">
      <w:pPr>
        <w:ind w:left="720" w:right="-39"/>
        <w:jc w:val="both"/>
        <w:rPr>
          <w:rFonts w:ascii="Times New Roman" w:hAnsi="Times New Roman"/>
          <w:color w:val="000000"/>
        </w:rPr>
      </w:pPr>
      <w:r w:rsidRPr="00F81C22">
        <w:rPr>
          <w:rFonts w:ascii="Times New Roman" w:hAnsi="Times New Roman"/>
          <w:color w:val="000000"/>
        </w:rPr>
        <w:t>- Израда планова рад</w:t>
      </w:r>
      <w:r w:rsidR="00543C5B" w:rsidRPr="00F81C22">
        <w:rPr>
          <w:rFonts w:ascii="Times New Roman" w:hAnsi="Times New Roman"/>
          <w:color w:val="000000"/>
        </w:rPr>
        <w:t>а свих видова активности: Одељењско веће, одељењску заједницу, план рада одељењ</w:t>
      </w:r>
      <w:r w:rsidRPr="00F81C22">
        <w:rPr>
          <w:rFonts w:ascii="Times New Roman" w:hAnsi="Times New Roman"/>
          <w:color w:val="000000"/>
        </w:rPr>
        <w:t>ског стрешине  и Савета родитеља</w:t>
      </w:r>
    </w:p>
    <w:p w:rsidR="005848B7" w:rsidRPr="00F81C22" w:rsidRDefault="005848B7" w:rsidP="005848B7">
      <w:pPr>
        <w:ind w:left="720" w:right="-39"/>
        <w:jc w:val="both"/>
        <w:rPr>
          <w:rFonts w:ascii="Times New Roman" w:hAnsi="Times New Roman"/>
          <w:color w:val="000000"/>
        </w:rPr>
      </w:pPr>
      <w:r w:rsidRPr="00F81C22">
        <w:rPr>
          <w:rFonts w:ascii="Times New Roman" w:hAnsi="Times New Roman"/>
          <w:color w:val="000000"/>
        </w:rPr>
        <w:t>- Распоред писмених задатака и контролних вежби</w:t>
      </w:r>
    </w:p>
    <w:p w:rsidR="00FB359A" w:rsidRPr="00F81C22" w:rsidRDefault="00FB359A" w:rsidP="005848B7">
      <w:pPr>
        <w:ind w:left="720" w:right="-39"/>
        <w:jc w:val="both"/>
        <w:rPr>
          <w:rFonts w:ascii="Times New Roman" w:hAnsi="Times New Roman"/>
          <w:color w:val="000000"/>
        </w:rPr>
      </w:pPr>
      <w:r w:rsidRPr="00F81C22">
        <w:rPr>
          <w:rFonts w:ascii="Times New Roman" w:hAnsi="Times New Roman"/>
          <w:color w:val="000000"/>
        </w:rPr>
        <w:t>- Израда годишњих и месечних планова рада</w:t>
      </w:r>
    </w:p>
    <w:p w:rsidR="005848B7" w:rsidRPr="00F81C22" w:rsidRDefault="005848B7" w:rsidP="005848B7">
      <w:pPr>
        <w:ind w:left="720" w:right="-39"/>
        <w:jc w:val="both"/>
        <w:rPr>
          <w:rFonts w:ascii="Times New Roman" w:hAnsi="Times New Roman"/>
          <w:color w:val="000000"/>
        </w:rPr>
      </w:pPr>
      <w:r w:rsidRPr="00F81C22">
        <w:rPr>
          <w:rFonts w:ascii="Times New Roman" w:hAnsi="Times New Roman"/>
          <w:color w:val="000000"/>
        </w:rPr>
        <w:t>- Одржавање родитељског састанка</w:t>
      </w:r>
    </w:p>
    <w:p w:rsidR="005848B7" w:rsidRPr="00F81C22" w:rsidRDefault="005848B7" w:rsidP="005848B7">
      <w:pPr>
        <w:ind w:left="720" w:right="-39"/>
        <w:jc w:val="both"/>
        <w:rPr>
          <w:rFonts w:ascii="Times New Roman" w:hAnsi="Times New Roman"/>
          <w:color w:val="000000"/>
        </w:rPr>
      </w:pPr>
      <w:r w:rsidRPr="00F81C22">
        <w:rPr>
          <w:rFonts w:ascii="Times New Roman" w:hAnsi="Times New Roman"/>
          <w:color w:val="000000"/>
        </w:rPr>
        <w:t>- Анализа успеха и дисциплине на крају</w:t>
      </w:r>
      <w:r w:rsidRPr="00F81C22">
        <w:rPr>
          <w:rFonts w:ascii="Times New Roman" w:hAnsi="Times New Roman"/>
          <w:color w:val="000000"/>
          <w:lang w:val="sl-SI"/>
        </w:rPr>
        <w:t xml:space="preserve"> I</w:t>
      </w:r>
      <w:r w:rsidRPr="00F81C22">
        <w:rPr>
          <w:rFonts w:ascii="Times New Roman" w:hAnsi="Times New Roman"/>
          <w:color w:val="000000"/>
        </w:rPr>
        <w:t xml:space="preserve"> класификационог периода </w:t>
      </w:r>
    </w:p>
    <w:p w:rsidR="00FB359A" w:rsidRPr="00F81C22" w:rsidRDefault="00FB359A" w:rsidP="005848B7">
      <w:pPr>
        <w:ind w:left="720" w:right="-39"/>
        <w:jc w:val="both"/>
        <w:rPr>
          <w:rFonts w:ascii="Times New Roman" w:hAnsi="Times New Roman"/>
          <w:color w:val="000000"/>
        </w:rPr>
      </w:pPr>
      <w:r w:rsidRPr="00F81C22">
        <w:rPr>
          <w:rFonts w:ascii="Times New Roman" w:hAnsi="Times New Roman"/>
          <w:color w:val="000000"/>
        </w:rPr>
        <w:t xml:space="preserve">-Реализација плана и програма на крају </w:t>
      </w:r>
      <w:r w:rsidRPr="00F81C22">
        <w:rPr>
          <w:rFonts w:ascii="Times New Roman" w:hAnsi="Times New Roman"/>
          <w:color w:val="000000"/>
          <w:lang w:val="sl-SI"/>
        </w:rPr>
        <w:t>I</w:t>
      </w:r>
      <w:r w:rsidRPr="00F81C22">
        <w:rPr>
          <w:rFonts w:ascii="Times New Roman" w:hAnsi="Times New Roman"/>
          <w:color w:val="000000"/>
        </w:rPr>
        <w:t xml:space="preserve"> класификационог периода</w:t>
      </w:r>
    </w:p>
    <w:p w:rsidR="005848B7" w:rsidRPr="00F81C22" w:rsidRDefault="005848B7" w:rsidP="005848B7">
      <w:pPr>
        <w:ind w:left="720" w:right="-39"/>
        <w:jc w:val="both"/>
        <w:rPr>
          <w:rFonts w:ascii="Times New Roman" w:hAnsi="Times New Roman"/>
          <w:color w:val="000000"/>
        </w:rPr>
      </w:pPr>
      <w:r w:rsidRPr="00F81C22">
        <w:rPr>
          <w:rFonts w:ascii="Times New Roman" w:hAnsi="Times New Roman"/>
          <w:color w:val="000000"/>
        </w:rPr>
        <w:t>- Развијање код ученика правилног односа према раду и учењу</w:t>
      </w:r>
    </w:p>
    <w:p w:rsidR="005848B7" w:rsidRPr="00F81C22" w:rsidRDefault="005848B7" w:rsidP="005848B7">
      <w:pPr>
        <w:ind w:left="720" w:right="-39"/>
        <w:jc w:val="both"/>
        <w:rPr>
          <w:rFonts w:ascii="Times New Roman" w:hAnsi="Times New Roman"/>
          <w:color w:val="000000"/>
        </w:rPr>
      </w:pPr>
      <w:r w:rsidRPr="00F81C22">
        <w:rPr>
          <w:rFonts w:ascii="Times New Roman" w:hAnsi="Times New Roman"/>
          <w:color w:val="000000"/>
        </w:rPr>
        <w:t>- Корелација међу предметима</w:t>
      </w:r>
    </w:p>
    <w:p w:rsidR="005848B7" w:rsidRPr="00F81C22" w:rsidRDefault="005848B7" w:rsidP="005848B7">
      <w:pPr>
        <w:ind w:left="720" w:right="-39"/>
        <w:jc w:val="both"/>
        <w:rPr>
          <w:rFonts w:ascii="Times New Roman" w:hAnsi="Times New Roman"/>
          <w:color w:val="000000"/>
        </w:rPr>
      </w:pPr>
      <w:r w:rsidRPr="00F81C22">
        <w:rPr>
          <w:rFonts w:ascii="Times New Roman" w:hAnsi="Times New Roman"/>
          <w:color w:val="000000"/>
        </w:rPr>
        <w:t>- Квалитетно припремање и реализација наставе</w:t>
      </w:r>
    </w:p>
    <w:p w:rsidR="00FB359A" w:rsidRPr="00F81C22" w:rsidRDefault="00FB359A" w:rsidP="00C106C1">
      <w:pPr>
        <w:ind w:left="720" w:right="-39"/>
        <w:jc w:val="both"/>
        <w:rPr>
          <w:rFonts w:ascii="Times New Roman" w:hAnsi="Times New Roman"/>
          <w:color w:val="000000"/>
        </w:rPr>
      </w:pPr>
      <w:r w:rsidRPr="00F81C22">
        <w:rPr>
          <w:rFonts w:ascii="Times New Roman" w:hAnsi="Times New Roman"/>
          <w:color w:val="000000"/>
        </w:rPr>
        <w:t>-</w:t>
      </w:r>
      <w:r w:rsidR="00C106C1" w:rsidRPr="00F81C22">
        <w:rPr>
          <w:rFonts w:ascii="Times New Roman" w:hAnsi="Times New Roman"/>
          <w:color w:val="000000"/>
        </w:rPr>
        <w:t xml:space="preserve"> Одржавање родитељског састанка</w:t>
      </w:r>
    </w:p>
    <w:p w:rsidR="005848B7" w:rsidRPr="00F81C22" w:rsidRDefault="005848B7" w:rsidP="005848B7">
      <w:pPr>
        <w:ind w:left="720" w:right="-39"/>
        <w:jc w:val="both"/>
        <w:rPr>
          <w:rFonts w:ascii="Times New Roman" w:hAnsi="Times New Roman"/>
          <w:color w:val="000000"/>
        </w:rPr>
      </w:pPr>
      <w:r w:rsidRPr="00F81C22">
        <w:rPr>
          <w:rFonts w:ascii="Times New Roman" w:hAnsi="Times New Roman"/>
          <w:color w:val="000000"/>
        </w:rPr>
        <w:t xml:space="preserve">- Анализа успеха на крају </w:t>
      </w:r>
      <w:r w:rsidRPr="00F81C22">
        <w:rPr>
          <w:rFonts w:ascii="Times New Roman" w:hAnsi="Times New Roman"/>
          <w:color w:val="000000"/>
          <w:lang w:val="sl-SI"/>
        </w:rPr>
        <w:t>I</w:t>
      </w:r>
      <w:r w:rsidRPr="00F81C22">
        <w:rPr>
          <w:rFonts w:ascii="Times New Roman" w:hAnsi="Times New Roman"/>
          <w:color w:val="000000"/>
        </w:rPr>
        <w:t xml:space="preserve"> полугодишта</w:t>
      </w:r>
    </w:p>
    <w:p w:rsidR="005848B7" w:rsidRPr="00F81C22" w:rsidRDefault="005848B7" w:rsidP="005848B7">
      <w:pPr>
        <w:ind w:left="720" w:right="-39"/>
        <w:jc w:val="both"/>
        <w:rPr>
          <w:rFonts w:ascii="Times New Roman" w:hAnsi="Times New Roman"/>
          <w:color w:val="000000"/>
        </w:rPr>
      </w:pPr>
      <w:r w:rsidRPr="00F81C22">
        <w:rPr>
          <w:rFonts w:ascii="Times New Roman" w:hAnsi="Times New Roman"/>
          <w:color w:val="000000"/>
        </w:rPr>
        <w:t>- Дисциплина и васпитно –дисциплинске мере</w:t>
      </w:r>
    </w:p>
    <w:p w:rsidR="00C106C1" w:rsidRPr="00F81C22" w:rsidRDefault="00C106C1" w:rsidP="00C106C1">
      <w:pPr>
        <w:ind w:left="720" w:right="-39"/>
        <w:jc w:val="both"/>
        <w:rPr>
          <w:rFonts w:ascii="Times New Roman" w:hAnsi="Times New Roman"/>
          <w:color w:val="000000"/>
        </w:rPr>
      </w:pPr>
      <w:r w:rsidRPr="00F81C22">
        <w:rPr>
          <w:rFonts w:ascii="Times New Roman" w:hAnsi="Times New Roman"/>
          <w:color w:val="000000"/>
        </w:rPr>
        <w:t xml:space="preserve">- Реализација плана и програма на крају </w:t>
      </w:r>
      <w:r w:rsidRPr="00F81C22">
        <w:rPr>
          <w:rFonts w:ascii="Times New Roman" w:hAnsi="Times New Roman"/>
          <w:color w:val="000000"/>
          <w:lang w:val="sl-SI"/>
        </w:rPr>
        <w:t>I</w:t>
      </w:r>
      <w:r w:rsidRPr="00F81C22">
        <w:rPr>
          <w:rFonts w:ascii="Times New Roman" w:hAnsi="Times New Roman"/>
          <w:color w:val="000000"/>
        </w:rPr>
        <w:t xml:space="preserve"> полугодишта</w:t>
      </w:r>
    </w:p>
    <w:p w:rsidR="00C106C1" w:rsidRPr="00F81C22" w:rsidRDefault="00C106C1" w:rsidP="00C106C1">
      <w:pPr>
        <w:ind w:left="720" w:right="-39"/>
        <w:jc w:val="both"/>
        <w:rPr>
          <w:rFonts w:ascii="Times New Roman" w:hAnsi="Times New Roman"/>
          <w:color w:val="000000"/>
        </w:rPr>
      </w:pPr>
      <w:r w:rsidRPr="00F81C22">
        <w:rPr>
          <w:rFonts w:ascii="Times New Roman" w:hAnsi="Times New Roman"/>
          <w:color w:val="000000"/>
        </w:rPr>
        <w:t>- Похвале ученика</w:t>
      </w:r>
    </w:p>
    <w:p w:rsidR="00C106C1" w:rsidRPr="00F81C22" w:rsidRDefault="00C106C1" w:rsidP="00C106C1">
      <w:pPr>
        <w:ind w:left="720" w:right="-39"/>
        <w:jc w:val="both"/>
        <w:rPr>
          <w:rFonts w:ascii="Times New Roman" w:hAnsi="Times New Roman"/>
          <w:color w:val="000000"/>
        </w:rPr>
      </w:pPr>
      <w:r w:rsidRPr="00F81C22">
        <w:rPr>
          <w:rFonts w:ascii="Times New Roman" w:hAnsi="Times New Roman"/>
          <w:color w:val="000000"/>
        </w:rPr>
        <w:t>- Одржавање родитељског састанка</w:t>
      </w:r>
    </w:p>
    <w:p w:rsidR="00C106C1" w:rsidRPr="00F81C22" w:rsidRDefault="00C106C1" w:rsidP="00C106C1">
      <w:pPr>
        <w:ind w:left="720" w:right="-39"/>
        <w:jc w:val="both"/>
        <w:rPr>
          <w:rFonts w:ascii="Times New Roman" w:hAnsi="Times New Roman"/>
          <w:color w:val="000000"/>
        </w:rPr>
      </w:pPr>
      <w:r w:rsidRPr="00F81C22">
        <w:rPr>
          <w:rFonts w:ascii="Times New Roman" w:hAnsi="Times New Roman"/>
          <w:color w:val="000000"/>
        </w:rPr>
        <w:t>- Формирање комисије за рад ђачке кухиње</w:t>
      </w:r>
    </w:p>
    <w:p w:rsidR="005848B7" w:rsidRPr="00F81C22" w:rsidRDefault="005848B7" w:rsidP="005848B7">
      <w:pPr>
        <w:ind w:left="720" w:right="-39"/>
        <w:jc w:val="both"/>
        <w:rPr>
          <w:rFonts w:ascii="Times New Roman" w:hAnsi="Times New Roman"/>
          <w:color w:val="000000"/>
        </w:rPr>
      </w:pPr>
      <w:r w:rsidRPr="00F81C22">
        <w:rPr>
          <w:rFonts w:ascii="Times New Roman" w:hAnsi="Times New Roman"/>
          <w:color w:val="000000"/>
        </w:rPr>
        <w:t>- Услови живота и рада ученика</w:t>
      </w:r>
    </w:p>
    <w:p w:rsidR="005848B7" w:rsidRPr="00F81C22" w:rsidRDefault="005848B7" w:rsidP="005848B7">
      <w:pPr>
        <w:ind w:left="720" w:right="-39"/>
        <w:jc w:val="both"/>
        <w:rPr>
          <w:rFonts w:ascii="Times New Roman" w:hAnsi="Times New Roman"/>
          <w:color w:val="000000"/>
        </w:rPr>
      </w:pPr>
      <w:r w:rsidRPr="00F81C22">
        <w:rPr>
          <w:rFonts w:ascii="Times New Roman" w:hAnsi="Times New Roman"/>
          <w:color w:val="000000"/>
        </w:rPr>
        <w:t>- Формирање радних навика и значај континуитета у раду</w:t>
      </w:r>
    </w:p>
    <w:p w:rsidR="005848B7" w:rsidRPr="00F81C22" w:rsidRDefault="005848B7" w:rsidP="005848B7">
      <w:pPr>
        <w:ind w:left="720" w:right="-39"/>
        <w:jc w:val="both"/>
        <w:rPr>
          <w:rFonts w:ascii="Times New Roman" w:hAnsi="Times New Roman"/>
          <w:color w:val="000000"/>
        </w:rPr>
      </w:pPr>
      <w:r w:rsidRPr="00F81C22">
        <w:rPr>
          <w:rFonts w:ascii="Times New Roman" w:hAnsi="Times New Roman"/>
          <w:color w:val="000000"/>
        </w:rPr>
        <w:t>- Резултати које смо постигли на такмичењима</w:t>
      </w:r>
    </w:p>
    <w:p w:rsidR="005848B7" w:rsidRPr="00F81C22" w:rsidRDefault="005848B7" w:rsidP="005848B7">
      <w:pPr>
        <w:ind w:left="720" w:right="-39"/>
        <w:jc w:val="both"/>
        <w:rPr>
          <w:rFonts w:ascii="Times New Roman" w:hAnsi="Times New Roman"/>
          <w:color w:val="000000"/>
        </w:rPr>
      </w:pPr>
      <w:r w:rsidRPr="00F81C22">
        <w:rPr>
          <w:rFonts w:ascii="Times New Roman" w:hAnsi="Times New Roman"/>
          <w:color w:val="000000"/>
        </w:rPr>
        <w:t>- Анализа успеха на крају школске године</w:t>
      </w:r>
    </w:p>
    <w:p w:rsidR="005848B7" w:rsidRPr="00F81C22" w:rsidRDefault="005848B7" w:rsidP="005848B7">
      <w:pPr>
        <w:ind w:left="720" w:right="-39"/>
        <w:jc w:val="both"/>
        <w:rPr>
          <w:rFonts w:ascii="Times New Roman" w:hAnsi="Times New Roman"/>
          <w:color w:val="000000"/>
        </w:rPr>
      </w:pPr>
      <w:r w:rsidRPr="00F81C22">
        <w:rPr>
          <w:rFonts w:ascii="Times New Roman" w:hAnsi="Times New Roman"/>
          <w:color w:val="000000"/>
        </w:rPr>
        <w:t>- Васпитно –дисциплинске мере: похвале и награде</w:t>
      </w:r>
    </w:p>
    <w:p w:rsidR="00FB359A" w:rsidRPr="00F81C22" w:rsidRDefault="005848B7" w:rsidP="00C4673D">
      <w:pPr>
        <w:ind w:right="-39" w:firstLine="720"/>
        <w:jc w:val="both"/>
        <w:rPr>
          <w:rFonts w:ascii="Times New Roman" w:hAnsi="Times New Roman"/>
          <w:color w:val="000000"/>
        </w:rPr>
      </w:pPr>
      <w:r w:rsidRPr="00F81C22">
        <w:rPr>
          <w:rFonts w:ascii="Times New Roman" w:hAnsi="Times New Roman"/>
          <w:color w:val="000000"/>
        </w:rPr>
        <w:t>- Реализација наставног плана и програма</w:t>
      </w:r>
    </w:p>
    <w:p w:rsidR="00C106C1" w:rsidRPr="00F81C22" w:rsidRDefault="00C106C1" w:rsidP="00C4673D">
      <w:pPr>
        <w:ind w:right="-39" w:firstLine="720"/>
        <w:jc w:val="both"/>
        <w:rPr>
          <w:rFonts w:ascii="Times New Roman" w:hAnsi="Times New Roman"/>
          <w:color w:val="000000"/>
        </w:rPr>
      </w:pPr>
      <w:r w:rsidRPr="00F81C22">
        <w:rPr>
          <w:rFonts w:ascii="Times New Roman" w:hAnsi="Times New Roman"/>
          <w:color w:val="000000"/>
        </w:rPr>
        <w:t>- Припреме за завршни испит ученика осмог разреда</w:t>
      </w:r>
    </w:p>
    <w:p w:rsidR="00C106C1" w:rsidRPr="00F81C22" w:rsidRDefault="00C106C1" w:rsidP="00C4673D">
      <w:pPr>
        <w:ind w:right="-39" w:firstLine="720"/>
        <w:jc w:val="both"/>
        <w:rPr>
          <w:rFonts w:ascii="Times New Roman" w:hAnsi="Times New Roman"/>
          <w:color w:val="000000"/>
        </w:rPr>
      </w:pPr>
      <w:r w:rsidRPr="00F81C22">
        <w:rPr>
          <w:rFonts w:ascii="Times New Roman" w:hAnsi="Times New Roman"/>
          <w:color w:val="000000"/>
        </w:rPr>
        <w:t>- Додела Вукових и посебних диплома</w:t>
      </w:r>
    </w:p>
    <w:p w:rsidR="005848B7" w:rsidRPr="00F81C22" w:rsidRDefault="005848B7" w:rsidP="00C4673D">
      <w:pPr>
        <w:ind w:right="-39" w:firstLine="720"/>
        <w:jc w:val="both"/>
        <w:rPr>
          <w:rFonts w:ascii="Times New Roman" w:hAnsi="Times New Roman"/>
          <w:color w:val="000000"/>
        </w:rPr>
      </w:pPr>
      <w:r w:rsidRPr="00F81C22">
        <w:rPr>
          <w:rFonts w:ascii="Times New Roman" w:hAnsi="Times New Roman"/>
          <w:color w:val="000000"/>
        </w:rPr>
        <w:t>- Одржавање родитељских састанака</w:t>
      </w:r>
    </w:p>
    <w:p w:rsidR="005848B7" w:rsidRPr="00F81C22" w:rsidRDefault="005848B7" w:rsidP="00AC7400">
      <w:pPr>
        <w:ind w:right="-39"/>
        <w:jc w:val="both"/>
        <w:rPr>
          <w:rFonts w:ascii="Times New Roman" w:hAnsi="Times New Roman"/>
          <w:color w:val="000000"/>
          <w:lang w:val="sr-Latn-CS"/>
        </w:rPr>
      </w:pPr>
      <w:r w:rsidRPr="00F81C22">
        <w:rPr>
          <w:rFonts w:ascii="Times New Roman" w:hAnsi="Times New Roman"/>
          <w:color w:val="000000"/>
        </w:rPr>
        <w:tab/>
      </w:r>
    </w:p>
    <w:p w:rsidR="00365AD9" w:rsidRPr="00F81C22" w:rsidRDefault="00365AD9" w:rsidP="005848B7">
      <w:pPr>
        <w:ind w:right="-39" w:firstLine="720"/>
        <w:jc w:val="both"/>
        <w:rPr>
          <w:rFonts w:ascii="Times New Roman" w:hAnsi="Times New Roman"/>
          <w:color w:val="000000"/>
        </w:rPr>
      </w:pPr>
    </w:p>
    <w:p w:rsidR="00090F59" w:rsidRPr="00F81C22" w:rsidRDefault="00090F59" w:rsidP="005848B7">
      <w:pPr>
        <w:ind w:right="-39" w:firstLine="720"/>
        <w:jc w:val="both"/>
        <w:rPr>
          <w:rFonts w:ascii="Times New Roman" w:hAnsi="Times New Roman"/>
          <w:color w:val="000000"/>
        </w:rPr>
      </w:pPr>
    </w:p>
    <w:p w:rsidR="00E0060C" w:rsidRPr="00F81C22" w:rsidRDefault="00E0060C" w:rsidP="005848B7">
      <w:pPr>
        <w:ind w:right="-39" w:firstLine="720"/>
        <w:jc w:val="both"/>
        <w:rPr>
          <w:rFonts w:ascii="Times New Roman" w:hAnsi="Times New Roman"/>
          <w:color w:val="000000"/>
          <w:lang w:val="sr-Cyrl-RS"/>
        </w:rPr>
      </w:pPr>
    </w:p>
    <w:p w:rsidR="00381FE8" w:rsidRPr="00F81C22" w:rsidRDefault="00381FE8" w:rsidP="005848B7">
      <w:pPr>
        <w:ind w:right="-39" w:firstLine="720"/>
        <w:jc w:val="both"/>
        <w:rPr>
          <w:rFonts w:ascii="Times New Roman" w:hAnsi="Times New Roman"/>
          <w:color w:val="000000"/>
          <w:lang w:val="sr-Cyrl-RS"/>
        </w:rPr>
      </w:pPr>
    </w:p>
    <w:p w:rsidR="00381FE8" w:rsidRPr="00F81C22" w:rsidRDefault="00381FE8" w:rsidP="005848B7">
      <w:pPr>
        <w:ind w:right="-39" w:firstLine="720"/>
        <w:jc w:val="both"/>
        <w:rPr>
          <w:rFonts w:ascii="Times New Roman" w:hAnsi="Times New Roman"/>
          <w:color w:val="000000"/>
          <w:lang w:val="sr-Cyrl-RS"/>
        </w:rPr>
      </w:pPr>
    </w:p>
    <w:p w:rsidR="00381FE8" w:rsidRPr="00F81C22" w:rsidRDefault="00381FE8" w:rsidP="005848B7">
      <w:pPr>
        <w:ind w:right="-39" w:firstLine="720"/>
        <w:jc w:val="both"/>
        <w:rPr>
          <w:rFonts w:ascii="Times New Roman" w:hAnsi="Times New Roman"/>
          <w:color w:val="000000"/>
          <w:lang w:val="sr-Cyrl-RS"/>
        </w:rPr>
      </w:pPr>
    </w:p>
    <w:p w:rsidR="00381FE8" w:rsidRPr="00F81C22" w:rsidRDefault="00381FE8" w:rsidP="005848B7">
      <w:pPr>
        <w:ind w:right="-39" w:firstLine="720"/>
        <w:jc w:val="both"/>
        <w:rPr>
          <w:rFonts w:ascii="Times New Roman" w:hAnsi="Times New Roman"/>
          <w:color w:val="000000"/>
          <w:lang w:val="sr-Cyrl-RS"/>
        </w:rPr>
      </w:pPr>
    </w:p>
    <w:p w:rsidR="00381FE8" w:rsidRPr="00F81C22" w:rsidRDefault="00381FE8" w:rsidP="005848B7">
      <w:pPr>
        <w:ind w:right="-39" w:firstLine="720"/>
        <w:jc w:val="both"/>
        <w:rPr>
          <w:rFonts w:ascii="Times New Roman" w:hAnsi="Times New Roman"/>
          <w:color w:val="000000"/>
          <w:lang w:val="sr-Cyrl-RS"/>
        </w:rPr>
      </w:pPr>
    </w:p>
    <w:p w:rsidR="00381FE8" w:rsidRPr="00F81C22" w:rsidRDefault="00381FE8" w:rsidP="005848B7">
      <w:pPr>
        <w:ind w:right="-39" w:firstLine="720"/>
        <w:jc w:val="both"/>
        <w:rPr>
          <w:rFonts w:ascii="Times New Roman" w:hAnsi="Times New Roman"/>
          <w:color w:val="000000"/>
          <w:lang w:val="sr-Cyrl-RS"/>
        </w:rPr>
      </w:pPr>
    </w:p>
    <w:p w:rsidR="00381FE8" w:rsidRPr="00F81C22" w:rsidRDefault="00381FE8" w:rsidP="005848B7">
      <w:pPr>
        <w:ind w:right="-39" w:firstLine="720"/>
        <w:jc w:val="both"/>
        <w:rPr>
          <w:rFonts w:ascii="Times New Roman" w:hAnsi="Times New Roman"/>
          <w:color w:val="000000"/>
          <w:lang w:val="sr-Cyrl-RS"/>
        </w:rPr>
      </w:pPr>
    </w:p>
    <w:p w:rsidR="00381FE8" w:rsidRPr="00F81C22" w:rsidRDefault="00381FE8" w:rsidP="005848B7">
      <w:pPr>
        <w:ind w:right="-39" w:firstLine="720"/>
        <w:jc w:val="both"/>
        <w:rPr>
          <w:rFonts w:ascii="Times New Roman" w:hAnsi="Times New Roman"/>
          <w:color w:val="000000"/>
          <w:lang w:val="sr-Cyrl-RS"/>
        </w:rPr>
      </w:pPr>
    </w:p>
    <w:p w:rsidR="00381FE8" w:rsidRPr="00F81C22" w:rsidRDefault="00381FE8" w:rsidP="005848B7">
      <w:pPr>
        <w:ind w:right="-39" w:firstLine="720"/>
        <w:jc w:val="both"/>
        <w:rPr>
          <w:rFonts w:ascii="Times New Roman" w:hAnsi="Times New Roman"/>
          <w:color w:val="000000"/>
          <w:lang w:val="sr-Cyrl-RS"/>
        </w:rPr>
      </w:pPr>
    </w:p>
    <w:p w:rsidR="00381FE8" w:rsidRPr="00F81C22" w:rsidRDefault="00381FE8" w:rsidP="005848B7">
      <w:pPr>
        <w:ind w:right="-39" w:firstLine="720"/>
        <w:jc w:val="both"/>
        <w:rPr>
          <w:rFonts w:ascii="Times New Roman" w:hAnsi="Times New Roman"/>
          <w:color w:val="000000"/>
          <w:lang w:val="sr-Cyrl-RS"/>
        </w:rPr>
      </w:pPr>
    </w:p>
    <w:p w:rsidR="00381FE8" w:rsidRPr="00F81C22" w:rsidRDefault="00381FE8" w:rsidP="005848B7">
      <w:pPr>
        <w:ind w:right="-39" w:firstLine="720"/>
        <w:jc w:val="both"/>
        <w:rPr>
          <w:rFonts w:ascii="Times New Roman" w:hAnsi="Times New Roman"/>
          <w:color w:val="000000"/>
          <w:lang w:val="sr-Cyrl-RS"/>
        </w:rPr>
      </w:pPr>
    </w:p>
    <w:p w:rsidR="00381FE8" w:rsidRPr="00F81C22" w:rsidRDefault="00381FE8" w:rsidP="005848B7">
      <w:pPr>
        <w:ind w:right="-39" w:firstLine="720"/>
        <w:jc w:val="both"/>
        <w:rPr>
          <w:rFonts w:ascii="Times New Roman" w:hAnsi="Times New Roman"/>
          <w:color w:val="000000"/>
          <w:lang w:val="sr-Cyrl-RS"/>
        </w:rPr>
      </w:pPr>
    </w:p>
    <w:p w:rsidR="00381FE8" w:rsidRPr="00F81C22" w:rsidRDefault="00381FE8" w:rsidP="005848B7">
      <w:pPr>
        <w:ind w:right="-39" w:firstLine="720"/>
        <w:jc w:val="both"/>
        <w:rPr>
          <w:rFonts w:ascii="Times New Roman" w:hAnsi="Times New Roman"/>
          <w:color w:val="000000"/>
          <w:lang w:val="sr-Cyrl-RS"/>
        </w:rPr>
      </w:pPr>
    </w:p>
    <w:p w:rsidR="00381FE8" w:rsidRPr="00F81C22" w:rsidRDefault="00381FE8" w:rsidP="005848B7">
      <w:pPr>
        <w:ind w:right="-39" w:firstLine="720"/>
        <w:jc w:val="both"/>
        <w:rPr>
          <w:rFonts w:ascii="Times New Roman" w:hAnsi="Times New Roman"/>
          <w:color w:val="000000"/>
          <w:lang w:val="sr-Cyrl-RS"/>
        </w:rPr>
      </w:pPr>
    </w:p>
    <w:p w:rsidR="00381FE8" w:rsidRPr="00F81C22" w:rsidRDefault="00381FE8" w:rsidP="005848B7">
      <w:pPr>
        <w:ind w:right="-39" w:firstLine="720"/>
        <w:jc w:val="both"/>
        <w:rPr>
          <w:rFonts w:ascii="Times New Roman" w:hAnsi="Times New Roman"/>
          <w:color w:val="000000"/>
          <w:lang w:val="sr-Cyrl-RS"/>
        </w:rPr>
      </w:pPr>
    </w:p>
    <w:p w:rsidR="00381FE8" w:rsidRPr="00F81C22" w:rsidRDefault="00381FE8" w:rsidP="005848B7">
      <w:pPr>
        <w:ind w:right="-39" w:firstLine="720"/>
        <w:jc w:val="both"/>
        <w:rPr>
          <w:rFonts w:ascii="Times New Roman" w:hAnsi="Times New Roman"/>
          <w:color w:val="000000"/>
          <w:lang w:val="sr-Cyrl-RS"/>
        </w:rPr>
      </w:pPr>
    </w:p>
    <w:p w:rsidR="005D4D60" w:rsidRPr="00F81C22" w:rsidRDefault="005D4D60" w:rsidP="004D504B">
      <w:pPr>
        <w:ind w:left="2832" w:right="-39"/>
        <w:rPr>
          <w:rFonts w:ascii="Times New Roman" w:hAnsi="Times New Roman"/>
          <w:b/>
          <w:bCs/>
          <w:color w:val="000000"/>
          <w:lang w:val="sr-Cyrl-RS"/>
        </w:rPr>
      </w:pPr>
    </w:p>
    <w:p w:rsidR="005D4D60" w:rsidRPr="007B75D9" w:rsidRDefault="005D4D60" w:rsidP="007B75D9">
      <w:pPr>
        <w:pStyle w:val="Heading2"/>
        <w:rPr>
          <w:sz w:val="28"/>
          <w:szCs w:val="28"/>
          <w:lang w:val="sr-Cyrl-RS"/>
        </w:rPr>
      </w:pPr>
    </w:p>
    <w:p w:rsidR="005848B7" w:rsidRPr="007B75D9" w:rsidRDefault="007B75D9" w:rsidP="007B75D9">
      <w:pPr>
        <w:pStyle w:val="Heading2"/>
        <w:rPr>
          <w:sz w:val="28"/>
          <w:szCs w:val="28"/>
        </w:rPr>
      </w:pPr>
      <w:bookmarkStart w:id="32" w:name="_Toc114856140"/>
      <w:r w:rsidRPr="007B75D9">
        <w:rPr>
          <w:sz w:val="28"/>
          <w:szCs w:val="28"/>
        </w:rPr>
        <w:t>3.</w:t>
      </w:r>
      <w:r w:rsidR="005848B7" w:rsidRPr="007B75D9">
        <w:rPr>
          <w:sz w:val="28"/>
          <w:szCs w:val="28"/>
        </w:rPr>
        <w:t>Одеље</w:t>
      </w:r>
      <w:r w:rsidR="00543C5B" w:rsidRPr="007B75D9">
        <w:rPr>
          <w:sz w:val="28"/>
          <w:szCs w:val="28"/>
        </w:rPr>
        <w:t>њ</w:t>
      </w:r>
      <w:r w:rsidR="005848B7" w:rsidRPr="007B75D9">
        <w:rPr>
          <w:sz w:val="28"/>
          <w:szCs w:val="28"/>
        </w:rPr>
        <w:t>ски</w:t>
      </w:r>
      <w:r w:rsidR="005848B7" w:rsidRPr="007B75D9">
        <w:rPr>
          <w:sz w:val="28"/>
          <w:szCs w:val="28"/>
          <w:lang w:val="ru-RU"/>
        </w:rPr>
        <w:t xml:space="preserve">  </w:t>
      </w:r>
      <w:r w:rsidR="005848B7" w:rsidRPr="007B75D9">
        <w:rPr>
          <w:sz w:val="28"/>
          <w:szCs w:val="28"/>
        </w:rPr>
        <w:t xml:space="preserve"> старешина</w:t>
      </w:r>
      <w:bookmarkEnd w:id="32"/>
    </w:p>
    <w:p w:rsidR="005848B7" w:rsidRPr="00F81C22" w:rsidRDefault="005848B7" w:rsidP="005848B7">
      <w:pPr>
        <w:ind w:right="-39"/>
        <w:jc w:val="both"/>
        <w:rPr>
          <w:rFonts w:ascii="Times New Roman" w:hAnsi="Times New Roman"/>
          <w:color w:val="000000"/>
        </w:rPr>
      </w:pPr>
    </w:p>
    <w:p w:rsidR="005848B7" w:rsidRPr="00F81C22" w:rsidRDefault="005848B7" w:rsidP="001D3AA7">
      <w:pPr>
        <w:ind w:right="-39" w:firstLine="720"/>
        <w:jc w:val="both"/>
        <w:rPr>
          <w:rFonts w:ascii="Times New Roman" w:hAnsi="Times New Roman"/>
          <w:color w:val="000000"/>
        </w:rPr>
      </w:pPr>
      <w:r w:rsidRPr="00F81C22">
        <w:rPr>
          <w:rFonts w:ascii="Times New Roman" w:hAnsi="Times New Roman"/>
          <w:color w:val="000000"/>
        </w:rPr>
        <w:t xml:space="preserve">Школа је према Годишњем </w:t>
      </w:r>
      <w:r w:rsidR="005D68EC" w:rsidRPr="00F81C22">
        <w:rPr>
          <w:rFonts w:ascii="Times New Roman" w:hAnsi="Times New Roman"/>
          <w:color w:val="000000"/>
          <w:lang w:val="sr-Cyrl-RS"/>
        </w:rPr>
        <w:t>плану</w:t>
      </w:r>
      <w:r w:rsidRPr="00F81C22">
        <w:rPr>
          <w:rFonts w:ascii="Times New Roman" w:hAnsi="Times New Roman"/>
          <w:color w:val="000000"/>
        </w:rPr>
        <w:t xml:space="preserve"> рада реа</w:t>
      </w:r>
      <w:r w:rsidR="001D3AA7" w:rsidRPr="00F81C22">
        <w:rPr>
          <w:rFonts w:ascii="Times New Roman" w:hAnsi="Times New Roman"/>
          <w:color w:val="000000"/>
        </w:rPr>
        <w:t xml:space="preserve">лизовала </w:t>
      </w:r>
      <w:r w:rsidRPr="00F81C22">
        <w:rPr>
          <w:rFonts w:ascii="Times New Roman" w:hAnsi="Times New Roman"/>
          <w:color w:val="000000"/>
        </w:rPr>
        <w:t xml:space="preserve"> од </w:t>
      </w:r>
      <w:r w:rsidRPr="00F81C22">
        <w:rPr>
          <w:rFonts w:ascii="Times New Roman" w:hAnsi="Times New Roman"/>
          <w:color w:val="000000"/>
          <w:lang w:val="sl-SI"/>
        </w:rPr>
        <w:t xml:space="preserve">V </w:t>
      </w:r>
      <w:r w:rsidRPr="00F81C22">
        <w:rPr>
          <w:rFonts w:ascii="Times New Roman" w:hAnsi="Times New Roman"/>
          <w:color w:val="000000"/>
        </w:rPr>
        <w:t>до</w:t>
      </w:r>
      <w:r w:rsidRPr="00F81C22">
        <w:rPr>
          <w:rFonts w:ascii="Times New Roman" w:hAnsi="Times New Roman"/>
          <w:color w:val="000000"/>
          <w:lang w:val="sl-SI"/>
        </w:rPr>
        <w:t xml:space="preserve"> VII</w:t>
      </w:r>
      <w:r w:rsidR="001D3AA7" w:rsidRPr="00F81C22">
        <w:rPr>
          <w:rFonts w:ascii="Times New Roman" w:hAnsi="Times New Roman"/>
          <w:color w:val="000000"/>
        </w:rPr>
        <w:t xml:space="preserve"> ра</w:t>
      </w:r>
      <w:r w:rsidR="00E7469B" w:rsidRPr="00F81C22">
        <w:rPr>
          <w:rFonts w:ascii="Times New Roman" w:hAnsi="Times New Roman"/>
          <w:color w:val="000000"/>
        </w:rPr>
        <w:t>зреда по 36</w:t>
      </w:r>
      <w:r w:rsidRPr="00F81C22">
        <w:rPr>
          <w:rFonts w:ascii="Times New Roman" w:hAnsi="Times New Roman"/>
          <w:color w:val="000000"/>
        </w:rPr>
        <w:t xml:space="preserve"> часова</w:t>
      </w:r>
      <w:r w:rsidRPr="00F81C22">
        <w:rPr>
          <w:rFonts w:ascii="Times New Roman" w:hAnsi="Times New Roman"/>
          <w:color w:val="000000"/>
          <w:lang w:val="ru-RU"/>
        </w:rPr>
        <w:t xml:space="preserve">, </w:t>
      </w:r>
      <w:r w:rsidRPr="00F81C22">
        <w:rPr>
          <w:rFonts w:ascii="Times New Roman" w:hAnsi="Times New Roman"/>
          <w:color w:val="000000"/>
        </w:rPr>
        <w:t xml:space="preserve">а у </w:t>
      </w:r>
      <w:r w:rsidRPr="00F81C22">
        <w:rPr>
          <w:rFonts w:ascii="Times New Roman" w:hAnsi="Times New Roman"/>
          <w:color w:val="000000"/>
          <w:lang w:val="sl-SI"/>
        </w:rPr>
        <w:t>VIII</w:t>
      </w:r>
      <w:r w:rsidR="001D3AA7" w:rsidRPr="00F81C22">
        <w:rPr>
          <w:rFonts w:ascii="Times New Roman" w:hAnsi="Times New Roman"/>
          <w:color w:val="000000"/>
        </w:rPr>
        <w:t xml:space="preserve"> разреду 3</w:t>
      </w:r>
      <w:r w:rsidR="00D771D2" w:rsidRPr="00F81C22">
        <w:rPr>
          <w:rFonts w:ascii="Times New Roman" w:hAnsi="Times New Roman"/>
          <w:color w:val="000000"/>
        </w:rPr>
        <w:t>4</w:t>
      </w:r>
      <w:r w:rsidR="00543C5B" w:rsidRPr="00F81C22">
        <w:rPr>
          <w:rFonts w:ascii="Times New Roman" w:hAnsi="Times New Roman"/>
          <w:color w:val="000000"/>
        </w:rPr>
        <w:t xml:space="preserve"> часа одељењ</w:t>
      </w:r>
      <w:r w:rsidRPr="00F81C22">
        <w:rPr>
          <w:rFonts w:ascii="Times New Roman" w:hAnsi="Times New Roman"/>
          <w:color w:val="000000"/>
        </w:rPr>
        <w:t>ског стрешине.</w:t>
      </w:r>
    </w:p>
    <w:p w:rsidR="00825988" w:rsidRPr="00F81C22" w:rsidRDefault="00543C5B" w:rsidP="002A278C">
      <w:pPr>
        <w:ind w:left="720" w:right="-39"/>
        <w:jc w:val="both"/>
        <w:rPr>
          <w:rFonts w:ascii="Times New Roman" w:hAnsi="Times New Roman"/>
          <w:color w:val="000000"/>
        </w:rPr>
      </w:pPr>
      <w:r w:rsidRPr="00F81C22">
        <w:rPr>
          <w:rFonts w:ascii="Times New Roman" w:hAnsi="Times New Roman"/>
          <w:color w:val="000000"/>
        </w:rPr>
        <w:t>Одељењ</w:t>
      </w:r>
      <w:r w:rsidR="002A278C" w:rsidRPr="00F81C22">
        <w:rPr>
          <w:rFonts w:ascii="Times New Roman" w:hAnsi="Times New Roman"/>
          <w:color w:val="000000"/>
        </w:rPr>
        <w:t>ске старешине старијих разреда реализовали су следеће садржаје</w:t>
      </w:r>
      <w:r w:rsidR="00066425" w:rsidRPr="00F81C22">
        <w:rPr>
          <w:rFonts w:ascii="Times New Roman" w:hAnsi="Times New Roman"/>
          <w:color w:val="000000"/>
        </w:rPr>
        <w:t>:</w:t>
      </w:r>
    </w:p>
    <w:p w:rsidR="00786886" w:rsidRPr="00F81C22" w:rsidRDefault="00066425" w:rsidP="00D8403D">
      <w:pPr>
        <w:numPr>
          <w:ilvl w:val="0"/>
          <w:numId w:val="11"/>
        </w:numPr>
        <w:ind w:right="-39"/>
        <w:jc w:val="both"/>
        <w:rPr>
          <w:rFonts w:ascii="Times New Roman" w:hAnsi="Times New Roman"/>
          <w:color w:val="000000"/>
        </w:rPr>
      </w:pPr>
      <w:r w:rsidRPr="00F81C22">
        <w:rPr>
          <w:rFonts w:ascii="Times New Roman" w:hAnsi="Times New Roman"/>
          <w:color w:val="000000"/>
        </w:rPr>
        <w:t>Друштвене активности :</w:t>
      </w:r>
    </w:p>
    <w:p w:rsidR="00066425" w:rsidRPr="00F81C22" w:rsidRDefault="00066425" w:rsidP="00786886">
      <w:pPr>
        <w:ind w:left="720" w:right="-39"/>
        <w:jc w:val="both"/>
        <w:rPr>
          <w:rFonts w:ascii="Times New Roman" w:hAnsi="Times New Roman"/>
          <w:color w:val="000000"/>
        </w:rPr>
      </w:pPr>
      <w:r w:rsidRPr="00F81C22">
        <w:rPr>
          <w:rFonts w:ascii="Times New Roman" w:hAnsi="Times New Roman"/>
          <w:color w:val="000000"/>
        </w:rPr>
        <w:t xml:space="preserve"> сарадња са локалном заједницом, развијање здравог начина живота, поштовање разлика и уважавање својих и туђих потреба;</w:t>
      </w:r>
    </w:p>
    <w:p w:rsidR="00786886" w:rsidRPr="00F81C22" w:rsidRDefault="00066425" w:rsidP="00D8403D">
      <w:pPr>
        <w:numPr>
          <w:ilvl w:val="0"/>
          <w:numId w:val="11"/>
        </w:numPr>
        <w:ind w:right="-39"/>
        <w:jc w:val="both"/>
        <w:rPr>
          <w:rFonts w:ascii="Times New Roman" w:hAnsi="Times New Roman"/>
          <w:color w:val="000000"/>
        </w:rPr>
      </w:pPr>
      <w:r w:rsidRPr="00F81C22">
        <w:rPr>
          <w:rFonts w:ascii="Times New Roman" w:hAnsi="Times New Roman"/>
          <w:color w:val="000000"/>
        </w:rPr>
        <w:t xml:space="preserve">Активности општег типа: </w:t>
      </w:r>
    </w:p>
    <w:p w:rsidR="00066425" w:rsidRPr="00F81C22" w:rsidRDefault="00066425" w:rsidP="00786886">
      <w:pPr>
        <w:ind w:left="720" w:right="-39"/>
        <w:jc w:val="both"/>
        <w:rPr>
          <w:rFonts w:ascii="Times New Roman" w:hAnsi="Times New Roman"/>
          <w:color w:val="000000"/>
        </w:rPr>
      </w:pPr>
      <w:r w:rsidRPr="00F81C22">
        <w:rPr>
          <w:rFonts w:ascii="Times New Roman" w:hAnsi="Times New Roman"/>
          <w:color w:val="000000"/>
        </w:rPr>
        <w:t>упознавање ученика, поштовање разлика, разговори о проблемима ученика, договор и дискусије на задату тему;</w:t>
      </w:r>
    </w:p>
    <w:p w:rsidR="00786886" w:rsidRPr="00F81C22" w:rsidRDefault="00066425" w:rsidP="00D8403D">
      <w:pPr>
        <w:numPr>
          <w:ilvl w:val="0"/>
          <w:numId w:val="11"/>
        </w:numPr>
        <w:ind w:right="-39"/>
        <w:jc w:val="both"/>
        <w:rPr>
          <w:rFonts w:ascii="Times New Roman" w:hAnsi="Times New Roman"/>
          <w:color w:val="000000"/>
        </w:rPr>
      </w:pPr>
      <w:r w:rsidRPr="00F81C22">
        <w:rPr>
          <w:rFonts w:ascii="Times New Roman" w:hAnsi="Times New Roman"/>
          <w:color w:val="000000"/>
        </w:rPr>
        <w:t xml:space="preserve">Техничке активности: </w:t>
      </w:r>
    </w:p>
    <w:p w:rsidR="00066425" w:rsidRPr="00F81C22" w:rsidRDefault="00066425" w:rsidP="00786886">
      <w:pPr>
        <w:ind w:left="720" w:right="-39"/>
        <w:jc w:val="both"/>
        <w:rPr>
          <w:rFonts w:ascii="Times New Roman" w:hAnsi="Times New Roman"/>
          <w:color w:val="000000"/>
        </w:rPr>
      </w:pPr>
      <w:r w:rsidRPr="00F81C22">
        <w:rPr>
          <w:rFonts w:ascii="Times New Roman" w:hAnsi="Times New Roman"/>
          <w:color w:val="000000"/>
        </w:rPr>
        <w:t>развијање креативности, стваралачког рада, уредности, прецизности, уређење учионице, школског дворишта</w:t>
      </w:r>
      <w:r w:rsidR="0010285D" w:rsidRPr="00F81C22">
        <w:rPr>
          <w:rFonts w:ascii="Times New Roman" w:hAnsi="Times New Roman"/>
          <w:color w:val="000000"/>
        </w:rPr>
        <w:t>. Израђивање честитки, флајера;</w:t>
      </w:r>
    </w:p>
    <w:p w:rsidR="00786886" w:rsidRPr="00F81C22" w:rsidRDefault="0010285D" w:rsidP="00D8403D">
      <w:pPr>
        <w:numPr>
          <w:ilvl w:val="0"/>
          <w:numId w:val="11"/>
        </w:numPr>
        <w:ind w:right="-39"/>
        <w:jc w:val="both"/>
        <w:rPr>
          <w:rFonts w:ascii="Times New Roman" w:hAnsi="Times New Roman"/>
          <w:color w:val="000000"/>
        </w:rPr>
      </w:pPr>
      <w:r w:rsidRPr="00F81C22">
        <w:rPr>
          <w:rFonts w:ascii="Times New Roman" w:hAnsi="Times New Roman"/>
          <w:color w:val="000000"/>
        </w:rPr>
        <w:t xml:space="preserve">Спортске активности: </w:t>
      </w:r>
    </w:p>
    <w:p w:rsidR="0010285D" w:rsidRPr="00F81C22" w:rsidRDefault="0010285D" w:rsidP="00786886">
      <w:pPr>
        <w:ind w:left="720" w:right="-39"/>
        <w:jc w:val="both"/>
        <w:rPr>
          <w:rFonts w:ascii="Times New Roman" w:hAnsi="Times New Roman"/>
          <w:color w:val="000000"/>
        </w:rPr>
      </w:pPr>
      <w:r w:rsidRPr="00F81C22">
        <w:rPr>
          <w:rFonts w:ascii="Times New Roman" w:hAnsi="Times New Roman"/>
          <w:color w:val="000000"/>
        </w:rPr>
        <w:t>развијање такмичарског духа, унапређење моторичких способности, брзине координација, изграђивање здравих навика;</w:t>
      </w:r>
    </w:p>
    <w:p w:rsidR="00786886" w:rsidRPr="00F81C22" w:rsidRDefault="0010285D" w:rsidP="00D8403D">
      <w:pPr>
        <w:numPr>
          <w:ilvl w:val="0"/>
          <w:numId w:val="11"/>
        </w:numPr>
        <w:ind w:right="-39"/>
        <w:jc w:val="both"/>
        <w:rPr>
          <w:rFonts w:ascii="Times New Roman" w:hAnsi="Times New Roman"/>
          <w:color w:val="000000"/>
        </w:rPr>
      </w:pPr>
      <w:r w:rsidRPr="00F81C22">
        <w:rPr>
          <w:rFonts w:ascii="Times New Roman" w:hAnsi="Times New Roman"/>
          <w:color w:val="000000"/>
        </w:rPr>
        <w:t xml:space="preserve">Хуманитарне активности: </w:t>
      </w:r>
    </w:p>
    <w:p w:rsidR="0010285D" w:rsidRPr="00F81C22" w:rsidRDefault="0010285D" w:rsidP="00786886">
      <w:pPr>
        <w:ind w:left="720" w:right="-39"/>
        <w:jc w:val="both"/>
        <w:rPr>
          <w:rFonts w:ascii="Times New Roman" w:hAnsi="Times New Roman"/>
          <w:color w:val="000000"/>
        </w:rPr>
      </w:pPr>
      <w:r w:rsidRPr="00F81C22">
        <w:rPr>
          <w:rFonts w:ascii="Times New Roman" w:hAnsi="Times New Roman"/>
          <w:color w:val="000000"/>
        </w:rPr>
        <w:t>изградња и унапређење хуманог односа, поштују се разлике, развијање толеранције, такмичарски дух, решавање конфликтних ситуација;</w:t>
      </w:r>
    </w:p>
    <w:p w:rsidR="00786886" w:rsidRPr="00F81C22" w:rsidRDefault="0010285D" w:rsidP="00D8403D">
      <w:pPr>
        <w:numPr>
          <w:ilvl w:val="0"/>
          <w:numId w:val="11"/>
        </w:numPr>
        <w:ind w:right="-39"/>
        <w:jc w:val="both"/>
        <w:rPr>
          <w:rFonts w:ascii="Times New Roman" w:hAnsi="Times New Roman"/>
          <w:color w:val="000000"/>
        </w:rPr>
      </w:pPr>
      <w:r w:rsidRPr="00F81C22">
        <w:rPr>
          <w:rFonts w:ascii="Times New Roman" w:hAnsi="Times New Roman"/>
          <w:color w:val="000000"/>
        </w:rPr>
        <w:t xml:space="preserve">Културне активности: </w:t>
      </w:r>
    </w:p>
    <w:p w:rsidR="0010285D" w:rsidRPr="00F81C22" w:rsidRDefault="0010285D" w:rsidP="00786886">
      <w:pPr>
        <w:ind w:left="720" w:right="-39"/>
        <w:jc w:val="both"/>
        <w:rPr>
          <w:rFonts w:ascii="Times New Roman" w:hAnsi="Times New Roman"/>
          <w:color w:val="000000"/>
        </w:rPr>
      </w:pPr>
      <w:r w:rsidRPr="00F81C22">
        <w:rPr>
          <w:rFonts w:ascii="Times New Roman" w:hAnsi="Times New Roman"/>
          <w:color w:val="000000"/>
        </w:rPr>
        <w:t>развијање опште културе, обилазак историјских споменика, развијање стваралачких активности, развијање маште, оригиналности, смисла за лепо, рад на бонтону, тимски рад.</w:t>
      </w:r>
    </w:p>
    <w:p w:rsidR="00825988" w:rsidRPr="00F81C22" w:rsidRDefault="00825988" w:rsidP="00825988">
      <w:pPr>
        <w:ind w:left="720" w:right="-39"/>
        <w:jc w:val="both"/>
        <w:rPr>
          <w:rFonts w:ascii="Times New Roman" w:hAnsi="Times New Roman"/>
          <w:color w:val="000000"/>
        </w:rPr>
      </w:pPr>
    </w:p>
    <w:p w:rsidR="005320AB" w:rsidRPr="00F81C22" w:rsidRDefault="005320AB" w:rsidP="00F00443">
      <w:pPr>
        <w:ind w:right="-39"/>
        <w:rPr>
          <w:rFonts w:ascii="Times New Roman" w:hAnsi="Times New Roman"/>
          <w:b/>
          <w:bCs/>
          <w:color w:val="000000"/>
        </w:rPr>
      </w:pPr>
    </w:p>
    <w:p w:rsidR="005848B7" w:rsidRPr="007B75D9" w:rsidRDefault="007B75D9" w:rsidP="007B75D9">
      <w:pPr>
        <w:pStyle w:val="Heading2"/>
        <w:rPr>
          <w:sz w:val="28"/>
          <w:szCs w:val="28"/>
        </w:rPr>
      </w:pPr>
      <w:bookmarkStart w:id="33" w:name="_Toc114856141"/>
      <w:r w:rsidRPr="007B75D9">
        <w:rPr>
          <w:sz w:val="28"/>
          <w:szCs w:val="28"/>
        </w:rPr>
        <w:t>4.</w:t>
      </w:r>
      <w:r w:rsidR="005848B7" w:rsidRPr="007B75D9">
        <w:rPr>
          <w:sz w:val="28"/>
          <w:szCs w:val="28"/>
        </w:rPr>
        <w:t>Стручн</w:t>
      </w:r>
      <w:r w:rsidR="002F1351" w:rsidRPr="007B75D9">
        <w:rPr>
          <w:sz w:val="28"/>
          <w:szCs w:val="28"/>
        </w:rPr>
        <w:t>а  већ</w:t>
      </w:r>
      <w:r w:rsidR="00FD11CE" w:rsidRPr="007B75D9">
        <w:rPr>
          <w:sz w:val="28"/>
          <w:szCs w:val="28"/>
        </w:rPr>
        <w:t>а</w:t>
      </w:r>
      <w:bookmarkEnd w:id="33"/>
    </w:p>
    <w:p w:rsidR="005848B7" w:rsidRPr="00F81C22" w:rsidRDefault="005848B7" w:rsidP="005848B7">
      <w:pPr>
        <w:ind w:right="-39"/>
        <w:jc w:val="both"/>
        <w:rPr>
          <w:rFonts w:ascii="Times New Roman" w:hAnsi="Times New Roman"/>
          <w:color w:val="000000"/>
        </w:rPr>
      </w:pPr>
    </w:p>
    <w:p w:rsidR="005848B7" w:rsidRPr="00F81C22" w:rsidRDefault="005848B7" w:rsidP="005848B7">
      <w:pPr>
        <w:ind w:right="-39"/>
        <w:jc w:val="both"/>
        <w:rPr>
          <w:rFonts w:ascii="Times New Roman" w:hAnsi="Times New Roman"/>
          <w:color w:val="000000"/>
        </w:rPr>
      </w:pPr>
    </w:p>
    <w:p w:rsidR="005848B7" w:rsidRPr="00F81C22" w:rsidRDefault="00557926" w:rsidP="005848B7">
      <w:pPr>
        <w:pStyle w:val="BodyTextIndent"/>
        <w:rPr>
          <w:color w:val="000000"/>
        </w:rPr>
      </w:pPr>
      <w:r w:rsidRPr="00F81C22">
        <w:rPr>
          <w:color w:val="000000"/>
        </w:rPr>
        <w:t>Стручно веће</w:t>
      </w:r>
      <w:r w:rsidR="005848B7" w:rsidRPr="00F81C22">
        <w:rPr>
          <w:color w:val="000000"/>
        </w:rPr>
        <w:t xml:space="preserve"> наставника је стручно – педагошки орган школе чији је основни задатак да унапређује наставу појединих предмета и да брине о стручно – методичком, педагошко – психолошком и социолошко – информативном усавршавању својих чланова.</w:t>
      </w:r>
    </w:p>
    <w:p w:rsidR="00FA357D" w:rsidRPr="00F81C22" w:rsidRDefault="005848B7" w:rsidP="003A68D6">
      <w:pPr>
        <w:ind w:right="-39" w:firstLine="720"/>
        <w:jc w:val="both"/>
        <w:rPr>
          <w:rFonts w:ascii="Times New Roman" w:hAnsi="Times New Roman"/>
          <w:color w:val="000000"/>
          <w:lang w:val="ru-RU"/>
        </w:rPr>
      </w:pPr>
      <w:r w:rsidRPr="00F81C22">
        <w:rPr>
          <w:rFonts w:ascii="Times New Roman" w:hAnsi="Times New Roman"/>
          <w:color w:val="000000"/>
        </w:rPr>
        <w:t xml:space="preserve">У школи су радили </w:t>
      </w:r>
      <w:r w:rsidR="00205224" w:rsidRPr="00F81C22">
        <w:rPr>
          <w:rFonts w:ascii="Times New Roman" w:hAnsi="Times New Roman"/>
          <w:color w:val="000000"/>
        </w:rPr>
        <w:t>стручно веће млаћих разреда, стручно веће дру</w:t>
      </w:r>
      <w:r w:rsidR="0063155E" w:rsidRPr="00F81C22">
        <w:rPr>
          <w:rFonts w:ascii="Times New Roman" w:hAnsi="Times New Roman"/>
          <w:color w:val="000000"/>
        </w:rPr>
        <w:t>штвених наука и стручно веће прир</w:t>
      </w:r>
      <w:r w:rsidR="00205224" w:rsidRPr="00F81C22">
        <w:rPr>
          <w:rFonts w:ascii="Times New Roman" w:hAnsi="Times New Roman"/>
          <w:color w:val="000000"/>
        </w:rPr>
        <w:t>одних наука.</w:t>
      </w:r>
    </w:p>
    <w:p w:rsidR="00FA357D" w:rsidRPr="00F81C22" w:rsidRDefault="00FA357D" w:rsidP="00205224">
      <w:pPr>
        <w:ind w:right="-39" w:firstLine="720"/>
        <w:jc w:val="both"/>
        <w:rPr>
          <w:rFonts w:ascii="Times New Roman" w:hAnsi="Times New Roman"/>
          <w:color w:val="000000"/>
        </w:rPr>
      </w:pPr>
    </w:p>
    <w:p w:rsidR="00EE3565" w:rsidRPr="00F81C22" w:rsidRDefault="00EE3565" w:rsidP="001645A3">
      <w:pPr>
        <w:ind w:right="-39" w:firstLine="720"/>
        <w:jc w:val="center"/>
        <w:rPr>
          <w:rFonts w:ascii="Times New Roman" w:hAnsi="Times New Roman"/>
          <w:color w:val="000000"/>
        </w:rPr>
      </w:pPr>
    </w:p>
    <w:p w:rsidR="00EE3565" w:rsidRPr="00F81C22" w:rsidRDefault="00EE3565" w:rsidP="001645A3">
      <w:pPr>
        <w:ind w:right="-39" w:firstLine="720"/>
        <w:jc w:val="center"/>
        <w:rPr>
          <w:rFonts w:ascii="Times New Roman" w:hAnsi="Times New Roman"/>
          <w:color w:val="000000"/>
        </w:rPr>
      </w:pPr>
    </w:p>
    <w:p w:rsidR="00F00443" w:rsidRPr="00F81C22" w:rsidRDefault="00F00443" w:rsidP="001645A3">
      <w:pPr>
        <w:ind w:right="-39" w:firstLine="720"/>
        <w:jc w:val="center"/>
        <w:rPr>
          <w:rFonts w:ascii="Times New Roman" w:hAnsi="Times New Roman"/>
          <w:color w:val="000000"/>
        </w:rPr>
      </w:pPr>
    </w:p>
    <w:p w:rsidR="00F00443" w:rsidRPr="00F81C22" w:rsidRDefault="00F00443" w:rsidP="001645A3">
      <w:pPr>
        <w:ind w:right="-39" w:firstLine="720"/>
        <w:jc w:val="center"/>
        <w:rPr>
          <w:rFonts w:ascii="Times New Roman" w:hAnsi="Times New Roman"/>
          <w:color w:val="000000"/>
        </w:rPr>
      </w:pPr>
    </w:p>
    <w:p w:rsidR="00EE3565" w:rsidRPr="00F81C22" w:rsidRDefault="00EE3565" w:rsidP="001645A3">
      <w:pPr>
        <w:ind w:right="-39" w:firstLine="720"/>
        <w:jc w:val="center"/>
        <w:rPr>
          <w:rFonts w:ascii="Times New Roman" w:hAnsi="Times New Roman"/>
          <w:color w:val="000000"/>
          <w:lang w:val="sr-Cyrl-RS"/>
        </w:rPr>
      </w:pPr>
    </w:p>
    <w:p w:rsidR="00381FE8" w:rsidRPr="00F81C22" w:rsidRDefault="00381FE8" w:rsidP="001645A3">
      <w:pPr>
        <w:ind w:right="-39" w:firstLine="720"/>
        <w:jc w:val="center"/>
        <w:rPr>
          <w:rFonts w:ascii="Times New Roman" w:hAnsi="Times New Roman"/>
          <w:color w:val="000000"/>
          <w:lang w:val="sr-Cyrl-RS"/>
        </w:rPr>
      </w:pPr>
    </w:p>
    <w:p w:rsidR="00381FE8" w:rsidRPr="00F81C22" w:rsidRDefault="00381FE8" w:rsidP="001645A3">
      <w:pPr>
        <w:ind w:right="-39" w:firstLine="720"/>
        <w:jc w:val="center"/>
        <w:rPr>
          <w:rFonts w:ascii="Times New Roman" w:hAnsi="Times New Roman"/>
          <w:color w:val="000000"/>
          <w:lang w:val="sr-Cyrl-RS"/>
        </w:rPr>
      </w:pPr>
    </w:p>
    <w:p w:rsidR="00381FE8" w:rsidRPr="00F81C22" w:rsidRDefault="00381FE8" w:rsidP="001645A3">
      <w:pPr>
        <w:ind w:right="-39" w:firstLine="720"/>
        <w:jc w:val="center"/>
        <w:rPr>
          <w:rFonts w:ascii="Times New Roman" w:hAnsi="Times New Roman"/>
          <w:color w:val="000000"/>
          <w:lang w:val="sr-Cyrl-RS"/>
        </w:rPr>
      </w:pPr>
    </w:p>
    <w:p w:rsidR="00381FE8" w:rsidRPr="00F81C22" w:rsidRDefault="00381FE8" w:rsidP="001645A3">
      <w:pPr>
        <w:ind w:right="-39" w:firstLine="720"/>
        <w:jc w:val="center"/>
        <w:rPr>
          <w:rFonts w:ascii="Times New Roman" w:hAnsi="Times New Roman"/>
          <w:color w:val="000000"/>
          <w:lang w:val="sr-Cyrl-RS"/>
        </w:rPr>
      </w:pPr>
    </w:p>
    <w:p w:rsidR="00381FE8" w:rsidRPr="00F81C22" w:rsidRDefault="00381FE8" w:rsidP="001645A3">
      <w:pPr>
        <w:ind w:right="-39" w:firstLine="720"/>
        <w:jc w:val="center"/>
        <w:rPr>
          <w:rFonts w:ascii="Times New Roman" w:hAnsi="Times New Roman"/>
          <w:color w:val="000000"/>
          <w:lang w:val="sr-Cyrl-RS"/>
        </w:rPr>
      </w:pPr>
    </w:p>
    <w:p w:rsidR="00381FE8" w:rsidRPr="00F81C22" w:rsidRDefault="00381FE8" w:rsidP="001645A3">
      <w:pPr>
        <w:ind w:right="-39" w:firstLine="720"/>
        <w:jc w:val="center"/>
        <w:rPr>
          <w:rFonts w:ascii="Times New Roman" w:hAnsi="Times New Roman"/>
          <w:color w:val="000000"/>
          <w:lang w:val="sr-Cyrl-RS"/>
        </w:rPr>
      </w:pPr>
    </w:p>
    <w:p w:rsidR="00381FE8" w:rsidRPr="00F81C22" w:rsidRDefault="00381FE8" w:rsidP="001645A3">
      <w:pPr>
        <w:ind w:right="-39" w:firstLine="720"/>
        <w:jc w:val="center"/>
        <w:rPr>
          <w:rFonts w:ascii="Times New Roman" w:hAnsi="Times New Roman"/>
          <w:color w:val="000000"/>
          <w:lang w:val="sr-Cyrl-RS"/>
        </w:rPr>
      </w:pPr>
    </w:p>
    <w:p w:rsidR="00381FE8" w:rsidRPr="00F81C22" w:rsidRDefault="00381FE8" w:rsidP="001645A3">
      <w:pPr>
        <w:ind w:right="-39" w:firstLine="720"/>
        <w:jc w:val="center"/>
        <w:rPr>
          <w:rFonts w:ascii="Times New Roman" w:hAnsi="Times New Roman"/>
          <w:color w:val="000000"/>
          <w:lang w:val="sr-Cyrl-RS"/>
        </w:rPr>
      </w:pPr>
    </w:p>
    <w:p w:rsidR="00381FE8" w:rsidRPr="00F81C22" w:rsidRDefault="00381FE8" w:rsidP="001645A3">
      <w:pPr>
        <w:ind w:right="-39" w:firstLine="720"/>
        <w:jc w:val="center"/>
        <w:rPr>
          <w:rFonts w:ascii="Times New Roman" w:hAnsi="Times New Roman"/>
          <w:color w:val="000000"/>
          <w:lang w:val="sr-Cyrl-RS"/>
        </w:rPr>
      </w:pPr>
    </w:p>
    <w:p w:rsidR="00090F59" w:rsidRPr="00F81C22" w:rsidRDefault="00090F59" w:rsidP="001645A3">
      <w:pPr>
        <w:ind w:right="-39" w:firstLine="720"/>
        <w:jc w:val="center"/>
        <w:rPr>
          <w:rFonts w:ascii="Times New Roman" w:hAnsi="Times New Roman"/>
          <w:color w:val="000000"/>
        </w:rPr>
      </w:pPr>
    </w:p>
    <w:p w:rsidR="00EE3565" w:rsidRPr="00F81C22" w:rsidRDefault="00EE3565" w:rsidP="001645A3">
      <w:pPr>
        <w:ind w:right="-39" w:firstLine="720"/>
        <w:jc w:val="center"/>
        <w:rPr>
          <w:rFonts w:ascii="Times New Roman" w:hAnsi="Times New Roman"/>
          <w:color w:val="000000"/>
        </w:rPr>
      </w:pPr>
    </w:p>
    <w:p w:rsidR="00205224" w:rsidRPr="00F81C22" w:rsidRDefault="00FA357D" w:rsidP="007B75D9">
      <w:pPr>
        <w:pStyle w:val="Heading3"/>
      </w:pPr>
      <w:bookmarkStart w:id="34" w:name="_Toc114856142"/>
      <w:r w:rsidRPr="00F81C22">
        <w:t>СТРУЧНО ВЕЋЕ МЛАЂИХ РАЗРЕДА</w:t>
      </w:r>
      <w:bookmarkEnd w:id="34"/>
    </w:p>
    <w:p w:rsidR="00205224" w:rsidRPr="00F81C22" w:rsidRDefault="00205224" w:rsidP="001645A3">
      <w:pPr>
        <w:ind w:right="-39" w:firstLine="720"/>
        <w:jc w:val="center"/>
        <w:rPr>
          <w:rFonts w:ascii="Times New Roman" w:hAnsi="Times New Roman"/>
          <w:b/>
        </w:rPr>
      </w:pPr>
    </w:p>
    <w:p w:rsidR="00823849" w:rsidRPr="00F81C22" w:rsidRDefault="003A2CD2" w:rsidP="00823849">
      <w:pPr>
        <w:ind w:right="-39" w:firstLine="720"/>
        <w:jc w:val="both"/>
        <w:rPr>
          <w:rFonts w:ascii="Times New Roman" w:hAnsi="Times New Roman"/>
          <w:color w:val="000000"/>
        </w:rPr>
      </w:pPr>
      <w:r w:rsidRPr="00F81C22">
        <w:rPr>
          <w:rFonts w:ascii="Times New Roman" w:hAnsi="Times New Roman"/>
          <w:color w:val="000000"/>
        </w:rPr>
        <w:t>У току школске 20</w:t>
      </w:r>
      <w:r w:rsidR="00287B1B" w:rsidRPr="00F81C22">
        <w:rPr>
          <w:rFonts w:ascii="Times New Roman" w:hAnsi="Times New Roman"/>
          <w:color w:val="000000"/>
          <w:lang w:val="sr-Cyrl-RS"/>
        </w:rPr>
        <w:t>21</w:t>
      </w:r>
      <w:r w:rsidR="00FD11CE" w:rsidRPr="00F81C22">
        <w:rPr>
          <w:rFonts w:ascii="Times New Roman" w:hAnsi="Times New Roman"/>
          <w:color w:val="000000"/>
        </w:rPr>
        <w:t>/20</w:t>
      </w:r>
      <w:r w:rsidR="00287B1B" w:rsidRPr="00F81C22">
        <w:rPr>
          <w:rFonts w:ascii="Times New Roman" w:hAnsi="Times New Roman"/>
          <w:color w:val="000000"/>
          <w:lang w:val="sr-Cyrl-RS"/>
        </w:rPr>
        <w:t>22</w:t>
      </w:r>
      <w:r w:rsidR="00823849" w:rsidRPr="00F81C22">
        <w:rPr>
          <w:rFonts w:ascii="Times New Roman" w:hAnsi="Times New Roman"/>
          <w:color w:val="000000"/>
        </w:rPr>
        <w:t xml:space="preserve">. </w:t>
      </w:r>
      <w:r w:rsidR="0096703D" w:rsidRPr="00F81C22">
        <w:rPr>
          <w:rFonts w:ascii="Times New Roman" w:hAnsi="Times New Roman"/>
          <w:color w:val="000000"/>
        </w:rPr>
        <w:t xml:space="preserve">године ово веће </w:t>
      </w:r>
      <w:r w:rsidR="00823849" w:rsidRPr="00F81C22">
        <w:rPr>
          <w:rFonts w:ascii="Times New Roman" w:hAnsi="Times New Roman"/>
          <w:color w:val="000000"/>
        </w:rPr>
        <w:t>одржа</w:t>
      </w:r>
      <w:r w:rsidR="0096703D" w:rsidRPr="00F81C22">
        <w:rPr>
          <w:rFonts w:ascii="Times New Roman" w:hAnsi="Times New Roman"/>
          <w:color w:val="000000"/>
        </w:rPr>
        <w:t>л</w:t>
      </w:r>
      <w:r w:rsidR="00823849" w:rsidRPr="00F81C22">
        <w:rPr>
          <w:rFonts w:ascii="Times New Roman" w:hAnsi="Times New Roman"/>
          <w:color w:val="000000"/>
        </w:rPr>
        <w:t xml:space="preserve">о је </w:t>
      </w:r>
      <w:r w:rsidR="00265CA5" w:rsidRPr="00F81C22">
        <w:rPr>
          <w:rFonts w:ascii="Times New Roman" w:hAnsi="Times New Roman"/>
          <w:color w:val="000000"/>
          <w:lang w:val="sr-Cyrl-RS"/>
        </w:rPr>
        <w:t xml:space="preserve">11 </w:t>
      </w:r>
      <w:r w:rsidR="00823849" w:rsidRPr="00F81C22">
        <w:rPr>
          <w:rFonts w:ascii="Times New Roman" w:hAnsi="Times New Roman"/>
          <w:color w:val="000000"/>
        </w:rPr>
        <w:t xml:space="preserve">седница – састанака са укупно укључених </w:t>
      </w:r>
      <w:r w:rsidR="00287B1B" w:rsidRPr="00F81C22">
        <w:rPr>
          <w:rFonts w:ascii="Times New Roman" w:hAnsi="Times New Roman"/>
          <w:color w:val="000000"/>
          <w:lang w:val="sr-Cyrl-RS"/>
        </w:rPr>
        <w:t>7</w:t>
      </w:r>
      <w:r w:rsidR="005D4D60" w:rsidRPr="00F81C22">
        <w:rPr>
          <w:rFonts w:ascii="Times New Roman" w:hAnsi="Times New Roman"/>
          <w:color w:val="000000"/>
          <w:lang w:val="sr-Cyrl-RS"/>
        </w:rPr>
        <w:t xml:space="preserve">  </w:t>
      </w:r>
      <w:r w:rsidR="00823849" w:rsidRPr="00F81C22">
        <w:rPr>
          <w:rFonts w:ascii="Times New Roman" w:hAnsi="Times New Roman"/>
          <w:color w:val="000000"/>
        </w:rPr>
        <w:t>учитеља – наставника.</w:t>
      </w:r>
    </w:p>
    <w:p w:rsidR="00823849" w:rsidRPr="00F81C22" w:rsidRDefault="0096703D" w:rsidP="00823849">
      <w:pPr>
        <w:ind w:right="-39" w:firstLine="720"/>
        <w:jc w:val="both"/>
        <w:rPr>
          <w:rFonts w:ascii="Times New Roman" w:hAnsi="Times New Roman"/>
          <w:color w:val="000000"/>
        </w:rPr>
      </w:pPr>
      <w:r w:rsidRPr="00F81C22">
        <w:rPr>
          <w:rFonts w:ascii="Times New Roman" w:hAnsi="Times New Roman"/>
          <w:color w:val="000000"/>
        </w:rPr>
        <w:t>Стручно веће</w:t>
      </w:r>
      <w:r w:rsidR="00823849" w:rsidRPr="00F81C22">
        <w:rPr>
          <w:rFonts w:ascii="Times New Roman" w:hAnsi="Times New Roman"/>
          <w:color w:val="000000"/>
        </w:rPr>
        <w:t xml:space="preserve"> је реализова</w:t>
      </w:r>
      <w:r w:rsidRPr="00F81C22">
        <w:rPr>
          <w:rFonts w:ascii="Times New Roman" w:hAnsi="Times New Roman"/>
          <w:color w:val="000000"/>
        </w:rPr>
        <w:t>л</w:t>
      </w:r>
      <w:r w:rsidR="00823849" w:rsidRPr="00F81C22">
        <w:rPr>
          <w:rFonts w:ascii="Times New Roman" w:hAnsi="Times New Roman"/>
          <w:color w:val="000000"/>
        </w:rPr>
        <w:t>о следеће садржаје:</w:t>
      </w:r>
    </w:p>
    <w:p w:rsidR="00823849" w:rsidRPr="00F81C22" w:rsidRDefault="00823849" w:rsidP="00823849">
      <w:pPr>
        <w:pStyle w:val="BlockText"/>
        <w:rPr>
          <w:color w:val="000000"/>
        </w:rPr>
      </w:pPr>
      <w:r w:rsidRPr="00F81C22">
        <w:rPr>
          <w:color w:val="000000"/>
        </w:rPr>
        <w:t>- Годишње и месечно планирање и програмирање градива у свим областима васпитно – образовног рада,</w:t>
      </w:r>
    </w:p>
    <w:p w:rsidR="00823849" w:rsidRPr="00F81C22" w:rsidRDefault="00823849" w:rsidP="00823849">
      <w:pPr>
        <w:ind w:right="-39"/>
        <w:jc w:val="both"/>
        <w:rPr>
          <w:rFonts w:ascii="Times New Roman" w:hAnsi="Times New Roman"/>
          <w:color w:val="000000"/>
        </w:rPr>
      </w:pPr>
      <w:r w:rsidRPr="00F81C22">
        <w:rPr>
          <w:rFonts w:ascii="Times New Roman" w:hAnsi="Times New Roman"/>
          <w:color w:val="000000"/>
        </w:rPr>
        <w:t xml:space="preserve">            - Анализа успеха и дисциплине на свим класификационим периодима,</w:t>
      </w:r>
    </w:p>
    <w:p w:rsidR="00823849" w:rsidRPr="00F81C22" w:rsidRDefault="00823849" w:rsidP="00823849">
      <w:pPr>
        <w:ind w:left="720" w:right="-39" w:hanging="720"/>
        <w:jc w:val="both"/>
        <w:rPr>
          <w:rFonts w:ascii="Times New Roman" w:hAnsi="Times New Roman"/>
          <w:color w:val="000000"/>
        </w:rPr>
      </w:pPr>
      <w:r w:rsidRPr="00F81C22">
        <w:rPr>
          <w:rFonts w:ascii="Times New Roman" w:hAnsi="Times New Roman"/>
          <w:color w:val="000000"/>
        </w:rPr>
        <w:tab/>
        <w:t>- Информације са посећених семинара,</w:t>
      </w:r>
    </w:p>
    <w:p w:rsidR="00823849" w:rsidRPr="00F81C22" w:rsidRDefault="00823849" w:rsidP="00823849">
      <w:pPr>
        <w:ind w:left="720" w:right="-39" w:hanging="720"/>
        <w:jc w:val="both"/>
        <w:rPr>
          <w:rFonts w:ascii="Times New Roman" w:hAnsi="Times New Roman"/>
          <w:color w:val="000000"/>
        </w:rPr>
      </w:pPr>
      <w:r w:rsidRPr="00F81C22">
        <w:rPr>
          <w:rFonts w:ascii="Times New Roman" w:hAnsi="Times New Roman"/>
          <w:color w:val="000000"/>
        </w:rPr>
        <w:tab/>
        <w:t>- Праћење реализације плана и програма и остварених резултата,</w:t>
      </w:r>
    </w:p>
    <w:p w:rsidR="00823849" w:rsidRPr="00F81C22" w:rsidRDefault="00251811" w:rsidP="00823849">
      <w:pPr>
        <w:ind w:left="720" w:right="-39" w:hanging="720"/>
        <w:jc w:val="both"/>
        <w:rPr>
          <w:rFonts w:ascii="Times New Roman" w:hAnsi="Times New Roman"/>
          <w:color w:val="000000"/>
        </w:rPr>
      </w:pPr>
      <w:r w:rsidRPr="00F81C22">
        <w:rPr>
          <w:rFonts w:ascii="Times New Roman" w:hAnsi="Times New Roman"/>
          <w:color w:val="000000"/>
        </w:rPr>
        <w:t xml:space="preserve">         </w:t>
      </w:r>
      <w:r w:rsidR="00823849" w:rsidRPr="00F81C22">
        <w:rPr>
          <w:rFonts w:ascii="Times New Roman" w:hAnsi="Times New Roman"/>
          <w:color w:val="000000"/>
        </w:rPr>
        <w:t xml:space="preserve"> - Избор и набавка уџбеника,</w:t>
      </w:r>
    </w:p>
    <w:p w:rsidR="00823849" w:rsidRPr="00F81C22" w:rsidRDefault="00823849" w:rsidP="00823849">
      <w:pPr>
        <w:ind w:left="720" w:right="-39" w:hanging="720"/>
        <w:jc w:val="both"/>
        <w:rPr>
          <w:rFonts w:ascii="Times New Roman" w:hAnsi="Times New Roman"/>
          <w:color w:val="000000"/>
        </w:rPr>
      </w:pPr>
      <w:r w:rsidRPr="00F81C22">
        <w:rPr>
          <w:rFonts w:ascii="Times New Roman" w:hAnsi="Times New Roman"/>
          <w:color w:val="000000"/>
        </w:rPr>
        <w:tab/>
        <w:t>- Договор о учешћу у обележавању значајнијих датума за школу.</w:t>
      </w:r>
    </w:p>
    <w:p w:rsidR="00FA357D" w:rsidRPr="00F81C22" w:rsidRDefault="00823849" w:rsidP="003A68D6">
      <w:pPr>
        <w:ind w:left="720" w:right="-39" w:hanging="720"/>
        <w:jc w:val="both"/>
        <w:rPr>
          <w:rFonts w:ascii="Times New Roman" w:hAnsi="Times New Roman"/>
          <w:color w:val="000000"/>
          <w:lang w:val="sr-Cyrl-RS"/>
        </w:rPr>
      </w:pPr>
      <w:r w:rsidRPr="00F81C22">
        <w:rPr>
          <w:rFonts w:ascii="Times New Roman" w:hAnsi="Times New Roman"/>
          <w:color w:val="000000"/>
        </w:rPr>
        <w:tab/>
      </w:r>
      <w:r w:rsidR="0096703D" w:rsidRPr="00F81C22">
        <w:rPr>
          <w:rFonts w:ascii="Times New Roman" w:hAnsi="Times New Roman"/>
          <w:color w:val="000000"/>
        </w:rPr>
        <w:t>Стручним већем</w:t>
      </w:r>
      <w:r w:rsidRPr="00F81C22">
        <w:rPr>
          <w:rFonts w:ascii="Times New Roman" w:hAnsi="Times New Roman"/>
          <w:color w:val="000000"/>
        </w:rPr>
        <w:t xml:space="preserve"> је руководи</w:t>
      </w:r>
      <w:r w:rsidR="00265CA5" w:rsidRPr="00F81C22">
        <w:rPr>
          <w:rFonts w:ascii="Times New Roman" w:hAnsi="Times New Roman"/>
          <w:color w:val="000000"/>
          <w:lang w:val="sr-Cyrl-RS"/>
        </w:rPr>
        <w:t xml:space="preserve">о </w:t>
      </w:r>
      <w:r w:rsidR="00F07EA5" w:rsidRPr="00F81C22">
        <w:rPr>
          <w:rFonts w:ascii="Times New Roman" w:hAnsi="Times New Roman"/>
          <w:color w:val="000000"/>
          <w:lang w:val="sr-Cyrl-RS"/>
        </w:rPr>
        <w:t xml:space="preserve"> професор разр</w:t>
      </w:r>
      <w:r w:rsidR="005D4D60" w:rsidRPr="00F81C22">
        <w:rPr>
          <w:rFonts w:ascii="Times New Roman" w:hAnsi="Times New Roman"/>
          <w:color w:val="000000"/>
          <w:lang w:val="sr-Cyrl-RS"/>
        </w:rPr>
        <w:t>едне наставе</w:t>
      </w:r>
      <w:r w:rsidR="00287B1B" w:rsidRPr="00F81C22">
        <w:rPr>
          <w:rFonts w:ascii="Times New Roman" w:hAnsi="Times New Roman"/>
          <w:color w:val="000000"/>
          <w:lang w:val="sr-Cyrl-RS"/>
        </w:rPr>
        <w:t xml:space="preserve"> Љиљана Цвијовић </w:t>
      </w:r>
      <w:r w:rsidR="005D4D60" w:rsidRPr="00F81C22">
        <w:rPr>
          <w:rFonts w:ascii="Times New Roman" w:hAnsi="Times New Roman"/>
          <w:color w:val="000000"/>
          <w:lang w:val="sr-Cyrl-RS"/>
        </w:rPr>
        <w:t xml:space="preserve">. </w:t>
      </w:r>
    </w:p>
    <w:p w:rsidR="00377C35" w:rsidRPr="00F81C22" w:rsidRDefault="00377C35" w:rsidP="00823849">
      <w:pPr>
        <w:ind w:left="720" w:right="-39" w:hanging="720"/>
        <w:jc w:val="both"/>
        <w:rPr>
          <w:rFonts w:ascii="Times New Roman" w:hAnsi="Times New Roman"/>
          <w:color w:val="000000"/>
          <w:lang w:val="ru-RU"/>
        </w:rPr>
      </w:pPr>
    </w:p>
    <w:p w:rsidR="00377C35" w:rsidRPr="00F81C22" w:rsidRDefault="00377C35" w:rsidP="00823849">
      <w:pPr>
        <w:ind w:left="720" w:right="-39" w:hanging="720"/>
        <w:jc w:val="both"/>
        <w:rPr>
          <w:rFonts w:ascii="Times New Roman" w:hAnsi="Times New Roman"/>
          <w:color w:val="000000"/>
          <w:lang w:val="ru-RU"/>
        </w:rPr>
      </w:pPr>
    </w:p>
    <w:p w:rsidR="00DE44D5" w:rsidRPr="00F81C22" w:rsidRDefault="00FA357D" w:rsidP="007B75D9">
      <w:pPr>
        <w:pStyle w:val="Heading3"/>
        <w:rPr>
          <w:lang w:val="sr-Cyrl-RS"/>
        </w:rPr>
      </w:pPr>
      <w:bookmarkStart w:id="35" w:name="_Toc114856143"/>
      <w:r w:rsidRPr="00F81C22">
        <w:t>СТРУЧНО ВЕЋЕ ДРУШТВЕНИХ НАУКА</w:t>
      </w:r>
      <w:bookmarkEnd w:id="35"/>
    </w:p>
    <w:p w:rsidR="00A32C1E" w:rsidRPr="00F81C22" w:rsidRDefault="00A32C1E" w:rsidP="00D27CE6">
      <w:pPr>
        <w:ind w:right="-39"/>
        <w:rPr>
          <w:rFonts w:ascii="Times New Roman" w:hAnsi="Times New Roman"/>
          <w:b/>
          <w:color w:val="F79646" w:themeColor="accent6"/>
          <w:lang w:val="sr-Cyrl-RS"/>
        </w:rPr>
      </w:pPr>
    </w:p>
    <w:p w:rsidR="00A32C1E" w:rsidRPr="00F81C22" w:rsidRDefault="00A32C1E" w:rsidP="00A32C1E">
      <w:pPr>
        <w:ind w:right="-40"/>
        <w:rPr>
          <w:rFonts w:ascii="Times New Roman" w:hAnsi="Times New Roman"/>
          <w:lang w:val="sr-Cyrl-RS"/>
        </w:rPr>
      </w:pPr>
      <w:r w:rsidRPr="00F81C22">
        <w:rPr>
          <w:rFonts w:ascii="Times New Roman" w:hAnsi="Times New Roman"/>
          <w:lang w:val="sr-Cyrl-RS"/>
        </w:rPr>
        <w:t>Планирани број састанака 10</w:t>
      </w:r>
    </w:p>
    <w:p w:rsidR="00A32C1E" w:rsidRPr="00F81C22" w:rsidRDefault="00A32C1E" w:rsidP="00A32C1E">
      <w:pPr>
        <w:ind w:right="-40"/>
        <w:rPr>
          <w:rFonts w:ascii="Times New Roman" w:hAnsi="Times New Roman"/>
          <w:lang w:val="sr-Cyrl-RS"/>
        </w:rPr>
      </w:pPr>
      <w:r w:rsidRPr="00F81C22">
        <w:rPr>
          <w:rFonts w:ascii="Times New Roman" w:hAnsi="Times New Roman"/>
          <w:lang w:val="sr-Cyrl-RS"/>
        </w:rPr>
        <w:t>Реализовани број састанака 9</w:t>
      </w:r>
    </w:p>
    <w:p w:rsidR="00A32C1E" w:rsidRPr="00F81C22" w:rsidRDefault="00A32C1E" w:rsidP="00A32C1E">
      <w:pPr>
        <w:ind w:right="-40"/>
        <w:rPr>
          <w:rFonts w:ascii="Times New Roman" w:hAnsi="Times New Roman"/>
          <w:lang w:val="sr-Cyrl-RS"/>
        </w:rPr>
      </w:pPr>
      <w:r w:rsidRPr="00F81C22">
        <w:rPr>
          <w:rFonts w:ascii="Times New Roman" w:hAnsi="Times New Roman"/>
          <w:lang w:val="sr-Cyrl-RS"/>
        </w:rPr>
        <w:t>У школској 2021/2022 години,одржано је укупно девет седница стручног већа друштвених наука и</w:t>
      </w:r>
    </w:p>
    <w:p w:rsidR="00A32C1E" w:rsidRPr="00F81C22" w:rsidRDefault="00A32C1E" w:rsidP="00A32C1E">
      <w:pPr>
        <w:ind w:right="-40"/>
        <w:rPr>
          <w:rFonts w:ascii="Times New Roman" w:hAnsi="Times New Roman"/>
          <w:lang w:val="sr-Cyrl-RS"/>
        </w:rPr>
      </w:pPr>
      <w:r w:rsidRPr="00F81C22">
        <w:rPr>
          <w:rFonts w:ascii="Times New Roman" w:hAnsi="Times New Roman"/>
          <w:lang w:val="sr-Cyrl-RS"/>
        </w:rPr>
        <w:t>остала је још једна седница која је планирана за месец Август. Седнице су одржаване у складу са</w:t>
      </w:r>
    </w:p>
    <w:p w:rsidR="00A32C1E" w:rsidRPr="00F81C22" w:rsidRDefault="00A32C1E" w:rsidP="00A32C1E">
      <w:pPr>
        <w:ind w:right="-40"/>
        <w:rPr>
          <w:rFonts w:ascii="Times New Roman" w:hAnsi="Times New Roman"/>
          <w:lang w:val="sr-Cyrl-RS"/>
        </w:rPr>
      </w:pPr>
      <w:r w:rsidRPr="00F81C22">
        <w:rPr>
          <w:rFonts w:ascii="Times New Roman" w:hAnsi="Times New Roman"/>
          <w:lang w:val="sr-Cyrl-RS"/>
        </w:rPr>
        <w:t>могућностима присуства других наставника по договору. Сваког месеца су биле различите тачке</w:t>
      </w:r>
    </w:p>
    <w:p w:rsidR="00A32C1E" w:rsidRPr="00F81C22" w:rsidRDefault="00A32C1E" w:rsidP="00A32C1E">
      <w:pPr>
        <w:ind w:right="-40"/>
        <w:rPr>
          <w:rFonts w:ascii="Times New Roman" w:hAnsi="Times New Roman"/>
          <w:lang w:val="sr-Cyrl-RS"/>
        </w:rPr>
      </w:pPr>
      <w:r w:rsidRPr="00F81C22">
        <w:rPr>
          <w:rFonts w:ascii="Times New Roman" w:hAnsi="Times New Roman"/>
          <w:lang w:val="sr-Cyrl-RS"/>
        </w:rPr>
        <w:t>дневног реда о којима се дискутовало и доносило одлуке.</w:t>
      </w:r>
    </w:p>
    <w:p w:rsidR="00A32C1E" w:rsidRPr="00F81C22" w:rsidRDefault="00A32C1E" w:rsidP="00A32C1E">
      <w:pPr>
        <w:ind w:right="-40"/>
        <w:rPr>
          <w:rFonts w:ascii="Times New Roman" w:hAnsi="Times New Roman"/>
          <w:lang w:val="sr-Cyrl-RS"/>
        </w:rPr>
      </w:pPr>
      <w:r w:rsidRPr="00F81C22">
        <w:rPr>
          <w:rFonts w:ascii="Times New Roman" w:hAnsi="Times New Roman"/>
          <w:lang w:val="sr-Cyrl-RS"/>
        </w:rPr>
        <w:t>Неке од важнијих тачака су:</w:t>
      </w:r>
    </w:p>
    <w:p w:rsidR="00A32C1E" w:rsidRPr="00F81C22" w:rsidRDefault="00A32C1E" w:rsidP="00A32C1E">
      <w:pPr>
        <w:ind w:right="-40"/>
        <w:rPr>
          <w:rFonts w:ascii="Times New Roman" w:hAnsi="Times New Roman"/>
          <w:lang w:val="sr-Cyrl-RS"/>
        </w:rPr>
      </w:pPr>
      <w:r w:rsidRPr="00F81C22">
        <w:rPr>
          <w:rFonts w:ascii="Times New Roman" w:hAnsi="Times New Roman"/>
          <w:lang w:val="sr-Cyrl-RS"/>
        </w:rPr>
        <w:t>Идентификација ученика на на нивоу стручног већа за ИОП. Договор око израде</w:t>
      </w:r>
    </w:p>
    <w:p w:rsidR="00A32C1E" w:rsidRPr="00F81C22" w:rsidRDefault="00A32C1E" w:rsidP="00A32C1E">
      <w:pPr>
        <w:ind w:right="-40"/>
        <w:rPr>
          <w:rFonts w:ascii="Times New Roman" w:hAnsi="Times New Roman"/>
          <w:lang w:val="sr-Cyrl-RS"/>
        </w:rPr>
      </w:pPr>
      <w:r w:rsidRPr="00F81C22">
        <w:rPr>
          <w:rFonts w:ascii="Times New Roman" w:hAnsi="Times New Roman"/>
          <w:lang w:val="sr-Cyrl-RS"/>
        </w:rPr>
        <w:t>прилагођених планова, измењених планова и ИОП-а;</w:t>
      </w:r>
    </w:p>
    <w:p w:rsidR="00A32C1E" w:rsidRPr="00F81C22" w:rsidRDefault="00A32C1E" w:rsidP="00A32C1E">
      <w:pPr>
        <w:ind w:right="-40"/>
        <w:rPr>
          <w:rFonts w:ascii="Times New Roman" w:hAnsi="Times New Roman"/>
          <w:lang w:val="sr-Cyrl-RS"/>
        </w:rPr>
      </w:pPr>
      <w:r w:rsidRPr="00F81C22">
        <w:rPr>
          <w:rFonts w:ascii="Times New Roman" w:hAnsi="Times New Roman"/>
          <w:lang w:val="sr-Cyrl-RS"/>
        </w:rPr>
        <w:t>Анализа завршног испита на крају школске 2020/2021. године и мере унапређиавња</w:t>
      </w:r>
    </w:p>
    <w:p w:rsidR="00A32C1E" w:rsidRPr="00F81C22" w:rsidRDefault="00A32C1E" w:rsidP="00A32C1E">
      <w:pPr>
        <w:ind w:right="-40"/>
        <w:rPr>
          <w:rFonts w:ascii="Times New Roman" w:hAnsi="Times New Roman"/>
          <w:lang w:val="sr-Cyrl-RS"/>
        </w:rPr>
      </w:pPr>
      <w:r w:rsidRPr="00F81C22">
        <w:rPr>
          <w:rFonts w:ascii="Times New Roman" w:hAnsi="Times New Roman"/>
          <w:lang w:val="sr-Cyrl-RS"/>
        </w:rPr>
        <w:t>образовно-васпитног рада на основу анализе завршног испита;</w:t>
      </w:r>
    </w:p>
    <w:p w:rsidR="00A32C1E" w:rsidRPr="00F81C22" w:rsidRDefault="00A32C1E" w:rsidP="00A32C1E">
      <w:pPr>
        <w:ind w:right="-40"/>
        <w:rPr>
          <w:rFonts w:ascii="Times New Roman" w:hAnsi="Times New Roman"/>
          <w:lang w:val="sr-Cyrl-RS"/>
        </w:rPr>
      </w:pPr>
      <w:r w:rsidRPr="00F81C22">
        <w:rPr>
          <w:rFonts w:ascii="Times New Roman" w:hAnsi="Times New Roman"/>
          <w:lang w:val="sr-Cyrl-RS"/>
        </w:rPr>
        <w:t>Набавка савремене стручне литературе.</w:t>
      </w:r>
    </w:p>
    <w:p w:rsidR="00A32C1E" w:rsidRPr="00F81C22" w:rsidRDefault="00A32C1E" w:rsidP="00A32C1E">
      <w:pPr>
        <w:ind w:right="-40"/>
        <w:rPr>
          <w:rFonts w:ascii="Times New Roman" w:hAnsi="Times New Roman"/>
          <w:lang w:val="sr-Cyrl-RS"/>
        </w:rPr>
      </w:pPr>
      <w:r w:rsidRPr="00F81C22">
        <w:rPr>
          <w:rFonts w:ascii="Times New Roman" w:hAnsi="Times New Roman"/>
          <w:lang w:val="sr-Cyrl-RS"/>
        </w:rPr>
        <w:t>Организација такмичења на нивоу школе и општине и резултати одржаних такмичења</w:t>
      </w:r>
    </w:p>
    <w:p w:rsidR="00A32C1E" w:rsidRPr="00F81C22" w:rsidRDefault="00A32C1E" w:rsidP="00A32C1E">
      <w:pPr>
        <w:ind w:right="-40"/>
        <w:rPr>
          <w:rFonts w:ascii="Times New Roman" w:hAnsi="Times New Roman"/>
          <w:lang w:val="sr-Cyrl-RS"/>
        </w:rPr>
      </w:pPr>
      <w:r w:rsidRPr="00F81C22">
        <w:rPr>
          <w:rFonts w:ascii="Times New Roman" w:hAnsi="Times New Roman"/>
          <w:lang w:val="sr-Cyrl-RS"/>
        </w:rPr>
        <w:t>Организација припремне наставе за завршни испит</w:t>
      </w:r>
    </w:p>
    <w:p w:rsidR="00265CA5" w:rsidRPr="00F81C22" w:rsidRDefault="00A32C1E" w:rsidP="00A32C1E">
      <w:pPr>
        <w:ind w:right="-40"/>
        <w:rPr>
          <w:rFonts w:ascii="Times New Roman" w:hAnsi="Times New Roman"/>
          <w:lang w:val="sr-Cyrl-RS"/>
        </w:rPr>
      </w:pPr>
      <w:r w:rsidRPr="00F81C22">
        <w:rPr>
          <w:rFonts w:ascii="Times New Roman" w:hAnsi="Times New Roman"/>
          <w:lang w:val="sr-Cyrl-RS"/>
        </w:rPr>
        <w:t xml:space="preserve">Унапређење васпитно образовног процеса увођењем иновација и боље организације рада.   </w:t>
      </w:r>
    </w:p>
    <w:p w:rsidR="00A32C1E" w:rsidRPr="00F81C22" w:rsidRDefault="00A32C1E" w:rsidP="00A32C1E">
      <w:pPr>
        <w:ind w:right="-39"/>
        <w:rPr>
          <w:rFonts w:ascii="Times New Roman" w:hAnsi="Times New Roman"/>
          <w:lang w:val="sr-Cyrl-RS"/>
        </w:rPr>
      </w:pPr>
    </w:p>
    <w:p w:rsidR="00A32C1E" w:rsidRPr="00F81C22" w:rsidRDefault="00A32C1E" w:rsidP="00A32C1E">
      <w:pPr>
        <w:ind w:right="-39"/>
        <w:jc w:val="right"/>
        <w:rPr>
          <w:rFonts w:ascii="Times New Roman" w:hAnsi="Times New Roman"/>
          <w:lang w:val="sr-Cyrl-RS"/>
        </w:rPr>
      </w:pPr>
      <w:r w:rsidRPr="00F81C22">
        <w:rPr>
          <w:rFonts w:ascii="Times New Roman" w:hAnsi="Times New Roman"/>
          <w:lang w:val="sr-Cyrl-RS"/>
        </w:rPr>
        <w:t xml:space="preserve">Координатор тима : Катарина Мрдаковић </w:t>
      </w:r>
    </w:p>
    <w:p w:rsidR="00265CA5" w:rsidRPr="00F81C22" w:rsidRDefault="00265CA5" w:rsidP="00D27CE6">
      <w:pPr>
        <w:ind w:right="-39"/>
        <w:rPr>
          <w:rFonts w:ascii="Times New Roman" w:hAnsi="Times New Roman"/>
          <w:b/>
          <w:lang w:val="sr-Cyrl-RS"/>
        </w:rPr>
      </w:pPr>
    </w:p>
    <w:p w:rsidR="00265CA5" w:rsidRPr="00F81C22" w:rsidRDefault="00265CA5" w:rsidP="00381FE8">
      <w:pPr>
        <w:pStyle w:val="BodyTextIndent2"/>
        <w:ind w:firstLine="0"/>
        <w:rPr>
          <w:color w:val="000000"/>
          <w:lang w:val="sr-Cyrl-RS"/>
        </w:rPr>
      </w:pPr>
    </w:p>
    <w:p w:rsidR="00E7469B" w:rsidRPr="00F81C22" w:rsidRDefault="00E7469B" w:rsidP="007B75D9">
      <w:pPr>
        <w:pStyle w:val="Heading3"/>
        <w:rPr>
          <w:lang w:val="sr-Cyrl-RS"/>
        </w:rPr>
      </w:pPr>
    </w:p>
    <w:p w:rsidR="008511F9" w:rsidRPr="00F81C22" w:rsidRDefault="00381FE8" w:rsidP="007B75D9">
      <w:pPr>
        <w:pStyle w:val="Heading3"/>
        <w:rPr>
          <w:rFonts w:eastAsiaTheme="minorHAnsi"/>
          <w:noProof w:val="0"/>
          <w:lang w:val="en-US"/>
        </w:rPr>
      </w:pPr>
      <w:bookmarkStart w:id="36" w:name="_Toc114856144"/>
      <w:r w:rsidRPr="00F81C22">
        <w:rPr>
          <w:rFonts w:eastAsiaTheme="minorHAnsi"/>
          <w:noProof w:val="0"/>
          <w:lang w:val="sr-Cyrl-RS"/>
        </w:rPr>
        <w:t>СТРУЧНО ВЕЋЕ ПРИРОДНИХ НАУКА</w:t>
      </w:r>
      <w:bookmarkEnd w:id="36"/>
    </w:p>
    <w:p w:rsidR="008511F9" w:rsidRPr="00F81C22" w:rsidRDefault="008511F9" w:rsidP="008511F9">
      <w:pPr>
        <w:spacing w:after="200" w:line="276" w:lineRule="auto"/>
        <w:rPr>
          <w:rFonts w:ascii="Times New Roman" w:eastAsiaTheme="minorHAnsi" w:hAnsi="Times New Roman"/>
          <w:noProof w:val="0"/>
          <w:lang w:val="en-US"/>
        </w:rPr>
      </w:pPr>
    </w:p>
    <w:p w:rsidR="008511F9" w:rsidRPr="00F81C22" w:rsidRDefault="008511F9" w:rsidP="008511F9">
      <w:pPr>
        <w:spacing w:after="200" w:line="360" w:lineRule="auto"/>
        <w:ind w:firstLine="720"/>
        <w:jc w:val="both"/>
        <w:rPr>
          <w:rFonts w:ascii="Times New Roman" w:eastAsiaTheme="minorHAnsi" w:hAnsi="Times New Roman"/>
          <w:noProof w:val="0"/>
          <w:lang w:val="en-US"/>
        </w:rPr>
      </w:pPr>
      <w:r w:rsidRPr="00F81C22">
        <w:rPr>
          <w:rFonts w:ascii="Times New Roman" w:eastAsiaTheme="minorHAnsi" w:hAnsi="Times New Roman"/>
          <w:noProof w:val="0"/>
          <w:lang w:val="en-US"/>
        </w:rPr>
        <w:t>У школској 2021/2022. години, одржано је укупно осам седница стручног већа Природних  наука, с тим да је остала једна која ће се одржати у августу. Најзначајније тачке о којима се током школске године расправљало су:</w:t>
      </w:r>
    </w:p>
    <w:p w:rsidR="008511F9" w:rsidRPr="00F81C22" w:rsidRDefault="008511F9" w:rsidP="008511F9">
      <w:pPr>
        <w:spacing w:after="200" w:line="360" w:lineRule="auto"/>
        <w:ind w:firstLine="720"/>
        <w:jc w:val="both"/>
        <w:rPr>
          <w:rFonts w:ascii="Times New Roman" w:eastAsiaTheme="minorHAnsi" w:hAnsi="Times New Roman"/>
          <w:noProof w:val="0"/>
          <w:lang w:val="en-US"/>
        </w:rPr>
      </w:pPr>
      <w:r w:rsidRPr="00F81C22">
        <w:rPr>
          <w:rFonts w:ascii="Times New Roman" w:eastAsiaTheme="minorHAnsi" w:hAnsi="Times New Roman"/>
          <w:noProof w:val="0"/>
          <w:lang w:val="en-US"/>
        </w:rPr>
        <w:t>-уједначавање критеријума оцењивања и реализацији часова у дигиталном кабинету;</w:t>
      </w:r>
    </w:p>
    <w:p w:rsidR="008511F9" w:rsidRPr="00F81C22" w:rsidRDefault="008511F9" w:rsidP="008511F9">
      <w:pPr>
        <w:spacing w:after="200" w:line="360" w:lineRule="auto"/>
        <w:ind w:firstLine="720"/>
        <w:jc w:val="both"/>
        <w:rPr>
          <w:rFonts w:ascii="Times New Roman" w:eastAsiaTheme="minorHAnsi" w:hAnsi="Times New Roman"/>
          <w:noProof w:val="0"/>
          <w:lang w:val="en-US"/>
        </w:rPr>
      </w:pPr>
      <w:r w:rsidRPr="00F81C22">
        <w:rPr>
          <w:rFonts w:ascii="Times New Roman" w:eastAsiaTheme="minorHAnsi" w:hAnsi="Times New Roman"/>
          <w:noProof w:val="0"/>
          <w:lang w:val="en-US"/>
        </w:rPr>
        <w:lastRenderedPageBreak/>
        <w:t xml:space="preserve">  -планирање секција,  угледних часова и пројектне наставе (реализација часова у великој мери );</w:t>
      </w:r>
    </w:p>
    <w:p w:rsidR="008511F9" w:rsidRPr="00F81C22" w:rsidRDefault="008511F9" w:rsidP="008511F9">
      <w:pPr>
        <w:spacing w:after="200" w:line="360" w:lineRule="auto"/>
        <w:ind w:firstLine="720"/>
        <w:jc w:val="both"/>
        <w:rPr>
          <w:rFonts w:ascii="Times New Roman" w:eastAsiaTheme="minorHAnsi" w:hAnsi="Times New Roman"/>
          <w:noProof w:val="0"/>
          <w:lang w:val="en-US"/>
        </w:rPr>
      </w:pPr>
      <w:r w:rsidRPr="00F81C22">
        <w:rPr>
          <w:rFonts w:ascii="Times New Roman" w:eastAsiaTheme="minorHAnsi" w:hAnsi="Times New Roman"/>
          <w:noProof w:val="0"/>
          <w:lang w:val="en-US"/>
        </w:rPr>
        <w:t>-стручно усавршавање наставника (учитељи су похађали семинар ,,Дигитални свет", нставници су углавном похађали онлине обуке, скоро сви настваници похађали обуку "Дигитална учионица");</w:t>
      </w:r>
    </w:p>
    <w:p w:rsidR="008511F9" w:rsidRPr="00F81C22" w:rsidRDefault="008511F9" w:rsidP="008511F9">
      <w:pPr>
        <w:spacing w:after="200" w:line="360" w:lineRule="auto"/>
        <w:ind w:firstLine="720"/>
        <w:jc w:val="both"/>
        <w:rPr>
          <w:rFonts w:ascii="Times New Roman" w:eastAsiaTheme="minorHAnsi" w:hAnsi="Times New Roman"/>
          <w:noProof w:val="0"/>
          <w:lang w:val="en-US"/>
        </w:rPr>
      </w:pPr>
      <w:r w:rsidRPr="00F81C22">
        <w:rPr>
          <w:rFonts w:ascii="Times New Roman" w:eastAsiaTheme="minorHAnsi" w:hAnsi="Times New Roman"/>
          <w:noProof w:val="0"/>
          <w:lang w:val="en-US"/>
        </w:rPr>
        <w:t>-избор уџбеника(Техника и технологија(Нови логос) и Информатика и рачунарство(Едука));</w:t>
      </w:r>
    </w:p>
    <w:p w:rsidR="008511F9" w:rsidRPr="00F81C22" w:rsidRDefault="008511F9" w:rsidP="008511F9">
      <w:pPr>
        <w:spacing w:after="200" w:line="360" w:lineRule="auto"/>
        <w:ind w:firstLine="720"/>
        <w:jc w:val="both"/>
        <w:rPr>
          <w:rFonts w:ascii="Times New Roman" w:eastAsiaTheme="minorHAnsi" w:hAnsi="Times New Roman"/>
          <w:noProof w:val="0"/>
          <w:lang w:val="en-US"/>
        </w:rPr>
      </w:pPr>
      <w:r w:rsidRPr="00F81C22">
        <w:rPr>
          <w:rFonts w:ascii="Times New Roman" w:eastAsiaTheme="minorHAnsi" w:hAnsi="Times New Roman"/>
          <w:noProof w:val="0"/>
          <w:lang w:val="en-US"/>
        </w:rPr>
        <w:t>-припреме ученика за такмичење (школско такмичење одржано из матемсатике и физике);</w:t>
      </w:r>
    </w:p>
    <w:p w:rsidR="008511F9" w:rsidRPr="00F81C22" w:rsidRDefault="008511F9" w:rsidP="008511F9">
      <w:pPr>
        <w:spacing w:after="200" w:line="360" w:lineRule="auto"/>
        <w:ind w:firstLine="720"/>
        <w:jc w:val="both"/>
        <w:rPr>
          <w:rFonts w:ascii="Times New Roman" w:eastAsiaTheme="minorHAnsi" w:hAnsi="Times New Roman"/>
          <w:noProof w:val="0"/>
          <w:lang w:val="en-US"/>
        </w:rPr>
      </w:pPr>
      <w:r w:rsidRPr="00F81C22">
        <w:rPr>
          <w:rFonts w:ascii="Times New Roman" w:eastAsiaTheme="minorHAnsi" w:hAnsi="Times New Roman"/>
          <w:noProof w:val="0"/>
          <w:lang w:val="en-US"/>
        </w:rPr>
        <w:t>-анализа успеха ученика на крајевима класификационих периода.</w:t>
      </w:r>
    </w:p>
    <w:p w:rsidR="008511F9" w:rsidRPr="00F81C22" w:rsidRDefault="008511F9" w:rsidP="008511F9">
      <w:pPr>
        <w:spacing w:after="200" w:line="360" w:lineRule="auto"/>
        <w:ind w:firstLine="720"/>
        <w:jc w:val="both"/>
        <w:rPr>
          <w:rFonts w:ascii="Times New Roman" w:eastAsiaTheme="minorHAnsi" w:hAnsi="Times New Roman"/>
          <w:noProof w:val="0"/>
          <w:lang w:val="en-US"/>
        </w:rPr>
      </w:pPr>
    </w:p>
    <w:p w:rsidR="008511F9" w:rsidRPr="00F81C22" w:rsidRDefault="008511F9" w:rsidP="008511F9">
      <w:pPr>
        <w:spacing w:after="200" w:line="360" w:lineRule="auto"/>
        <w:ind w:firstLine="720"/>
        <w:jc w:val="both"/>
        <w:rPr>
          <w:rFonts w:ascii="Times New Roman" w:eastAsiaTheme="minorHAnsi" w:hAnsi="Times New Roman"/>
          <w:noProof w:val="0"/>
          <w:lang w:val="en-US"/>
        </w:rPr>
      </w:pPr>
      <w:r w:rsidRPr="00F81C22">
        <w:rPr>
          <w:rFonts w:ascii="Times New Roman" w:eastAsiaTheme="minorHAnsi" w:hAnsi="Times New Roman"/>
          <w:noProof w:val="0"/>
          <w:lang w:val="en-US"/>
        </w:rPr>
        <w:t xml:space="preserve">                                                                                                          Председник већа</w:t>
      </w:r>
    </w:p>
    <w:p w:rsidR="002B09D3" w:rsidRPr="00F81C22" w:rsidRDefault="008511F9" w:rsidP="00381FE8">
      <w:pPr>
        <w:spacing w:after="200" w:line="360" w:lineRule="auto"/>
        <w:ind w:firstLine="720"/>
        <w:jc w:val="both"/>
        <w:rPr>
          <w:rFonts w:ascii="Times New Roman" w:eastAsiaTheme="minorHAnsi" w:hAnsi="Times New Roman"/>
          <w:noProof w:val="0"/>
          <w:lang w:val="sr-Cyrl-RS"/>
        </w:rPr>
      </w:pPr>
      <w:r w:rsidRPr="00F81C22">
        <w:rPr>
          <w:rFonts w:ascii="Times New Roman" w:eastAsiaTheme="minorHAnsi" w:hAnsi="Times New Roman"/>
          <w:noProof w:val="0"/>
          <w:lang w:val="en-US"/>
        </w:rPr>
        <w:t xml:space="preserve">                                                                                                        Александра Коковић</w:t>
      </w:r>
    </w:p>
    <w:p w:rsidR="00031BC4" w:rsidRPr="00F81C22" w:rsidRDefault="00381FE8" w:rsidP="007B75D9">
      <w:pPr>
        <w:pStyle w:val="Heading3"/>
        <w:rPr>
          <w:lang w:val="sr-Cyrl-RS"/>
        </w:rPr>
      </w:pPr>
      <w:bookmarkStart w:id="37" w:name="_Toc114856145"/>
      <w:r w:rsidRPr="00F81C22">
        <w:rPr>
          <w:lang w:val="sr-Cyrl-RS"/>
        </w:rPr>
        <w:t>СТРУЧНО ВЕЋЕ УМЕТНОСТИ, ВЕШТИНА И ОБАВЕЗНИХ ИЗБОРНИХ ПРЕДМЕТА</w:t>
      </w:r>
      <w:bookmarkEnd w:id="37"/>
    </w:p>
    <w:p w:rsidR="00A32C1E" w:rsidRPr="00F81C22" w:rsidRDefault="00A32C1E" w:rsidP="00381FE8">
      <w:pPr>
        <w:jc w:val="both"/>
        <w:rPr>
          <w:rFonts w:ascii="Times New Roman" w:hAnsi="Times New Roman"/>
          <w:noProof w:val="0"/>
          <w:lang w:val="sr-Cyrl-RS"/>
        </w:rPr>
      </w:pPr>
    </w:p>
    <w:p w:rsidR="00A32C1E" w:rsidRPr="00F81C22" w:rsidRDefault="00A32C1E" w:rsidP="00381FE8">
      <w:pPr>
        <w:jc w:val="both"/>
        <w:rPr>
          <w:rFonts w:ascii="Times New Roman" w:hAnsi="Times New Roman"/>
          <w:noProof w:val="0"/>
          <w:lang w:val="sr-Cyrl-RS"/>
        </w:rPr>
      </w:pPr>
      <w:r w:rsidRPr="00F81C22">
        <w:rPr>
          <w:rFonts w:ascii="Times New Roman" w:hAnsi="Times New Roman"/>
          <w:noProof w:val="0"/>
          <w:lang w:val="sr-Cyrl-RS"/>
        </w:rPr>
        <w:t>Школске 2021/2022. године Стручно веће уметности су чинили: Дамир Рондић</w:t>
      </w:r>
    </w:p>
    <w:p w:rsidR="00A32C1E" w:rsidRPr="00F81C22" w:rsidRDefault="00A32C1E" w:rsidP="00381FE8">
      <w:pPr>
        <w:jc w:val="both"/>
        <w:rPr>
          <w:rFonts w:ascii="Times New Roman" w:hAnsi="Times New Roman"/>
          <w:noProof w:val="0"/>
          <w:lang w:val="sr-Cyrl-RS"/>
        </w:rPr>
      </w:pPr>
      <w:r w:rsidRPr="00F81C22">
        <w:rPr>
          <w:rFonts w:ascii="Times New Roman" w:hAnsi="Times New Roman"/>
          <w:noProof w:val="0"/>
          <w:lang w:val="sr-Cyrl-RS"/>
        </w:rPr>
        <w:t>(председник стручног већа), Милош Сокић, Мунир Мусић, Бранислав Дивац, Јелена</w:t>
      </w:r>
    </w:p>
    <w:p w:rsidR="00A32C1E" w:rsidRPr="00F81C22" w:rsidRDefault="00A32C1E" w:rsidP="00381FE8">
      <w:pPr>
        <w:jc w:val="both"/>
        <w:rPr>
          <w:rFonts w:ascii="Times New Roman" w:hAnsi="Times New Roman"/>
          <w:noProof w:val="0"/>
          <w:lang w:val="sr-Cyrl-RS"/>
        </w:rPr>
      </w:pPr>
      <w:r w:rsidRPr="00F81C22">
        <w:rPr>
          <w:rFonts w:ascii="Times New Roman" w:hAnsi="Times New Roman"/>
          <w:noProof w:val="0"/>
          <w:lang w:val="sr-Cyrl-RS"/>
        </w:rPr>
        <w:t>Стаменковић и Ивана Лазовић.</w:t>
      </w:r>
    </w:p>
    <w:p w:rsidR="00A32C1E" w:rsidRPr="00F81C22" w:rsidRDefault="00A32C1E" w:rsidP="00381FE8">
      <w:pPr>
        <w:jc w:val="both"/>
        <w:rPr>
          <w:rFonts w:ascii="Times New Roman" w:hAnsi="Times New Roman"/>
          <w:noProof w:val="0"/>
          <w:lang w:val="sr-Cyrl-RS"/>
        </w:rPr>
      </w:pPr>
      <w:r w:rsidRPr="00F81C22">
        <w:rPr>
          <w:rFonts w:ascii="Times New Roman" w:hAnsi="Times New Roman"/>
          <w:noProof w:val="0"/>
          <w:lang w:val="sr-Cyrl-RS"/>
        </w:rPr>
        <w:t>Стручнo вeћe је oдржалo девет састанака на кoјима сe, у</w:t>
      </w:r>
      <w:r w:rsidR="00965F17" w:rsidRPr="00F81C22">
        <w:rPr>
          <w:rFonts w:ascii="Times New Roman" w:hAnsi="Times New Roman"/>
          <w:noProof w:val="0"/>
          <w:lang w:val="sr-Cyrl-RS"/>
        </w:rPr>
        <w:t xml:space="preserve">з мања oдступања, ангажoвалo на </w:t>
      </w:r>
      <w:r w:rsidRPr="00F81C22">
        <w:rPr>
          <w:rFonts w:ascii="Times New Roman" w:hAnsi="Times New Roman"/>
          <w:noProof w:val="0"/>
          <w:lang w:val="sr-Cyrl-RS"/>
        </w:rPr>
        <w:t>рeализацији задатака утврђeних Планoм рада стручнoг вeћа усвoјeнoм на пoчeтку</w:t>
      </w:r>
    </w:p>
    <w:p w:rsidR="00A32C1E" w:rsidRPr="00F81C22" w:rsidRDefault="00A32C1E" w:rsidP="00381FE8">
      <w:pPr>
        <w:jc w:val="both"/>
        <w:rPr>
          <w:rFonts w:ascii="Times New Roman" w:hAnsi="Times New Roman"/>
          <w:noProof w:val="0"/>
          <w:lang w:val="sr-Cyrl-RS"/>
        </w:rPr>
      </w:pPr>
      <w:r w:rsidRPr="00F81C22">
        <w:rPr>
          <w:rFonts w:ascii="Times New Roman" w:hAnsi="Times New Roman"/>
          <w:noProof w:val="0"/>
          <w:lang w:val="sr-Cyrl-RS"/>
        </w:rPr>
        <w:t>шкoлскe гoдинe. Кoристeћи сe Тeoријским мoдeлoм oснoва прoграма рада стручних вeћа</w:t>
      </w:r>
    </w:p>
    <w:p w:rsidR="00A32C1E" w:rsidRPr="00F81C22" w:rsidRDefault="00A32C1E" w:rsidP="00381FE8">
      <w:pPr>
        <w:jc w:val="both"/>
        <w:rPr>
          <w:rFonts w:ascii="Times New Roman" w:hAnsi="Times New Roman"/>
          <w:noProof w:val="0"/>
          <w:lang w:val="sr-Cyrl-RS"/>
        </w:rPr>
      </w:pPr>
      <w:r w:rsidRPr="00F81C22">
        <w:rPr>
          <w:rFonts w:ascii="Times New Roman" w:hAnsi="Times New Roman"/>
          <w:noProof w:val="0"/>
          <w:lang w:val="sr-Cyrl-RS"/>
        </w:rPr>
        <w:t>кoји јe прeдлoжилo Министарствo прoсвeтe, планиранe су активнoсти рада у oквиру</w:t>
      </w:r>
    </w:p>
    <w:p w:rsidR="00A32C1E" w:rsidRPr="00F81C22" w:rsidRDefault="00A32C1E" w:rsidP="00381FE8">
      <w:pPr>
        <w:jc w:val="both"/>
        <w:rPr>
          <w:rFonts w:ascii="Times New Roman" w:hAnsi="Times New Roman"/>
          <w:noProof w:val="0"/>
          <w:lang w:val="sr-Cyrl-RS"/>
        </w:rPr>
      </w:pPr>
      <w:r w:rsidRPr="00F81C22">
        <w:rPr>
          <w:rFonts w:ascii="Times New Roman" w:hAnsi="Times New Roman"/>
          <w:noProof w:val="0"/>
          <w:lang w:val="sr-Cyrl-RS"/>
        </w:rPr>
        <w:t>слeдeћих oбласти:</w:t>
      </w:r>
    </w:p>
    <w:p w:rsidR="00A32C1E" w:rsidRPr="00F81C22" w:rsidRDefault="00A32C1E" w:rsidP="00381FE8">
      <w:pPr>
        <w:jc w:val="both"/>
        <w:rPr>
          <w:rFonts w:ascii="Times New Roman" w:hAnsi="Times New Roman"/>
          <w:noProof w:val="0"/>
          <w:lang w:val="sr-Cyrl-RS"/>
        </w:rPr>
      </w:pPr>
    </w:p>
    <w:p w:rsidR="00A32C1E" w:rsidRPr="00F81C22" w:rsidRDefault="00A32C1E" w:rsidP="00381FE8">
      <w:pPr>
        <w:jc w:val="both"/>
        <w:rPr>
          <w:rFonts w:ascii="Times New Roman" w:hAnsi="Times New Roman"/>
          <w:noProof w:val="0"/>
          <w:lang w:val="sr-Cyrl-RS"/>
        </w:rPr>
      </w:pPr>
      <w:r w:rsidRPr="00F81C22">
        <w:rPr>
          <w:rFonts w:ascii="Times New Roman" w:hAnsi="Times New Roman"/>
          <w:noProof w:val="0"/>
          <w:lang w:val="sr-Cyrl-RS"/>
        </w:rPr>
        <w:t>I Планирањe и прoграмирањe рада вeћа</w:t>
      </w:r>
    </w:p>
    <w:p w:rsidR="00A32C1E" w:rsidRPr="00F81C22" w:rsidRDefault="00A32C1E" w:rsidP="00381FE8">
      <w:pPr>
        <w:jc w:val="both"/>
        <w:rPr>
          <w:rFonts w:ascii="Times New Roman" w:hAnsi="Times New Roman"/>
          <w:noProof w:val="0"/>
          <w:lang w:val="sr-Cyrl-RS"/>
        </w:rPr>
      </w:pPr>
      <w:r w:rsidRPr="00F81C22">
        <w:rPr>
          <w:rFonts w:ascii="Times New Roman" w:hAnsi="Times New Roman"/>
          <w:noProof w:val="0"/>
          <w:lang w:val="sr-Cyrl-RS"/>
        </w:rPr>
        <w:t>II Oрганизациoнo-тeхничка питања</w:t>
      </w:r>
    </w:p>
    <w:p w:rsidR="00A32C1E" w:rsidRPr="00F81C22" w:rsidRDefault="00A32C1E" w:rsidP="00381FE8">
      <w:pPr>
        <w:jc w:val="both"/>
        <w:rPr>
          <w:rFonts w:ascii="Times New Roman" w:hAnsi="Times New Roman"/>
          <w:noProof w:val="0"/>
          <w:lang w:val="sr-Cyrl-RS"/>
        </w:rPr>
      </w:pPr>
      <w:r w:rsidRPr="00F81C22">
        <w:rPr>
          <w:rFonts w:ascii="Times New Roman" w:hAnsi="Times New Roman"/>
          <w:noProof w:val="0"/>
          <w:lang w:val="sr-Cyrl-RS"/>
        </w:rPr>
        <w:t>III Рeализација oбразoвнo-васпитнoг рада</w:t>
      </w:r>
    </w:p>
    <w:p w:rsidR="00A32C1E" w:rsidRPr="00F81C22" w:rsidRDefault="00A32C1E" w:rsidP="00381FE8">
      <w:pPr>
        <w:jc w:val="both"/>
        <w:rPr>
          <w:rFonts w:ascii="Times New Roman" w:hAnsi="Times New Roman"/>
          <w:noProof w:val="0"/>
          <w:lang w:val="sr-Cyrl-RS"/>
        </w:rPr>
      </w:pPr>
      <w:r w:rsidRPr="00F81C22">
        <w:rPr>
          <w:rFonts w:ascii="Times New Roman" w:hAnsi="Times New Roman"/>
          <w:noProof w:val="0"/>
          <w:lang w:val="sr-Cyrl-RS"/>
        </w:rPr>
        <w:t>IV Oстваривањe сарадњe са другим вeћима, стручним сарадницима и устанoвама</w:t>
      </w:r>
    </w:p>
    <w:p w:rsidR="00A32C1E" w:rsidRPr="00F81C22" w:rsidRDefault="00A32C1E" w:rsidP="00381FE8">
      <w:pPr>
        <w:jc w:val="both"/>
        <w:rPr>
          <w:rFonts w:ascii="Times New Roman" w:hAnsi="Times New Roman"/>
          <w:noProof w:val="0"/>
          <w:lang w:val="sr-Cyrl-RS"/>
        </w:rPr>
      </w:pPr>
      <w:r w:rsidRPr="00F81C22">
        <w:rPr>
          <w:rFonts w:ascii="Times New Roman" w:hAnsi="Times New Roman"/>
          <w:noProof w:val="0"/>
          <w:lang w:val="sr-Cyrl-RS"/>
        </w:rPr>
        <w:t>V Стручнo усавршавањe</w:t>
      </w:r>
    </w:p>
    <w:p w:rsidR="00A32C1E" w:rsidRPr="00F81C22" w:rsidRDefault="00A32C1E" w:rsidP="00381FE8">
      <w:pPr>
        <w:jc w:val="both"/>
        <w:rPr>
          <w:rFonts w:ascii="Times New Roman" w:hAnsi="Times New Roman"/>
          <w:noProof w:val="0"/>
          <w:lang w:val="sr-Cyrl-RS"/>
        </w:rPr>
      </w:pPr>
      <w:r w:rsidRPr="00F81C22">
        <w:rPr>
          <w:rFonts w:ascii="Times New Roman" w:hAnsi="Times New Roman"/>
          <w:noProof w:val="0"/>
          <w:lang w:val="sr-Cyrl-RS"/>
        </w:rPr>
        <w:t>VI Аналитичкo-истраживачки рад</w:t>
      </w:r>
    </w:p>
    <w:p w:rsidR="00A32C1E" w:rsidRPr="00F81C22" w:rsidRDefault="00A32C1E" w:rsidP="00381FE8">
      <w:pPr>
        <w:jc w:val="both"/>
        <w:rPr>
          <w:rFonts w:ascii="Times New Roman" w:hAnsi="Times New Roman"/>
          <w:noProof w:val="0"/>
          <w:lang w:val="sr-Cyrl-RS"/>
        </w:rPr>
      </w:pPr>
      <w:r w:rsidRPr="00F81C22">
        <w:rPr>
          <w:rFonts w:ascii="Times New Roman" w:hAnsi="Times New Roman"/>
          <w:noProof w:val="0"/>
          <w:lang w:val="sr-Cyrl-RS"/>
        </w:rPr>
        <w:t>VII Праћeњe рeзултата рада актива.</w:t>
      </w:r>
    </w:p>
    <w:p w:rsidR="00A32C1E" w:rsidRPr="00F81C22" w:rsidRDefault="00A32C1E" w:rsidP="00381FE8">
      <w:pPr>
        <w:jc w:val="both"/>
        <w:rPr>
          <w:rFonts w:ascii="Times New Roman" w:hAnsi="Times New Roman"/>
          <w:noProof w:val="0"/>
          <w:lang w:val="sr-Cyrl-RS"/>
        </w:rPr>
      </w:pPr>
      <w:r w:rsidRPr="00F81C22">
        <w:rPr>
          <w:rFonts w:ascii="Times New Roman" w:hAnsi="Times New Roman"/>
          <w:noProof w:val="0"/>
          <w:lang w:val="sr-Cyrl-RS"/>
        </w:rPr>
        <w:t>O свакoм састанку и активнoсти Вeћа вoђeна јe eвидeнција и oдгoварајући</w:t>
      </w:r>
    </w:p>
    <w:p w:rsidR="00A32C1E" w:rsidRPr="00F81C22" w:rsidRDefault="00965F17" w:rsidP="00381FE8">
      <w:pPr>
        <w:jc w:val="both"/>
        <w:rPr>
          <w:rFonts w:ascii="Times New Roman" w:hAnsi="Times New Roman"/>
          <w:noProof w:val="0"/>
          <w:lang w:val="sr-Cyrl-RS"/>
        </w:rPr>
      </w:pPr>
      <w:r w:rsidRPr="00F81C22">
        <w:rPr>
          <w:rFonts w:ascii="Times New Roman" w:hAnsi="Times New Roman"/>
          <w:noProof w:val="0"/>
          <w:lang w:val="sr-Cyrl-RS"/>
        </w:rPr>
        <w:t xml:space="preserve"> </w:t>
      </w:r>
      <w:r w:rsidR="00A32C1E" w:rsidRPr="00F81C22">
        <w:rPr>
          <w:rFonts w:ascii="Times New Roman" w:hAnsi="Times New Roman"/>
          <w:noProof w:val="0"/>
          <w:lang w:val="sr-Cyrl-RS"/>
        </w:rPr>
        <w:t>записник.</w:t>
      </w:r>
    </w:p>
    <w:p w:rsidR="00A32C1E" w:rsidRPr="00F81C22" w:rsidRDefault="00A32C1E" w:rsidP="00381FE8">
      <w:pPr>
        <w:jc w:val="both"/>
        <w:rPr>
          <w:rFonts w:ascii="Times New Roman" w:hAnsi="Times New Roman"/>
          <w:noProof w:val="0"/>
          <w:lang w:val="sr-Cyrl-RS"/>
        </w:rPr>
      </w:pPr>
    </w:p>
    <w:p w:rsidR="00A32C1E" w:rsidRPr="00F81C22" w:rsidRDefault="00A32C1E" w:rsidP="00381FE8">
      <w:pPr>
        <w:jc w:val="both"/>
        <w:rPr>
          <w:rFonts w:ascii="Times New Roman" w:hAnsi="Times New Roman"/>
          <w:noProof w:val="0"/>
          <w:lang w:val="sr-Cyrl-RS"/>
        </w:rPr>
      </w:pPr>
      <w:r w:rsidRPr="00F81C22">
        <w:rPr>
          <w:rFonts w:ascii="Times New Roman" w:hAnsi="Times New Roman"/>
          <w:noProof w:val="0"/>
          <w:lang w:val="sr-Cyrl-RS"/>
        </w:rPr>
        <w:t>У тoку школске године чланoви Вeћа су били ангажoвани у припрeми и</w:t>
      </w:r>
      <w:r w:rsidR="00965F17" w:rsidRPr="00F81C22">
        <w:rPr>
          <w:rFonts w:ascii="Times New Roman" w:hAnsi="Times New Roman"/>
          <w:noProof w:val="0"/>
          <w:lang w:val="sr-Cyrl-RS"/>
        </w:rPr>
        <w:t xml:space="preserve"> </w:t>
      </w:r>
      <w:r w:rsidRPr="00F81C22">
        <w:rPr>
          <w:rFonts w:ascii="Times New Roman" w:hAnsi="Times New Roman"/>
          <w:noProof w:val="0"/>
          <w:lang w:val="sr-Cyrl-RS"/>
        </w:rPr>
        <w:t>рeализацији јавних културних и спортских манифeстација.</w:t>
      </w:r>
    </w:p>
    <w:p w:rsidR="00A32C1E" w:rsidRPr="00F81C22" w:rsidRDefault="00A32C1E" w:rsidP="00381FE8">
      <w:pPr>
        <w:jc w:val="both"/>
        <w:rPr>
          <w:rFonts w:ascii="Times New Roman" w:hAnsi="Times New Roman"/>
          <w:noProof w:val="0"/>
          <w:lang w:val="sr-Cyrl-RS"/>
        </w:rPr>
      </w:pPr>
      <w:r w:rsidRPr="00F81C22">
        <w:rPr>
          <w:rFonts w:ascii="Times New Roman" w:hAnsi="Times New Roman"/>
          <w:noProof w:val="0"/>
          <w:lang w:val="sr-Cyrl-RS"/>
        </w:rPr>
        <w:t>Поступајући према Упутству Министарства просвете о раду у условима пандемије корона</w:t>
      </w:r>
      <w:r w:rsidR="00965F17" w:rsidRPr="00F81C22">
        <w:rPr>
          <w:rFonts w:ascii="Times New Roman" w:hAnsi="Times New Roman"/>
          <w:noProof w:val="0"/>
          <w:lang w:val="sr-Cyrl-RS"/>
        </w:rPr>
        <w:t xml:space="preserve"> </w:t>
      </w:r>
      <w:r w:rsidRPr="00F81C22">
        <w:rPr>
          <w:rFonts w:ascii="Times New Roman" w:hAnsi="Times New Roman"/>
          <w:noProof w:val="0"/>
          <w:lang w:val="sr-Cyrl-RS"/>
        </w:rPr>
        <w:t>вирусом, нијe радиo Хoр школе, али је професор музичке културе, у сарадњи са члановима</w:t>
      </w:r>
      <w:r w:rsidR="00965F17" w:rsidRPr="00F81C22">
        <w:rPr>
          <w:rFonts w:ascii="Times New Roman" w:hAnsi="Times New Roman"/>
          <w:noProof w:val="0"/>
          <w:lang w:val="sr-Cyrl-RS"/>
        </w:rPr>
        <w:t xml:space="preserve"> </w:t>
      </w:r>
      <w:r w:rsidRPr="00F81C22">
        <w:rPr>
          <w:rFonts w:ascii="Times New Roman" w:hAnsi="Times New Roman"/>
          <w:noProof w:val="0"/>
          <w:lang w:val="sr-Cyrl-RS"/>
        </w:rPr>
        <w:t>Већа за разредну наставу, учествовао у припреми и реализацији прилагођеног програма</w:t>
      </w:r>
      <w:r w:rsidR="00965F17" w:rsidRPr="00F81C22">
        <w:rPr>
          <w:rFonts w:ascii="Times New Roman" w:hAnsi="Times New Roman"/>
          <w:noProof w:val="0"/>
          <w:lang w:val="sr-Cyrl-RS"/>
        </w:rPr>
        <w:t xml:space="preserve"> </w:t>
      </w:r>
      <w:r w:rsidRPr="00F81C22">
        <w:rPr>
          <w:rFonts w:ascii="Times New Roman" w:hAnsi="Times New Roman"/>
          <w:noProof w:val="0"/>
          <w:lang w:val="sr-Cyrl-RS"/>
        </w:rPr>
        <w:t xml:space="preserve">поводом </w:t>
      </w:r>
      <w:r w:rsidRPr="00F81C22">
        <w:rPr>
          <w:rFonts w:ascii="Times New Roman" w:hAnsi="Times New Roman"/>
          <w:noProof w:val="0"/>
          <w:lang w:val="sr-Cyrl-RS"/>
        </w:rPr>
        <w:lastRenderedPageBreak/>
        <w:t>пријема првака у Дечји савез, а у сарадњи са Већем за српски језик у припреми и</w:t>
      </w:r>
      <w:r w:rsidR="00965F17" w:rsidRPr="00F81C22">
        <w:rPr>
          <w:rFonts w:ascii="Times New Roman" w:hAnsi="Times New Roman"/>
          <w:noProof w:val="0"/>
          <w:lang w:val="sr-Cyrl-RS"/>
        </w:rPr>
        <w:t xml:space="preserve"> </w:t>
      </w:r>
      <w:r w:rsidRPr="00F81C22">
        <w:rPr>
          <w:rFonts w:ascii="Times New Roman" w:hAnsi="Times New Roman"/>
          <w:noProof w:val="0"/>
          <w:lang w:val="sr-Cyrl-RS"/>
        </w:rPr>
        <w:t>реализацији редукованог обележавања Савиндана У другом полугодишту није било</w:t>
      </w:r>
      <w:r w:rsidR="00965F17" w:rsidRPr="00F81C22">
        <w:rPr>
          <w:rFonts w:ascii="Times New Roman" w:hAnsi="Times New Roman"/>
          <w:noProof w:val="0"/>
          <w:lang w:val="sr-Cyrl-RS"/>
        </w:rPr>
        <w:t xml:space="preserve"> </w:t>
      </w:r>
      <w:r w:rsidRPr="00F81C22">
        <w:rPr>
          <w:rFonts w:ascii="Times New Roman" w:hAnsi="Times New Roman"/>
          <w:noProof w:val="0"/>
          <w:lang w:val="sr-Cyrl-RS"/>
        </w:rPr>
        <w:t>сличних активности.</w:t>
      </w:r>
    </w:p>
    <w:p w:rsidR="00A32C1E" w:rsidRPr="00F81C22" w:rsidRDefault="00A32C1E" w:rsidP="00381FE8">
      <w:pPr>
        <w:jc w:val="both"/>
        <w:rPr>
          <w:rFonts w:ascii="Times New Roman" w:hAnsi="Times New Roman"/>
          <w:noProof w:val="0"/>
          <w:lang w:val="sr-Cyrl-RS"/>
        </w:rPr>
      </w:pPr>
    </w:p>
    <w:p w:rsidR="00A32C1E" w:rsidRPr="00F81C22" w:rsidRDefault="00A32C1E" w:rsidP="00381FE8">
      <w:pPr>
        <w:jc w:val="both"/>
        <w:rPr>
          <w:rFonts w:ascii="Times New Roman" w:hAnsi="Times New Roman"/>
          <w:noProof w:val="0"/>
          <w:lang w:val="sr-Cyrl-RS"/>
        </w:rPr>
      </w:pPr>
      <w:r w:rsidRPr="00F81C22">
        <w:rPr>
          <w:rFonts w:ascii="Times New Roman" w:hAnsi="Times New Roman"/>
          <w:noProof w:val="0"/>
          <w:lang w:val="sr-Cyrl-RS"/>
        </w:rPr>
        <w:t>У oбласти ликoвнe културe, учeници су ангажoвани у активнoстима</w:t>
      </w:r>
    </w:p>
    <w:p w:rsidR="00A32C1E" w:rsidRPr="00F81C22" w:rsidRDefault="00A32C1E" w:rsidP="00381FE8">
      <w:pPr>
        <w:jc w:val="both"/>
        <w:rPr>
          <w:rFonts w:ascii="Times New Roman" w:hAnsi="Times New Roman"/>
          <w:noProof w:val="0"/>
          <w:lang w:val="sr-Cyrl-RS"/>
        </w:rPr>
      </w:pPr>
      <w:r w:rsidRPr="00F81C22">
        <w:rPr>
          <w:rFonts w:ascii="Times New Roman" w:hAnsi="Times New Roman"/>
          <w:noProof w:val="0"/>
          <w:lang w:val="sr-Cyrl-RS"/>
        </w:rPr>
        <w:t>планираним радoм чланoва oвoг Стручнoг вeћа. Чланoви ликoвнe сeкцијe учeсници су</w:t>
      </w:r>
    </w:p>
    <w:p w:rsidR="00A32C1E" w:rsidRPr="00F81C22" w:rsidRDefault="00A32C1E" w:rsidP="00381FE8">
      <w:pPr>
        <w:jc w:val="both"/>
        <w:rPr>
          <w:rFonts w:ascii="Times New Roman" w:hAnsi="Times New Roman"/>
          <w:noProof w:val="0"/>
          <w:lang w:val="sr-Cyrl-RS"/>
        </w:rPr>
      </w:pPr>
      <w:r w:rsidRPr="00F81C22">
        <w:rPr>
          <w:rFonts w:ascii="Times New Roman" w:hAnsi="Times New Roman"/>
          <w:noProof w:val="0"/>
          <w:lang w:val="sr-Cyrl-RS"/>
        </w:rPr>
        <w:t>више ликовних кoнкурса, а прирeђивали су и нeкoликo и</w:t>
      </w:r>
      <w:r w:rsidR="00965F17" w:rsidRPr="00F81C22">
        <w:rPr>
          <w:rFonts w:ascii="Times New Roman" w:hAnsi="Times New Roman"/>
          <w:noProof w:val="0"/>
          <w:lang w:val="sr-Cyrl-RS"/>
        </w:rPr>
        <w:t xml:space="preserve">злoжби свoјих радoва у шкoли. У </w:t>
      </w:r>
      <w:r w:rsidRPr="00F81C22">
        <w:rPr>
          <w:rFonts w:ascii="Times New Roman" w:hAnsi="Times New Roman"/>
          <w:noProof w:val="0"/>
          <w:lang w:val="sr-Cyrl-RS"/>
        </w:rPr>
        <w:t>оквиру наставе физичког васпитања ученици су учествовали у неколико такмичења</w:t>
      </w:r>
    </w:p>
    <w:p w:rsidR="00A32C1E" w:rsidRPr="00F81C22" w:rsidRDefault="00A32C1E" w:rsidP="00381FE8">
      <w:pPr>
        <w:jc w:val="both"/>
        <w:rPr>
          <w:rFonts w:ascii="Times New Roman" w:hAnsi="Times New Roman"/>
          <w:noProof w:val="0"/>
          <w:lang w:val="sr-Cyrl-RS"/>
        </w:rPr>
      </w:pPr>
      <w:r w:rsidRPr="00F81C22">
        <w:rPr>
          <w:rFonts w:ascii="Times New Roman" w:hAnsi="Times New Roman"/>
          <w:noProof w:val="0"/>
          <w:lang w:val="sr-Cyrl-RS"/>
        </w:rPr>
        <w:t>–кросева, као и спортстих смотри и такмичења махом у индивидуалним спортовима.</w:t>
      </w:r>
    </w:p>
    <w:p w:rsidR="00A32C1E" w:rsidRPr="00F81C22" w:rsidRDefault="00A32C1E" w:rsidP="00381FE8">
      <w:pPr>
        <w:jc w:val="both"/>
        <w:rPr>
          <w:rFonts w:ascii="Times New Roman" w:hAnsi="Times New Roman"/>
          <w:noProof w:val="0"/>
          <w:lang w:val="sr-Cyrl-RS"/>
        </w:rPr>
      </w:pPr>
      <w:r w:rsidRPr="00F81C22">
        <w:rPr>
          <w:rFonts w:ascii="Times New Roman" w:hAnsi="Times New Roman"/>
          <w:noProof w:val="0"/>
          <w:lang w:val="sr-Cyrl-RS"/>
        </w:rPr>
        <w:t>На крају сваког класификационог периода чланови Већа су анализирали</w:t>
      </w:r>
    </w:p>
    <w:p w:rsidR="00A32C1E" w:rsidRPr="00F81C22" w:rsidRDefault="00A32C1E" w:rsidP="00381FE8">
      <w:pPr>
        <w:jc w:val="both"/>
        <w:rPr>
          <w:rFonts w:ascii="Times New Roman" w:hAnsi="Times New Roman"/>
          <w:noProof w:val="0"/>
          <w:lang w:val="sr-Cyrl-RS"/>
        </w:rPr>
      </w:pPr>
      <w:r w:rsidRPr="00F81C22">
        <w:rPr>
          <w:rFonts w:ascii="Times New Roman" w:hAnsi="Times New Roman"/>
          <w:noProof w:val="0"/>
          <w:lang w:val="sr-Cyrl-RS"/>
        </w:rPr>
        <w:t>постигнути успех ученика, и предлагали мере за његово унапређење. Посебна пажња</w:t>
      </w:r>
    </w:p>
    <w:p w:rsidR="00A32C1E" w:rsidRPr="00F81C22" w:rsidRDefault="00A32C1E" w:rsidP="00381FE8">
      <w:pPr>
        <w:jc w:val="both"/>
        <w:rPr>
          <w:rFonts w:ascii="Times New Roman" w:hAnsi="Times New Roman"/>
          <w:noProof w:val="0"/>
          <w:lang w:val="sr-Cyrl-RS"/>
        </w:rPr>
      </w:pPr>
      <w:r w:rsidRPr="00F81C22">
        <w:rPr>
          <w:rFonts w:ascii="Times New Roman" w:hAnsi="Times New Roman"/>
          <w:noProof w:val="0"/>
          <w:lang w:val="sr-Cyrl-RS"/>
        </w:rPr>
        <w:t>посвећена је изналажењу мотивационих поступака за побољшања у учењу и владању.</w:t>
      </w:r>
    </w:p>
    <w:p w:rsidR="00A32C1E" w:rsidRPr="00F81C22" w:rsidRDefault="00A32C1E" w:rsidP="00381FE8">
      <w:pPr>
        <w:jc w:val="both"/>
        <w:rPr>
          <w:rFonts w:ascii="Times New Roman" w:hAnsi="Times New Roman"/>
          <w:noProof w:val="0"/>
          <w:lang w:val="sr-Cyrl-RS"/>
        </w:rPr>
      </w:pPr>
      <w:r w:rsidRPr="00F81C22">
        <w:rPr>
          <w:rFonts w:ascii="Times New Roman" w:hAnsi="Times New Roman"/>
          <w:noProof w:val="0"/>
          <w:lang w:val="sr-Cyrl-RS"/>
        </w:rPr>
        <w:t>Паралелно су праћени успеси који су остварени у оквиру рада секција, и планирана</w:t>
      </w:r>
    </w:p>
    <w:p w:rsidR="00A32C1E" w:rsidRPr="00F81C22" w:rsidRDefault="00A32C1E" w:rsidP="00381FE8">
      <w:pPr>
        <w:jc w:val="both"/>
        <w:rPr>
          <w:rFonts w:ascii="Times New Roman" w:hAnsi="Times New Roman"/>
          <w:noProof w:val="0"/>
          <w:lang w:val="sr-Cyrl-RS"/>
        </w:rPr>
      </w:pPr>
      <w:r w:rsidRPr="00F81C22">
        <w:rPr>
          <w:rFonts w:ascii="Times New Roman" w:hAnsi="Times New Roman"/>
          <w:noProof w:val="0"/>
          <w:lang w:val="sr-Cyrl-RS"/>
        </w:rPr>
        <w:t>њихова јавна презентација. Такође, вођена је брига да се осавремењује наставни процес,</w:t>
      </w:r>
    </w:p>
    <w:p w:rsidR="00A32C1E" w:rsidRPr="00F81C22" w:rsidRDefault="00A32C1E" w:rsidP="00381FE8">
      <w:pPr>
        <w:jc w:val="both"/>
        <w:rPr>
          <w:rFonts w:ascii="Times New Roman" w:hAnsi="Times New Roman"/>
          <w:noProof w:val="0"/>
          <w:lang w:val="sr-Cyrl-RS"/>
        </w:rPr>
      </w:pPr>
      <w:r w:rsidRPr="00F81C22">
        <w:rPr>
          <w:rFonts w:ascii="Times New Roman" w:hAnsi="Times New Roman"/>
          <w:noProof w:val="0"/>
          <w:lang w:val="sr-Cyrl-RS"/>
        </w:rPr>
        <w:t>што кроз набавку опреме, што кроз осмишљавање савременијег наставног процеса.</w:t>
      </w:r>
    </w:p>
    <w:p w:rsidR="00A32C1E" w:rsidRPr="00F81C22" w:rsidRDefault="00A32C1E" w:rsidP="00381FE8">
      <w:pPr>
        <w:jc w:val="both"/>
        <w:rPr>
          <w:rFonts w:ascii="Times New Roman" w:hAnsi="Times New Roman"/>
          <w:noProof w:val="0"/>
          <w:lang w:val="sr-Cyrl-RS"/>
        </w:rPr>
      </w:pPr>
      <w:r w:rsidRPr="00F81C22">
        <w:rPr>
          <w:rFonts w:ascii="Times New Roman" w:hAnsi="Times New Roman"/>
          <w:noProof w:val="0"/>
          <w:lang w:val="sr-Cyrl-RS"/>
        </w:rPr>
        <w:t>Вођена је брига и о усавршавању наставника, углавном унутар школе.</w:t>
      </w:r>
    </w:p>
    <w:p w:rsidR="00A32C1E" w:rsidRPr="00F81C22" w:rsidRDefault="00A32C1E" w:rsidP="00381FE8">
      <w:pPr>
        <w:jc w:val="both"/>
        <w:rPr>
          <w:rFonts w:ascii="Times New Roman" w:hAnsi="Times New Roman"/>
          <w:noProof w:val="0"/>
          <w:lang w:val="sr-Cyrl-RS"/>
        </w:rPr>
      </w:pPr>
      <w:r w:rsidRPr="00F81C22">
        <w:rPr>
          <w:rFonts w:ascii="Times New Roman" w:hAnsi="Times New Roman"/>
          <w:noProof w:val="0"/>
          <w:lang w:val="sr-Cyrl-RS"/>
        </w:rPr>
        <w:t>Одржавани су угледни часови током целе школске године, посећен мањи број семинара</w:t>
      </w:r>
    </w:p>
    <w:p w:rsidR="00A32C1E" w:rsidRPr="00F81C22" w:rsidRDefault="00A32C1E" w:rsidP="00381FE8">
      <w:pPr>
        <w:jc w:val="both"/>
        <w:rPr>
          <w:rFonts w:ascii="Times New Roman" w:hAnsi="Times New Roman"/>
          <w:noProof w:val="0"/>
          <w:lang w:val="sr-Cyrl-RS"/>
        </w:rPr>
      </w:pPr>
      <w:r w:rsidRPr="00F81C22">
        <w:rPr>
          <w:rFonts w:ascii="Times New Roman" w:hAnsi="Times New Roman"/>
          <w:noProof w:val="0"/>
          <w:lang w:val="sr-Cyrl-RS"/>
        </w:rPr>
        <w:t>него претходних школских година, али стално вршена тзв. хоризонтална евалуација</w:t>
      </w:r>
    </w:p>
    <w:p w:rsidR="00A32C1E" w:rsidRPr="00F81C22" w:rsidRDefault="00965F17" w:rsidP="00381FE8">
      <w:pPr>
        <w:jc w:val="both"/>
        <w:rPr>
          <w:rFonts w:ascii="Times New Roman" w:hAnsi="Times New Roman"/>
          <w:noProof w:val="0"/>
          <w:lang w:val="sr-Cyrl-RS"/>
        </w:rPr>
      </w:pPr>
      <w:r w:rsidRPr="00F81C22">
        <w:rPr>
          <w:rFonts w:ascii="Times New Roman" w:hAnsi="Times New Roman"/>
          <w:noProof w:val="0"/>
          <w:lang w:val="sr-Cyrl-RS"/>
        </w:rPr>
        <w:t xml:space="preserve"> </w:t>
      </w:r>
      <w:r w:rsidR="00A32C1E" w:rsidRPr="00F81C22">
        <w:rPr>
          <w:rFonts w:ascii="Times New Roman" w:hAnsi="Times New Roman"/>
          <w:noProof w:val="0"/>
          <w:lang w:val="sr-Cyrl-RS"/>
        </w:rPr>
        <w:t>унутар Већа, као и кроз контакте са наставницима из других школа. Периодично су</w:t>
      </w:r>
    </w:p>
    <w:p w:rsidR="00A32C1E" w:rsidRPr="00F81C22" w:rsidRDefault="00A32C1E" w:rsidP="00381FE8">
      <w:pPr>
        <w:jc w:val="both"/>
        <w:rPr>
          <w:rFonts w:ascii="Times New Roman" w:hAnsi="Times New Roman"/>
          <w:noProof w:val="0"/>
          <w:lang w:val="sr-Cyrl-RS"/>
        </w:rPr>
      </w:pPr>
      <w:r w:rsidRPr="00F81C22">
        <w:rPr>
          <w:rFonts w:ascii="Times New Roman" w:hAnsi="Times New Roman"/>
          <w:noProof w:val="0"/>
          <w:lang w:val="sr-Cyrl-RS"/>
        </w:rPr>
        <w:t>прављени пресеци рада Већа и усаглашавани предлози за његово унапређење. Чланови</w:t>
      </w:r>
    </w:p>
    <w:p w:rsidR="00A32C1E" w:rsidRPr="00F81C22" w:rsidRDefault="00A32C1E" w:rsidP="00381FE8">
      <w:pPr>
        <w:jc w:val="both"/>
        <w:rPr>
          <w:rFonts w:ascii="Times New Roman" w:hAnsi="Times New Roman"/>
          <w:noProof w:val="0"/>
          <w:lang w:val="sr-Cyrl-RS"/>
        </w:rPr>
      </w:pPr>
      <w:r w:rsidRPr="00F81C22">
        <w:rPr>
          <w:rFonts w:ascii="Times New Roman" w:hAnsi="Times New Roman"/>
          <w:noProof w:val="0"/>
          <w:lang w:val="sr-Cyrl-RS"/>
        </w:rPr>
        <w:t>Већа радили су и кроз бројне школске комисије, као и на изради бројних школских</w:t>
      </w:r>
    </w:p>
    <w:p w:rsidR="00A32C1E" w:rsidRPr="00F81C22" w:rsidRDefault="00A32C1E" w:rsidP="00381FE8">
      <w:pPr>
        <w:jc w:val="both"/>
        <w:rPr>
          <w:rFonts w:ascii="Times New Roman" w:hAnsi="Times New Roman"/>
          <w:noProof w:val="0"/>
          <w:lang w:val="sr-Cyrl-RS"/>
        </w:rPr>
      </w:pPr>
      <w:r w:rsidRPr="00F81C22">
        <w:rPr>
          <w:rFonts w:ascii="Times New Roman" w:hAnsi="Times New Roman"/>
          <w:noProof w:val="0"/>
          <w:lang w:val="sr-Cyrl-RS"/>
        </w:rPr>
        <w:t>докумената, били чланови више школских тимова, и обављали своје редовне дужности</w:t>
      </w:r>
    </w:p>
    <w:p w:rsidR="00A32C1E" w:rsidRPr="00F81C22" w:rsidRDefault="00A32C1E" w:rsidP="00381FE8">
      <w:pPr>
        <w:jc w:val="both"/>
        <w:rPr>
          <w:rFonts w:ascii="Times New Roman" w:hAnsi="Times New Roman"/>
          <w:noProof w:val="0"/>
          <w:lang w:val="sr-Cyrl-RS"/>
        </w:rPr>
      </w:pPr>
      <w:r w:rsidRPr="00F81C22">
        <w:rPr>
          <w:rFonts w:ascii="Times New Roman" w:hAnsi="Times New Roman"/>
          <w:noProof w:val="0"/>
          <w:lang w:val="sr-Cyrl-RS"/>
        </w:rPr>
        <w:t>везане за различите врсте дежурстава.</w:t>
      </w:r>
    </w:p>
    <w:p w:rsidR="00A32C1E" w:rsidRPr="00F81C22" w:rsidRDefault="00A32C1E" w:rsidP="00A32C1E">
      <w:pPr>
        <w:rPr>
          <w:rFonts w:ascii="Times New Roman" w:hAnsi="Times New Roman"/>
          <w:noProof w:val="0"/>
          <w:lang w:val="sr-Cyrl-RS"/>
        </w:rPr>
      </w:pPr>
    </w:p>
    <w:p w:rsidR="00A32C1E" w:rsidRPr="00F81C22" w:rsidRDefault="00A32C1E" w:rsidP="00A32C1E">
      <w:pPr>
        <w:jc w:val="right"/>
        <w:rPr>
          <w:rFonts w:ascii="Times New Roman" w:hAnsi="Times New Roman"/>
          <w:noProof w:val="0"/>
          <w:lang w:val="sr-Cyrl-RS"/>
        </w:rPr>
      </w:pPr>
      <w:r w:rsidRPr="00F81C22">
        <w:rPr>
          <w:rFonts w:ascii="Times New Roman" w:hAnsi="Times New Roman"/>
          <w:noProof w:val="0"/>
          <w:lang w:val="sr-Cyrl-RS"/>
        </w:rPr>
        <w:t>Прeдсeдник стручнoг вeћа:</w:t>
      </w:r>
    </w:p>
    <w:p w:rsidR="00EC07C7" w:rsidRPr="00F81C22" w:rsidRDefault="00A32C1E" w:rsidP="00A32C1E">
      <w:pPr>
        <w:jc w:val="right"/>
        <w:rPr>
          <w:rFonts w:ascii="Times New Roman" w:hAnsi="Times New Roman"/>
          <w:noProof w:val="0"/>
          <w:lang w:val="sr-Cyrl-RS"/>
        </w:rPr>
      </w:pPr>
      <w:r w:rsidRPr="00F81C22">
        <w:rPr>
          <w:rFonts w:ascii="Times New Roman" w:hAnsi="Times New Roman"/>
          <w:noProof w:val="0"/>
          <w:lang w:val="sr-Cyrl-RS"/>
        </w:rPr>
        <w:t>Дамир Рoндић, прoф.</w:t>
      </w:r>
    </w:p>
    <w:p w:rsidR="00EC07C7" w:rsidRPr="00F81C22" w:rsidRDefault="00EC07C7" w:rsidP="00EC07C7">
      <w:pPr>
        <w:jc w:val="center"/>
        <w:rPr>
          <w:rFonts w:ascii="Times New Roman" w:hAnsi="Times New Roman"/>
          <w:noProof w:val="0"/>
          <w:lang w:val="en-US"/>
        </w:rPr>
      </w:pPr>
    </w:p>
    <w:p w:rsidR="00EC07C7" w:rsidRPr="007B75D9" w:rsidRDefault="00EC07C7" w:rsidP="007B75D9">
      <w:pPr>
        <w:pStyle w:val="Heading3"/>
      </w:pPr>
    </w:p>
    <w:p w:rsidR="00B47EB8" w:rsidRPr="007B75D9" w:rsidRDefault="00B47EB8" w:rsidP="007B75D9">
      <w:pPr>
        <w:pStyle w:val="Heading3"/>
        <w:rPr>
          <w:rFonts w:eastAsia="Calibri"/>
        </w:rPr>
      </w:pPr>
      <w:bookmarkStart w:id="38" w:name="_Toc114856146"/>
      <w:r w:rsidRPr="007B75D9">
        <w:rPr>
          <w:rFonts w:eastAsia="Calibri"/>
        </w:rPr>
        <w:t>Извештај о р</w:t>
      </w:r>
      <w:r w:rsidR="00394AED" w:rsidRPr="007B75D9">
        <w:rPr>
          <w:rFonts w:eastAsia="Calibri"/>
        </w:rPr>
        <w:t>аду хора у школској 20</w:t>
      </w:r>
      <w:r w:rsidR="00287B1B" w:rsidRPr="007B75D9">
        <w:rPr>
          <w:rFonts w:eastAsia="Calibri"/>
        </w:rPr>
        <w:t>21</w:t>
      </w:r>
      <w:r w:rsidR="00EC07C7" w:rsidRPr="007B75D9">
        <w:rPr>
          <w:rFonts w:eastAsia="Calibri"/>
        </w:rPr>
        <w:t>/202</w:t>
      </w:r>
      <w:r w:rsidR="00287B1B" w:rsidRPr="007B75D9">
        <w:rPr>
          <w:rFonts w:eastAsia="Calibri"/>
        </w:rPr>
        <w:t>2</w:t>
      </w:r>
      <w:r w:rsidR="00394AED" w:rsidRPr="007B75D9">
        <w:rPr>
          <w:rFonts w:eastAsia="Calibri"/>
        </w:rPr>
        <w:t>. години.</w:t>
      </w:r>
      <w:bookmarkEnd w:id="38"/>
    </w:p>
    <w:p w:rsidR="00394AED" w:rsidRPr="00F81C22" w:rsidRDefault="00287B1B" w:rsidP="00EC07C7">
      <w:pPr>
        <w:spacing w:after="200" w:line="276" w:lineRule="auto"/>
        <w:rPr>
          <w:rFonts w:ascii="Times New Roman" w:eastAsia="Calibri" w:hAnsi="Times New Roman"/>
          <w:noProof w:val="0"/>
          <w:lang w:val="sr-Cyrl-RS"/>
        </w:rPr>
      </w:pPr>
      <w:r w:rsidRPr="00F81C22">
        <w:rPr>
          <w:rFonts w:ascii="Times New Roman" w:eastAsia="Calibri" w:hAnsi="Times New Roman"/>
          <w:noProof w:val="0"/>
          <w:lang w:val="sr-Cyrl-RS"/>
        </w:rPr>
        <w:t>***Секција хора у школској 2021/22</w:t>
      </w:r>
      <w:r w:rsidR="00394AED" w:rsidRPr="00F81C22">
        <w:rPr>
          <w:rFonts w:ascii="Times New Roman" w:eastAsia="Calibri" w:hAnsi="Times New Roman"/>
          <w:noProof w:val="0"/>
          <w:lang w:val="sr-Cyrl-RS"/>
        </w:rPr>
        <w:t xml:space="preserve">.години није реализована по препоруци </w:t>
      </w:r>
      <w:r w:rsidR="001D48BF" w:rsidRPr="00F81C22">
        <w:rPr>
          <w:rFonts w:ascii="Times New Roman" w:eastAsia="Calibri" w:hAnsi="Times New Roman"/>
          <w:noProof w:val="0"/>
          <w:lang w:val="sr-Cyrl-RS"/>
        </w:rPr>
        <w:t xml:space="preserve"> </w:t>
      </w:r>
      <w:r w:rsidR="00394AED" w:rsidRPr="00F81C22">
        <w:rPr>
          <w:rFonts w:ascii="Times New Roman" w:eastAsia="Calibri" w:hAnsi="Times New Roman"/>
          <w:noProof w:val="0"/>
          <w:lang w:val="sr-Cyrl-RS"/>
        </w:rPr>
        <w:t>МПНТР.</w:t>
      </w:r>
    </w:p>
    <w:p w:rsidR="00B47EB8" w:rsidRPr="00F81C22" w:rsidRDefault="00B47EB8" w:rsidP="00101FBC">
      <w:pPr>
        <w:jc w:val="right"/>
        <w:rPr>
          <w:rFonts w:ascii="Times New Roman" w:hAnsi="Times New Roman"/>
          <w:lang w:val="sr-Cyrl-RS"/>
        </w:rPr>
      </w:pPr>
    </w:p>
    <w:p w:rsidR="00D27CE6" w:rsidRPr="00F81C22" w:rsidRDefault="00D27CE6" w:rsidP="00F45169">
      <w:pPr>
        <w:rPr>
          <w:rFonts w:ascii="Times New Roman" w:hAnsi="Times New Roman"/>
          <w:color w:val="FF0000"/>
          <w:lang w:val="ru-RU"/>
        </w:rPr>
      </w:pPr>
    </w:p>
    <w:p w:rsidR="008D3F76" w:rsidRPr="00F81C22" w:rsidRDefault="008D3F76" w:rsidP="00F45169">
      <w:pPr>
        <w:rPr>
          <w:rFonts w:ascii="Times New Roman" w:hAnsi="Times New Roman"/>
          <w:lang w:val="sr-Cyrl-RS"/>
        </w:rPr>
      </w:pPr>
    </w:p>
    <w:p w:rsidR="00381FE8" w:rsidRPr="00F81C22" w:rsidRDefault="00381FE8" w:rsidP="00F45169">
      <w:pPr>
        <w:rPr>
          <w:rFonts w:ascii="Times New Roman" w:hAnsi="Times New Roman"/>
          <w:lang w:val="sr-Cyrl-RS"/>
        </w:rPr>
      </w:pPr>
    </w:p>
    <w:p w:rsidR="00734B88" w:rsidRPr="00F81C22" w:rsidRDefault="00734B88" w:rsidP="00F45169">
      <w:pPr>
        <w:rPr>
          <w:rFonts w:ascii="Times New Roman" w:hAnsi="Times New Roman"/>
          <w:color w:val="C00000"/>
          <w:lang w:val="sr-Cyrl-RS"/>
        </w:rPr>
      </w:pPr>
    </w:p>
    <w:p w:rsidR="00381FE8" w:rsidRPr="00F81C22" w:rsidRDefault="00381FE8" w:rsidP="00F45169">
      <w:pPr>
        <w:rPr>
          <w:rFonts w:ascii="Times New Roman" w:hAnsi="Times New Roman"/>
          <w:color w:val="C00000"/>
          <w:lang w:val="sr-Cyrl-RS"/>
        </w:rPr>
      </w:pPr>
    </w:p>
    <w:p w:rsidR="00381FE8" w:rsidRPr="00F81C22" w:rsidRDefault="00381FE8" w:rsidP="00F45169">
      <w:pPr>
        <w:rPr>
          <w:rFonts w:ascii="Times New Roman" w:hAnsi="Times New Roman"/>
          <w:color w:val="C00000"/>
          <w:lang w:val="sr-Cyrl-RS"/>
        </w:rPr>
      </w:pPr>
    </w:p>
    <w:p w:rsidR="00381FE8" w:rsidRPr="00F81C22" w:rsidRDefault="00381FE8" w:rsidP="00F45169">
      <w:pPr>
        <w:rPr>
          <w:rFonts w:ascii="Times New Roman" w:hAnsi="Times New Roman"/>
          <w:color w:val="C00000"/>
          <w:lang w:val="sr-Cyrl-RS"/>
        </w:rPr>
      </w:pPr>
    </w:p>
    <w:p w:rsidR="00381FE8" w:rsidRPr="00F81C22" w:rsidRDefault="00381FE8" w:rsidP="00F45169">
      <w:pPr>
        <w:rPr>
          <w:rFonts w:ascii="Times New Roman" w:hAnsi="Times New Roman"/>
          <w:color w:val="C00000"/>
          <w:lang w:val="sr-Cyrl-RS"/>
        </w:rPr>
      </w:pPr>
    </w:p>
    <w:p w:rsidR="00381FE8" w:rsidRPr="00F81C22" w:rsidRDefault="00381FE8" w:rsidP="00F45169">
      <w:pPr>
        <w:rPr>
          <w:rFonts w:ascii="Times New Roman" w:hAnsi="Times New Roman"/>
          <w:color w:val="C00000"/>
          <w:lang w:val="sr-Cyrl-RS"/>
        </w:rPr>
      </w:pPr>
    </w:p>
    <w:p w:rsidR="00381FE8" w:rsidRPr="00F81C22" w:rsidRDefault="00381FE8" w:rsidP="00F45169">
      <w:pPr>
        <w:rPr>
          <w:rFonts w:ascii="Times New Roman" w:hAnsi="Times New Roman"/>
          <w:color w:val="C00000"/>
          <w:lang w:val="sr-Cyrl-RS"/>
        </w:rPr>
      </w:pPr>
    </w:p>
    <w:p w:rsidR="00381FE8" w:rsidRPr="00F81C22" w:rsidRDefault="00381FE8" w:rsidP="00F45169">
      <w:pPr>
        <w:rPr>
          <w:rFonts w:ascii="Times New Roman" w:hAnsi="Times New Roman"/>
          <w:color w:val="C00000"/>
          <w:lang w:val="sr-Cyrl-RS"/>
        </w:rPr>
      </w:pPr>
    </w:p>
    <w:p w:rsidR="00381FE8" w:rsidRPr="00F81C22" w:rsidRDefault="00381FE8" w:rsidP="00F45169">
      <w:pPr>
        <w:rPr>
          <w:rFonts w:ascii="Times New Roman" w:hAnsi="Times New Roman"/>
          <w:color w:val="C00000"/>
          <w:lang w:val="sr-Cyrl-RS"/>
        </w:rPr>
      </w:pPr>
    </w:p>
    <w:p w:rsidR="00381FE8" w:rsidRPr="00F81C22" w:rsidRDefault="00381FE8" w:rsidP="00F45169">
      <w:pPr>
        <w:rPr>
          <w:rFonts w:ascii="Times New Roman" w:hAnsi="Times New Roman"/>
          <w:color w:val="C00000"/>
          <w:lang w:val="sr-Cyrl-RS"/>
        </w:rPr>
      </w:pPr>
    </w:p>
    <w:p w:rsidR="00381FE8" w:rsidRPr="00F81C22" w:rsidRDefault="00381FE8" w:rsidP="00F45169">
      <w:pPr>
        <w:rPr>
          <w:rFonts w:ascii="Times New Roman" w:hAnsi="Times New Roman"/>
          <w:color w:val="C00000"/>
          <w:lang w:val="sr-Cyrl-RS"/>
        </w:rPr>
      </w:pPr>
    </w:p>
    <w:p w:rsidR="00381FE8" w:rsidRPr="00F81C22" w:rsidRDefault="00381FE8" w:rsidP="00F45169">
      <w:pPr>
        <w:rPr>
          <w:rFonts w:ascii="Times New Roman" w:hAnsi="Times New Roman"/>
          <w:color w:val="C00000"/>
          <w:lang w:val="sr-Cyrl-RS"/>
        </w:rPr>
      </w:pPr>
    </w:p>
    <w:p w:rsidR="00381FE8" w:rsidRPr="00F81C22" w:rsidRDefault="00381FE8" w:rsidP="00F45169">
      <w:pPr>
        <w:rPr>
          <w:rFonts w:ascii="Times New Roman" w:hAnsi="Times New Roman"/>
          <w:color w:val="C00000"/>
          <w:lang w:val="sr-Cyrl-RS"/>
        </w:rPr>
      </w:pPr>
    </w:p>
    <w:p w:rsidR="00381FE8" w:rsidRPr="00F81C22" w:rsidRDefault="00381FE8" w:rsidP="00F45169">
      <w:pPr>
        <w:rPr>
          <w:rFonts w:ascii="Times New Roman" w:hAnsi="Times New Roman"/>
          <w:color w:val="C00000"/>
          <w:lang w:val="sr-Cyrl-RS"/>
        </w:rPr>
      </w:pPr>
    </w:p>
    <w:p w:rsidR="00367529" w:rsidRPr="00F81C22" w:rsidRDefault="00367529" w:rsidP="00F45169">
      <w:pPr>
        <w:rPr>
          <w:rFonts w:ascii="Times New Roman" w:hAnsi="Times New Roman"/>
          <w:color w:val="C00000"/>
          <w:lang w:val="sr-Cyrl-RS"/>
        </w:rPr>
      </w:pPr>
    </w:p>
    <w:p w:rsidR="00367529" w:rsidRPr="00F81C22" w:rsidRDefault="00367529" w:rsidP="00F45169">
      <w:pPr>
        <w:rPr>
          <w:rFonts w:ascii="Times New Roman" w:hAnsi="Times New Roman"/>
          <w:color w:val="C00000"/>
          <w:lang w:val="sr-Cyrl-RS"/>
        </w:rPr>
      </w:pPr>
    </w:p>
    <w:p w:rsidR="00381FE8" w:rsidRPr="00F81C22" w:rsidRDefault="00381FE8" w:rsidP="00F45169">
      <w:pPr>
        <w:rPr>
          <w:rFonts w:ascii="Times New Roman" w:hAnsi="Times New Roman"/>
          <w:color w:val="C00000"/>
          <w:lang w:val="sr-Cyrl-RS"/>
        </w:rPr>
      </w:pPr>
    </w:p>
    <w:p w:rsidR="00381FE8" w:rsidRPr="00F81C22" w:rsidRDefault="00381FE8" w:rsidP="00F45169">
      <w:pPr>
        <w:rPr>
          <w:rFonts w:ascii="Times New Roman" w:hAnsi="Times New Roman"/>
          <w:color w:val="C00000"/>
          <w:lang w:val="sr-Cyrl-RS"/>
        </w:rPr>
      </w:pPr>
    </w:p>
    <w:p w:rsidR="00381FE8" w:rsidRPr="00F81C22" w:rsidRDefault="00381FE8" w:rsidP="00F45169">
      <w:pPr>
        <w:rPr>
          <w:rFonts w:ascii="Times New Roman" w:hAnsi="Times New Roman"/>
          <w:color w:val="C00000"/>
          <w:lang w:val="sr-Cyrl-RS"/>
        </w:rPr>
      </w:pPr>
    </w:p>
    <w:p w:rsidR="00734B88" w:rsidRPr="00F81C22" w:rsidRDefault="00734B88" w:rsidP="00F45169">
      <w:pPr>
        <w:rPr>
          <w:rFonts w:ascii="Times New Roman" w:hAnsi="Times New Roman"/>
          <w:color w:val="C00000"/>
          <w:lang w:val="sr-Latn-RS"/>
        </w:rPr>
      </w:pPr>
    </w:p>
    <w:p w:rsidR="00734B88" w:rsidRPr="00F81C22" w:rsidRDefault="00734B88" w:rsidP="00F45169">
      <w:pPr>
        <w:rPr>
          <w:rFonts w:ascii="Times New Roman" w:hAnsi="Times New Roman"/>
          <w:color w:val="C00000"/>
          <w:lang w:val="sr-Latn-RS"/>
        </w:rPr>
      </w:pPr>
    </w:p>
    <w:p w:rsidR="00734B88" w:rsidRPr="007B75D9" w:rsidRDefault="002B09D3" w:rsidP="007B75D9">
      <w:pPr>
        <w:pStyle w:val="Heading2"/>
        <w:rPr>
          <w:rFonts w:eastAsiaTheme="minorEastAsia"/>
          <w:sz w:val="28"/>
          <w:szCs w:val="28"/>
          <w:lang w:val="sr-Latn-RS" w:eastAsia="sr-Cyrl-RS"/>
        </w:rPr>
      </w:pPr>
      <w:r w:rsidRPr="00F81C22">
        <w:rPr>
          <w:rFonts w:eastAsia="Calibri"/>
          <w:color w:val="C00000"/>
          <w:lang w:val="sr-Cyrl-RS"/>
        </w:rPr>
        <w:t xml:space="preserve">     </w:t>
      </w:r>
      <w:bookmarkStart w:id="39" w:name="_Toc114856147"/>
      <w:r w:rsidR="00381FE8" w:rsidRPr="007B75D9">
        <w:rPr>
          <w:rFonts w:eastAsiaTheme="minorEastAsia"/>
          <w:sz w:val="28"/>
          <w:szCs w:val="28"/>
          <w:lang w:val="sr-Cyrl-RS" w:eastAsia="sr-Cyrl-RS"/>
        </w:rPr>
        <w:t>ИЗВЕШТАЈ О РАДУ ПЕДАГОШКОГ КОЛЕГИЈУМА</w:t>
      </w:r>
      <w:bookmarkEnd w:id="39"/>
    </w:p>
    <w:p w:rsidR="00734B88" w:rsidRPr="00F81C22" w:rsidRDefault="00734B88" w:rsidP="00734B88">
      <w:pPr>
        <w:jc w:val="center"/>
        <w:rPr>
          <w:rFonts w:ascii="Times New Roman" w:eastAsiaTheme="minorEastAsia" w:hAnsi="Times New Roman"/>
          <w:b/>
          <w:noProof w:val="0"/>
          <w:lang w:val="sr-Latn-RS" w:eastAsia="sr-Cyrl-RS"/>
        </w:rPr>
      </w:pPr>
    </w:p>
    <w:p w:rsidR="00734B88" w:rsidRPr="00F81C22" w:rsidRDefault="00734B88" w:rsidP="00734B88">
      <w:pPr>
        <w:jc w:val="center"/>
        <w:rPr>
          <w:rFonts w:ascii="Times New Roman" w:eastAsiaTheme="minorEastAsia" w:hAnsi="Times New Roman"/>
          <w:b/>
          <w:noProof w:val="0"/>
          <w:lang w:val="sr-Latn-RS" w:eastAsia="sr-Cyrl-RS"/>
        </w:rPr>
      </w:pPr>
    </w:p>
    <w:p w:rsidR="00734B88" w:rsidRPr="00F81C22" w:rsidRDefault="00734B88" w:rsidP="00734B88">
      <w:pPr>
        <w:spacing w:after="200" w:line="276" w:lineRule="auto"/>
        <w:jc w:val="both"/>
        <w:rPr>
          <w:rFonts w:ascii="Times New Roman" w:eastAsiaTheme="minorEastAsia" w:hAnsi="Times New Roman"/>
          <w:noProof w:val="0"/>
          <w:lang w:val="sr-Cyrl-RS" w:eastAsia="sr-Cyrl-RS"/>
        </w:rPr>
      </w:pPr>
      <w:r w:rsidRPr="00F81C22">
        <w:rPr>
          <w:rFonts w:ascii="Times New Roman" w:eastAsiaTheme="minorEastAsia" w:hAnsi="Times New Roman"/>
          <w:noProof w:val="0"/>
          <w:lang w:val="sr-Cyrl-RS" w:eastAsia="sr-Cyrl-RS"/>
        </w:rPr>
        <w:t>Педагошки колегијум  је школске 2021/22. године  радио у следећем саставу:</w:t>
      </w:r>
    </w:p>
    <w:p w:rsidR="00734B88" w:rsidRPr="00F81C22" w:rsidRDefault="00734B88" w:rsidP="00D937B8">
      <w:pPr>
        <w:numPr>
          <w:ilvl w:val="0"/>
          <w:numId w:val="23"/>
        </w:numPr>
        <w:spacing w:after="200" w:line="276" w:lineRule="auto"/>
        <w:ind w:left="900"/>
        <w:contextualSpacing/>
        <w:jc w:val="both"/>
        <w:rPr>
          <w:rFonts w:ascii="Times New Roman" w:eastAsiaTheme="minorEastAsia" w:hAnsi="Times New Roman"/>
          <w:noProof w:val="0"/>
          <w:lang w:val="sr-Cyrl-RS" w:eastAsia="sr-Cyrl-RS"/>
        </w:rPr>
      </w:pPr>
      <w:r w:rsidRPr="00F81C22">
        <w:rPr>
          <w:rFonts w:ascii="Times New Roman" w:eastAsiaTheme="minorEastAsia" w:hAnsi="Times New Roman"/>
          <w:noProof w:val="0"/>
          <w:lang w:val="sr-Cyrl-RS" w:eastAsia="sr-Cyrl-RS"/>
        </w:rPr>
        <w:t xml:space="preserve">Јелена Драгутиновић, директор </w:t>
      </w:r>
    </w:p>
    <w:p w:rsidR="00734B88" w:rsidRPr="00F81C22" w:rsidRDefault="00734B88" w:rsidP="00D937B8">
      <w:pPr>
        <w:numPr>
          <w:ilvl w:val="0"/>
          <w:numId w:val="23"/>
        </w:numPr>
        <w:spacing w:after="200" w:line="276" w:lineRule="auto"/>
        <w:ind w:left="900"/>
        <w:contextualSpacing/>
        <w:jc w:val="both"/>
        <w:rPr>
          <w:rFonts w:ascii="Times New Roman" w:eastAsiaTheme="minorEastAsia" w:hAnsi="Times New Roman"/>
          <w:noProof w:val="0"/>
          <w:lang w:val="sr-Cyrl-RS" w:eastAsia="sr-Cyrl-RS"/>
        </w:rPr>
      </w:pPr>
      <w:r w:rsidRPr="00F81C22">
        <w:rPr>
          <w:rFonts w:ascii="Times New Roman" w:eastAsiaTheme="minorEastAsia" w:hAnsi="Times New Roman"/>
          <w:noProof w:val="0"/>
          <w:lang w:val="sr-Cyrl-RS" w:eastAsia="sr-Cyrl-RS"/>
        </w:rPr>
        <w:t xml:space="preserve">Славица Пантовић, педагог </w:t>
      </w:r>
    </w:p>
    <w:p w:rsidR="00734B88" w:rsidRPr="00F81C22" w:rsidRDefault="00734B88" w:rsidP="00D937B8">
      <w:pPr>
        <w:numPr>
          <w:ilvl w:val="0"/>
          <w:numId w:val="23"/>
        </w:numPr>
        <w:spacing w:after="200" w:line="276" w:lineRule="auto"/>
        <w:ind w:left="900"/>
        <w:contextualSpacing/>
        <w:jc w:val="both"/>
        <w:rPr>
          <w:rFonts w:ascii="Times New Roman" w:eastAsiaTheme="minorEastAsia" w:hAnsi="Times New Roman"/>
          <w:noProof w:val="0"/>
          <w:lang w:val="sr-Cyrl-RS" w:eastAsia="sr-Cyrl-RS"/>
        </w:rPr>
      </w:pPr>
      <w:r w:rsidRPr="00F81C22">
        <w:rPr>
          <w:rFonts w:ascii="Times New Roman" w:eastAsiaTheme="minorEastAsia" w:hAnsi="Times New Roman"/>
          <w:noProof w:val="0"/>
          <w:lang w:val="sr-Cyrl-RS" w:eastAsia="sr-Cyrl-RS"/>
        </w:rPr>
        <w:t>Данка Средојевић, библиотекар и председник Тима за обезбеђивање квалитета и развој Школе</w:t>
      </w:r>
    </w:p>
    <w:p w:rsidR="00734B88" w:rsidRPr="00F81C22" w:rsidRDefault="00734B88" w:rsidP="00D937B8">
      <w:pPr>
        <w:numPr>
          <w:ilvl w:val="0"/>
          <w:numId w:val="23"/>
        </w:numPr>
        <w:spacing w:after="200" w:line="276" w:lineRule="auto"/>
        <w:ind w:left="900"/>
        <w:contextualSpacing/>
        <w:jc w:val="both"/>
        <w:rPr>
          <w:rFonts w:ascii="Times New Roman" w:eastAsiaTheme="minorEastAsia" w:hAnsi="Times New Roman"/>
          <w:noProof w:val="0"/>
          <w:lang w:val="sr-Cyrl-RS" w:eastAsia="sr-Cyrl-RS"/>
        </w:rPr>
      </w:pPr>
      <w:r w:rsidRPr="00F81C22">
        <w:rPr>
          <w:rFonts w:ascii="Times New Roman" w:eastAsiaTheme="minorEastAsia" w:hAnsi="Times New Roman"/>
          <w:noProof w:val="0"/>
          <w:lang w:val="sr-Cyrl-RS" w:eastAsia="sr-Cyrl-RS"/>
        </w:rPr>
        <w:t>Љиљана Цвијовић, председник стручног већа разредне наставе</w:t>
      </w:r>
    </w:p>
    <w:p w:rsidR="00734B88" w:rsidRPr="00F81C22" w:rsidRDefault="00734B88" w:rsidP="00D937B8">
      <w:pPr>
        <w:numPr>
          <w:ilvl w:val="0"/>
          <w:numId w:val="23"/>
        </w:numPr>
        <w:spacing w:after="200" w:line="276" w:lineRule="auto"/>
        <w:ind w:left="900"/>
        <w:contextualSpacing/>
        <w:jc w:val="both"/>
        <w:rPr>
          <w:rFonts w:ascii="Times New Roman" w:eastAsiaTheme="minorEastAsia" w:hAnsi="Times New Roman"/>
          <w:noProof w:val="0"/>
          <w:lang w:val="sr-Cyrl-RS" w:eastAsia="sr-Cyrl-RS"/>
        </w:rPr>
      </w:pPr>
      <w:r w:rsidRPr="00F81C22">
        <w:rPr>
          <w:rFonts w:ascii="Times New Roman" w:eastAsiaTheme="minorEastAsia" w:hAnsi="Times New Roman"/>
          <w:noProof w:val="0"/>
          <w:lang w:val="sr-Cyrl-RS" w:eastAsia="sr-Cyrl-RS"/>
        </w:rPr>
        <w:t>Дијана Милановић / Катарина Мрдаковић , председник стручног већа друштвених наука</w:t>
      </w:r>
    </w:p>
    <w:p w:rsidR="00734B88" w:rsidRPr="00F81C22" w:rsidRDefault="00734B88" w:rsidP="00D937B8">
      <w:pPr>
        <w:numPr>
          <w:ilvl w:val="0"/>
          <w:numId w:val="23"/>
        </w:numPr>
        <w:spacing w:after="200" w:line="276" w:lineRule="auto"/>
        <w:ind w:left="900"/>
        <w:contextualSpacing/>
        <w:jc w:val="both"/>
        <w:rPr>
          <w:rFonts w:ascii="Times New Roman" w:eastAsiaTheme="minorEastAsia" w:hAnsi="Times New Roman"/>
          <w:noProof w:val="0"/>
          <w:lang w:val="sr-Cyrl-RS" w:eastAsia="sr-Cyrl-RS"/>
        </w:rPr>
      </w:pPr>
      <w:r w:rsidRPr="00F81C22">
        <w:rPr>
          <w:rFonts w:ascii="Times New Roman" w:eastAsiaTheme="minorEastAsia" w:hAnsi="Times New Roman"/>
          <w:noProof w:val="0"/>
          <w:lang w:val="sr-Cyrl-RS" w:eastAsia="sr-Cyrl-RS"/>
        </w:rPr>
        <w:t>Александра Коковић, председник стручног већа природних наука</w:t>
      </w:r>
    </w:p>
    <w:p w:rsidR="00734B88" w:rsidRPr="00F81C22" w:rsidRDefault="00734B88" w:rsidP="00D937B8">
      <w:pPr>
        <w:numPr>
          <w:ilvl w:val="0"/>
          <w:numId w:val="23"/>
        </w:numPr>
        <w:spacing w:after="200" w:line="276" w:lineRule="auto"/>
        <w:ind w:left="900"/>
        <w:contextualSpacing/>
        <w:jc w:val="both"/>
        <w:rPr>
          <w:rFonts w:ascii="Times New Roman" w:eastAsiaTheme="minorEastAsia" w:hAnsi="Times New Roman"/>
          <w:b/>
          <w:noProof w:val="0"/>
          <w:lang w:val="sr-Cyrl-RS" w:eastAsia="sr-Cyrl-RS"/>
        </w:rPr>
      </w:pPr>
      <w:r w:rsidRPr="00F81C22">
        <w:rPr>
          <w:rFonts w:ascii="Times New Roman" w:eastAsiaTheme="minorEastAsia" w:hAnsi="Times New Roman"/>
          <w:noProof w:val="0"/>
          <w:lang w:val="sr-Cyrl-RS" w:eastAsia="sr-Cyrl-RS"/>
        </w:rPr>
        <w:t>Дамир Рондић, председник стручног већа физичког и естетског образовања</w:t>
      </w:r>
    </w:p>
    <w:p w:rsidR="00734B88" w:rsidRPr="00F81C22" w:rsidRDefault="00734B88" w:rsidP="00D937B8">
      <w:pPr>
        <w:numPr>
          <w:ilvl w:val="0"/>
          <w:numId w:val="23"/>
        </w:numPr>
        <w:spacing w:after="200" w:line="276" w:lineRule="auto"/>
        <w:ind w:left="900"/>
        <w:contextualSpacing/>
        <w:jc w:val="both"/>
        <w:rPr>
          <w:rFonts w:ascii="Times New Roman" w:eastAsiaTheme="minorEastAsia" w:hAnsi="Times New Roman"/>
          <w:b/>
          <w:noProof w:val="0"/>
          <w:lang w:val="sr-Cyrl-RS" w:eastAsia="sr-Cyrl-RS"/>
        </w:rPr>
      </w:pPr>
      <w:r w:rsidRPr="00F81C22">
        <w:rPr>
          <w:rFonts w:ascii="Times New Roman" w:eastAsiaTheme="minorEastAsia" w:hAnsi="Times New Roman"/>
          <w:noProof w:val="0"/>
          <w:lang w:val="sr-Cyrl-RS" w:eastAsia="sr-Cyrl-RS"/>
        </w:rPr>
        <w:t>Александра Коковић/Младенка Ружић, координатор Тима за професионални развој</w:t>
      </w:r>
    </w:p>
    <w:p w:rsidR="00734B88" w:rsidRPr="00F81C22" w:rsidRDefault="00734B88" w:rsidP="00D937B8">
      <w:pPr>
        <w:numPr>
          <w:ilvl w:val="0"/>
          <w:numId w:val="23"/>
        </w:numPr>
        <w:spacing w:after="200" w:line="276" w:lineRule="auto"/>
        <w:ind w:left="900"/>
        <w:contextualSpacing/>
        <w:jc w:val="both"/>
        <w:rPr>
          <w:rFonts w:ascii="Times New Roman" w:eastAsiaTheme="minorEastAsia" w:hAnsi="Times New Roman"/>
          <w:b/>
          <w:noProof w:val="0"/>
          <w:lang w:val="sr-Cyrl-RS" w:eastAsia="sr-Cyrl-RS"/>
        </w:rPr>
      </w:pPr>
      <w:r w:rsidRPr="00F81C22">
        <w:rPr>
          <w:rFonts w:ascii="Times New Roman" w:eastAsiaTheme="minorEastAsia" w:hAnsi="Times New Roman"/>
          <w:noProof w:val="0"/>
          <w:lang w:val="sr-Cyrl-RS" w:eastAsia="sr-Cyrl-RS"/>
        </w:rPr>
        <w:t>Марија Чпајак, координатор тима за инклузивно образовање</w:t>
      </w:r>
    </w:p>
    <w:p w:rsidR="00734B88" w:rsidRPr="00F81C22" w:rsidRDefault="00734B88" w:rsidP="00734B88">
      <w:pPr>
        <w:ind w:firstLine="360"/>
        <w:jc w:val="both"/>
        <w:rPr>
          <w:rFonts w:ascii="Times New Roman" w:hAnsi="Times New Roman"/>
          <w:noProof w:val="0"/>
          <w:lang w:eastAsia="sr-Latn-CS"/>
        </w:rPr>
      </w:pPr>
      <w:r w:rsidRPr="00F81C22">
        <w:rPr>
          <w:rFonts w:ascii="Times New Roman" w:hAnsi="Times New Roman"/>
          <w:bCs/>
          <w:i/>
          <w:iCs/>
          <w:noProof w:val="0"/>
          <w:lang w:val="sr-Latn-CS" w:eastAsia="sr-Latn-CS"/>
        </w:rPr>
        <w:t xml:space="preserve"> </w:t>
      </w:r>
      <w:r w:rsidRPr="00F81C22">
        <w:rPr>
          <w:rFonts w:ascii="Times New Roman" w:hAnsi="Times New Roman"/>
          <w:noProof w:val="0"/>
          <w:lang w:eastAsia="sr-Latn-CS"/>
        </w:rPr>
        <w:t>Педагошки колегијум је  радио на седницама које је с</w:t>
      </w:r>
      <w:r w:rsidRPr="00F81C22">
        <w:rPr>
          <w:rFonts w:ascii="Times New Roman" w:hAnsi="Times New Roman"/>
          <w:noProof w:val="0"/>
          <w:lang w:val="sr-Cyrl-RS" w:eastAsia="sr-Latn-CS"/>
        </w:rPr>
        <w:t>аз</w:t>
      </w:r>
      <w:r w:rsidRPr="00F81C22">
        <w:rPr>
          <w:rFonts w:ascii="Times New Roman" w:hAnsi="Times New Roman"/>
          <w:noProof w:val="0"/>
          <w:lang w:eastAsia="sr-Latn-CS"/>
        </w:rPr>
        <w:t>ивала и заказивала педагог школе у складу са усвојеним планом. Током школске 2021/22. године одржано је пет педагошких колегијума.</w:t>
      </w:r>
    </w:p>
    <w:p w:rsidR="00734B88" w:rsidRPr="00F81C22" w:rsidRDefault="00734B88" w:rsidP="00734B88">
      <w:pPr>
        <w:ind w:firstLine="360"/>
        <w:jc w:val="center"/>
        <w:rPr>
          <w:rFonts w:ascii="Times New Roman" w:hAnsi="Times New Roman"/>
          <w:noProof w:val="0"/>
          <w:lang w:eastAsia="sr-Latn-CS"/>
        </w:rPr>
      </w:pPr>
      <w:r w:rsidRPr="00F81C22">
        <w:rPr>
          <w:rFonts w:ascii="Times New Roman" w:hAnsi="Times New Roman"/>
          <w:noProof w:val="0"/>
          <w:lang w:eastAsia="sr-Latn-CS"/>
        </w:rPr>
        <w:t>1.</w:t>
      </w:r>
    </w:p>
    <w:p w:rsidR="00734B88" w:rsidRPr="00F81C22" w:rsidRDefault="00734B88" w:rsidP="00734B88">
      <w:pPr>
        <w:ind w:firstLine="360"/>
        <w:jc w:val="both"/>
        <w:rPr>
          <w:rFonts w:ascii="Times New Roman" w:hAnsi="Times New Roman"/>
          <w:bCs/>
          <w:iCs/>
          <w:noProof w:val="0"/>
          <w:lang w:val="sr-Cyrl-RS" w:eastAsia="sr-Latn-CS"/>
        </w:rPr>
      </w:pPr>
      <w:r w:rsidRPr="00F81C22">
        <w:rPr>
          <w:rFonts w:ascii="Times New Roman" w:hAnsi="Times New Roman"/>
          <w:noProof w:val="0"/>
          <w:lang w:eastAsia="sr-Latn-CS"/>
        </w:rPr>
        <w:t xml:space="preserve">На седници одржаној 14.10.2021. године </w:t>
      </w:r>
      <w:r w:rsidRPr="00F81C22">
        <w:rPr>
          <w:rFonts w:ascii="Times New Roman" w:hAnsi="Times New Roman"/>
          <w:bCs/>
          <w:iCs/>
          <w:noProof w:val="0"/>
          <w:lang w:eastAsia="sr-Latn-CS"/>
        </w:rPr>
        <w:t xml:space="preserve">донет је план рада за наредну школску годину </w:t>
      </w:r>
      <w:r w:rsidRPr="00F81C22">
        <w:rPr>
          <w:rFonts w:ascii="Times New Roman" w:hAnsi="Times New Roman"/>
          <w:bCs/>
          <w:iCs/>
          <w:noProof w:val="0"/>
          <w:lang w:val="bs-Cyrl-BA" w:eastAsia="sr-Latn-CS"/>
        </w:rPr>
        <w:t xml:space="preserve"> и разматран је </w:t>
      </w:r>
      <w:r w:rsidRPr="00F81C22">
        <w:rPr>
          <w:rFonts w:ascii="Times New Roman" w:hAnsi="Times New Roman"/>
          <w:bCs/>
          <w:iCs/>
          <w:noProof w:val="0"/>
          <w:lang w:val="sr-Latn-CS" w:eastAsia="sr-Latn-CS"/>
        </w:rPr>
        <w:t>извештај о раду Педагошког колегијума за претходну школску годину који је саставни део Извештаја о раду. Изнети су предлози и смернице за начин рада Педагошког колегијума за школску 20</w:t>
      </w:r>
      <w:r w:rsidRPr="00F81C22">
        <w:rPr>
          <w:rFonts w:ascii="Times New Roman" w:hAnsi="Times New Roman"/>
          <w:bCs/>
          <w:iCs/>
          <w:noProof w:val="0"/>
          <w:lang w:val="sr-Cyrl-RS" w:eastAsia="sr-Latn-CS"/>
        </w:rPr>
        <w:t>21</w:t>
      </w:r>
      <w:r w:rsidRPr="00F81C22">
        <w:rPr>
          <w:rFonts w:ascii="Times New Roman" w:hAnsi="Times New Roman"/>
          <w:bCs/>
          <w:iCs/>
          <w:noProof w:val="0"/>
          <w:lang w:val="sr-Latn-CS" w:eastAsia="sr-Latn-CS"/>
        </w:rPr>
        <w:t>/2</w:t>
      </w:r>
      <w:r w:rsidRPr="00F81C22">
        <w:rPr>
          <w:rFonts w:ascii="Times New Roman" w:hAnsi="Times New Roman"/>
          <w:bCs/>
          <w:iCs/>
          <w:noProof w:val="0"/>
          <w:lang w:val="sr-Cyrl-RS" w:eastAsia="sr-Latn-CS"/>
        </w:rPr>
        <w:t>2</w:t>
      </w:r>
      <w:r w:rsidRPr="00F81C22">
        <w:rPr>
          <w:rFonts w:ascii="Times New Roman" w:hAnsi="Times New Roman"/>
          <w:bCs/>
          <w:iCs/>
          <w:noProof w:val="0"/>
          <w:lang w:val="sr-Latn-CS" w:eastAsia="sr-Latn-CS"/>
        </w:rPr>
        <w:t>. годину . Констатовано је да је педагошка документација и извештај о раду стручних већа и тимова комплетан.</w:t>
      </w:r>
      <w:r w:rsidRPr="00F81C22">
        <w:rPr>
          <w:rFonts w:ascii="Times New Roman" w:hAnsi="Times New Roman"/>
          <w:bCs/>
          <w:iCs/>
          <w:noProof w:val="0"/>
          <w:lang w:val="sr-Cyrl-RS" w:eastAsia="sr-Latn-CS"/>
        </w:rPr>
        <w:t xml:space="preserve"> </w:t>
      </w:r>
      <w:r w:rsidRPr="00F81C22">
        <w:rPr>
          <w:rFonts w:ascii="Times New Roman" w:hAnsi="Times New Roman"/>
          <w:bCs/>
          <w:iCs/>
          <w:noProof w:val="0"/>
          <w:lang w:val="sr-Latn-CS" w:eastAsia="sr-Latn-CS"/>
        </w:rPr>
        <w:t>Договорено је да наставници направе план стручног усавршавања унутар и ван установе, да се изврши усаглашавање термина око реализације угледних часова по предметима</w:t>
      </w:r>
      <w:r w:rsidRPr="00F81C22">
        <w:rPr>
          <w:rFonts w:ascii="Times New Roman" w:hAnsi="Times New Roman"/>
          <w:bCs/>
          <w:iCs/>
          <w:noProof w:val="0"/>
          <w:lang w:val="sr-Cyrl-RS" w:eastAsia="sr-Latn-CS"/>
        </w:rPr>
        <w:t xml:space="preserve">, а све у складу са препорукама које се односе на заштиту ученика и запослених од КОРОНА вируса. </w:t>
      </w:r>
    </w:p>
    <w:p w:rsidR="00734B88" w:rsidRPr="00F81C22" w:rsidRDefault="00734B88" w:rsidP="00734B88">
      <w:pPr>
        <w:ind w:firstLine="360"/>
        <w:jc w:val="both"/>
        <w:rPr>
          <w:rFonts w:ascii="Times New Roman" w:hAnsi="Times New Roman"/>
          <w:bCs/>
          <w:iCs/>
          <w:noProof w:val="0"/>
          <w:lang w:val="sr-Latn-CS" w:eastAsia="sr-Latn-CS"/>
        </w:rPr>
      </w:pPr>
    </w:p>
    <w:p w:rsidR="00734B88" w:rsidRPr="00F81C22" w:rsidRDefault="00734B88" w:rsidP="00734B88">
      <w:pPr>
        <w:ind w:firstLine="360"/>
        <w:jc w:val="both"/>
        <w:rPr>
          <w:rFonts w:ascii="Times New Roman" w:eastAsiaTheme="minorEastAsia" w:hAnsi="Times New Roman"/>
          <w:noProof w:val="0"/>
          <w:lang w:val="ru-RU" w:eastAsia="sr-Cyrl-RS"/>
        </w:rPr>
      </w:pPr>
      <w:r w:rsidRPr="00F81C22">
        <w:rPr>
          <w:rFonts w:ascii="Times New Roman" w:eastAsiaTheme="minorEastAsia" w:hAnsi="Times New Roman"/>
          <w:noProof w:val="0"/>
          <w:lang w:val="sr-Cyrl-RS" w:eastAsia="sr-Cyrl-RS"/>
        </w:rPr>
        <w:t xml:space="preserve">Чланови Тима за инклузивно образовање су констатовали да је  извршена идентификација ученика којима је потребна додатна подршка у раду. То је један ученик 7. разреда и два у ченика 4. разреда. </w:t>
      </w:r>
      <w:r w:rsidRPr="00F81C22">
        <w:rPr>
          <w:rFonts w:ascii="Times New Roman" w:eastAsiaTheme="minorEastAsia" w:hAnsi="Times New Roman"/>
          <w:noProof w:val="0"/>
          <w:lang w:val="ru-RU" w:eastAsia="sr-Cyrl-RS"/>
        </w:rPr>
        <w:t>На предлог  Тима за инклузивно образовање, разматран је индивидуални образовни план за ове  ученике, у складу са мишљењем Тимова за додатну подршку ученицима. Педагошки колегијум је усвојио предлоге планова једногласно.</w:t>
      </w:r>
    </w:p>
    <w:p w:rsidR="00734B88" w:rsidRPr="00F81C22" w:rsidRDefault="00734B88" w:rsidP="00734B88">
      <w:pPr>
        <w:ind w:firstLine="360"/>
        <w:jc w:val="both"/>
        <w:rPr>
          <w:rFonts w:ascii="Times New Roman" w:eastAsiaTheme="minorEastAsia" w:hAnsi="Times New Roman"/>
          <w:noProof w:val="0"/>
          <w:lang w:val="ru-RU" w:eastAsia="sr-Cyrl-RS"/>
        </w:rPr>
      </w:pPr>
      <w:r w:rsidRPr="00F81C22">
        <w:rPr>
          <w:rFonts w:ascii="Times New Roman" w:eastAsiaTheme="minorEastAsia" w:hAnsi="Times New Roman"/>
          <w:noProof w:val="0"/>
          <w:lang w:val="ru-RU" w:eastAsia="sr-Cyrl-RS"/>
        </w:rPr>
        <w:t>На седници Наставничког већа формирани су тимови и стручна већа, изабрани координатори, председници и заменици. Закључено је да се састанци одржавају редовно, у складу са усвојеним планом.</w:t>
      </w:r>
    </w:p>
    <w:p w:rsidR="00734B88" w:rsidRPr="00F81C22" w:rsidRDefault="00734B88" w:rsidP="00734B88">
      <w:pPr>
        <w:ind w:firstLine="360"/>
        <w:jc w:val="both"/>
        <w:rPr>
          <w:rFonts w:ascii="Times New Roman" w:eastAsiaTheme="minorEastAsia" w:hAnsi="Times New Roman"/>
          <w:noProof w:val="0"/>
          <w:lang w:val="ru-RU" w:eastAsia="sr-Cyrl-RS"/>
        </w:rPr>
      </w:pPr>
      <w:r w:rsidRPr="00F81C22">
        <w:rPr>
          <w:rFonts w:ascii="Times New Roman" w:eastAsiaTheme="minorEastAsia" w:hAnsi="Times New Roman"/>
          <w:noProof w:val="0"/>
          <w:lang w:val="ru-RU" w:eastAsia="sr-Cyrl-RS"/>
        </w:rPr>
        <w:t xml:space="preserve">Чланови већа су упознати са динамиком реализације Развојног плана школе. </w:t>
      </w:r>
    </w:p>
    <w:p w:rsidR="00734B88" w:rsidRPr="00F81C22" w:rsidRDefault="00734B88" w:rsidP="00734B88">
      <w:pPr>
        <w:ind w:firstLine="360"/>
        <w:jc w:val="both"/>
        <w:rPr>
          <w:rFonts w:ascii="Times New Roman" w:eastAsiaTheme="minorEastAsia" w:hAnsi="Times New Roman"/>
          <w:noProof w:val="0"/>
          <w:lang w:val="ru-RU" w:eastAsia="sr-Cyrl-RS"/>
        </w:rPr>
      </w:pPr>
    </w:p>
    <w:p w:rsidR="00734B88" w:rsidRPr="00F81C22" w:rsidRDefault="00734B88" w:rsidP="00734B88">
      <w:pPr>
        <w:ind w:firstLine="360"/>
        <w:jc w:val="center"/>
        <w:rPr>
          <w:rFonts w:ascii="Times New Roman" w:eastAsiaTheme="minorEastAsia" w:hAnsi="Times New Roman"/>
          <w:noProof w:val="0"/>
          <w:lang w:val="ru-RU" w:eastAsia="sr-Cyrl-RS"/>
        </w:rPr>
      </w:pPr>
      <w:r w:rsidRPr="00F81C22">
        <w:rPr>
          <w:rFonts w:ascii="Times New Roman" w:eastAsiaTheme="minorEastAsia" w:hAnsi="Times New Roman"/>
          <w:noProof w:val="0"/>
          <w:lang w:val="ru-RU" w:eastAsia="sr-Cyrl-RS"/>
        </w:rPr>
        <w:t>2.</w:t>
      </w:r>
    </w:p>
    <w:p w:rsidR="00734B88" w:rsidRPr="00F81C22" w:rsidRDefault="00734B88" w:rsidP="00734B88">
      <w:pPr>
        <w:ind w:firstLine="360"/>
        <w:jc w:val="both"/>
        <w:rPr>
          <w:rFonts w:ascii="Times New Roman" w:eastAsiaTheme="minorEastAsia" w:hAnsi="Times New Roman"/>
          <w:noProof w:val="0"/>
          <w:lang w:val="sr-Cyrl-RS" w:eastAsia="sr-Cyrl-RS"/>
        </w:rPr>
      </w:pPr>
      <w:r w:rsidRPr="00F81C22">
        <w:rPr>
          <w:rFonts w:ascii="Times New Roman" w:eastAsiaTheme="minorEastAsia" w:hAnsi="Times New Roman"/>
          <w:noProof w:val="0"/>
          <w:lang w:val="ru-RU" w:eastAsia="sr-Cyrl-RS"/>
        </w:rPr>
        <w:t xml:space="preserve">Дана 03.12.2021. године чланови Педагошког колегијума  су разматрали предлог мера за унапређивање квалитета наставе и учења и упознати су са сачињеним планом посете педагога и директора часовима у циљу реализације педагошко-инструктивног рада. Педагошком колегијуму је предочено шта план стручног усавршавања треба да садржи и како организовати стручно усавршавање унутар установе. </w:t>
      </w:r>
    </w:p>
    <w:p w:rsidR="00734B88" w:rsidRPr="00F81C22" w:rsidRDefault="00734B88" w:rsidP="00734B88">
      <w:pPr>
        <w:ind w:firstLine="360"/>
        <w:jc w:val="both"/>
        <w:rPr>
          <w:rFonts w:ascii="Times New Roman" w:hAnsi="Times New Roman"/>
          <w:bCs/>
          <w:iCs/>
          <w:noProof w:val="0"/>
          <w:lang w:val="sr-Cyrl-RS" w:eastAsia="sr-Latn-CS"/>
        </w:rPr>
      </w:pPr>
      <w:r w:rsidRPr="00F81C22">
        <w:rPr>
          <w:rFonts w:ascii="Times New Roman" w:hAnsi="Times New Roman"/>
          <w:bCs/>
          <w:iCs/>
          <w:noProof w:val="0"/>
          <w:lang w:val="sr-Latn-CS" w:eastAsia="sr-Latn-CS"/>
        </w:rPr>
        <w:lastRenderedPageBreak/>
        <w:t xml:space="preserve">Договорено је да се укаже родитељима на обавезу поштовања термина за индивидуалне разговоре са наставницима.Обавештење о терминима за сваког наставника појединачно је истакнуто на огласној табли, у холу школе. </w:t>
      </w:r>
    </w:p>
    <w:p w:rsidR="00734B88" w:rsidRPr="00F81C22" w:rsidRDefault="00734B88" w:rsidP="00734B88">
      <w:pPr>
        <w:ind w:firstLine="360"/>
        <w:jc w:val="both"/>
        <w:rPr>
          <w:rFonts w:ascii="Times New Roman" w:hAnsi="Times New Roman"/>
          <w:bCs/>
          <w:iCs/>
          <w:noProof w:val="0"/>
          <w:lang w:val="sr-Cyrl-RS" w:eastAsia="sr-Latn-CS"/>
        </w:rPr>
      </w:pPr>
      <w:r w:rsidRPr="00F81C22">
        <w:rPr>
          <w:rFonts w:ascii="Times New Roman" w:hAnsi="Times New Roman"/>
          <w:bCs/>
          <w:iCs/>
          <w:noProof w:val="0"/>
          <w:lang w:val="sr-Cyrl-RS" w:eastAsia="sr-Latn-CS"/>
        </w:rPr>
        <w:t xml:space="preserve">У оквиру часа одељењског старешине и у свакодневним контактима дати посебан значај понашању ученика у школи, школском дворишту, ђачком аутобусу. Скренути пажњу ученицима да поштују епидемиолошке мере. </w:t>
      </w:r>
    </w:p>
    <w:p w:rsidR="00734B88" w:rsidRPr="00F81C22" w:rsidRDefault="00734B88" w:rsidP="00734B88">
      <w:pPr>
        <w:ind w:firstLine="360"/>
        <w:jc w:val="both"/>
        <w:rPr>
          <w:rFonts w:ascii="Times New Roman" w:eastAsiaTheme="minorEastAsia" w:hAnsi="Times New Roman"/>
          <w:noProof w:val="0"/>
          <w:lang w:val="ru-RU" w:eastAsia="sr-Cyrl-RS"/>
        </w:rPr>
      </w:pPr>
    </w:p>
    <w:p w:rsidR="00734B88" w:rsidRPr="00F81C22" w:rsidRDefault="00734B88" w:rsidP="00734B88">
      <w:pPr>
        <w:ind w:firstLine="360"/>
        <w:jc w:val="center"/>
        <w:rPr>
          <w:rFonts w:ascii="Times New Roman" w:eastAsiaTheme="minorEastAsia" w:hAnsi="Times New Roman"/>
          <w:noProof w:val="0"/>
          <w:color w:val="000000" w:themeColor="text1"/>
          <w:lang w:val="sr-Cyrl-RS" w:eastAsia="sr-Cyrl-RS"/>
        </w:rPr>
      </w:pPr>
      <w:r w:rsidRPr="00F81C22">
        <w:rPr>
          <w:rFonts w:ascii="Times New Roman" w:eastAsiaTheme="minorEastAsia" w:hAnsi="Times New Roman"/>
          <w:noProof w:val="0"/>
          <w:color w:val="000000" w:themeColor="text1"/>
          <w:lang w:val="sr-Cyrl-RS" w:eastAsia="sr-Cyrl-RS"/>
        </w:rPr>
        <w:t>3.</w:t>
      </w:r>
    </w:p>
    <w:p w:rsidR="00734B88" w:rsidRPr="00F81C22" w:rsidRDefault="00734B88" w:rsidP="00734B88">
      <w:pPr>
        <w:jc w:val="both"/>
        <w:rPr>
          <w:rFonts w:ascii="Times New Roman" w:eastAsia="Calibri" w:hAnsi="Times New Roman"/>
          <w:noProof w:val="0"/>
          <w:lang w:val="sr-Cyrl-RS"/>
        </w:rPr>
      </w:pPr>
      <w:r w:rsidRPr="00F81C22">
        <w:rPr>
          <w:rFonts w:ascii="Times New Roman" w:eastAsiaTheme="minorEastAsia" w:hAnsi="Times New Roman"/>
          <w:noProof w:val="0"/>
          <w:lang w:val="sr-Cyrl-RS" w:eastAsia="sr-Cyrl-RS"/>
        </w:rPr>
        <w:t xml:space="preserve">      Седница одржана 31.01.2022. године</w:t>
      </w:r>
      <w:r w:rsidRPr="00F81C22">
        <w:rPr>
          <w:rFonts w:ascii="Times New Roman" w:eastAsia="Calibri" w:hAnsi="Times New Roman"/>
          <w:noProof w:val="0"/>
          <w:lang w:val="sr-Cyrl-RS"/>
        </w:rPr>
        <w:t>. Разматрани су и усвојени индивидуални образовни планови за ученике који раде по ИОП-у; усвојен је Оперативни план организације и реализације образовно-васпитног рада за период од 24.01. 2022. године.</w:t>
      </w:r>
    </w:p>
    <w:p w:rsidR="00734B88" w:rsidRPr="00F81C22" w:rsidRDefault="00734B88" w:rsidP="00734B88">
      <w:pPr>
        <w:jc w:val="both"/>
        <w:rPr>
          <w:rFonts w:ascii="Times New Roman" w:eastAsia="Calibri" w:hAnsi="Times New Roman"/>
          <w:noProof w:val="0"/>
          <w:lang w:val="sr-Cyrl-RS"/>
        </w:rPr>
      </w:pPr>
    </w:p>
    <w:p w:rsidR="00734B88" w:rsidRPr="00F81C22" w:rsidRDefault="00734B88" w:rsidP="00734B88">
      <w:pPr>
        <w:jc w:val="center"/>
        <w:rPr>
          <w:rFonts w:ascii="Times New Roman" w:eastAsiaTheme="minorEastAsia" w:hAnsi="Times New Roman"/>
          <w:noProof w:val="0"/>
          <w:color w:val="000000" w:themeColor="text1"/>
          <w:lang w:val="sr-Cyrl-RS" w:eastAsia="sr-Cyrl-RS"/>
        </w:rPr>
      </w:pPr>
      <w:r w:rsidRPr="00F81C22">
        <w:rPr>
          <w:rFonts w:ascii="Times New Roman" w:eastAsiaTheme="minorEastAsia" w:hAnsi="Times New Roman"/>
          <w:noProof w:val="0"/>
          <w:color w:val="000000" w:themeColor="text1"/>
          <w:lang w:val="sr-Cyrl-RS" w:eastAsia="sr-Cyrl-RS"/>
        </w:rPr>
        <w:t>4.</w:t>
      </w:r>
    </w:p>
    <w:p w:rsidR="00734B88" w:rsidRPr="00F81C22" w:rsidRDefault="00734B88" w:rsidP="00734B88">
      <w:pPr>
        <w:jc w:val="both"/>
        <w:rPr>
          <w:rFonts w:ascii="Times New Roman" w:eastAsia="Calibri" w:hAnsi="Times New Roman"/>
          <w:noProof w:val="0"/>
          <w:lang w:val="sr-Cyrl-RS"/>
        </w:rPr>
      </w:pPr>
      <w:r w:rsidRPr="00F81C22">
        <w:rPr>
          <w:rFonts w:ascii="Times New Roman" w:eastAsiaTheme="minorEastAsia" w:hAnsi="Times New Roman"/>
          <w:noProof w:val="0"/>
          <w:lang w:val="ru-RU" w:eastAsia="sr-Cyrl-RS"/>
        </w:rPr>
        <w:tab/>
        <w:t>Педагошки колегијум је на седници одржаној 21.02.2022. године анализирао и  усвојио</w:t>
      </w:r>
      <w:r w:rsidRPr="00F81C22">
        <w:rPr>
          <w:rFonts w:ascii="Times New Roman" w:eastAsia="Calibri" w:hAnsi="Times New Roman"/>
          <w:noProof w:val="0"/>
          <w:lang w:val="sr-Cyrl-RS"/>
        </w:rPr>
        <w:t xml:space="preserve"> Оперативни план организације и реализације образовно-васпитног рада за период од 21.02. 2022. Године у складу са моделом 1, у складу са Стручним упутством.</w:t>
      </w:r>
    </w:p>
    <w:p w:rsidR="00734B88" w:rsidRPr="00F81C22" w:rsidRDefault="00734B88" w:rsidP="00734B88">
      <w:pPr>
        <w:jc w:val="both"/>
        <w:rPr>
          <w:rFonts w:ascii="Times New Roman" w:eastAsiaTheme="minorEastAsia" w:hAnsi="Times New Roman"/>
          <w:noProof w:val="0"/>
          <w:lang w:val="ru-RU" w:eastAsia="sr-Cyrl-RS"/>
        </w:rPr>
      </w:pPr>
      <w:r w:rsidRPr="00F81C22">
        <w:rPr>
          <w:rFonts w:ascii="Times New Roman" w:eastAsiaTheme="minorEastAsia" w:hAnsi="Times New Roman"/>
          <w:noProof w:val="0"/>
          <w:lang w:val="ru-RU" w:eastAsia="sr-Cyrl-RS"/>
        </w:rPr>
        <w:t xml:space="preserve"> измене и допуне индивидуалних образовних планова. </w:t>
      </w:r>
    </w:p>
    <w:p w:rsidR="00734B88" w:rsidRPr="00F81C22" w:rsidRDefault="00734B88" w:rsidP="00734B88">
      <w:pPr>
        <w:jc w:val="both"/>
        <w:rPr>
          <w:rFonts w:ascii="Times New Roman" w:eastAsiaTheme="minorEastAsia" w:hAnsi="Times New Roman"/>
          <w:noProof w:val="0"/>
          <w:lang w:val="ru-RU" w:eastAsia="sr-Cyrl-RS"/>
        </w:rPr>
      </w:pPr>
      <w:r w:rsidRPr="00F81C22">
        <w:rPr>
          <w:rFonts w:ascii="Times New Roman" w:eastAsiaTheme="minorEastAsia" w:hAnsi="Times New Roman"/>
          <w:noProof w:val="0"/>
          <w:lang w:val="ru-RU" w:eastAsia="sr-Cyrl-RS"/>
        </w:rPr>
        <w:tab/>
        <w:t xml:space="preserve">Констатовано је да је обавеза одељењских старешина да упознају родитеље и ученике са правилима понашања која су истачена у учионицама и свим видним местима. </w:t>
      </w:r>
    </w:p>
    <w:p w:rsidR="00734B88" w:rsidRPr="00F81C22" w:rsidRDefault="00734B88" w:rsidP="00734B88">
      <w:pPr>
        <w:jc w:val="center"/>
        <w:rPr>
          <w:rFonts w:ascii="Times New Roman" w:eastAsiaTheme="minorEastAsia" w:hAnsi="Times New Roman"/>
          <w:noProof w:val="0"/>
          <w:lang w:val="ru-RU" w:eastAsia="sr-Cyrl-RS"/>
        </w:rPr>
      </w:pPr>
      <w:r w:rsidRPr="00F81C22">
        <w:rPr>
          <w:rFonts w:ascii="Times New Roman" w:eastAsiaTheme="minorEastAsia" w:hAnsi="Times New Roman"/>
          <w:noProof w:val="0"/>
          <w:lang w:val="ru-RU" w:eastAsia="sr-Cyrl-RS"/>
        </w:rPr>
        <w:t>5.</w:t>
      </w:r>
    </w:p>
    <w:p w:rsidR="00734B88" w:rsidRPr="00F81C22" w:rsidRDefault="00734B88" w:rsidP="00734B88">
      <w:pPr>
        <w:jc w:val="center"/>
        <w:rPr>
          <w:rFonts w:ascii="Times New Roman" w:eastAsiaTheme="minorEastAsia" w:hAnsi="Times New Roman"/>
          <w:noProof w:val="0"/>
          <w:lang w:val="ru-RU" w:eastAsia="sr-Cyrl-RS"/>
        </w:rPr>
      </w:pPr>
    </w:p>
    <w:p w:rsidR="00734B88" w:rsidRPr="00F81C22" w:rsidRDefault="00734B88" w:rsidP="00734B88">
      <w:pPr>
        <w:ind w:firstLine="360"/>
        <w:jc w:val="both"/>
        <w:rPr>
          <w:rFonts w:ascii="Times New Roman" w:eastAsiaTheme="minorEastAsia" w:hAnsi="Times New Roman"/>
          <w:noProof w:val="0"/>
          <w:color w:val="000000" w:themeColor="text1"/>
          <w:lang w:val="sr-Cyrl-RS" w:eastAsia="sr-Cyrl-RS"/>
        </w:rPr>
      </w:pPr>
      <w:r w:rsidRPr="00F81C22">
        <w:rPr>
          <w:rFonts w:ascii="Times New Roman" w:eastAsiaTheme="minorEastAsia" w:hAnsi="Times New Roman"/>
          <w:noProof w:val="0"/>
          <w:color w:val="000000" w:themeColor="text1"/>
          <w:lang w:val="sr-Cyrl-RS" w:eastAsia="sr-Cyrl-RS"/>
        </w:rPr>
        <w:t xml:space="preserve">У складу са одлуком Наставничког већа, педагог школе је образложила, на седници одржаној 05.04.2022. године, да је </w:t>
      </w:r>
      <w:r w:rsidRPr="00F81C22">
        <w:rPr>
          <w:rFonts w:ascii="Times New Roman" w:eastAsiaTheme="minorEastAsia" w:hAnsi="Times New Roman"/>
          <w:b/>
          <w:noProof w:val="0"/>
          <w:color w:val="000000" w:themeColor="text1"/>
          <w:lang w:val="sr-Cyrl-RS" w:eastAsia="sr-Cyrl-RS"/>
        </w:rPr>
        <w:t>Настава и учење</w:t>
      </w:r>
      <w:r w:rsidRPr="00F81C22">
        <w:rPr>
          <w:rFonts w:ascii="Times New Roman" w:eastAsiaTheme="minorEastAsia" w:hAnsi="Times New Roman"/>
          <w:noProof w:val="0"/>
          <w:color w:val="000000" w:themeColor="text1"/>
          <w:lang w:val="sr-Cyrl-RS" w:eastAsia="sr-Cyrl-RS"/>
        </w:rPr>
        <w:t xml:space="preserve"> област квалитета која ће бити вреднована у 2021/22. години, да је Тим за самовредновање поделио задужења члановима и да ће радити у складу са планом.</w:t>
      </w:r>
    </w:p>
    <w:p w:rsidR="00734B88" w:rsidRPr="00F81C22" w:rsidRDefault="00734B88" w:rsidP="00734B88">
      <w:pPr>
        <w:ind w:firstLine="360"/>
        <w:jc w:val="both"/>
        <w:rPr>
          <w:rFonts w:ascii="Times New Roman" w:eastAsia="Calibri" w:hAnsi="Times New Roman"/>
          <w:noProof w:val="0"/>
          <w:color w:val="000000" w:themeColor="text1"/>
          <w:lang w:val="en-GB"/>
        </w:rPr>
      </w:pPr>
      <w:r w:rsidRPr="00F81C22">
        <w:rPr>
          <w:rFonts w:ascii="Times New Roman" w:eastAsia="Calibri" w:hAnsi="Times New Roman"/>
          <w:noProof w:val="0"/>
          <w:color w:val="000000" w:themeColor="text1"/>
          <w:lang w:val="sr-Cyrl-RS"/>
        </w:rPr>
        <w:t xml:space="preserve">Израђен је акциони план за праћење реализације Развојног плана школе где су прецизиране активности у оквиру одабраних  </w:t>
      </w:r>
      <w:r w:rsidRPr="00F81C22">
        <w:rPr>
          <w:rFonts w:ascii="Times New Roman" w:eastAsiaTheme="minorEastAsia" w:hAnsi="Times New Roman"/>
          <w:noProof w:val="0"/>
          <w:color w:val="000000" w:themeColor="text1"/>
          <w:lang w:val="sr-Cyrl-RS" w:eastAsia="sr-Cyrl-RS"/>
        </w:rPr>
        <w:t>показатеља које је потребно унапредити (Праћење напредовања ученика, Развијање дигиталних компетенција наставника организовањем обука у школи, Оптерећеност ученика) .</w:t>
      </w:r>
    </w:p>
    <w:p w:rsidR="00734B88" w:rsidRPr="00F81C22" w:rsidRDefault="00734B88" w:rsidP="00734B88">
      <w:pPr>
        <w:jc w:val="both"/>
        <w:rPr>
          <w:rFonts w:ascii="Times New Roman" w:eastAsiaTheme="minorEastAsia" w:hAnsi="Times New Roman"/>
          <w:noProof w:val="0"/>
          <w:color w:val="000000" w:themeColor="text1"/>
          <w:lang w:val="sr-Cyrl-RS" w:eastAsia="sr-Cyrl-RS"/>
        </w:rPr>
      </w:pPr>
      <w:r w:rsidRPr="00F81C22">
        <w:rPr>
          <w:rFonts w:ascii="Times New Roman" w:eastAsiaTheme="minorEastAsia" w:hAnsi="Times New Roman"/>
          <w:noProof w:val="0"/>
          <w:color w:val="000000" w:themeColor="text1"/>
          <w:lang w:val="sr-Cyrl-RS" w:eastAsia="sr-Cyrl-RS"/>
        </w:rPr>
        <w:t xml:space="preserve"> </w:t>
      </w:r>
      <w:r w:rsidRPr="00F81C22">
        <w:rPr>
          <w:rFonts w:ascii="Times New Roman" w:eastAsiaTheme="minorEastAsia" w:hAnsi="Times New Roman"/>
          <w:noProof w:val="0"/>
          <w:color w:val="000000" w:themeColor="text1"/>
          <w:lang w:val="sr-Cyrl-RS" w:eastAsia="sr-Cyrl-RS"/>
        </w:rPr>
        <w:tab/>
        <w:t>Педагошки колегијум је упознат са извештајем о резултатима са завршног испита по предметима. Детаљан Извештај је саставни део Извештаја о раду школе за школску 2021/22. годину.</w:t>
      </w:r>
    </w:p>
    <w:p w:rsidR="00734B88" w:rsidRPr="00F81C22" w:rsidRDefault="00734B88" w:rsidP="00734B88">
      <w:pPr>
        <w:jc w:val="both"/>
        <w:rPr>
          <w:rFonts w:ascii="Times New Roman" w:eastAsiaTheme="minorEastAsia" w:hAnsi="Times New Roman"/>
          <w:noProof w:val="0"/>
          <w:color w:val="000000" w:themeColor="text1"/>
          <w:lang w:val="sr-Cyrl-RS" w:eastAsia="sr-Cyrl-RS"/>
        </w:rPr>
      </w:pPr>
    </w:p>
    <w:p w:rsidR="00734B88" w:rsidRPr="00F81C22" w:rsidRDefault="00734B88" w:rsidP="00734B88">
      <w:pPr>
        <w:jc w:val="center"/>
        <w:rPr>
          <w:rFonts w:ascii="Times New Roman" w:eastAsiaTheme="minorEastAsia" w:hAnsi="Times New Roman"/>
          <w:noProof w:val="0"/>
          <w:color w:val="000000" w:themeColor="text1"/>
          <w:lang w:val="sr-Cyrl-RS" w:eastAsia="sr-Cyrl-RS"/>
        </w:rPr>
      </w:pPr>
      <w:r w:rsidRPr="00F81C22">
        <w:rPr>
          <w:rFonts w:ascii="Times New Roman" w:eastAsiaTheme="minorEastAsia" w:hAnsi="Times New Roman"/>
          <w:noProof w:val="0"/>
          <w:color w:val="000000" w:themeColor="text1"/>
          <w:lang w:val="sr-Cyrl-RS" w:eastAsia="sr-Cyrl-RS"/>
        </w:rPr>
        <w:t>6.</w:t>
      </w:r>
    </w:p>
    <w:p w:rsidR="00734B88" w:rsidRPr="00F81C22" w:rsidRDefault="00734B88" w:rsidP="00734B88">
      <w:pPr>
        <w:jc w:val="both"/>
        <w:rPr>
          <w:rFonts w:ascii="Times New Roman" w:eastAsiaTheme="minorEastAsia" w:hAnsi="Times New Roman"/>
          <w:noProof w:val="0"/>
          <w:color w:val="000000" w:themeColor="text1"/>
          <w:lang w:val="sr-Cyrl-RS" w:eastAsia="sr-Cyrl-RS"/>
        </w:rPr>
      </w:pPr>
      <w:r w:rsidRPr="00F81C22">
        <w:rPr>
          <w:rFonts w:ascii="Times New Roman" w:eastAsiaTheme="minorEastAsia" w:hAnsi="Times New Roman"/>
          <w:noProof w:val="0"/>
          <w:lang w:val="ru-RU" w:eastAsia="sr-Cyrl-RS"/>
        </w:rPr>
        <w:t>ЗУОВ је у школској 2021/22.години припремио годишњи тест за ученике 4. и 7. разреда. Тест су чинили задаци припремљени на основу образовних стандарда и програма наставе и учења из три предмета за 4. разред ( српски језик, математика и природа и друштво). Пробно тестирање ученика 7. Разреда односи се на израду комбинованог теста, где су се ученици одлучивали за предмет из кога ће решавати тест ( хемија, физика, историја, географија, биологија). Професор разредне наставе и предметни наставници су доставили детаљан извештај о постигнућима по предметима који је саставни део</w:t>
      </w:r>
      <w:r w:rsidRPr="00F81C22">
        <w:rPr>
          <w:rFonts w:ascii="Times New Roman" w:eastAsiaTheme="minorEastAsia" w:hAnsi="Times New Roman"/>
          <w:noProof w:val="0"/>
          <w:color w:val="000000" w:themeColor="text1"/>
          <w:lang w:val="sr-Cyrl-RS" w:eastAsia="sr-Cyrl-RS"/>
        </w:rPr>
        <w:t xml:space="preserve"> Извештаја о раду школе за школску 2021/22. годину.</w:t>
      </w:r>
    </w:p>
    <w:p w:rsidR="00734B88" w:rsidRPr="00F81C22" w:rsidRDefault="00734B88" w:rsidP="00734B88">
      <w:pPr>
        <w:jc w:val="both"/>
        <w:rPr>
          <w:rFonts w:ascii="Times New Roman" w:eastAsiaTheme="minorEastAsia" w:hAnsi="Times New Roman"/>
          <w:noProof w:val="0"/>
          <w:color w:val="000000" w:themeColor="text1"/>
          <w:lang w:val="sr-Cyrl-RS" w:eastAsia="sr-Cyrl-RS"/>
        </w:rPr>
      </w:pPr>
    </w:p>
    <w:p w:rsidR="00734B88" w:rsidRPr="00F81C22" w:rsidRDefault="00734B88" w:rsidP="00734B88">
      <w:pPr>
        <w:jc w:val="center"/>
        <w:rPr>
          <w:rFonts w:ascii="Times New Roman" w:eastAsiaTheme="minorEastAsia" w:hAnsi="Times New Roman"/>
          <w:noProof w:val="0"/>
          <w:color w:val="000000" w:themeColor="text1"/>
          <w:lang w:val="sr-Cyrl-RS" w:eastAsia="sr-Cyrl-RS"/>
        </w:rPr>
      </w:pPr>
      <w:r w:rsidRPr="00F81C22">
        <w:rPr>
          <w:rFonts w:ascii="Times New Roman" w:eastAsiaTheme="minorEastAsia" w:hAnsi="Times New Roman"/>
          <w:noProof w:val="0"/>
          <w:color w:val="000000" w:themeColor="text1"/>
          <w:lang w:val="sr-Cyrl-RS" w:eastAsia="sr-Cyrl-RS"/>
        </w:rPr>
        <w:t>7.</w:t>
      </w:r>
    </w:p>
    <w:p w:rsidR="00734B88" w:rsidRPr="00F81C22" w:rsidRDefault="00734B88" w:rsidP="00734B88">
      <w:pPr>
        <w:ind w:firstLine="720"/>
        <w:jc w:val="both"/>
        <w:rPr>
          <w:rFonts w:ascii="Times New Roman" w:eastAsiaTheme="minorEastAsia" w:hAnsi="Times New Roman"/>
          <w:noProof w:val="0"/>
          <w:lang w:val="sr-Latn-RS" w:eastAsia="sr-Cyrl-RS"/>
        </w:rPr>
      </w:pPr>
      <w:r w:rsidRPr="00F81C22">
        <w:rPr>
          <w:rFonts w:ascii="Times New Roman" w:eastAsiaTheme="minorEastAsia" w:hAnsi="Times New Roman"/>
          <w:noProof w:val="0"/>
          <w:lang w:val="ru-RU" w:eastAsia="sr-Cyrl-RS"/>
        </w:rPr>
        <w:t>Педагошки колегијум и Тим за обезбеђивање квалитета и развој установе се састао 31.08.202</w:t>
      </w:r>
      <w:r w:rsidRPr="00F81C22">
        <w:rPr>
          <w:rFonts w:ascii="Times New Roman" w:eastAsiaTheme="minorEastAsia" w:hAnsi="Times New Roman"/>
          <w:noProof w:val="0"/>
          <w:lang w:val="sr-Latn-RS" w:eastAsia="sr-Cyrl-RS"/>
        </w:rPr>
        <w:t>2</w:t>
      </w:r>
      <w:r w:rsidRPr="00F81C22">
        <w:rPr>
          <w:rFonts w:ascii="Times New Roman" w:eastAsiaTheme="minorEastAsia" w:hAnsi="Times New Roman"/>
          <w:noProof w:val="0"/>
          <w:lang w:val="ru-RU" w:eastAsia="sr-Cyrl-RS"/>
        </w:rPr>
        <w:t>.  како би школа, у складу са обавештењем о одлуци Тима за праћење и препорученим мерама превенције од КОВИДА 19  извршила организацију рада и наставе у школи</w:t>
      </w:r>
      <w:r w:rsidRPr="00F81C22">
        <w:rPr>
          <w:rFonts w:ascii="Times New Roman" w:eastAsiaTheme="minorEastAsia" w:hAnsi="Times New Roman"/>
          <w:noProof w:val="0"/>
          <w:lang w:val="sr-Latn-RS" w:eastAsia="sr-Cyrl-RS"/>
        </w:rPr>
        <w:t>.</w:t>
      </w:r>
    </w:p>
    <w:p w:rsidR="00734B88" w:rsidRPr="00F81C22" w:rsidRDefault="00734B88" w:rsidP="00734B88">
      <w:pPr>
        <w:jc w:val="center"/>
        <w:rPr>
          <w:rFonts w:ascii="Times New Roman" w:eastAsiaTheme="minorEastAsia" w:hAnsi="Times New Roman"/>
          <w:noProof w:val="0"/>
          <w:lang w:val="ru-RU" w:eastAsia="sr-Cyrl-RS"/>
        </w:rPr>
      </w:pPr>
    </w:p>
    <w:p w:rsidR="00734B88" w:rsidRPr="00F81C22" w:rsidRDefault="00734B88" w:rsidP="00734B88">
      <w:pPr>
        <w:jc w:val="center"/>
        <w:rPr>
          <w:rFonts w:ascii="Times New Roman" w:eastAsiaTheme="minorEastAsia" w:hAnsi="Times New Roman"/>
          <w:noProof w:val="0"/>
          <w:lang w:val="ru-RU" w:eastAsia="sr-Cyrl-RS"/>
        </w:rPr>
      </w:pPr>
    </w:p>
    <w:p w:rsidR="00734B88" w:rsidRPr="00F81C22" w:rsidRDefault="00734B88" w:rsidP="00734B88">
      <w:pPr>
        <w:tabs>
          <w:tab w:val="left" w:pos="6210"/>
        </w:tabs>
        <w:spacing w:after="200" w:line="276" w:lineRule="auto"/>
        <w:jc w:val="both"/>
        <w:rPr>
          <w:rFonts w:ascii="Times New Roman" w:eastAsiaTheme="minorEastAsia" w:hAnsi="Times New Roman"/>
          <w:noProof w:val="0"/>
          <w:lang w:val="sr-Cyrl-RS" w:eastAsia="sr-Cyrl-RS"/>
        </w:rPr>
      </w:pPr>
      <w:r w:rsidRPr="00F81C22">
        <w:rPr>
          <w:rFonts w:ascii="Times New Roman" w:eastAsiaTheme="minorEastAsia" w:hAnsi="Times New Roman"/>
          <w:noProof w:val="0"/>
          <w:lang w:val="sr-Cyrl-RS" w:eastAsia="sr-Cyrl-RS"/>
        </w:rPr>
        <w:t xml:space="preserve">                                                                        Директор: Јелена Драгутиновић</w:t>
      </w:r>
    </w:p>
    <w:p w:rsidR="00381FE8" w:rsidRPr="00E705BC" w:rsidRDefault="00734B88" w:rsidP="00E705BC">
      <w:pPr>
        <w:tabs>
          <w:tab w:val="left" w:pos="6210"/>
        </w:tabs>
        <w:spacing w:after="200" w:line="276" w:lineRule="auto"/>
        <w:jc w:val="both"/>
        <w:rPr>
          <w:rFonts w:ascii="Times New Roman" w:eastAsiaTheme="minorEastAsia" w:hAnsi="Times New Roman"/>
          <w:noProof w:val="0"/>
          <w:lang w:val="sr-Cyrl-RS" w:eastAsia="sr-Cyrl-RS"/>
        </w:rPr>
      </w:pPr>
      <w:r w:rsidRPr="00F81C22">
        <w:rPr>
          <w:rFonts w:ascii="Times New Roman" w:eastAsiaTheme="minorEastAsia" w:hAnsi="Times New Roman"/>
          <w:noProof w:val="0"/>
          <w:lang w:val="sr-Cyrl-RS" w:eastAsia="sr-Cyrl-RS"/>
        </w:rPr>
        <w:t xml:space="preserve">                                                                        Педагог: Славица Пантовић</w:t>
      </w:r>
    </w:p>
    <w:p w:rsidR="00367529" w:rsidRPr="00F81C22" w:rsidRDefault="00367529" w:rsidP="0065507F">
      <w:pPr>
        <w:spacing w:after="200" w:line="276" w:lineRule="auto"/>
        <w:rPr>
          <w:rFonts w:ascii="Times New Roman" w:eastAsiaTheme="minorHAnsi" w:hAnsi="Times New Roman"/>
          <w:noProof w:val="0"/>
          <w:lang w:val="sr-Cyrl-RS"/>
        </w:rPr>
      </w:pPr>
    </w:p>
    <w:p w:rsidR="00381FE8" w:rsidRPr="00F81C22" w:rsidRDefault="00381FE8" w:rsidP="0065507F">
      <w:pPr>
        <w:spacing w:after="200" w:line="276" w:lineRule="auto"/>
        <w:rPr>
          <w:rFonts w:ascii="Times New Roman" w:eastAsiaTheme="minorHAnsi" w:hAnsi="Times New Roman"/>
          <w:noProof w:val="0"/>
          <w:lang w:val="sr-Cyrl-RS"/>
        </w:rPr>
      </w:pPr>
    </w:p>
    <w:p w:rsidR="0065507F" w:rsidRPr="007B75D9" w:rsidRDefault="00381FE8" w:rsidP="007B75D9">
      <w:pPr>
        <w:pStyle w:val="Heading2"/>
        <w:rPr>
          <w:rFonts w:eastAsiaTheme="minorHAnsi"/>
          <w:sz w:val="28"/>
          <w:szCs w:val="28"/>
          <w:lang w:val="sr-Cyrl-RS"/>
        </w:rPr>
      </w:pPr>
      <w:bookmarkStart w:id="40" w:name="_Toc114856148"/>
      <w:r w:rsidRPr="007B75D9">
        <w:rPr>
          <w:rFonts w:eastAsiaTheme="minorHAnsi"/>
          <w:sz w:val="28"/>
          <w:szCs w:val="28"/>
          <w:lang w:val="sr-Cyrl-RS"/>
        </w:rPr>
        <w:t>ИЗВЕШТАЈ ТИМА ЗА СТРУЧНО УСАВРШАВАЊЕ</w:t>
      </w:r>
      <w:bookmarkEnd w:id="40"/>
    </w:p>
    <w:p w:rsidR="0065507F" w:rsidRPr="00F81C22" w:rsidRDefault="0065507F" w:rsidP="0065507F">
      <w:pPr>
        <w:spacing w:after="200" w:line="276" w:lineRule="auto"/>
        <w:ind w:firstLine="720"/>
        <w:jc w:val="both"/>
        <w:rPr>
          <w:rFonts w:ascii="Times New Roman" w:eastAsiaTheme="minorHAnsi" w:hAnsi="Times New Roman"/>
          <w:noProof w:val="0"/>
          <w:lang w:val="en-US"/>
        </w:rPr>
      </w:pPr>
      <w:r w:rsidRPr="00F81C22">
        <w:rPr>
          <w:rFonts w:ascii="Times New Roman" w:eastAsiaTheme="minorHAnsi" w:hAnsi="Times New Roman"/>
          <w:noProof w:val="0"/>
          <w:lang w:val="en-US"/>
        </w:rPr>
        <w:t xml:space="preserve">Тим за стручно усавршавање током 2020/2021. школске године је одржао укупно 5 седница према усвојеном плану рада на првој седници тима .Седнице су све евидентиране записником у коме је  наведено време одржавања седница, присуство као и активности. </w:t>
      </w:r>
    </w:p>
    <w:p w:rsidR="0065507F" w:rsidRPr="00F81C22" w:rsidRDefault="0065507F" w:rsidP="0065507F">
      <w:pPr>
        <w:spacing w:after="200" w:line="276" w:lineRule="auto"/>
        <w:ind w:firstLine="720"/>
        <w:jc w:val="both"/>
        <w:rPr>
          <w:rFonts w:ascii="Times New Roman" w:eastAsiaTheme="minorHAnsi" w:hAnsi="Times New Roman"/>
          <w:noProof w:val="0"/>
          <w:lang w:val="en-US"/>
        </w:rPr>
      </w:pPr>
      <w:r w:rsidRPr="00F81C22">
        <w:rPr>
          <w:rFonts w:ascii="Times New Roman" w:eastAsiaTheme="minorHAnsi" w:hAnsi="Times New Roman"/>
          <w:noProof w:val="0"/>
          <w:lang w:val="en-US"/>
        </w:rPr>
        <w:t xml:space="preserve">Кроз рад тима  током школске године је анализирано целокупано стручно усваршавање запослених у установи и ван установе. На почетку су урађене табеле које су подељене како би запослени израдили индивидуалне планове стручног усавршавања. На основу индивидуалних планова израђени су планови стручног усавршавања у оквиру Стручних актива. Израђени планови су постављени на Огласној табли школе са посебним освртом на усавршавање у оквиру установе и одржавање угледних часова. Сви одржани угледни  часови су евидентирани у документацији школе и часовима су присутвовали директор школе и стручни сарадник. Што се тиче стручног усавршавања ван установе наставници су присуствовали следећим онлајн семинарима: </w:t>
      </w:r>
    </w:p>
    <w:p w:rsidR="0065507F" w:rsidRPr="00F81C22" w:rsidRDefault="0065507F" w:rsidP="00D937B8">
      <w:pPr>
        <w:numPr>
          <w:ilvl w:val="0"/>
          <w:numId w:val="27"/>
        </w:numPr>
        <w:spacing w:after="200" w:line="276" w:lineRule="auto"/>
        <w:contextualSpacing/>
        <w:jc w:val="both"/>
        <w:rPr>
          <w:rFonts w:ascii="Times New Roman" w:eastAsiaTheme="minorHAnsi" w:hAnsi="Times New Roman"/>
          <w:noProof w:val="0"/>
          <w:lang w:val="en-US"/>
        </w:rPr>
      </w:pPr>
      <w:r w:rsidRPr="00F81C22">
        <w:rPr>
          <w:rFonts w:ascii="Times New Roman" w:eastAsiaTheme="minorHAnsi" w:hAnsi="Times New Roman"/>
          <w:noProof w:val="0"/>
          <w:lang w:val="en-US"/>
        </w:rPr>
        <w:t>Онлајн семинар ,, Дигитална учионица“ 2. део</w:t>
      </w:r>
    </w:p>
    <w:p w:rsidR="0065507F" w:rsidRPr="00F81C22" w:rsidRDefault="0065507F" w:rsidP="00D937B8">
      <w:pPr>
        <w:numPr>
          <w:ilvl w:val="0"/>
          <w:numId w:val="27"/>
        </w:numPr>
        <w:spacing w:after="200" w:line="276" w:lineRule="auto"/>
        <w:contextualSpacing/>
        <w:jc w:val="both"/>
        <w:rPr>
          <w:rFonts w:ascii="Times New Roman" w:eastAsiaTheme="minorHAnsi" w:hAnsi="Times New Roman"/>
          <w:noProof w:val="0"/>
          <w:lang w:val="en-US"/>
        </w:rPr>
      </w:pPr>
      <w:r w:rsidRPr="00F81C22">
        <w:rPr>
          <w:rFonts w:ascii="Times New Roman" w:eastAsiaTheme="minorHAnsi" w:hAnsi="Times New Roman"/>
          <w:noProof w:val="0"/>
          <w:lang w:val="en-US"/>
        </w:rPr>
        <w:t>Обука наставника који подстиче критичко размишљање и решавање проблема</w:t>
      </w:r>
    </w:p>
    <w:p w:rsidR="0065507F" w:rsidRPr="00F81C22" w:rsidRDefault="0065507F" w:rsidP="00D937B8">
      <w:pPr>
        <w:numPr>
          <w:ilvl w:val="0"/>
          <w:numId w:val="27"/>
        </w:numPr>
        <w:spacing w:after="200" w:line="276" w:lineRule="auto"/>
        <w:contextualSpacing/>
        <w:jc w:val="both"/>
        <w:rPr>
          <w:rFonts w:ascii="Times New Roman" w:eastAsiaTheme="minorHAnsi" w:hAnsi="Times New Roman"/>
          <w:noProof w:val="0"/>
          <w:lang w:val="en-US"/>
        </w:rPr>
      </w:pPr>
      <w:r w:rsidRPr="00F81C22">
        <w:rPr>
          <w:rFonts w:ascii="Times New Roman" w:eastAsiaTheme="minorHAnsi" w:hAnsi="Times New Roman"/>
          <w:noProof w:val="0"/>
          <w:lang w:val="en-US"/>
        </w:rPr>
        <w:t>Обука наствника коју били дежурни наставници на завршном пријемном испиту за осмаке</w:t>
      </w:r>
    </w:p>
    <w:p w:rsidR="0065507F" w:rsidRPr="00F81C22" w:rsidRDefault="0065507F" w:rsidP="0065507F">
      <w:pPr>
        <w:spacing w:after="200" w:line="276" w:lineRule="auto"/>
        <w:jc w:val="both"/>
        <w:rPr>
          <w:rFonts w:ascii="Times New Roman" w:eastAsiaTheme="minorHAnsi" w:hAnsi="Times New Roman"/>
          <w:noProof w:val="0"/>
          <w:lang w:val="en-US"/>
        </w:rPr>
      </w:pPr>
      <w:r w:rsidRPr="00F81C22">
        <w:rPr>
          <w:rFonts w:ascii="Times New Roman" w:eastAsiaTheme="minorHAnsi" w:hAnsi="Times New Roman"/>
          <w:noProof w:val="0"/>
          <w:lang w:val="en-US"/>
        </w:rPr>
        <w:t xml:space="preserve">            Доказ стручног усавршавања ван установе је уверење о присуству наставника одговарајућој обуци које носи одговарајући број бодова. Извештавање се врши у оквиру седница стручних већа и Наставничког већа. Наставници прате сопствено усавршавање уносом података у одговарајуће табеле а као доказ чувају оригинална уверења, припреме, решења и друга документа која доказују врсту стручног усавршавања као и број бодова. Поменута документа се чувају у оквиру портфолија наставника а копије се прилажу у документацију школе. Значајна активност тима је и сарадња са осталим стручним већима и активима у оквиру школе.</w:t>
      </w:r>
    </w:p>
    <w:p w:rsidR="0065507F" w:rsidRPr="00F81C22" w:rsidRDefault="0065507F" w:rsidP="0065507F">
      <w:pPr>
        <w:spacing w:after="200" w:line="276" w:lineRule="auto"/>
        <w:jc w:val="both"/>
        <w:rPr>
          <w:rFonts w:ascii="Times New Roman" w:eastAsiaTheme="minorHAnsi" w:hAnsi="Times New Roman"/>
          <w:noProof w:val="0"/>
          <w:lang w:val="en-US"/>
        </w:rPr>
      </w:pPr>
      <w:r w:rsidRPr="00F81C22">
        <w:rPr>
          <w:rFonts w:ascii="Times New Roman" w:eastAsiaTheme="minorHAnsi" w:hAnsi="Times New Roman"/>
          <w:noProof w:val="0"/>
          <w:lang w:val="en-US"/>
        </w:rPr>
        <w:tab/>
        <w:t xml:space="preserve">Извештај рада тима у току школске године се анализира и подноси на седницама Наставничког већа и саставни је део Извештаја о остварености годишњег плана рада школе. </w:t>
      </w:r>
    </w:p>
    <w:p w:rsidR="0065507F" w:rsidRPr="00F81C22" w:rsidRDefault="0065507F" w:rsidP="0065507F">
      <w:pPr>
        <w:spacing w:after="200" w:line="276" w:lineRule="auto"/>
        <w:jc w:val="right"/>
        <w:rPr>
          <w:rFonts w:ascii="Times New Roman" w:eastAsiaTheme="minorHAnsi" w:hAnsi="Times New Roman"/>
          <w:noProof w:val="0"/>
          <w:lang w:val="en-US"/>
        </w:rPr>
      </w:pPr>
      <w:r w:rsidRPr="00F81C22">
        <w:rPr>
          <w:rFonts w:ascii="Times New Roman" w:eastAsiaTheme="minorHAnsi" w:hAnsi="Times New Roman"/>
          <w:noProof w:val="0"/>
          <w:lang w:val="en-US"/>
        </w:rPr>
        <w:t>Председник тима</w:t>
      </w:r>
    </w:p>
    <w:p w:rsidR="0065507F" w:rsidRPr="00F81C22" w:rsidRDefault="0065507F" w:rsidP="0065507F">
      <w:pPr>
        <w:spacing w:after="200" w:line="276" w:lineRule="auto"/>
        <w:jc w:val="right"/>
        <w:rPr>
          <w:rFonts w:ascii="Times New Roman" w:eastAsiaTheme="minorHAnsi" w:hAnsi="Times New Roman"/>
          <w:noProof w:val="0"/>
          <w:lang w:val="en-US"/>
        </w:rPr>
      </w:pPr>
      <w:r w:rsidRPr="00F81C22">
        <w:rPr>
          <w:rFonts w:ascii="Times New Roman" w:eastAsiaTheme="minorHAnsi" w:hAnsi="Times New Roman"/>
          <w:noProof w:val="0"/>
          <w:lang w:val="en-US"/>
        </w:rPr>
        <w:t>Александра Коковић</w:t>
      </w:r>
    </w:p>
    <w:p w:rsidR="0065507F" w:rsidRPr="00F81C22" w:rsidRDefault="0065507F" w:rsidP="0065507F">
      <w:pPr>
        <w:spacing w:after="200" w:line="276" w:lineRule="auto"/>
        <w:rPr>
          <w:rFonts w:ascii="Times New Roman" w:eastAsiaTheme="minorHAnsi" w:hAnsi="Times New Roman"/>
          <w:noProof w:val="0"/>
          <w:lang w:val="sr-Cyrl-RS"/>
        </w:rPr>
      </w:pPr>
    </w:p>
    <w:p w:rsidR="0065507F" w:rsidRPr="00F81C22" w:rsidRDefault="0065507F" w:rsidP="002B09D3">
      <w:pPr>
        <w:spacing w:after="200" w:line="276" w:lineRule="auto"/>
        <w:jc w:val="center"/>
        <w:rPr>
          <w:rFonts w:ascii="Times New Roman" w:eastAsiaTheme="minorHAnsi" w:hAnsi="Times New Roman"/>
          <w:noProof w:val="0"/>
          <w:lang w:val="sr-Cyrl-RS"/>
        </w:rPr>
      </w:pPr>
    </w:p>
    <w:p w:rsidR="004052E1" w:rsidRPr="00F81C22" w:rsidRDefault="004052E1" w:rsidP="0065507F">
      <w:pPr>
        <w:jc w:val="both"/>
        <w:rPr>
          <w:rFonts w:ascii="Times New Roman" w:hAnsi="Times New Roman"/>
          <w:b/>
          <w:lang w:val="sr-Cyrl-RS"/>
        </w:rPr>
      </w:pPr>
    </w:p>
    <w:p w:rsidR="00381FE8" w:rsidRPr="00F81C22" w:rsidRDefault="00381FE8" w:rsidP="0065507F">
      <w:pPr>
        <w:jc w:val="both"/>
        <w:rPr>
          <w:rFonts w:ascii="Times New Roman" w:hAnsi="Times New Roman"/>
          <w:b/>
          <w:lang w:val="sr-Cyrl-RS"/>
        </w:rPr>
      </w:pPr>
    </w:p>
    <w:p w:rsidR="00381FE8" w:rsidRPr="00F81C22" w:rsidRDefault="00381FE8" w:rsidP="0065507F">
      <w:pPr>
        <w:jc w:val="both"/>
        <w:rPr>
          <w:rFonts w:ascii="Times New Roman" w:hAnsi="Times New Roman"/>
          <w:b/>
          <w:lang w:val="sr-Cyrl-RS"/>
        </w:rPr>
      </w:pPr>
    </w:p>
    <w:p w:rsidR="00381FE8" w:rsidRPr="00F81C22" w:rsidRDefault="00381FE8" w:rsidP="0065507F">
      <w:pPr>
        <w:jc w:val="both"/>
        <w:rPr>
          <w:rFonts w:ascii="Times New Roman" w:hAnsi="Times New Roman"/>
          <w:b/>
          <w:lang w:val="sr-Cyrl-RS"/>
        </w:rPr>
      </w:pPr>
    </w:p>
    <w:p w:rsidR="00381FE8" w:rsidRPr="00F81C22" w:rsidRDefault="00381FE8" w:rsidP="0065507F">
      <w:pPr>
        <w:jc w:val="both"/>
        <w:rPr>
          <w:rFonts w:ascii="Times New Roman" w:hAnsi="Times New Roman"/>
          <w:b/>
          <w:lang w:val="sr-Cyrl-RS"/>
        </w:rPr>
      </w:pPr>
    </w:p>
    <w:p w:rsidR="00381FE8" w:rsidRPr="00F81C22" w:rsidRDefault="00381FE8" w:rsidP="0065507F">
      <w:pPr>
        <w:jc w:val="both"/>
        <w:rPr>
          <w:rFonts w:ascii="Times New Roman" w:hAnsi="Times New Roman"/>
          <w:b/>
          <w:lang w:val="sr-Cyrl-RS"/>
        </w:rPr>
      </w:pPr>
    </w:p>
    <w:p w:rsidR="004052E1" w:rsidRPr="00F81C22" w:rsidRDefault="004052E1" w:rsidP="004052E1">
      <w:pPr>
        <w:ind w:firstLine="708"/>
        <w:jc w:val="both"/>
        <w:rPr>
          <w:rFonts w:ascii="Times New Roman" w:hAnsi="Times New Roman"/>
          <w:b/>
          <w:lang w:val="sr-Cyrl-RS"/>
        </w:rPr>
      </w:pPr>
    </w:p>
    <w:p w:rsidR="00394AED" w:rsidRPr="00F81C22" w:rsidRDefault="00394AED" w:rsidP="004052E1">
      <w:pPr>
        <w:ind w:firstLine="708"/>
        <w:jc w:val="both"/>
        <w:rPr>
          <w:rFonts w:ascii="Times New Roman" w:hAnsi="Times New Roman"/>
          <w:b/>
          <w:lang w:val="sr-Cyrl-RS"/>
        </w:rPr>
      </w:pPr>
    </w:p>
    <w:p w:rsidR="004052E1" w:rsidRPr="007B75D9" w:rsidRDefault="00381FE8" w:rsidP="007B75D9">
      <w:pPr>
        <w:pStyle w:val="Heading2"/>
        <w:rPr>
          <w:sz w:val="28"/>
          <w:szCs w:val="28"/>
          <w:lang w:val="sr-Cyrl-RS"/>
        </w:rPr>
      </w:pPr>
      <w:bookmarkStart w:id="41" w:name="_Toc114856149"/>
      <w:r w:rsidRPr="007B75D9">
        <w:rPr>
          <w:sz w:val="28"/>
          <w:szCs w:val="28"/>
          <w:lang w:val="sr-Cyrl-RS"/>
        </w:rPr>
        <w:t>ИЗВЕШТАЈ ТИМА ЗА ПРОФЕСИОНАЛНИ РАЗВОЈ</w:t>
      </w:r>
      <w:bookmarkEnd w:id="41"/>
    </w:p>
    <w:p w:rsidR="0065507F" w:rsidRPr="00F81C22" w:rsidRDefault="0065507F" w:rsidP="004052E1">
      <w:pPr>
        <w:ind w:firstLine="708"/>
        <w:jc w:val="both"/>
        <w:rPr>
          <w:rFonts w:ascii="Times New Roman" w:hAnsi="Times New Roman"/>
          <w:b/>
          <w:lang w:val="sr-Cyrl-RS"/>
        </w:rPr>
      </w:pPr>
    </w:p>
    <w:p w:rsidR="004052E1" w:rsidRPr="00F81C22" w:rsidRDefault="004052E1" w:rsidP="004052E1">
      <w:pPr>
        <w:ind w:firstLine="708"/>
        <w:jc w:val="both"/>
        <w:rPr>
          <w:rFonts w:ascii="Times New Roman" w:hAnsi="Times New Roman"/>
          <w:b/>
          <w:lang w:val="sr-Cyrl-RS"/>
        </w:rPr>
      </w:pPr>
    </w:p>
    <w:p w:rsidR="004052E1" w:rsidRPr="00F81C22" w:rsidRDefault="004052E1" w:rsidP="004052E1">
      <w:pPr>
        <w:ind w:firstLine="708"/>
        <w:jc w:val="both"/>
        <w:rPr>
          <w:rFonts w:ascii="Times New Roman" w:hAnsi="Times New Roman"/>
          <w:lang w:val="sr-Cyrl-RS"/>
        </w:rPr>
      </w:pPr>
      <w:r w:rsidRPr="00F81C22">
        <w:rPr>
          <w:rFonts w:ascii="Times New Roman" w:hAnsi="Times New Roman"/>
          <w:lang w:val="sr-Cyrl-RS"/>
        </w:rPr>
        <w:t>На седници наставничког већа од 28.08.20</w:t>
      </w:r>
      <w:r w:rsidR="00C84218" w:rsidRPr="00F81C22">
        <w:rPr>
          <w:rFonts w:ascii="Times New Roman" w:hAnsi="Times New Roman"/>
          <w:lang w:val="sr-Latn-RS"/>
        </w:rPr>
        <w:t>20</w:t>
      </w:r>
      <w:r w:rsidRPr="00F81C22">
        <w:rPr>
          <w:rFonts w:ascii="Times New Roman" w:hAnsi="Times New Roman"/>
          <w:lang w:val="sr-Cyrl-RS"/>
        </w:rPr>
        <w:t>. године  именован је Тим за професионални развој.</w:t>
      </w:r>
    </w:p>
    <w:p w:rsidR="004052E1" w:rsidRPr="00F81C22" w:rsidRDefault="004052E1" w:rsidP="004052E1">
      <w:pPr>
        <w:ind w:firstLine="708"/>
        <w:jc w:val="both"/>
        <w:rPr>
          <w:rFonts w:ascii="Times New Roman" w:hAnsi="Times New Roman"/>
          <w:lang w:val="sr-Cyrl-RS"/>
        </w:rPr>
      </w:pPr>
      <w:r w:rsidRPr="00F81C22">
        <w:rPr>
          <w:rFonts w:ascii="Times New Roman" w:hAnsi="Times New Roman"/>
          <w:lang w:val="sr-Cyrl-RS"/>
        </w:rPr>
        <w:t>Чланови тима :</w:t>
      </w:r>
    </w:p>
    <w:p w:rsidR="004052E1" w:rsidRPr="00F81C22" w:rsidRDefault="004052E1" w:rsidP="00D937B8">
      <w:pPr>
        <w:pStyle w:val="ListParagraph"/>
        <w:numPr>
          <w:ilvl w:val="0"/>
          <w:numId w:val="26"/>
        </w:numPr>
        <w:spacing w:after="0"/>
        <w:jc w:val="both"/>
        <w:rPr>
          <w:rFonts w:ascii="Times New Roman" w:hAnsi="Times New Roman"/>
          <w:sz w:val="24"/>
          <w:szCs w:val="24"/>
          <w:lang w:val="sr-Cyrl-RS"/>
        </w:rPr>
      </w:pPr>
      <w:r w:rsidRPr="00F81C22">
        <w:rPr>
          <w:rFonts w:ascii="Times New Roman" w:hAnsi="Times New Roman"/>
          <w:sz w:val="24"/>
          <w:szCs w:val="24"/>
          <w:lang w:val="sr-Cyrl-RS"/>
        </w:rPr>
        <w:t>Славица Пантовић</w:t>
      </w:r>
    </w:p>
    <w:p w:rsidR="004052E1" w:rsidRPr="00F81C22" w:rsidRDefault="004052E1" w:rsidP="00D937B8">
      <w:pPr>
        <w:pStyle w:val="ListParagraph"/>
        <w:numPr>
          <w:ilvl w:val="0"/>
          <w:numId w:val="26"/>
        </w:numPr>
        <w:spacing w:after="0"/>
        <w:jc w:val="both"/>
        <w:rPr>
          <w:rFonts w:ascii="Times New Roman" w:hAnsi="Times New Roman"/>
          <w:sz w:val="24"/>
          <w:szCs w:val="24"/>
          <w:lang w:val="sr-Cyrl-RS"/>
        </w:rPr>
      </w:pPr>
      <w:r w:rsidRPr="00F81C22">
        <w:rPr>
          <w:rFonts w:ascii="Times New Roman" w:hAnsi="Times New Roman"/>
          <w:sz w:val="24"/>
          <w:szCs w:val="24"/>
          <w:lang w:val="sr-Cyrl-RS"/>
        </w:rPr>
        <w:t xml:space="preserve">Јелена Драгутиновић </w:t>
      </w:r>
    </w:p>
    <w:p w:rsidR="004052E1" w:rsidRPr="00F81C22" w:rsidRDefault="006616C2" w:rsidP="00D937B8">
      <w:pPr>
        <w:pStyle w:val="ListParagraph"/>
        <w:numPr>
          <w:ilvl w:val="0"/>
          <w:numId w:val="26"/>
        </w:numPr>
        <w:spacing w:after="0"/>
        <w:jc w:val="both"/>
        <w:rPr>
          <w:rFonts w:ascii="Times New Roman" w:hAnsi="Times New Roman"/>
          <w:sz w:val="24"/>
          <w:szCs w:val="24"/>
          <w:lang w:val="sr-Cyrl-RS"/>
        </w:rPr>
      </w:pPr>
      <w:r w:rsidRPr="00F81C22">
        <w:rPr>
          <w:rFonts w:ascii="Times New Roman" w:hAnsi="Times New Roman"/>
          <w:sz w:val="24"/>
          <w:szCs w:val="24"/>
          <w:lang w:val="sr-Cyrl-RS"/>
        </w:rPr>
        <w:t>Марија Чпајак (7.разред)</w:t>
      </w:r>
    </w:p>
    <w:p w:rsidR="004052E1" w:rsidRPr="00F81C22" w:rsidRDefault="00C84218" w:rsidP="00D937B8">
      <w:pPr>
        <w:pStyle w:val="ListParagraph"/>
        <w:numPr>
          <w:ilvl w:val="0"/>
          <w:numId w:val="26"/>
        </w:numPr>
        <w:spacing w:after="0"/>
        <w:jc w:val="both"/>
        <w:rPr>
          <w:rFonts w:ascii="Times New Roman" w:hAnsi="Times New Roman"/>
          <w:sz w:val="24"/>
          <w:szCs w:val="24"/>
          <w:lang w:val="sr-Cyrl-RS"/>
        </w:rPr>
      </w:pPr>
      <w:r w:rsidRPr="00F81C22">
        <w:rPr>
          <w:rFonts w:ascii="Times New Roman" w:hAnsi="Times New Roman"/>
          <w:sz w:val="24"/>
          <w:szCs w:val="24"/>
          <w:lang w:val="sr-Cyrl-RS"/>
        </w:rPr>
        <w:t xml:space="preserve">Александра Коковић </w:t>
      </w:r>
      <w:r w:rsidR="004052E1" w:rsidRPr="00F81C22">
        <w:rPr>
          <w:rFonts w:ascii="Times New Roman" w:hAnsi="Times New Roman"/>
          <w:sz w:val="24"/>
          <w:szCs w:val="24"/>
          <w:lang w:val="sr-Cyrl-RS"/>
        </w:rPr>
        <w:t xml:space="preserve"> (</w:t>
      </w:r>
      <w:r w:rsidR="006616C2" w:rsidRPr="00F81C22">
        <w:rPr>
          <w:rFonts w:ascii="Times New Roman" w:hAnsi="Times New Roman"/>
          <w:sz w:val="24"/>
          <w:szCs w:val="24"/>
          <w:lang w:val="sr-Cyrl-RS"/>
        </w:rPr>
        <w:t>8</w:t>
      </w:r>
      <w:r w:rsidR="004052E1" w:rsidRPr="00F81C22">
        <w:rPr>
          <w:rFonts w:ascii="Times New Roman" w:hAnsi="Times New Roman"/>
          <w:sz w:val="24"/>
          <w:szCs w:val="24"/>
          <w:lang w:val="sr-Cyrl-RS"/>
        </w:rPr>
        <w:t>.разред)</w:t>
      </w:r>
    </w:p>
    <w:p w:rsidR="006616C2" w:rsidRPr="00F81C22" w:rsidRDefault="006616C2" w:rsidP="00D937B8">
      <w:pPr>
        <w:pStyle w:val="ListParagraph"/>
        <w:numPr>
          <w:ilvl w:val="0"/>
          <w:numId w:val="26"/>
        </w:numPr>
        <w:spacing w:after="0"/>
        <w:jc w:val="both"/>
        <w:rPr>
          <w:rFonts w:ascii="Times New Roman" w:hAnsi="Times New Roman"/>
          <w:sz w:val="24"/>
          <w:szCs w:val="24"/>
          <w:lang w:val="sr-Cyrl-RS"/>
        </w:rPr>
      </w:pPr>
      <w:r w:rsidRPr="00F81C22">
        <w:rPr>
          <w:rFonts w:ascii="Times New Roman" w:hAnsi="Times New Roman"/>
          <w:sz w:val="24"/>
          <w:szCs w:val="24"/>
          <w:lang w:val="sr-Cyrl-RS"/>
        </w:rPr>
        <w:t>Младенка Ружић (8.разред)</w:t>
      </w:r>
    </w:p>
    <w:p w:rsidR="004052E1" w:rsidRPr="00F81C22" w:rsidRDefault="00C84218" w:rsidP="00D937B8">
      <w:pPr>
        <w:pStyle w:val="ListParagraph"/>
        <w:numPr>
          <w:ilvl w:val="0"/>
          <w:numId w:val="26"/>
        </w:numPr>
        <w:spacing w:after="0"/>
        <w:jc w:val="both"/>
        <w:rPr>
          <w:rFonts w:ascii="Times New Roman" w:hAnsi="Times New Roman"/>
          <w:sz w:val="24"/>
          <w:szCs w:val="24"/>
          <w:lang w:val="sr-Cyrl-RS"/>
        </w:rPr>
      </w:pPr>
      <w:r w:rsidRPr="00F81C22">
        <w:rPr>
          <w:rFonts w:ascii="Times New Roman" w:hAnsi="Times New Roman"/>
          <w:sz w:val="24"/>
          <w:szCs w:val="24"/>
          <w:lang w:val="sr-Cyrl-RS"/>
        </w:rPr>
        <w:t xml:space="preserve">Представници Ученичког парламента </w:t>
      </w:r>
    </w:p>
    <w:p w:rsidR="004052E1" w:rsidRPr="00F81C22" w:rsidRDefault="004052E1" w:rsidP="00D937B8">
      <w:pPr>
        <w:pStyle w:val="ListParagraph"/>
        <w:numPr>
          <w:ilvl w:val="0"/>
          <w:numId w:val="26"/>
        </w:numPr>
        <w:spacing w:after="0"/>
        <w:jc w:val="both"/>
        <w:rPr>
          <w:rFonts w:ascii="Times New Roman" w:hAnsi="Times New Roman"/>
          <w:sz w:val="24"/>
          <w:szCs w:val="24"/>
          <w:lang w:val="sr-Cyrl-RS"/>
        </w:rPr>
      </w:pPr>
      <w:r w:rsidRPr="00F81C22">
        <w:rPr>
          <w:rFonts w:ascii="Times New Roman" w:hAnsi="Times New Roman"/>
          <w:sz w:val="24"/>
          <w:szCs w:val="24"/>
          <w:lang w:val="sr-Cyrl-RS"/>
        </w:rPr>
        <w:t xml:space="preserve"> </w:t>
      </w:r>
      <w:r w:rsidR="00C84218" w:rsidRPr="00F81C22">
        <w:rPr>
          <w:rFonts w:ascii="Times New Roman" w:hAnsi="Times New Roman"/>
          <w:sz w:val="24"/>
          <w:szCs w:val="24"/>
          <w:lang w:val="sr-Cyrl-RS"/>
        </w:rPr>
        <w:t>П</w:t>
      </w:r>
      <w:r w:rsidRPr="00F81C22">
        <w:rPr>
          <w:rFonts w:ascii="Times New Roman" w:hAnsi="Times New Roman"/>
          <w:sz w:val="24"/>
          <w:szCs w:val="24"/>
          <w:lang w:val="sr-Cyrl-RS"/>
        </w:rPr>
        <w:t xml:space="preserve">редставници </w:t>
      </w:r>
      <w:r w:rsidR="00C84218" w:rsidRPr="00F81C22">
        <w:rPr>
          <w:rFonts w:ascii="Times New Roman" w:hAnsi="Times New Roman"/>
          <w:sz w:val="24"/>
          <w:szCs w:val="24"/>
          <w:lang w:val="sr-Cyrl-RS"/>
        </w:rPr>
        <w:t>родитеља седмог и осмог разреда</w:t>
      </w:r>
    </w:p>
    <w:p w:rsidR="004052E1" w:rsidRPr="00F81C22" w:rsidRDefault="004052E1" w:rsidP="00D937B8">
      <w:pPr>
        <w:pStyle w:val="ListParagraph"/>
        <w:numPr>
          <w:ilvl w:val="0"/>
          <w:numId w:val="26"/>
        </w:numPr>
        <w:spacing w:after="0"/>
        <w:jc w:val="both"/>
        <w:rPr>
          <w:rFonts w:ascii="Times New Roman" w:hAnsi="Times New Roman"/>
          <w:sz w:val="24"/>
          <w:szCs w:val="24"/>
          <w:lang w:val="sr-Cyrl-RS"/>
        </w:rPr>
      </w:pPr>
      <w:r w:rsidRPr="00F81C22">
        <w:rPr>
          <w:rFonts w:ascii="Times New Roman" w:hAnsi="Times New Roman"/>
          <w:sz w:val="24"/>
          <w:szCs w:val="24"/>
          <w:lang w:val="sr-Cyrl-RS"/>
        </w:rPr>
        <w:t>Стручњак за поједина питања</w:t>
      </w:r>
    </w:p>
    <w:p w:rsidR="0065507F" w:rsidRPr="00F81C22" w:rsidRDefault="0065507F" w:rsidP="003B7360">
      <w:pPr>
        <w:spacing w:line="360" w:lineRule="auto"/>
        <w:rPr>
          <w:rFonts w:ascii="Times New Roman" w:hAnsi="Times New Roman"/>
          <w:lang w:val="sr-Cyrl-RS"/>
        </w:rPr>
      </w:pPr>
    </w:p>
    <w:p w:rsidR="0065507F" w:rsidRPr="00F81C22" w:rsidRDefault="0065507F" w:rsidP="0065507F">
      <w:pPr>
        <w:spacing w:line="360" w:lineRule="auto"/>
        <w:ind w:firstLine="720"/>
        <w:jc w:val="both"/>
        <w:rPr>
          <w:rFonts w:ascii="Times New Roman" w:hAnsi="Times New Roman"/>
        </w:rPr>
      </w:pPr>
      <w:r w:rsidRPr="00F81C22">
        <w:rPr>
          <w:rFonts w:ascii="Times New Roman" w:hAnsi="Times New Roman"/>
        </w:rPr>
        <w:t>Тим за професионални развој ове године формиран је у</w:t>
      </w:r>
      <w:r w:rsidRPr="00F81C22">
        <w:rPr>
          <w:rFonts w:ascii="Times New Roman" w:hAnsi="Times New Roman"/>
          <w:lang w:val="sr-Cyrl-RS"/>
        </w:rPr>
        <w:t xml:space="preserve"> следећем</w:t>
      </w:r>
      <w:r w:rsidRPr="00F81C22">
        <w:rPr>
          <w:rFonts w:ascii="Times New Roman" w:hAnsi="Times New Roman"/>
        </w:rPr>
        <w:t xml:space="preserve"> саставу</w:t>
      </w:r>
      <w:r w:rsidRPr="00F81C22">
        <w:rPr>
          <w:rFonts w:ascii="Times New Roman" w:hAnsi="Times New Roman"/>
          <w:lang w:val="sr-Cyrl-RS"/>
        </w:rPr>
        <w:t>:</w:t>
      </w:r>
      <w:r w:rsidRPr="00F81C22">
        <w:rPr>
          <w:rFonts w:ascii="Times New Roman" w:hAnsi="Times New Roman"/>
        </w:rPr>
        <w:t xml:space="preserve"> </w:t>
      </w:r>
      <w:r w:rsidRPr="00F81C22">
        <w:rPr>
          <w:rFonts w:ascii="Times New Roman" w:hAnsi="Times New Roman"/>
          <w:lang w:val="sr-Cyrl-RS"/>
        </w:rPr>
        <w:t xml:space="preserve">педагошкиња С. Пантовић, директорка Ј. Драгутиновић, </w:t>
      </w:r>
      <w:r w:rsidR="005D68EC" w:rsidRPr="00F81C22">
        <w:rPr>
          <w:rFonts w:ascii="Times New Roman" w:hAnsi="Times New Roman"/>
          <w:lang w:val="sr-Cyrl-RS"/>
        </w:rPr>
        <w:t>одељењски старешина</w:t>
      </w:r>
      <w:r w:rsidRPr="00F81C22">
        <w:rPr>
          <w:rFonts w:ascii="Times New Roman" w:hAnsi="Times New Roman"/>
          <w:lang w:val="sr-Cyrl-RS"/>
        </w:rPr>
        <w:t xml:space="preserve"> VII-2 М. Чпајак, </w:t>
      </w:r>
      <w:r w:rsidR="005D68EC" w:rsidRPr="00F81C22">
        <w:rPr>
          <w:rFonts w:ascii="Times New Roman" w:hAnsi="Times New Roman"/>
          <w:lang w:val="sr-Cyrl-RS"/>
        </w:rPr>
        <w:t>одељењски старешина</w:t>
      </w:r>
      <w:r w:rsidRPr="00F81C22">
        <w:rPr>
          <w:rFonts w:ascii="Times New Roman" w:hAnsi="Times New Roman"/>
          <w:lang w:val="sr-Cyrl-RS"/>
        </w:rPr>
        <w:t xml:space="preserve"> VIII-1 А. Коковић, </w:t>
      </w:r>
      <w:r w:rsidR="005D68EC" w:rsidRPr="00F81C22">
        <w:rPr>
          <w:rFonts w:ascii="Times New Roman" w:hAnsi="Times New Roman"/>
          <w:lang w:val="sr-Cyrl-RS"/>
        </w:rPr>
        <w:t>одељењски старешина</w:t>
      </w:r>
      <w:r w:rsidRPr="00F81C22">
        <w:rPr>
          <w:rFonts w:ascii="Times New Roman" w:hAnsi="Times New Roman"/>
          <w:lang w:val="sr-Cyrl-RS"/>
        </w:rPr>
        <w:t xml:space="preserve"> VIII-2 М. Ружић, УП, родитељ VII  и VIII разреда, стручњак за поједина питања. </w:t>
      </w:r>
      <w:r w:rsidRPr="00F81C22">
        <w:rPr>
          <w:rFonts w:ascii="Times New Roman" w:hAnsi="Times New Roman"/>
        </w:rPr>
        <w:t xml:space="preserve">На </w:t>
      </w:r>
      <w:r w:rsidRPr="00F81C22">
        <w:rPr>
          <w:rFonts w:ascii="Times New Roman" w:hAnsi="Times New Roman"/>
          <w:lang w:val="sr-Cyrl-RS"/>
        </w:rPr>
        <w:t xml:space="preserve">првом састанку Тима </w:t>
      </w:r>
      <w:r w:rsidRPr="00F81C22">
        <w:rPr>
          <w:rFonts w:ascii="Times New Roman" w:hAnsi="Times New Roman"/>
        </w:rPr>
        <w:t>одабран је координатор,</w:t>
      </w:r>
      <w:r w:rsidRPr="00F81C22">
        <w:rPr>
          <w:rFonts w:ascii="Times New Roman" w:hAnsi="Times New Roman"/>
          <w:lang w:val="sr-Cyrl-RS"/>
        </w:rPr>
        <w:t xml:space="preserve"> М. Ружић, затим</w:t>
      </w:r>
      <w:r w:rsidRPr="00F81C22">
        <w:rPr>
          <w:rFonts w:ascii="Times New Roman" w:hAnsi="Times New Roman"/>
        </w:rPr>
        <w:t xml:space="preserve"> изграђен и усвојен план и програм рада за дату школску годину. Потом је уследило упознавање наставног особља са обавезама и са временском динамиком.</w:t>
      </w:r>
    </w:p>
    <w:p w:rsidR="0065507F" w:rsidRPr="00F81C22" w:rsidRDefault="0065507F" w:rsidP="0065507F">
      <w:pPr>
        <w:spacing w:line="360" w:lineRule="auto"/>
        <w:ind w:firstLine="720"/>
        <w:contextualSpacing/>
        <w:jc w:val="both"/>
        <w:rPr>
          <w:rFonts w:ascii="Times New Roman" w:hAnsi="Times New Roman"/>
          <w:lang w:val="sr-Cyrl-RS"/>
        </w:rPr>
      </w:pPr>
      <w:r w:rsidRPr="00F81C22">
        <w:rPr>
          <w:rFonts w:ascii="Times New Roman" w:hAnsi="Times New Roman"/>
        </w:rPr>
        <w:t xml:space="preserve">Циљ рада Тима </w:t>
      </w:r>
      <w:r w:rsidRPr="00F81C22">
        <w:rPr>
          <w:rFonts w:ascii="Times New Roman" w:hAnsi="Times New Roman"/>
          <w:lang w:val="sr-Cyrl-RS"/>
        </w:rPr>
        <w:t xml:space="preserve">био је подршка професионалном развоју свих наставника школе, како на стварању предуслова, тако и на поспешивању учешћа сваког члана и запосленог. </w:t>
      </w:r>
      <w:r w:rsidRPr="00F81C22">
        <w:rPr>
          <w:rFonts w:ascii="Times New Roman" w:hAnsi="Times New Roman"/>
        </w:rPr>
        <w:t>Тим је промовисао професионалн</w:t>
      </w:r>
      <w:r w:rsidRPr="00F81C22">
        <w:rPr>
          <w:rFonts w:ascii="Times New Roman" w:hAnsi="Times New Roman"/>
          <w:lang w:val="sr-Cyrl-RS"/>
        </w:rPr>
        <w:t>и</w:t>
      </w:r>
      <w:r w:rsidRPr="00F81C22">
        <w:rPr>
          <w:rFonts w:ascii="Times New Roman" w:hAnsi="Times New Roman"/>
        </w:rPr>
        <w:t xml:space="preserve"> развој кроз систем радионица, угледн</w:t>
      </w:r>
      <w:r w:rsidRPr="00F81C22">
        <w:rPr>
          <w:rFonts w:ascii="Times New Roman" w:hAnsi="Times New Roman"/>
          <w:lang w:val="sr-Cyrl-RS"/>
        </w:rPr>
        <w:t xml:space="preserve">их, одн. </w:t>
      </w:r>
      <w:r w:rsidRPr="00F81C22">
        <w:rPr>
          <w:rFonts w:ascii="Times New Roman" w:hAnsi="Times New Roman"/>
        </w:rPr>
        <w:t>огледних часова,</w:t>
      </w:r>
      <w:r w:rsidRPr="00F81C22">
        <w:rPr>
          <w:rFonts w:ascii="Times New Roman" w:hAnsi="Times New Roman"/>
          <w:lang w:val="sr-Cyrl-RS"/>
        </w:rPr>
        <w:t>затим кроз</w:t>
      </w:r>
      <w:r w:rsidRPr="00F81C22">
        <w:rPr>
          <w:rFonts w:ascii="Times New Roman" w:hAnsi="Times New Roman"/>
        </w:rPr>
        <w:t xml:space="preserve"> акредитоване програме </w:t>
      </w:r>
      <w:r w:rsidRPr="00F81C22">
        <w:rPr>
          <w:rFonts w:ascii="Times New Roman" w:hAnsi="Times New Roman"/>
          <w:lang w:val="sr-Cyrl-RS"/>
        </w:rPr>
        <w:t>унутар установе, као и ван ње</w:t>
      </w:r>
      <w:r w:rsidRPr="00F81C22">
        <w:rPr>
          <w:rFonts w:ascii="Times New Roman" w:hAnsi="Times New Roman"/>
        </w:rPr>
        <w:t>,</w:t>
      </w:r>
      <w:r w:rsidRPr="00F81C22">
        <w:rPr>
          <w:rFonts w:ascii="Times New Roman" w:hAnsi="Times New Roman"/>
          <w:lang w:val="sr-Cyrl-RS"/>
        </w:rPr>
        <w:t xml:space="preserve"> </w:t>
      </w:r>
      <w:r w:rsidRPr="00F81C22">
        <w:rPr>
          <w:rFonts w:ascii="Times New Roman" w:hAnsi="Times New Roman"/>
        </w:rPr>
        <w:t xml:space="preserve">рад у </w:t>
      </w:r>
      <w:r w:rsidRPr="00F81C22">
        <w:rPr>
          <w:rFonts w:ascii="Times New Roman" w:hAnsi="Times New Roman"/>
          <w:lang w:val="sr-Cyrl-RS"/>
        </w:rPr>
        <w:t>другим</w:t>
      </w:r>
      <w:r w:rsidRPr="00F81C22">
        <w:rPr>
          <w:rFonts w:ascii="Times New Roman" w:hAnsi="Times New Roman"/>
        </w:rPr>
        <w:t xml:space="preserve"> </w:t>
      </w:r>
      <w:r w:rsidRPr="00F81C22">
        <w:rPr>
          <w:rFonts w:ascii="Times New Roman" w:hAnsi="Times New Roman"/>
          <w:lang w:val="sr-Cyrl-RS"/>
        </w:rPr>
        <w:t>Т</w:t>
      </w:r>
      <w:r w:rsidRPr="00F81C22">
        <w:rPr>
          <w:rFonts w:ascii="Times New Roman" w:hAnsi="Times New Roman"/>
        </w:rPr>
        <w:t>имов</w:t>
      </w:r>
      <w:r w:rsidRPr="00F81C22">
        <w:rPr>
          <w:rFonts w:ascii="Times New Roman" w:hAnsi="Times New Roman"/>
          <w:lang w:val="sr-Cyrl-RS"/>
        </w:rPr>
        <w:t>им</w:t>
      </w:r>
      <w:r w:rsidRPr="00F81C22">
        <w:rPr>
          <w:rFonts w:ascii="Times New Roman" w:hAnsi="Times New Roman"/>
        </w:rPr>
        <w:t xml:space="preserve">а </w:t>
      </w:r>
      <w:r w:rsidRPr="00F81C22">
        <w:rPr>
          <w:rFonts w:ascii="Times New Roman" w:hAnsi="Times New Roman"/>
          <w:lang w:val="sr-Cyrl-RS"/>
        </w:rPr>
        <w:t>и В</w:t>
      </w:r>
      <w:r w:rsidRPr="00F81C22">
        <w:rPr>
          <w:rFonts w:ascii="Times New Roman" w:hAnsi="Times New Roman"/>
        </w:rPr>
        <w:t>ећ</w:t>
      </w:r>
      <w:r w:rsidRPr="00F81C22">
        <w:rPr>
          <w:rFonts w:ascii="Times New Roman" w:hAnsi="Times New Roman"/>
          <w:lang w:val="sr-Cyrl-RS"/>
        </w:rPr>
        <w:t>има.</w:t>
      </w:r>
    </w:p>
    <w:p w:rsidR="0065507F" w:rsidRPr="00F81C22" w:rsidRDefault="0065507F" w:rsidP="0065507F">
      <w:pPr>
        <w:spacing w:line="360" w:lineRule="auto"/>
        <w:ind w:firstLine="720"/>
        <w:jc w:val="both"/>
        <w:rPr>
          <w:rFonts w:ascii="Times New Roman" w:hAnsi="Times New Roman"/>
        </w:rPr>
      </w:pPr>
      <w:r w:rsidRPr="00F81C22">
        <w:rPr>
          <w:rFonts w:ascii="Times New Roman" w:hAnsi="Times New Roman"/>
        </w:rPr>
        <w:t>Сваки члан узимао је учешће при реализовању</w:t>
      </w:r>
      <w:r w:rsidRPr="00F81C22">
        <w:rPr>
          <w:rFonts w:ascii="Times New Roman" w:hAnsi="Times New Roman"/>
          <w:lang w:val="sr-Cyrl-RS"/>
        </w:rPr>
        <w:t xml:space="preserve"> активности</w:t>
      </w:r>
      <w:r w:rsidRPr="00F81C22">
        <w:rPr>
          <w:rFonts w:ascii="Times New Roman" w:hAnsi="Times New Roman"/>
        </w:rPr>
        <w:t xml:space="preserve">. Састанци су прилагођавани раду и обавезама наставника, који су се трудили да буду редовни. Укупно је одржано </w:t>
      </w:r>
      <w:r w:rsidRPr="00F81C22">
        <w:rPr>
          <w:rFonts w:ascii="Times New Roman" w:hAnsi="Times New Roman"/>
          <w:lang w:val="sr-Cyrl-RS"/>
        </w:rPr>
        <w:t>шест</w:t>
      </w:r>
      <w:r w:rsidRPr="00F81C22">
        <w:rPr>
          <w:rFonts w:ascii="Times New Roman" w:hAnsi="Times New Roman"/>
        </w:rPr>
        <w:t xml:space="preserve"> састанака. Заједничким залагањем, разменом мишљења и идеја, радило се на </w:t>
      </w:r>
      <w:r w:rsidRPr="00F81C22">
        <w:rPr>
          <w:rFonts w:ascii="Times New Roman" w:hAnsi="Times New Roman"/>
          <w:lang w:val="sr-Cyrl-RS"/>
        </w:rPr>
        <w:t>реализацији</w:t>
      </w:r>
      <w:r w:rsidRPr="00F81C22">
        <w:rPr>
          <w:rFonts w:ascii="Times New Roman" w:hAnsi="Times New Roman"/>
        </w:rPr>
        <w:t xml:space="preserve"> предстојећих активности. </w:t>
      </w:r>
      <w:r w:rsidRPr="00F81C22">
        <w:rPr>
          <w:rFonts w:ascii="Times New Roman" w:hAnsi="Times New Roman"/>
          <w:lang w:val="sr-Cyrl-RS"/>
        </w:rPr>
        <w:t xml:space="preserve">Начин остваривања плана </w:t>
      </w:r>
      <w:r w:rsidRPr="00F81C22">
        <w:rPr>
          <w:rFonts w:ascii="Times New Roman" w:hAnsi="Times New Roman"/>
        </w:rPr>
        <w:t>прилагођен је епидемиолошким условима</w:t>
      </w:r>
      <w:r w:rsidRPr="00F81C22">
        <w:rPr>
          <w:rFonts w:ascii="Times New Roman" w:hAnsi="Times New Roman"/>
          <w:lang w:val="sr-Cyrl-RS"/>
        </w:rPr>
        <w:t>, који су у знатној мери утицали на целокупан образовно-васпитни рад у датој школској години</w:t>
      </w:r>
      <w:r w:rsidRPr="00F81C22">
        <w:rPr>
          <w:rFonts w:ascii="Times New Roman" w:hAnsi="Times New Roman"/>
        </w:rPr>
        <w:t xml:space="preserve">. </w:t>
      </w:r>
    </w:p>
    <w:p w:rsidR="0065507F" w:rsidRPr="00F81C22" w:rsidRDefault="0065507F" w:rsidP="0065507F">
      <w:pPr>
        <w:spacing w:line="360" w:lineRule="auto"/>
        <w:ind w:firstLine="720"/>
        <w:contextualSpacing/>
        <w:jc w:val="both"/>
        <w:rPr>
          <w:rFonts w:ascii="Times New Roman" w:hAnsi="Times New Roman"/>
          <w:lang w:val="sr-Cyrl-RS"/>
        </w:rPr>
      </w:pPr>
      <w:r w:rsidRPr="00F81C22">
        <w:rPr>
          <w:rFonts w:ascii="Times New Roman" w:hAnsi="Times New Roman"/>
        </w:rPr>
        <w:t xml:space="preserve">Тим </w:t>
      </w:r>
      <w:r w:rsidRPr="00F81C22">
        <w:rPr>
          <w:rFonts w:ascii="Times New Roman" w:hAnsi="Times New Roman"/>
          <w:lang w:val="sr-Cyrl-RS"/>
        </w:rPr>
        <w:t>је континуирано</w:t>
      </w:r>
      <w:r w:rsidRPr="00F81C22">
        <w:rPr>
          <w:rFonts w:ascii="Times New Roman" w:hAnsi="Times New Roman"/>
        </w:rPr>
        <w:t xml:space="preserve"> </w:t>
      </w:r>
      <w:r w:rsidRPr="00F81C22">
        <w:rPr>
          <w:rFonts w:ascii="Times New Roman" w:hAnsi="Times New Roman"/>
          <w:lang w:val="sr-Cyrl-RS"/>
        </w:rPr>
        <w:t xml:space="preserve">пратио, </w:t>
      </w:r>
      <w:r w:rsidRPr="00F81C22">
        <w:rPr>
          <w:rFonts w:ascii="Times New Roman" w:hAnsi="Times New Roman"/>
        </w:rPr>
        <w:t>води</w:t>
      </w:r>
      <w:r w:rsidRPr="00F81C22">
        <w:rPr>
          <w:rFonts w:ascii="Times New Roman" w:hAnsi="Times New Roman"/>
          <w:lang w:val="sr-Cyrl-RS"/>
        </w:rPr>
        <w:t>о</w:t>
      </w:r>
      <w:r w:rsidRPr="00F81C22">
        <w:rPr>
          <w:rFonts w:ascii="Times New Roman" w:hAnsi="Times New Roman"/>
        </w:rPr>
        <w:t xml:space="preserve"> евиденцију о стручном усавршавању</w:t>
      </w:r>
      <w:r w:rsidRPr="00F81C22">
        <w:rPr>
          <w:rFonts w:ascii="Times New Roman" w:hAnsi="Times New Roman"/>
          <w:lang w:val="sr-Cyrl-RS"/>
        </w:rPr>
        <w:t xml:space="preserve"> запослених</w:t>
      </w:r>
      <w:r w:rsidRPr="00F81C22">
        <w:rPr>
          <w:rFonts w:ascii="Times New Roman" w:hAnsi="Times New Roman"/>
        </w:rPr>
        <w:t>, вредн</w:t>
      </w:r>
      <w:r w:rsidRPr="00F81C22">
        <w:rPr>
          <w:rFonts w:ascii="Times New Roman" w:hAnsi="Times New Roman"/>
          <w:lang w:val="sr-Cyrl-RS"/>
        </w:rPr>
        <w:t xml:space="preserve">овао </w:t>
      </w:r>
      <w:r w:rsidRPr="00F81C22">
        <w:rPr>
          <w:rFonts w:ascii="Times New Roman" w:hAnsi="Times New Roman"/>
        </w:rPr>
        <w:t xml:space="preserve">његов утицај и ефекте на напредовање ученика и унапређивање наставе, </w:t>
      </w:r>
      <w:r w:rsidRPr="00F81C22">
        <w:rPr>
          <w:rFonts w:ascii="Times New Roman" w:hAnsi="Times New Roman"/>
          <w:color w:val="000000"/>
        </w:rPr>
        <w:t>анализира</w:t>
      </w:r>
      <w:r w:rsidRPr="00F81C22">
        <w:rPr>
          <w:rFonts w:ascii="Times New Roman" w:hAnsi="Times New Roman"/>
          <w:color w:val="000000"/>
          <w:lang w:val="sr-Cyrl-RS"/>
        </w:rPr>
        <w:t>о</w:t>
      </w:r>
      <w:r w:rsidRPr="00F81C22">
        <w:rPr>
          <w:rFonts w:ascii="Times New Roman" w:hAnsi="Times New Roman"/>
          <w:color w:val="000000"/>
        </w:rPr>
        <w:t xml:space="preserve"> образовно-васпитни рад, компетенције, напредовање и професионални развој</w:t>
      </w:r>
      <w:r w:rsidRPr="00F81C22">
        <w:rPr>
          <w:rFonts w:ascii="Times New Roman" w:hAnsi="Times New Roman"/>
          <w:color w:val="000000"/>
          <w:lang w:val="sr-Cyrl-RS"/>
        </w:rPr>
        <w:t xml:space="preserve"> свих запослених,</w:t>
      </w:r>
      <w:r w:rsidRPr="00F81C22">
        <w:rPr>
          <w:rFonts w:ascii="Times New Roman" w:hAnsi="Times New Roman"/>
        </w:rPr>
        <w:t xml:space="preserve"> подсти</w:t>
      </w:r>
      <w:r w:rsidRPr="00F81C22">
        <w:rPr>
          <w:rFonts w:ascii="Times New Roman" w:hAnsi="Times New Roman"/>
          <w:lang w:val="sr-Cyrl-RS"/>
        </w:rPr>
        <w:t>цао</w:t>
      </w:r>
      <w:r w:rsidRPr="00F81C22">
        <w:rPr>
          <w:rFonts w:ascii="Times New Roman" w:hAnsi="Times New Roman"/>
        </w:rPr>
        <w:t xml:space="preserve"> наставнике да се професионално </w:t>
      </w:r>
      <w:r w:rsidRPr="00F81C22">
        <w:rPr>
          <w:rFonts w:ascii="Times New Roman" w:hAnsi="Times New Roman"/>
          <w:lang w:val="sr-Cyrl-RS"/>
        </w:rPr>
        <w:t>усавршавају</w:t>
      </w:r>
      <w:r w:rsidRPr="00F81C22">
        <w:rPr>
          <w:rFonts w:ascii="Times New Roman" w:hAnsi="Times New Roman"/>
        </w:rPr>
        <w:t xml:space="preserve"> и напредују</w:t>
      </w:r>
      <w:r w:rsidRPr="00F81C22">
        <w:rPr>
          <w:rFonts w:ascii="Times New Roman" w:hAnsi="Times New Roman"/>
          <w:lang w:val="sr-Cyrl-RS"/>
        </w:rPr>
        <w:t>. Осим тога, пружана</w:t>
      </w:r>
      <w:r w:rsidRPr="00F81C22">
        <w:rPr>
          <w:rFonts w:ascii="Times New Roman" w:hAnsi="Times New Roman"/>
        </w:rPr>
        <w:t xml:space="preserve"> је </w:t>
      </w:r>
      <w:r w:rsidRPr="00F81C22">
        <w:rPr>
          <w:rFonts w:ascii="Times New Roman" w:hAnsi="Times New Roman"/>
          <w:lang w:val="sr-Cyrl-RS"/>
        </w:rPr>
        <w:t>стална</w:t>
      </w:r>
      <w:r w:rsidRPr="00F81C22">
        <w:rPr>
          <w:rFonts w:ascii="Times New Roman" w:hAnsi="Times New Roman"/>
        </w:rPr>
        <w:t xml:space="preserve"> подршка</w:t>
      </w:r>
      <w:r w:rsidRPr="00F81C22">
        <w:rPr>
          <w:rFonts w:ascii="Times New Roman" w:hAnsi="Times New Roman"/>
          <w:lang w:val="sr-Cyrl-RS"/>
        </w:rPr>
        <w:t xml:space="preserve"> од стране</w:t>
      </w:r>
      <w:r w:rsidRPr="00F81C22">
        <w:rPr>
          <w:rFonts w:ascii="Times New Roman" w:hAnsi="Times New Roman"/>
        </w:rPr>
        <w:t xml:space="preserve"> руководства школе</w:t>
      </w:r>
      <w:r w:rsidRPr="00F81C22">
        <w:rPr>
          <w:rFonts w:ascii="Times New Roman" w:hAnsi="Times New Roman"/>
          <w:lang w:val="sr-Cyrl-RS"/>
        </w:rPr>
        <w:t xml:space="preserve">, </w:t>
      </w:r>
      <w:r w:rsidRPr="00F81C22">
        <w:rPr>
          <w:rFonts w:ascii="Times New Roman" w:hAnsi="Times New Roman"/>
        </w:rPr>
        <w:t>ствара</w:t>
      </w:r>
      <w:r w:rsidRPr="00F81C22">
        <w:rPr>
          <w:rFonts w:ascii="Times New Roman" w:hAnsi="Times New Roman"/>
          <w:lang w:val="sr-Cyrl-RS"/>
        </w:rPr>
        <w:t>не</w:t>
      </w:r>
      <w:r w:rsidRPr="00F81C22">
        <w:rPr>
          <w:rFonts w:ascii="Times New Roman" w:hAnsi="Times New Roman"/>
        </w:rPr>
        <w:t xml:space="preserve"> прилик</w:t>
      </w:r>
      <w:r w:rsidRPr="00F81C22">
        <w:rPr>
          <w:rFonts w:ascii="Times New Roman" w:hAnsi="Times New Roman"/>
          <w:lang w:val="sr-Cyrl-RS"/>
        </w:rPr>
        <w:t>е</w:t>
      </w:r>
      <w:r w:rsidRPr="00F81C22">
        <w:rPr>
          <w:rFonts w:ascii="Times New Roman" w:hAnsi="Times New Roman"/>
        </w:rPr>
        <w:t xml:space="preserve"> за несметан професионални развој, </w:t>
      </w:r>
      <w:r w:rsidRPr="00F81C22">
        <w:rPr>
          <w:rFonts w:ascii="Times New Roman" w:hAnsi="Times New Roman"/>
          <w:lang w:val="sr-Cyrl-RS"/>
        </w:rPr>
        <w:t>поспешујући</w:t>
      </w:r>
      <w:r w:rsidRPr="00F81C22">
        <w:rPr>
          <w:rFonts w:ascii="Times New Roman" w:hAnsi="Times New Roman"/>
        </w:rPr>
        <w:t xml:space="preserve"> иницијативу, креативне активности и ефикасност </w:t>
      </w:r>
      <w:r w:rsidRPr="00F81C22">
        <w:rPr>
          <w:rFonts w:ascii="Times New Roman" w:hAnsi="Times New Roman"/>
          <w:lang w:val="sr-Cyrl-RS"/>
        </w:rPr>
        <w:t>запослених</w:t>
      </w:r>
      <w:r w:rsidRPr="00F81C22">
        <w:rPr>
          <w:rFonts w:ascii="Times New Roman" w:hAnsi="Times New Roman"/>
        </w:rPr>
        <w:t>.</w:t>
      </w:r>
      <w:r w:rsidRPr="00F81C22">
        <w:rPr>
          <w:rFonts w:ascii="Times New Roman" w:hAnsi="Times New Roman"/>
          <w:lang w:val="sr-Cyrl-RS"/>
        </w:rPr>
        <w:t xml:space="preserve"> </w:t>
      </w:r>
      <w:r w:rsidRPr="00F81C22">
        <w:rPr>
          <w:rFonts w:ascii="Times New Roman" w:hAnsi="Times New Roman"/>
        </w:rPr>
        <w:t>Стручно усавршавање развија компетенције наставника и води унапређивању кључн</w:t>
      </w:r>
      <w:r w:rsidRPr="00F81C22">
        <w:rPr>
          <w:rFonts w:ascii="Times New Roman" w:hAnsi="Times New Roman"/>
          <w:lang w:val="sr-Cyrl-RS"/>
        </w:rPr>
        <w:t>их</w:t>
      </w:r>
      <w:r w:rsidRPr="00F81C22">
        <w:rPr>
          <w:rFonts w:ascii="Times New Roman" w:hAnsi="Times New Roman"/>
        </w:rPr>
        <w:t xml:space="preserve"> области рада </w:t>
      </w:r>
      <w:r w:rsidRPr="00F81C22">
        <w:rPr>
          <w:rFonts w:ascii="Times New Roman" w:hAnsi="Times New Roman"/>
        </w:rPr>
        <w:lastRenderedPageBreak/>
        <w:t>установе.</w:t>
      </w:r>
      <w:r w:rsidRPr="00F81C22">
        <w:rPr>
          <w:rFonts w:ascii="Times New Roman" w:hAnsi="Times New Roman"/>
          <w:lang w:val="sr-Cyrl-RS"/>
        </w:rPr>
        <w:t>П</w:t>
      </w:r>
      <w:r w:rsidRPr="00F81C22">
        <w:rPr>
          <w:rFonts w:ascii="Times New Roman" w:hAnsi="Times New Roman"/>
        </w:rPr>
        <w:t xml:space="preserve">рименом </w:t>
      </w:r>
      <w:r w:rsidRPr="00F81C22">
        <w:rPr>
          <w:rFonts w:ascii="Times New Roman" w:hAnsi="Times New Roman"/>
          <w:lang w:val="sr-Cyrl-RS"/>
        </w:rPr>
        <w:t xml:space="preserve">савремених знања и вештина </w:t>
      </w:r>
      <w:r w:rsidRPr="00F81C22">
        <w:rPr>
          <w:rFonts w:ascii="Times New Roman" w:hAnsi="Times New Roman"/>
        </w:rPr>
        <w:t>очекуј</w:t>
      </w:r>
      <w:r w:rsidRPr="00F81C22">
        <w:rPr>
          <w:rFonts w:ascii="Times New Roman" w:hAnsi="Times New Roman"/>
          <w:lang w:val="sr-Cyrl-RS"/>
        </w:rPr>
        <w:t xml:space="preserve">е се </w:t>
      </w:r>
      <w:r w:rsidRPr="00F81C22">
        <w:rPr>
          <w:rFonts w:ascii="Times New Roman" w:hAnsi="Times New Roman"/>
        </w:rPr>
        <w:t>позитиван ефекат на ученике</w:t>
      </w:r>
      <w:r w:rsidRPr="00F81C22">
        <w:rPr>
          <w:rFonts w:ascii="Times New Roman" w:hAnsi="Times New Roman"/>
          <w:lang w:val="sr-Cyrl-RS"/>
        </w:rPr>
        <w:t xml:space="preserve"> и њихово учење. Такође, п</w:t>
      </w:r>
      <w:r w:rsidRPr="00F81C22">
        <w:rPr>
          <w:rFonts w:ascii="Times New Roman" w:hAnsi="Times New Roman"/>
        </w:rPr>
        <w:t>ревазилазе се тешкоће</w:t>
      </w:r>
      <w:r w:rsidRPr="00F81C22">
        <w:rPr>
          <w:rFonts w:ascii="Times New Roman" w:hAnsi="Times New Roman"/>
          <w:lang w:val="sr-Cyrl-RS"/>
        </w:rPr>
        <w:t>, п</w:t>
      </w:r>
      <w:r w:rsidRPr="00F81C22">
        <w:rPr>
          <w:rFonts w:ascii="Times New Roman" w:hAnsi="Times New Roman"/>
        </w:rPr>
        <w:t>одсти</w:t>
      </w:r>
      <w:r w:rsidRPr="00F81C22">
        <w:rPr>
          <w:rFonts w:ascii="Times New Roman" w:hAnsi="Times New Roman"/>
          <w:lang w:val="sr-Cyrl-RS"/>
        </w:rPr>
        <w:t>че</w:t>
      </w:r>
      <w:r w:rsidRPr="00F81C22">
        <w:rPr>
          <w:rFonts w:ascii="Times New Roman" w:hAnsi="Times New Roman"/>
        </w:rPr>
        <w:t xml:space="preserve"> размена </w:t>
      </w:r>
      <w:r w:rsidRPr="00F81C22">
        <w:rPr>
          <w:rFonts w:ascii="Times New Roman" w:hAnsi="Times New Roman"/>
          <w:lang w:val="sr-Cyrl-RS"/>
        </w:rPr>
        <w:t>искустава,</w:t>
      </w:r>
      <w:r w:rsidRPr="00F81C22">
        <w:rPr>
          <w:rFonts w:ascii="Times New Roman" w:hAnsi="Times New Roman"/>
        </w:rPr>
        <w:t xml:space="preserve"> нових метода и техника у пракси</w:t>
      </w:r>
      <w:r w:rsidRPr="00F81C22">
        <w:rPr>
          <w:rFonts w:ascii="Times New Roman" w:hAnsi="Times New Roman"/>
          <w:lang w:val="sr-Cyrl-RS"/>
        </w:rPr>
        <w:t>.</w:t>
      </w:r>
      <w:r w:rsidRPr="00F81C22">
        <w:rPr>
          <w:rFonts w:ascii="Times New Roman" w:hAnsi="Times New Roman"/>
        </w:rPr>
        <w:t xml:space="preserve"> </w:t>
      </w:r>
      <w:r w:rsidRPr="00F81C22">
        <w:rPr>
          <w:rFonts w:ascii="Times New Roman" w:hAnsi="Times New Roman"/>
          <w:lang w:val="sr-Cyrl-RS"/>
        </w:rPr>
        <w:t>Развијају</w:t>
      </w:r>
      <w:r w:rsidRPr="00F81C22">
        <w:rPr>
          <w:rFonts w:ascii="Times New Roman" w:hAnsi="Times New Roman"/>
        </w:rPr>
        <w:t xml:space="preserve"> </w:t>
      </w:r>
      <w:r w:rsidRPr="00F81C22">
        <w:rPr>
          <w:rFonts w:ascii="Times New Roman" w:hAnsi="Times New Roman"/>
          <w:lang w:val="sr-Cyrl-RS"/>
        </w:rPr>
        <w:t>се</w:t>
      </w:r>
      <w:r w:rsidRPr="00F81C22">
        <w:rPr>
          <w:rFonts w:ascii="Times New Roman" w:hAnsi="Times New Roman"/>
        </w:rPr>
        <w:t xml:space="preserve"> вештине потребне за самостално учење наставника. </w:t>
      </w:r>
      <w:r w:rsidRPr="00F81C22">
        <w:rPr>
          <w:rFonts w:ascii="Times New Roman" w:hAnsi="Times New Roman"/>
          <w:lang w:val="sr-Cyrl-RS"/>
        </w:rPr>
        <w:t>Сваки запослени</w:t>
      </w:r>
      <w:r w:rsidRPr="00F81C22">
        <w:rPr>
          <w:rFonts w:ascii="Times New Roman" w:hAnsi="Times New Roman"/>
        </w:rPr>
        <w:t xml:space="preserve"> испланира</w:t>
      </w:r>
      <w:r w:rsidRPr="00F81C22">
        <w:rPr>
          <w:rFonts w:ascii="Times New Roman" w:hAnsi="Times New Roman"/>
          <w:lang w:val="sr-Cyrl-RS"/>
        </w:rPr>
        <w:t>о је</w:t>
      </w:r>
      <w:r w:rsidRPr="00F81C22">
        <w:rPr>
          <w:rFonts w:ascii="Times New Roman" w:hAnsi="Times New Roman"/>
        </w:rPr>
        <w:t xml:space="preserve"> </w:t>
      </w:r>
      <w:r w:rsidRPr="00F81C22">
        <w:rPr>
          <w:rFonts w:ascii="Times New Roman" w:hAnsi="Times New Roman"/>
          <w:lang w:val="sr-Cyrl-RS"/>
        </w:rPr>
        <w:t>начин свог</w:t>
      </w:r>
      <w:r w:rsidRPr="00F81C22">
        <w:rPr>
          <w:rFonts w:ascii="Times New Roman" w:hAnsi="Times New Roman"/>
        </w:rPr>
        <w:t xml:space="preserve"> </w:t>
      </w:r>
      <w:r w:rsidRPr="00F81C22">
        <w:rPr>
          <w:rFonts w:ascii="Times New Roman" w:hAnsi="Times New Roman"/>
          <w:lang w:val="sr-Cyrl-RS"/>
        </w:rPr>
        <w:t>усавршавања</w:t>
      </w:r>
      <w:r w:rsidRPr="00F81C22">
        <w:rPr>
          <w:rFonts w:ascii="Times New Roman" w:hAnsi="Times New Roman"/>
        </w:rPr>
        <w:t>, прикупља</w:t>
      </w:r>
      <w:r w:rsidRPr="00F81C22">
        <w:rPr>
          <w:rFonts w:ascii="Times New Roman" w:hAnsi="Times New Roman"/>
          <w:lang w:val="sr-Cyrl-RS"/>
        </w:rPr>
        <w:t>о</w:t>
      </w:r>
      <w:r w:rsidRPr="00F81C22">
        <w:rPr>
          <w:rFonts w:ascii="Times New Roman" w:hAnsi="Times New Roman"/>
        </w:rPr>
        <w:t xml:space="preserve"> доказе о </w:t>
      </w:r>
      <w:r w:rsidRPr="00F81C22">
        <w:rPr>
          <w:rFonts w:ascii="Times New Roman" w:hAnsi="Times New Roman"/>
          <w:lang w:val="sr-Cyrl-RS"/>
        </w:rPr>
        <w:t>томе,</w:t>
      </w:r>
      <w:r w:rsidRPr="00F81C22">
        <w:rPr>
          <w:rFonts w:ascii="Times New Roman" w:hAnsi="Times New Roman"/>
        </w:rPr>
        <w:t xml:space="preserve"> повез</w:t>
      </w:r>
      <w:r w:rsidRPr="00F81C22">
        <w:rPr>
          <w:rFonts w:ascii="Times New Roman" w:hAnsi="Times New Roman"/>
          <w:lang w:val="sr-Cyrl-RS"/>
        </w:rPr>
        <w:t xml:space="preserve">ивао претходна практична знања </w:t>
      </w:r>
      <w:r w:rsidRPr="00F81C22">
        <w:rPr>
          <w:rFonts w:ascii="Times New Roman" w:hAnsi="Times New Roman"/>
        </w:rPr>
        <w:t>у учионици.</w:t>
      </w:r>
      <w:r w:rsidRPr="00F81C22">
        <w:rPr>
          <w:rFonts w:ascii="Times New Roman" w:hAnsi="Times New Roman"/>
          <w:lang w:val="sr-Cyrl-RS"/>
        </w:rPr>
        <w:t xml:space="preserve"> </w:t>
      </w:r>
    </w:p>
    <w:p w:rsidR="0065507F" w:rsidRPr="00F81C22" w:rsidRDefault="0065507F" w:rsidP="0065507F">
      <w:pPr>
        <w:pStyle w:val="NormalWeb"/>
        <w:shd w:val="clear" w:color="auto" w:fill="FFFFFF"/>
        <w:spacing w:before="0" w:beforeAutospacing="0" w:after="0" w:afterAutospacing="0" w:line="360" w:lineRule="auto"/>
        <w:ind w:firstLine="720"/>
        <w:contextualSpacing/>
        <w:jc w:val="both"/>
        <w:rPr>
          <w:lang w:val="sr-Cyrl-RS"/>
        </w:rPr>
      </w:pPr>
      <w:r w:rsidRPr="00F81C22">
        <w:rPr>
          <w:lang w:val="sr-Cyrl-RS"/>
        </w:rPr>
        <w:t>Осим наведеног, Тим је пратио</w:t>
      </w:r>
      <w:r w:rsidRPr="00F81C22">
        <w:t xml:space="preserve"> индивидуалн</w:t>
      </w:r>
      <w:r w:rsidRPr="00F81C22">
        <w:rPr>
          <w:lang w:val="sr-Cyrl-RS"/>
        </w:rPr>
        <w:t>е</w:t>
      </w:r>
      <w:r w:rsidRPr="00F81C22">
        <w:t xml:space="preserve"> склоности ученика и </w:t>
      </w:r>
      <w:r w:rsidRPr="00F81C22">
        <w:rPr>
          <w:lang w:val="sr-Cyrl-RS"/>
        </w:rPr>
        <w:t>пружао</w:t>
      </w:r>
      <w:r w:rsidRPr="00F81C22">
        <w:t xml:space="preserve"> помоћ ученицима и њиховим родитељима</w:t>
      </w:r>
      <w:r w:rsidRPr="00F81C22">
        <w:rPr>
          <w:lang w:val="sr-Cyrl-RS"/>
        </w:rPr>
        <w:t>. Ученици су оснаживани у самоспознаји, сагледавању својих особина, способности, интересовања, информисани и пружани су им савети о могућностима, занимањима/даљем школовању.</w:t>
      </w:r>
    </w:p>
    <w:p w:rsidR="0065507F" w:rsidRPr="00F81C22" w:rsidRDefault="0065507F" w:rsidP="0065507F">
      <w:pPr>
        <w:pStyle w:val="NormalWeb"/>
        <w:shd w:val="clear" w:color="auto" w:fill="FFFFFF"/>
        <w:spacing w:before="0" w:beforeAutospacing="0" w:after="0" w:afterAutospacing="0" w:line="360" w:lineRule="auto"/>
        <w:ind w:firstLine="720"/>
        <w:contextualSpacing/>
        <w:jc w:val="right"/>
        <w:rPr>
          <w:lang w:val="sr-Cyrl-RS"/>
        </w:rPr>
      </w:pPr>
      <w:r w:rsidRPr="00F81C22">
        <w:rPr>
          <w:lang w:val="sr-Cyrl-RS"/>
        </w:rPr>
        <w:t>Координатор Тима,</w:t>
      </w:r>
    </w:p>
    <w:p w:rsidR="0065507F" w:rsidRPr="00F81C22" w:rsidRDefault="0065507F" w:rsidP="0065507F">
      <w:pPr>
        <w:pStyle w:val="NormalWeb"/>
        <w:shd w:val="clear" w:color="auto" w:fill="FFFFFF"/>
        <w:spacing w:before="0" w:beforeAutospacing="0" w:after="0" w:afterAutospacing="0" w:line="360" w:lineRule="auto"/>
        <w:ind w:firstLine="720"/>
        <w:contextualSpacing/>
        <w:jc w:val="right"/>
        <w:rPr>
          <w:lang w:val="sr-Cyrl-RS"/>
        </w:rPr>
      </w:pPr>
      <w:r w:rsidRPr="00F81C22">
        <w:rPr>
          <w:lang w:val="sr-Cyrl-RS"/>
        </w:rPr>
        <w:t>Младенка Ружић</w:t>
      </w:r>
    </w:p>
    <w:p w:rsidR="0065507F" w:rsidRPr="00F81C22" w:rsidRDefault="0065507F" w:rsidP="0065507F">
      <w:pPr>
        <w:jc w:val="both"/>
        <w:rPr>
          <w:rFonts w:ascii="Times New Roman" w:hAnsi="Times New Roman"/>
          <w:lang w:val="sr-Cyrl-RS"/>
        </w:rPr>
      </w:pPr>
    </w:p>
    <w:p w:rsidR="004052E1" w:rsidRPr="00F81C22" w:rsidRDefault="004052E1" w:rsidP="004052E1">
      <w:pPr>
        <w:ind w:firstLine="708"/>
        <w:jc w:val="both"/>
        <w:rPr>
          <w:rFonts w:ascii="Times New Roman" w:hAnsi="Times New Roman"/>
          <w:b/>
        </w:rPr>
      </w:pPr>
    </w:p>
    <w:p w:rsidR="00D45098" w:rsidRPr="007B75D9" w:rsidRDefault="00D45098" w:rsidP="007B75D9">
      <w:pPr>
        <w:pStyle w:val="Heading2"/>
        <w:rPr>
          <w:rFonts w:eastAsia="Calibri"/>
          <w:sz w:val="28"/>
          <w:szCs w:val="28"/>
          <w:lang w:val="sr-Cyrl-BA"/>
        </w:rPr>
      </w:pPr>
    </w:p>
    <w:p w:rsidR="00287B1B" w:rsidRPr="007B75D9" w:rsidRDefault="00287B1B" w:rsidP="007B75D9">
      <w:pPr>
        <w:pStyle w:val="Heading2"/>
        <w:rPr>
          <w:rFonts w:eastAsia="Calibri"/>
          <w:sz w:val="28"/>
          <w:szCs w:val="28"/>
          <w:lang w:val="sr-Cyrl-BA"/>
        </w:rPr>
      </w:pPr>
      <w:bookmarkStart w:id="42" w:name="_Toc114856150"/>
      <w:r w:rsidRPr="007B75D9">
        <w:rPr>
          <w:rFonts w:eastAsiaTheme="minorEastAsia"/>
          <w:sz w:val="28"/>
          <w:szCs w:val="28"/>
          <w:lang w:val="sr-Cyrl-RS"/>
        </w:rPr>
        <w:t>ИЗВЕШТАЈ О РАДУ ТИМА ЗА ПРУЖАЊЕ ДОДАТНЕ ПОДРШКЕ УЧЕНИКУ</w:t>
      </w:r>
      <w:bookmarkEnd w:id="42"/>
    </w:p>
    <w:p w:rsidR="00287B1B" w:rsidRPr="00F81C22" w:rsidRDefault="00287B1B" w:rsidP="00876F85">
      <w:pPr>
        <w:rPr>
          <w:rFonts w:ascii="Times New Roman" w:eastAsiaTheme="minorEastAsia" w:hAnsi="Times New Roman"/>
          <w:noProof w:val="0"/>
          <w:lang w:val="sr-Cyrl-RS"/>
        </w:rPr>
      </w:pPr>
      <w:r w:rsidRPr="00F81C22">
        <w:rPr>
          <w:rFonts w:ascii="Times New Roman" w:eastAsiaTheme="minorEastAsia" w:hAnsi="Times New Roman"/>
          <w:noProof w:val="0"/>
          <w:lang w:val="sr-Cyrl-RS"/>
        </w:rPr>
        <w:t>На почетку школске године, донет је План и програм рада са истакнутим задацима,</w:t>
      </w:r>
    </w:p>
    <w:p w:rsidR="00287B1B" w:rsidRPr="00F81C22" w:rsidRDefault="00287B1B" w:rsidP="00876F85">
      <w:pPr>
        <w:rPr>
          <w:rFonts w:ascii="Times New Roman" w:eastAsiaTheme="minorEastAsia" w:hAnsi="Times New Roman"/>
          <w:noProof w:val="0"/>
          <w:lang w:val="sr-Cyrl-RS"/>
        </w:rPr>
      </w:pPr>
      <w:r w:rsidRPr="00F81C22">
        <w:rPr>
          <w:rFonts w:ascii="Times New Roman" w:eastAsiaTheme="minorEastAsia" w:hAnsi="Times New Roman"/>
          <w:noProof w:val="0"/>
          <w:lang w:val="sr-Cyrl-RS"/>
        </w:rPr>
        <w:t>организован је састанак чланова тима и родитеља ученика Исмаила Кахровића који ради</w:t>
      </w:r>
    </w:p>
    <w:p w:rsidR="00287B1B" w:rsidRPr="00F81C22" w:rsidRDefault="00287B1B" w:rsidP="00876F85">
      <w:pPr>
        <w:rPr>
          <w:rFonts w:ascii="Times New Roman" w:eastAsiaTheme="minorEastAsia" w:hAnsi="Times New Roman"/>
          <w:noProof w:val="0"/>
          <w:lang w:val="sr-Cyrl-RS"/>
        </w:rPr>
      </w:pPr>
      <w:r w:rsidRPr="00F81C22">
        <w:rPr>
          <w:rFonts w:ascii="Times New Roman" w:eastAsiaTheme="minorEastAsia" w:hAnsi="Times New Roman"/>
          <w:noProof w:val="0"/>
          <w:lang w:val="sr-Cyrl-RS"/>
        </w:rPr>
        <w:t>по ИОП-у, са циљем прикупљања нових информација за писање педагошког профила</w:t>
      </w:r>
    </w:p>
    <w:p w:rsidR="00287B1B" w:rsidRPr="00F81C22" w:rsidRDefault="00287B1B" w:rsidP="00876F85">
      <w:pPr>
        <w:rPr>
          <w:rFonts w:ascii="Times New Roman" w:eastAsiaTheme="minorEastAsia" w:hAnsi="Times New Roman"/>
          <w:noProof w:val="0"/>
          <w:lang w:val="sr-Cyrl-RS"/>
        </w:rPr>
      </w:pPr>
      <w:r w:rsidRPr="00F81C22">
        <w:rPr>
          <w:rFonts w:ascii="Times New Roman" w:eastAsiaTheme="minorEastAsia" w:hAnsi="Times New Roman"/>
          <w:noProof w:val="0"/>
          <w:lang w:val="sr-Cyrl-RS"/>
        </w:rPr>
        <w:t>ученика, као и тимског планирања подршке ученику са посебним образовним потребама у  даљем образовању, кроз писање ИОП-а.</w:t>
      </w:r>
    </w:p>
    <w:p w:rsidR="00287B1B" w:rsidRPr="00F81C22" w:rsidRDefault="00287B1B" w:rsidP="00876F85">
      <w:pPr>
        <w:rPr>
          <w:rFonts w:ascii="Times New Roman" w:eastAsiaTheme="minorEastAsia" w:hAnsi="Times New Roman"/>
          <w:noProof w:val="0"/>
          <w:lang w:val="sr-Cyrl-RS"/>
        </w:rPr>
      </w:pPr>
      <w:r w:rsidRPr="00F81C22">
        <w:rPr>
          <w:rFonts w:ascii="Times New Roman" w:eastAsiaTheme="minorEastAsia" w:hAnsi="Times New Roman"/>
          <w:noProof w:val="0"/>
          <w:lang w:val="sr-Cyrl-RS"/>
        </w:rPr>
        <w:t>Сви наставници су урадили Персонализовани програм наставе и учења за прво</w:t>
      </w:r>
    </w:p>
    <w:p w:rsidR="00287B1B" w:rsidRPr="00F81C22" w:rsidRDefault="00287B1B" w:rsidP="00876F85">
      <w:pPr>
        <w:rPr>
          <w:rFonts w:ascii="Times New Roman" w:eastAsiaTheme="minorEastAsia" w:hAnsi="Times New Roman"/>
          <w:noProof w:val="0"/>
          <w:lang w:val="sr-Cyrl-RS"/>
        </w:rPr>
      </w:pPr>
      <w:r w:rsidRPr="00F81C22">
        <w:rPr>
          <w:rFonts w:ascii="Times New Roman" w:eastAsiaTheme="minorEastAsia" w:hAnsi="Times New Roman"/>
          <w:noProof w:val="0"/>
          <w:lang w:val="sr-Cyrl-RS"/>
        </w:rPr>
        <w:t>полугодиште и друго полугодиште, а затим и потребно праћење спровођења и евалуације</w:t>
      </w:r>
    </w:p>
    <w:p w:rsidR="00287B1B" w:rsidRPr="00F81C22" w:rsidRDefault="00287B1B" w:rsidP="00876F85">
      <w:pPr>
        <w:rPr>
          <w:rFonts w:ascii="Times New Roman" w:eastAsiaTheme="minorEastAsia" w:hAnsi="Times New Roman"/>
          <w:noProof w:val="0"/>
          <w:lang w:val="sr-Cyrl-RS"/>
        </w:rPr>
      </w:pPr>
      <w:r w:rsidRPr="00F81C22">
        <w:rPr>
          <w:rFonts w:ascii="Times New Roman" w:eastAsiaTheme="minorEastAsia" w:hAnsi="Times New Roman"/>
          <w:noProof w:val="0"/>
          <w:lang w:val="sr-Cyrl-RS"/>
        </w:rPr>
        <w:t>реализације исхода ИОП-а за прво и друго полугодиште (све се налази код педагога</w:t>
      </w:r>
    </w:p>
    <w:p w:rsidR="00287B1B" w:rsidRPr="00F81C22" w:rsidRDefault="00287B1B" w:rsidP="00876F85">
      <w:pPr>
        <w:rPr>
          <w:rFonts w:ascii="Times New Roman" w:eastAsiaTheme="minorEastAsia" w:hAnsi="Times New Roman"/>
          <w:noProof w:val="0"/>
          <w:lang w:val="sr-Cyrl-RS"/>
        </w:rPr>
      </w:pPr>
      <w:r w:rsidRPr="00F81C22">
        <w:rPr>
          <w:rFonts w:ascii="Times New Roman" w:eastAsiaTheme="minorEastAsia" w:hAnsi="Times New Roman"/>
          <w:noProof w:val="0"/>
          <w:lang w:val="sr-Cyrl-RS"/>
        </w:rPr>
        <w:t>школе). Због приметног побољшања у понашању ученик је углавном присуствовао свим</w:t>
      </w:r>
    </w:p>
    <w:p w:rsidR="00287B1B" w:rsidRPr="00F81C22" w:rsidRDefault="00287B1B" w:rsidP="00876F85">
      <w:pPr>
        <w:rPr>
          <w:rFonts w:ascii="Times New Roman" w:eastAsiaTheme="minorEastAsia" w:hAnsi="Times New Roman"/>
          <w:noProof w:val="0"/>
          <w:lang w:val="sr-Cyrl-RS"/>
        </w:rPr>
      </w:pPr>
      <w:r w:rsidRPr="00F81C22">
        <w:rPr>
          <w:rFonts w:ascii="Times New Roman" w:eastAsiaTheme="minorEastAsia" w:hAnsi="Times New Roman"/>
          <w:noProof w:val="0"/>
          <w:lang w:val="sr-Cyrl-RS"/>
        </w:rPr>
        <w:t>часовима током радног дана.</w:t>
      </w:r>
    </w:p>
    <w:p w:rsidR="00287B1B" w:rsidRPr="00F81C22" w:rsidRDefault="00287B1B" w:rsidP="00876F85">
      <w:pPr>
        <w:rPr>
          <w:rFonts w:ascii="Times New Roman" w:eastAsiaTheme="minorEastAsia" w:hAnsi="Times New Roman"/>
          <w:noProof w:val="0"/>
          <w:lang w:val="sr-Cyrl-RS"/>
        </w:rPr>
      </w:pPr>
      <w:r w:rsidRPr="00F81C22">
        <w:rPr>
          <w:rFonts w:ascii="Times New Roman" w:eastAsiaTheme="minorEastAsia" w:hAnsi="Times New Roman"/>
          <w:noProof w:val="0"/>
          <w:lang w:val="sr-Cyrl-RS"/>
        </w:rPr>
        <w:t>Као и сваке школске године била је обавезна посета дефектологу са циљем</w:t>
      </w:r>
    </w:p>
    <w:p w:rsidR="00287B1B" w:rsidRPr="00F81C22" w:rsidRDefault="00287B1B" w:rsidP="00876F85">
      <w:pPr>
        <w:rPr>
          <w:rFonts w:ascii="Times New Roman" w:eastAsiaTheme="minorEastAsia" w:hAnsi="Times New Roman"/>
          <w:noProof w:val="0"/>
          <w:lang w:val="sr-Cyrl-RS"/>
        </w:rPr>
      </w:pPr>
      <w:r w:rsidRPr="00F81C22">
        <w:rPr>
          <w:rFonts w:ascii="Times New Roman" w:eastAsiaTheme="minorEastAsia" w:hAnsi="Times New Roman"/>
          <w:noProof w:val="0"/>
          <w:lang w:val="sr-Cyrl-RS"/>
        </w:rPr>
        <w:t>пружања додатне подршке ученику током првог и другог полугодишта.</w:t>
      </w:r>
    </w:p>
    <w:p w:rsidR="00287B1B" w:rsidRPr="00F81C22" w:rsidRDefault="00287B1B" w:rsidP="00876F85">
      <w:pPr>
        <w:rPr>
          <w:rFonts w:ascii="Times New Roman" w:eastAsiaTheme="minorEastAsia" w:hAnsi="Times New Roman"/>
          <w:noProof w:val="0"/>
          <w:lang w:val="sr-Cyrl-RS"/>
        </w:rPr>
      </w:pPr>
      <w:r w:rsidRPr="00F81C22">
        <w:rPr>
          <w:rFonts w:ascii="Times New Roman" w:eastAsiaTheme="minorEastAsia" w:hAnsi="Times New Roman"/>
          <w:noProof w:val="0"/>
          <w:lang w:val="sr-Cyrl-RS"/>
        </w:rPr>
        <w:t>Неостварени исходи из свих предмета чија је реализација планирана током првог</w:t>
      </w:r>
    </w:p>
    <w:p w:rsidR="00287B1B" w:rsidRPr="00F81C22" w:rsidRDefault="00287B1B" w:rsidP="00876F85">
      <w:pPr>
        <w:rPr>
          <w:rFonts w:ascii="Times New Roman" w:eastAsiaTheme="minorEastAsia" w:hAnsi="Times New Roman"/>
          <w:noProof w:val="0"/>
          <w:lang w:val="sr-Cyrl-RS"/>
        </w:rPr>
      </w:pPr>
      <w:r w:rsidRPr="00F81C22">
        <w:rPr>
          <w:rFonts w:ascii="Times New Roman" w:eastAsiaTheme="minorEastAsia" w:hAnsi="Times New Roman"/>
          <w:noProof w:val="0"/>
          <w:lang w:val="sr-Cyrl-RS"/>
        </w:rPr>
        <w:t>полугодишта поновљени су у другом полугодишту.</w:t>
      </w:r>
    </w:p>
    <w:p w:rsidR="00287B1B" w:rsidRPr="00F81C22" w:rsidRDefault="00287B1B" w:rsidP="00876F85">
      <w:pPr>
        <w:rPr>
          <w:rFonts w:ascii="Times New Roman" w:eastAsiaTheme="minorEastAsia" w:hAnsi="Times New Roman"/>
          <w:noProof w:val="0"/>
          <w:lang w:val="sr-Cyrl-RS"/>
        </w:rPr>
      </w:pPr>
      <w:r w:rsidRPr="00F81C22">
        <w:rPr>
          <w:rFonts w:ascii="Times New Roman" w:eastAsiaTheme="minorEastAsia" w:hAnsi="Times New Roman"/>
          <w:noProof w:val="0"/>
          <w:lang w:val="sr-Cyrl-RS"/>
        </w:rPr>
        <w:t>Закључак је да у наставку школовања треба наставити са припремањем наставног</w:t>
      </w:r>
    </w:p>
    <w:p w:rsidR="00287B1B" w:rsidRPr="00F81C22" w:rsidRDefault="00287B1B" w:rsidP="00876F85">
      <w:pPr>
        <w:rPr>
          <w:rFonts w:ascii="Times New Roman" w:eastAsiaTheme="minorEastAsia" w:hAnsi="Times New Roman"/>
          <w:noProof w:val="0"/>
          <w:lang w:val="sr-Cyrl-RS"/>
        </w:rPr>
      </w:pPr>
      <w:r w:rsidRPr="00F81C22">
        <w:rPr>
          <w:rFonts w:ascii="Times New Roman" w:eastAsiaTheme="minorEastAsia" w:hAnsi="Times New Roman"/>
          <w:noProof w:val="0"/>
          <w:lang w:val="sr-Cyrl-RS"/>
        </w:rPr>
        <w:t>материјала који прати одређене наставне садржаје. Код предмета где за то постоје услови</w:t>
      </w:r>
    </w:p>
    <w:p w:rsidR="00287B1B" w:rsidRPr="00F81C22" w:rsidRDefault="00287B1B" w:rsidP="00876F85">
      <w:pPr>
        <w:rPr>
          <w:rFonts w:ascii="Times New Roman" w:eastAsiaTheme="minorEastAsia" w:hAnsi="Times New Roman"/>
          <w:noProof w:val="0"/>
          <w:lang w:val="sr-Cyrl-RS"/>
        </w:rPr>
      </w:pPr>
      <w:r w:rsidRPr="00F81C22">
        <w:rPr>
          <w:rFonts w:ascii="Times New Roman" w:eastAsiaTheme="minorEastAsia" w:hAnsi="Times New Roman"/>
          <w:noProof w:val="0"/>
          <w:lang w:val="sr-Cyrl-RS"/>
        </w:rPr>
        <w:t>оспособити ученика за праћење наставних садржаја који су за степен сложенији од</w:t>
      </w:r>
    </w:p>
    <w:p w:rsidR="00287B1B" w:rsidRPr="00F81C22" w:rsidRDefault="00287B1B" w:rsidP="00876F85">
      <w:pPr>
        <w:rPr>
          <w:rFonts w:ascii="Times New Roman" w:eastAsiaTheme="minorEastAsia" w:hAnsi="Times New Roman"/>
          <w:noProof w:val="0"/>
          <w:lang w:val="sr-Cyrl-RS"/>
        </w:rPr>
      </w:pPr>
      <w:r w:rsidRPr="00F81C22">
        <w:rPr>
          <w:rFonts w:ascii="Times New Roman" w:eastAsiaTheme="minorEastAsia" w:hAnsi="Times New Roman"/>
          <w:noProof w:val="0"/>
          <w:lang w:val="sr-Cyrl-RS"/>
        </w:rPr>
        <w:t>досадашњих. Такође, потребно је даље развијање комуникацијских и социјалних вештина.</w:t>
      </w:r>
    </w:p>
    <w:p w:rsidR="00287B1B" w:rsidRPr="00F81C22" w:rsidRDefault="00287B1B" w:rsidP="00876F85">
      <w:pPr>
        <w:rPr>
          <w:rFonts w:ascii="Times New Roman" w:eastAsiaTheme="minorEastAsia" w:hAnsi="Times New Roman"/>
          <w:noProof w:val="0"/>
          <w:lang w:val="sr-Cyrl-RS"/>
        </w:rPr>
      </w:pPr>
      <w:r w:rsidRPr="00F81C22">
        <w:rPr>
          <w:rFonts w:ascii="Times New Roman" w:eastAsiaTheme="minorEastAsia" w:hAnsi="Times New Roman"/>
          <w:noProof w:val="0"/>
          <w:lang w:val="sr-Cyrl-RS"/>
        </w:rPr>
        <w:t>У свим областима и даље су потребна прилагођавања у виду коришћења адекватног</w:t>
      </w:r>
    </w:p>
    <w:p w:rsidR="00287B1B" w:rsidRPr="00F81C22" w:rsidRDefault="00287B1B" w:rsidP="00876F85">
      <w:pPr>
        <w:rPr>
          <w:rFonts w:ascii="Times New Roman" w:eastAsiaTheme="minorEastAsia" w:hAnsi="Times New Roman"/>
          <w:noProof w:val="0"/>
          <w:lang w:val="sr-Cyrl-RS"/>
        </w:rPr>
      </w:pPr>
      <w:r w:rsidRPr="00F81C22">
        <w:rPr>
          <w:rFonts w:ascii="Times New Roman" w:eastAsiaTheme="minorEastAsia" w:hAnsi="Times New Roman"/>
          <w:noProof w:val="0"/>
          <w:lang w:val="sr-Cyrl-RS"/>
        </w:rPr>
        <w:t>дидактичког материјала, већег сажимања садржаја, као и смањивања захтева и задатака.</w:t>
      </w:r>
    </w:p>
    <w:p w:rsidR="00287B1B" w:rsidRPr="00F81C22" w:rsidRDefault="00287B1B" w:rsidP="00876F85">
      <w:pPr>
        <w:rPr>
          <w:rFonts w:ascii="Times New Roman" w:eastAsiaTheme="minorEastAsia" w:hAnsi="Times New Roman"/>
          <w:noProof w:val="0"/>
          <w:lang w:val="sr-Cyrl-RS"/>
        </w:rPr>
      </w:pPr>
      <w:r w:rsidRPr="00F81C22">
        <w:rPr>
          <w:rFonts w:ascii="Times New Roman" w:eastAsiaTheme="minorEastAsia" w:hAnsi="Times New Roman"/>
          <w:noProof w:val="0"/>
          <w:lang w:val="sr-Cyrl-RS"/>
        </w:rPr>
        <w:t>Прилагодити методе рада и наставна средства могућностима ученика како би усвајање</w:t>
      </w:r>
    </w:p>
    <w:p w:rsidR="00287B1B" w:rsidRPr="00F81C22" w:rsidRDefault="00287B1B" w:rsidP="00876F85">
      <w:pPr>
        <w:rPr>
          <w:rFonts w:ascii="Times New Roman" w:eastAsiaTheme="minorEastAsia" w:hAnsi="Times New Roman"/>
          <w:noProof w:val="0"/>
          <w:lang w:val="sr-Cyrl-RS"/>
        </w:rPr>
      </w:pPr>
      <w:r w:rsidRPr="00F81C22">
        <w:rPr>
          <w:rFonts w:ascii="Times New Roman" w:eastAsiaTheme="minorEastAsia" w:hAnsi="Times New Roman"/>
          <w:noProof w:val="0"/>
          <w:lang w:val="sr-Cyrl-RS"/>
        </w:rPr>
        <w:t>предвиђених исхода било ефикасније. Уз помоћ разноврсних наставних средстава</w:t>
      </w:r>
    </w:p>
    <w:p w:rsidR="00287B1B" w:rsidRPr="00F81C22" w:rsidRDefault="00287B1B" w:rsidP="00876F85">
      <w:pPr>
        <w:rPr>
          <w:rFonts w:ascii="Times New Roman" w:eastAsiaTheme="minorEastAsia" w:hAnsi="Times New Roman"/>
          <w:noProof w:val="0"/>
          <w:lang w:val="sr-Cyrl-RS"/>
        </w:rPr>
      </w:pPr>
      <w:r w:rsidRPr="00F81C22">
        <w:rPr>
          <w:rFonts w:ascii="Times New Roman" w:eastAsiaTheme="minorEastAsia" w:hAnsi="Times New Roman"/>
          <w:noProof w:val="0"/>
          <w:lang w:val="sr-Cyrl-RS"/>
        </w:rPr>
        <w:t>мотивисати ученика да што више ради и научи на часу.</w:t>
      </w:r>
    </w:p>
    <w:p w:rsidR="00287B1B" w:rsidRPr="00F81C22" w:rsidRDefault="00287B1B" w:rsidP="00876F85">
      <w:pPr>
        <w:rPr>
          <w:rFonts w:ascii="Times New Roman" w:eastAsiaTheme="minorEastAsia" w:hAnsi="Times New Roman"/>
          <w:noProof w:val="0"/>
          <w:lang w:val="sr-Cyrl-RS"/>
        </w:rPr>
      </w:pPr>
      <w:r w:rsidRPr="00F81C22">
        <w:rPr>
          <w:rFonts w:ascii="Times New Roman" w:eastAsiaTheme="minorEastAsia" w:hAnsi="Times New Roman"/>
          <w:noProof w:val="0"/>
          <w:lang w:val="sr-Cyrl-RS"/>
        </w:rPr>
        <w:t>На крају првог и другог полугодишта урађена је и детаљна евалуација резултата</w:t>
      </w:r>
    </w:p>
    <w:p w:rsidR="00287B1B" w:rsidRPr="00F81C22" w:rsidRDefault="00287B1B" w:rsidP="00876F85">
      <w:pPr>
        <w:rPr>
          <w:rFonts w:ascii="Times New Roman" w:eastAsiaTheme="minorEastAsia" w:hAnsi="Times New Roman"/>
          <w:noProof w:val="0"/>
          <w:lang w:val="sr-Cyrl-RS"/>
        </w:rPr>
      </w:pPr>
      <w:r w:rsidRPr="00F81C22">
        <w:rPr>
          <w:rFonts w:ascii="Times New Roman" w:eastAsiaTheme="minorEastAsia" w:hAnsi="Times New Roman"/>
          <w:noProof w:val="0"/>
          <w:lang w:val="sr-Cyrl-RS"/>
        </w:rPr>
        <w:t>предузетих корака и постигнутих резултата рада ученика.</w:t>
      </w:r>
    </w:p>
    <w:p w:rsidR="00287B1B" w:rsidRPr="00F81C22" w:rsidRDefault="00287B1B" w:rsidP="00876F85">
      <w:pPr>
        <w:jc w:val="center"/>
        <w:rPr>
          <w:rFonts w:ascii="Times New Roman" w:eastAsiaTheme="minorEastAsia" w:hAnsi="Times New Roman"/>
          <w:b/>
          <w:noProof w:val="0"/>
          <w:lang w:val="sr-Cyrl-RS"/>
        </w:rPr>
      </w:pPr>
    </w:p>
    <w:p w:rsidR="00287B1B" w:rsidRPr="00F81C22" w:rsidRDefault="00287B1B" w:rsidP="00876F85">
      <w:pPr>
        <w:jc w:val="right"/>
        <w:rPr>
          <w:rFonts w:ascii="Times New Roman" w:eastAsiaTheme="minorEastAsia" w:hAnsi="Times New Roman"/>
          <w:noProof w:val="0"/>
          <w:lang w:val="sr-Cyrl-RS"/>
        </w:rPr>
      </w:pPr>
      <w:r w:rsidRPr="00F81C22">
        <w:rPr>
          <w:rFonts w:ascii="Times New Roman" w:eastAsiaTheme="minorEastAsia" w:hAnsi="Times New Roman"/>
          <w:noProof w:val="0"/>
          <w:lang w:val="sr-Cyrl-RS"/>
        </w:rPr>
        <w:t>Координатор Тима:</w:t>
      </w:r>
    </w:p>
    <w:p w:rsidR="0069524B" w:rsidRPr="00E705BC" w:rsidRDefault="00287B1B" w:rsidP="00E705BC">
      <w:pPr>
        <w:spacing w:after="200" w:line="276" w:lineRule="auto"/>
        <w:jc w:val="right"/>
        <w:rPr>
          <w:rFonts w:ascii="Times New Roman" w:eastAsiaTheme="minorEastAsia" w:hAnsi="Times New Roman"/>
          <w:noProof w:val="0"/>
          <w:lang w:val="sr-Cyrl-RS"/>
        </w:rPr>
      </w:pPr>
      <w:r w:rsidRPr="00F81C22">
        <w:rPr>
          <w:rFonts w:ascii="Times New Roman" w:eastAsiaTheme="minorEastAsia" w:hAnsi="Times New Roman"/>
          <w:noProof w:val="0"/>
          <w:lang w:val="sr-Cyrl-RS"/>
        </w:rPr>
        <w:t>Марија Чпајак</w:t>
      </w:r>
      <w:r w:rsidR="0069524B" w:rsidRPr="00F81C22">
        <w:rPr>
          <w:rFonts w:ascii="Times New Roman" w:eastAsiaTheme="minorEastAsia" w:hAnsi="Times New Roman"/>
          <w:noProof w:val="0"/>
          <w:lang w:val="sr-Cyrl-RS"/>
        </w:rPr>
        <w:t xml:space="preserve">                                                                                           </w:t>
      </w:r>
      <w:r w:rsidR="00031BC4" w:rsidRPr="00F81C22">
        <w:rPr>
          <w:rFonts w:ascii="Times New Roman" w:eastAsiaTheme="minorEastAsia" w:hAnsi="Times New Roman"/>
          <w:noProof w:val="0"/>
          <w:lang w:val="sr-Cyrl-RS"/>
        </w:rPr>
        <w:t xml:space="preserve">                         </w:t>
      </w:r>
    </w:p>
    <w:p w:rsidR="00CC5A55" w:rsidRDefault="00955EC5" w:rsidP="00031BC4">
      <w:pPr>
        <w:spacing w:after="200" w:line="276" w:lineRule="auto"/>
        <w:rPr>
          <w:rFonts w:ascii="Times New Roman" w:eastAsiaTheme="minorHAnsi" w:hAnsi="Times New Roman"/>
          <w:noProof w:val="0"/>
          <w:lang w:val="en-US"/>
        </w:rPr>
      </w:pPr>
      <w:r w:rsidRPr="00F81C22">
        <w:rPr>
          <w:rFonts w:ascii="Times New Roman" w:eastAsiaTheme="minorHAnsi" w:hAnsi="Times New Roman"/>
          <w:noProof w:val="0"/>
          <w:lang w:val="en-US"/>
        </w:rPr>
        <w:t xml:space="preserve">      </w:t>
      </w:r>
    </w:p>
    <w:p w:rsidR="007B75D9" w:rsidRPr="00F81C22" w:rsidRDefault="007B75D9" w:rsidP="00031BC4">
      <w:pPr>
        <w:spacing w:after="200" w:line="276" w:lineRule="auto"/>
        <w:rPr>
          <w:rFonts w:ascii="Times New Roman" w:eastAsiaTheme="minorHAnsi" w:hAnsi="Times New Roman"/>
          <w:noProof w:val="0"/>
          <w:lang w:val="sr-Cyrl-RS"/>
        </w:rPr>
      </w:pPr>
    </w:p>
    <w:p w:rsidR="00CC5A55" w:rsidRPr="007B75D9" w:rsidRDefault="003B7360" w:rsidP="007B75D9">
      <w:pPr>
        <w:pStyle w:val="Heading2"/>
        <w:rPr>
          <w:rFonts w:eastAsiaTheme="minorHAnsi"/>
          <w:sz w:val="28"/>
          <w:szCs w:val="28"/>
          <w:lang w:val="sr-Cyrl-RS"/>
        </w:rPr>
      </w:pPr>
      <w:bookmarkStart w:id="43" w:name="_Toc114856151"/>
      <w:r w:rsidRPr="007B75D9">
        <w:rPr>
          <w:rFonts w:eastAsiaTheme="minorHAnsi"/>
          <w:sz w:val="28"/>
          <w:szCs w:val="28"/>
          <w:lang w:val="sr-Cyrl-RS"/>
        </w:rPr>
        <w:lastRenderedPageBreak/>
        <w:t>ИЗВЕШТАЈ ТИМА ЗА ИНКЛУЗИВНО ОБРАЗОВАЊЕ</w:t>
      </w:r>
      <w:bookmarkEnd w:id="43"/>
    </w:p>
    <w:p w:rsidR="001D48BF" w:rsidRPr="00F81C22" w:rsidRDefault="001D48BF" w:rsidP="002D3EC4">
      <w:pPr>
        <w:spacing w:after="200" w:line="276" w:lineRule="auto"/>
        <w:jc w:val="center"/>
        <w:rPr>
          <w:rFonts w:ascii="Times New Roman" w:eastAsiaTheme="minorHAnsi" w:hAnsi="Times New Roman"/>
          <w:b/>
          <w:noProof w:val="0"/>
          <w:lang w:val="sr-Cyrl-RS"/>
        </w:rPr>
      </w:pPr>
    </w:p>
    <w:p w:rsidR="00CC5A55" w:rsidRPr="00F81C22" w:rsidRDefault="00CC5A55" w:rsidP="00CC5A55">
      <w:pPr>
        <w:rPr>
          <w:rFonts w:ascii="Times New Roman" w:hAnsi="Times New Roman"/>
          <w:noProof w:val="0"/>
          <w:lang w:val="sr-Cyrl-RS"/>
        </w:rPr>
      </w:pPr>
      <w:r w:rsidRPr="00F81C22">
        <w:rPr>
          <w:rFonts w:ascii="Times New Roman" w:hAnsi="Times New Roman"/>
          <w:noProof w:val="0"/>
          <w:lang w:val="sr-Cyrl-RS"/>
        </w:rPr>
        <w:t xml:space="preserve">Тим је израдио план рада Тима за инклузивно образовање и реализација је током године текла у скалду са предвиђеним активностима . </w:t>
      </w:r>
    </w:p>
    <w:p w:rsidR="00CC5A55" w:rsidRPr="00F81C22" w:rsidRDefault="00CC5A55" w:rsidP="00CC5A55">
      <w:pPr>
        <w:rPr>
          <w:rFonts w:ascii="Times New Roman" w:hAnsi="Times New Roman"/>
          <w:noProof w:val="0"/>
          <w:lang w:val="sr-Cyrl-RS"/>
        </w:rPr>
      </w:pPr>
      <w:r w:rsidRPr="00F81C22">
        <w:rPr>
          <w:rFonts w:ascii="Times New Roman" w:hAnsi="Times New Roman"/>
          <w:noProof w:val="0"/>
          <w:lang w:val="sr-Cyrl-RS"/>
        </w:rPr>
        <w:t xml:space="preserve">Идентификовани су ученици којима је потребна додатна подршка . </w:t>
      </w:r>
    </w:p>
    <w:p w:rsidR="00CC5A55" w:rsidRPr="00F81C22" w:rsidRDefault="00CC5A55" w:rsidP="00CC5A55">
      <w:pPr>
        <w:rPr>
          <w:rFonts w:ascii="Times New Roman" w:hAnsi="Times New Roman"/>
          <w:noProof w:val="0"/>
          <w:lang w:val="sr-Cyrl-RS"/>
        </w:rPr>
      </w:pPr>
      <w:r w:rsidRPr="00F81C22">
        <w:rPr>
          <w:rFonts w:ascii="Times New Roman" w:hAnsi="Times New Roman"/>
          <w:noProof w:val="0"/>
          <w:lang w:val="sr-Cyrl-RS"/>
        </w:rPr>
        <w:t>То</w:t>
      </w:r>
      <w:r w:rsidR="00876F85" w:rsidRPr="00F81C22">
        <w:rPr>
          <w:rFonts w:ascii="Times New Roman" w:hAnsi="Times New Roman"/>
          <w:noProof w:val="0"/>
          <w:lang w:val="sr-Cyrl-RS"/>
        </w:rPr>
        <w:t xml:space="preserve"> су : Ајлан Поровић , четврти </w:t>
      </w:r>
      <w:r w:rsidRPr="00F81C22">
        <w:rPr>
          <w:rFonts w:ascii="Times New Roman" w:hAnsi="Times New Roman"/>
          <w:noProof w:val="0"/>
          <w:lang w:val="sr-Cyrl-RS"/>
        </w:rPr>
        <w:t xml:space="preserve"> разред ИОП 2, Исмаил Кахровић ,</w:t>
      </w:r>
      <w:r w:rsidR="00876F85" w:rsidRPr="00F81C22">
        <w:rPr>
          <w:rFonts w:ascii="Times New Roman" w:hAnsi="Times New Roman"/>
          <w:noProof w:val="0"/>
          <w:lang w:val="sr-Cyrl-RS"/>
        </w:rPr>
        <w:t xml:space="preserve">седми </w:t>
      </w:r>
      <w:r w:rsidRPr="00F81C22">
        <w:rPr>
          <w:rFonts w:ascii="Times New Roman" w:hAnsi="Times New Roman"/>
          <w:noProof w:val="0"/>
          <w:lang w:val="sr-Cyrl-RS"/>
        </w:rPr>
        <w:t xml:space="preserve"> разре</w:t>
      </w:r>
      <w:r w:rsidR="00876F85" w:rsidRPr="00F81C22">
        <w:rPr>
          <w:rFonts w:ascii="Times New Roman" w:hAnsi="Times New Roman"/>
          <w:noProof w:val="0"/>
          <w:lang w:val="sr-Cyrl-RS"/>
        </w:rPr>
        <w:t xml:space="preserve">д  ИОП 2 , Радован Томашевић , четврти </w:t>
      </w:r>
      <w:r w:rsidRPr="00F81C22">
        <w:rPr>
          <w:rFonts w:ascii="Times New Roman" w:hAnsi="Times New Roman"/>
          <w:noProof w:val="0"/>
          <w:lang w:val="sr-Cyrl-RS"/>
        </w:rPr>
        <w:t xml:space="preserve"> разред ИОП 1, за кога је упићем захтев Интересорној комисији за прелазак на ИОП 2. Формирани су тимови за додтану подршку за сваког ученика појединачно . Израђени су планови активности за поменуте ученике по предметима а на основу евалуације за предходну годину , такође на полугодишту и на крају школске године . </w:t>
      </w:r>
    </w:p>
    <w:p w:rsidR="00CC5A55" w:rsidRPr="00F81C22" w:rsidRDefault="00CC5A55" w:rsidP="00CC5A55">
      <w:pPr>
        <w:rPr>
          <w:rFonts w:ascii="Times New Roman" w:hAnsi="Times New Roman"/>
          <w:noProof w:val="0"/>
          <w:lang w:val="sr-Cyrl-RS"/>
        </w:rPr>
      </w:pPr>
      <w:r w:rsidRPr="00F81C22">
        <w:rPr>
          <w:rFonts w:ascii="Times New Roman" w:hAnsi="Times New Roman"/>
          <w:noProof w:val="0"/>
          <w:lang w:val="sr-Cyrl-RS"/>
        </w:rPr>
        <w:t xml:space="preserve">Велике тешкоће у раду је стварала епидемиолошка ситуација , начин реализације наставе посебно код Исмаила Кахровића  због здравственог стања које је додтано отежавало напредовање . </w:t>
      </w:r>
    </w:p>
    <w:p w:rsidR="00CC5A55" w:rsidRPr="00F81C22" w:rsidRDefault="00CC5A55" w:rsidP="00CC5A55">
      <w:pPr>
        <w:rPr>
          <w:rFonts w:ascii="Times New Roman" w:hAnsi="Times New Roman"/>
          <w:noProof w:val="0"/>
          <w:lang w:val="sr-Cyrl-RS"/>
        </w:rPr>
      </w:pPr>
    </w:p>
    <w:p w:rsidR="00CC5A55" w:rsidRPr="00F81C22" w:rsidRDefault="00CC5A55" w:rsidP="00CC5A55">
      <w:pPr>
        <w:rPr>
          <w:rFonts w:ascii="Times New Roman" w:hAnsi="Times New Roman"/>
          <w:noProof w:val="0"/>
          <w:lang w:val="sr-Cyrl-RS"/>
        </w:rPr>
      </w:pPr>
    </w:p>
    <w:p w:rsidR="00CC5A55" w:rsidRPr="00F81C22" w:rsidRDefault="00CC5A55" w:rsidP="00CC5A55">
      <w:pPr>
        <w:jc w:val="right"/>
        <w:rPr>
          <w:rFonts w:ascii="Times New Roman" w:hAnsi="Times New Roman"/>
          <w:noProof w:val="0"/>
          <w:lang w:val="sr-Cyrl-RS"/>
        </w:rPr>
      </w:pPr>
      <w:r w:rsidRPr="00F81C22">
        <w:rPr>
          <w:rFonts w:ascii="Times New Roman" w:hAnsi="Times New Roman"/>
          <w:noProof w:val="0"/>
          <w:lang w:val="sr-Cyrl-RS"/>
        </w:rPr>
        <w:t>Пре</w:t>
      </w:r>
      <w:r w:rsidR="00367529" w:rsidRPr="00F81C22">
        <w:rPr>
          <w:rFonts w:ascii="Times New Roman" w:hAnsi="Times New Roman"/>
          <w:noProof w:val="0"/>
          <w:lang w:val="sr-Cyrl-RS"/>
        </w:rPr>
        <w:t>д</w:t>
      </w:r>
      <w:r w:rsidRPr="00F81C22">
        <w:rPr>
          <w:rFonts w:ascii="Times New Roman" w:hAnsi="Times New Roman"/>
          <w:noProof w:val="0"/>
          <w:lang w:val="sr-Cyrl-RS"/>
        </w:rPr>
        <w:t xml:space="preserve">седник тима : </w:t>
      </w:r>
    </w:p>
    <w:p w:rsidR="0016477F" w:rsidRPr="00F81C22" w:rsidRDefault="00CC5A55" w:rsidP="00955EC5">
      <w:pPr>
        <w:jc w:val="right"/>
        <w:rPr>
          <w:rFonts w:ascii="Times New Roman" w:hAnsi="Times New Roman"/>
          <w:noProof w:val="0"/>
          <w:lang w:val="sr-Latn-RS"/>
        </w:rPr>
      </w:pPr>
      <w:r w:rsidRPr="00F81C22">
        <w:rPr>
          <w:rFonts w:ascii="Times New Roman" w:hAnsi="Times New Roman"/>
          <w:noProof w:val="0"/>
          <w:lang w:val="sr-Cyrl-RS"/>
        </w:rPr>
        <w:t xml:space="preserve">Славица Пантовић </w:t>
      </w:r>
    </w:p>
    <w:p w:rsidR="00CC5A55" w:rsidRPr="00F81C22" w:rsidRDefault="00CC5A55" w:rsidP="002D3EC4">
      <w:pPr>
        <w:spacing w:after="200" w:line="276" w:lineRule="auto"/>
        <w:jc w:val="center"/>
        <w:rPr>
          <w:rFonts w:ascii="Times New Roman" w:eastAsiaTheme="minorHAnsi" w:hAnsi="Times New Roman"/>
          <w:b/>
          <w:noProof w:val="0"/>
          <w:lang w:val="sr-Latn-RS"/>
        </w:rPr>
      </w:pPr>
    </w:p>
    <w:p w:rsidR="006F2946" w:rsidRPr="00F81C22" w:rsidRDefault="006F2946" w:rsidP="002D3EC4">
      <w:pPr>
        <w:spacing w:after="200" w:line="276" w:lineRule="auto"/>
        <w:jc w:val="center"/>
        <w:rPr>
          <w:rFonts w:ascii="Times New Roman" w:eastAsiaTheme="minorHAnsi" w:hAnsi="Times New Roman"/>
          <w:b/>
          <w:noProof w:val="0"/>
          <w:lang w:val="sr-Cyrl-RS"/>
        </w:rPr>
      </w:pPr>
    </w:p>
    <w:p w:rsidR="006F2946" w:rsidRPr="007B75D9" w:rsidRDefault="006F2946" w:rsidP="007B75D9">
      <w:pPr>
        <w:pStyle w:val="Heading2"/>
        <w:rPr>
          <w:rFonts w:eastAsiaTheme="minorHAnsi"/>
          <w:sz w:val="28"/>
          <w:szCs w:val="28"/>
          <w:lang w:val="sr-Cyrl-RS"/>
        </w:rPr>
      </w:pPr>
      <w:bookmarkStart w:id="44" w:name="_Toc114856152"/>
      <w:r w:rsidRPr="007B75D9">
        <w:rPr>
          <w:rFonts w:eastAsiaTheme="minorHAnsi"/>
          <w:sz w:val="28"/>
          <w:szCs w:val="28"/>
          <w:lang w:val="sr-Cyrl-RS"/>
        </w:rPr>
        <w:t>ИЗВЕШТАЈ О РАДУ СТРУЧНОГ АКТИВА ЗА РАЗВОЈ ШКОЛСКОГ ПРОГРАМА</w:t>
      </w:r>
      <w:bookmarkEnd w:id="44"/>
    </w:p>
    <w:p w:rsidR="002D3EC4" w:rsidRPr="00F81C22" w:rsidRDefault="002D3EC4" w:rsidP="002D3EC4">
      <w:pPr>
        <w:spacing w:after="200" w:line="276" w:lineRule="auto"/>
        <w:jc w:val="center"/>
        <w:rPr>
          <w:rFonts w:ascii="Times New Roman" w:eastAsiaTheme="minorHAnsi" w:hAnsi="Times New Roman"/>
          <w:noProof w:val="0"/>
          <w:lang w:val="en-US"/>
        </w:rPr>
      </w:pPr>
    </w:p>
    <w:p w:rsidR="002D3EC4" w:rsidRPr="00F81C22" w:rsidRDefault="00EC07C7" w:rsidP="002D3EC4">
      <w:pPr>
        <w:spacing w:after="200" w:line="276" w:lineRule="auto"/>
        <w:rPr>
          <w:rFonts w:ascii="Times New Roman" w:eastAsiaTheme="minorHAnsi" w:hAnsi="Times New Roman"/>
          <w:noProof w:val="0"/>
          <w:lang w:val="en-US"/>
        </w:rPr>
      </w:pPr>
      <w:r w:rsidRPr="00F81C22">
        <w:rPr>
          <w:rFonts w:ascii="Times New Roman" w:eastAsiaTheme="minorHAnsi" w:hAnsi="Times New Roman"/>
          <w:noProof w:val="0"/>
          <w:lang w:val="en-US"/>
        </w:rPr>
        <w:t xml:space="preserve">            У току школске 20</w:t>
      </w:r>
      <w:r w:rsidR="00876F85" w:rsidRPr="00F81C22">
        <w:rPr>
          <w:rFonts w:ascii="Times New Roman" w:eastAsiaTheme="minorHAnsi" w:hAnsi="Times New Roman"/>
          <w:noProof w:val="0"/>
          <w:lang w:val="sr-Cyrl-RS"/>
        </w:rPr>
        <w:t>21</w:t>
      </w:r>
      <w:r w:rsidRPr="00F81C22">
        <w:rPr>
          <w:rFonts w:ascii="Times New Roman" w:eastAsiaTheme="minorHAnsi" w:hAnsi="Times New Roman"/>
          <w:noProof w:val="0"/>
          <w:lang w:val="en-US"/>
        </w:rPr>
        <w:t xml:space="preserve"> / 20</w:t>
      </w:r>
      <w:r w:rsidR="00876F85" w:rsidRPr="00F81C22">
        <w:rPr>
          <w:rFonts w:ascii="Times New Roman" w:eastAsiaTheme="minorHAnsi" w:hAnsi="Times New Roman"/>
          <w:noProof w:val="0"/>
          <w:lang w:val="sr-Cyrl-RS"/>
        </w:rPr>
        <w:t>22</w:t>
      </w:r>
      <w:r w:rsidR="002D3EC4" w:rsidRPr="00F81C22">
        <w:rPr>
          <w:rFonts w:ascii="Times New Roman" w:eastAsiaTheme="minorHAnsi" w:hAnsi="Times New Roman"/>
          <w:noProof w:val="0"/>
          <w:lang w:val="en-US"/>
        </w:rPr>
        <w:t>. год.  Стручни актив за разв</w:t>
      </w:r>
      <w:r w:rsidRPr="00F81C22">
        <w:rPr>
          <w:rFonts w:ascii="Times New Roman" w:eastAsiaTheme="minorHAnsi" w:hAnsi="Times New Roman"/>
          <w:noProof w:val="0"/>
          <w:lang w:val="en-US"/>
        </w:rPr>
        <w:t xml:space="preserve">ој школског програма одржао је </w:t>
      </w:r>
      <w:r w:rsidRPr="00F81C22">
        <w:rPr>
          <w:rFonts w:ascii="Times New Roman" w:eastAsiaTheme="minorHAnsi" w:hAnsi="Times New Roman"/>
          <w:noProof w:val="0"/>
          <w:lang w:val="sr-Cyrl-RS"/>
        </w:rPr>
        <w:t>5</w:t>
      </w:r>
      <w:r w:rsidR="002D3EC4" w:rsidRPr="00F81C22">
        <w:rPr>
          <w:rFonts w:ascii="Times New Roman" w:eastAsiaTheme="minorHAnsi" w:hAnsi="Times New Roman"/>
          <w:noProof w:val="0"/>
          <w:lang w:val="en-US"/>
        </w:rPr>
        <w:t xml:space="preserve"> састанака, према усвојеном плану рада.</w:t>
      </w:r>
    </w:p>
    <w:p w:rsidR="002D3EC4" w:rsidRPr="00F81C22" w:rsidRDefault="002D3EC4" w:rsidP="002D3EC4">
      <w:pPr>
        <w:spacing w:after="200" w:line="276" w:lineRule="auto"/>
        <w:rPr>
          <w:rFonts w:ascii="Times New Roman" w:eastAsiaTheme="minorHAnsi" w:hAnsi="Times New Roman"/>
          <w:noProof w:val="0"/>
          <w:lang w:val="en-US"/>
        </w:rPr>
      </w:pPr>
      <w:r w:rsidRPr="00F81C22">
        <w:rPr>
          <w:rFonts w:ascii="Times New Roman" w:eastAsiaTheme="minorHAnsi" w:hAnsi="Times New Roman"/>
          <w:noProof w:val="0"/>
          <w:lang w:val="en-US"/>
        </w:rPr>
        <w:t xml:space="preserve">           Кроз рад тима током школске године Стручни актив се бавио развојем школског програма, као и његовом анализом. </w:t>
      </w:r>
    </w:p>
    <w:p w:rsidR="002D3EC4" w:rsidRPr="00F81C22" w:rsidRDefault="002D3EC4" w:rsidP="002D3EC4">
      <w:pPr>
        <w:spacing w:after="200" w:line="276" w:lineRule="auto"/>
        <w:rPr>
          <w:rFonts w:ascii="Times New Roman" w:eastAsiaTheme="minorHAnsi" w:hAnsi="Times New Roman"/>
          <w:noProof w:val="0"/>
          <w:lang w:val="en-US"/>
        </w:rPr>
      </w:pPr>
      <w:r w:rsidRPr="00F81C22">
        <w:rPr>
          <w:rFonts w:ascii="Times New Roman" w:eastAsiaTheme="minorHAnsi" w:hAnsi="Times New Roman"/>
          <w:noProof w:val="0"/>
          <w:lang w:val="en-US"/>
        </w:rPr>
        <w:t xml:space="preserve">  На основу података са Одељењских већа учитеља и наставника и увида у планове и програме наставних и ваннаставних активности дошли смо до закључка да се сви видови наставних и ваннаставних активности реализују по плану и програму школе.</w:t>
      </w:r>
    </w:p>
    <w:p w:rsidR="002D3EC4" w:rsidRPr="00F81C22" w:rsidRDefault="002D3EC4" w:rsidP="002D3EC4">
      <w:pPr>
        <w:spacing w:after="200" w:line="276" w:lineRule="auto"/>
        <w:jc w:val="right"/>
        <w:rPr>
          <w:rFonts w:ascii="Times New Roman" w:eastAsiaTheme="minorHAnsi" w:hAnsi="Times New Roman"/>
          <w:noProof w:val="0"/>
          <w:lang w:val="en-US"/>
        </w:rPr>
      </w:pPr>
      <w:r w:rsidRPr="00F81C22">
        <w:rPr>
          <w:rFonts w:ascii="Times New Roman" w:eastAsiaTheme="minorHAnsi" w:hAnsi="Times New Roman"/>
          <w:noProof w:val="0"/>
          <w:lang w:val="en-US"/>
        </w:rPr>
        <w:t xml:space="preserve">Председник тима </w:t>
      </w:r>
    </w:p>
    <w:p w:rsidR="00030AB9" w:rsidRPr="00F81C22" w:rsidRDefault="002D3EC4" w:rsidP="00030AB9">
      <w:pPr>
        <w:spacing w:after="200" w:line="276" w:lineRule="auto"/>
        <w:jc w:val="right"/>
        <w:rPr>
          <w:rFonts w:ascii="Times New Roman" w:eastAsiaTheme="minorHAnsi" w:hAnsi="Times New Roman"/>
          <w:noProof w:val="0"/>
          <w:lang w:val="sr-Cyrl-RS"/>
        </w:rPr>
      </w:pPr>
      <w:r w:rsidRPr="00F81C22">
        <w:rPr>
          <w:rFonts w:ascii="Times New Roman" w:eastAsiaTheme="minorHAnsi" w:hAnsi="Times New Roman"/>
          <w:noProof w:val="0"/>
          <w:lang w:val="en-US"/>
        </w:rPr>
        <w:t>Љиљана Цвијови</w:t>
      </w:r>
      <w:r w:rsidR="001D48BF" w:rsidRPr="00F81C22">
        <w:rPr>
          <w:rFonts w:ascii="Times New Roman" w:eastAsiaTheme="minorHAnsi" w:hAnsi="Times New Roman"/>
          <w:noProof w:val="0"/>
          <w:lang w:val="sr-Cyrl-RS"/>
        </w:rPr>
        <w:t>ћ</w:t>
      </w:r>
    </w:p>
    <w:p w:rsidR="0050688F" w:rsidRPr="00F81C22" w:rsidRDefault="0050688F" w:rsidP="001003D3">
      <w:pPr>
        <w:autoSpaceDE w:val="0"/>
        <w:autoSpaceDN w:val="0"/>
        <w:adjustRightInd w:val="0"/>
        <w:jc w:val="both"/>
        <w:rPr>
          <w:rFonts w:ascii="Times New Roman" w:eastAsiaTheme="minorEastAsia" w:hAnsi="Times New Roman"/>
          <w:noProof w:val="0"/>
          <w:lang w:val="sr-Cyrl-RS"/>
        </w:rPr>
      </w:pPr>
    </w:p>
    <w:p w:rsidR="003B7360" w:rsidRPr="00F81C22" w:rsidRDefault="003B7360" w:rsidP="001003D3">
      <w:pPr>
        <w:autoSpaceDE w:val="0"/>
        <w:autoSpaceDN w:val="0"/>
        <w:adjustRightInd w:val="0"/>
        <w:jc w:val="both"/>
        <w:rPr>
          <w:rFonts w:ascii="Times New Roman" w:eastAsiaTheme="minorEastAsia" w:hAnsi="Times New Roman"/>
          <w:noProof w:val="0"/>
          <w:lang w:val="sr-Cyrl-RS"/>
        </w:rPr>
      </w:pPr>
    </w:p>
    <w:p w:rsidR="003B7360" w:rsidRPr="00F81C22" w:rsidRDefault="003B7360" w:rsidP="001003D3">
      <w:pPr>
        <w:autoSpaceDE w:val="0"/>
        <w:autoSpaceDN w:val="0"/>
        <w:adjustRightInd w:val="0"/>
        <w:jc w:val="both"/>
        <w:rPr>
          <w:rFonts w:ascii="Times New Roman" w:eastAsiaTheme="minorEastAsia" w:hAnsi="Times New Roman"/>
          <w:noProof w:val="0"/>
          <w:lang w:val="sr-Cyrl-RS"/>
        </w:rPr>
      </w:pPr>
    </w:p>
    <w:p w:rsidR="003B7360" w:rsidRPr="00F81C22" w:rsidRDefault="003B7360" w:rsidP="001003D3">
      <w:pPr>
        <w:autoSpaceDE w:val="0"/>
        <w:autoSpaceDN w:val="0"/>
        <w:adjustRightInd w:val="0"/>
        <w:jc w:val="both"/>
        <w:rPr>
          <w:rFonts w:ascii="Times New Roman" w:eastAsiaTheme="minorEastAsia" w:hAnsi="Times New Roman"/>
          <w:noProof w:val="0"/>
          <w:lang w:val="sr-Cyrl-RS"/>
        </w:rPr>
      </w:pPr>
    </w:p>
    <w:p w:rsidR="003B7360" w:rsidRPr="00F81C22" w:rsidRDefault="003B7360" w:rsidP="001003D3">
      <w:pPr>
        <w:autoSpaceDE w:val="0"/>
        <w:autoSpaceDN w:val="0"/>
        <w:adjustRightInd w:val="0"/>
        <w:jc w:val="both"/>
        <w:rPr>
          <w:rFonts w:ascii="Times New Roman" w:eastAsiaTheme="minorEastAsia" w:hAnsi="Times New Roman"/>
          <w:noProof w:val="0"/>
          <w:lang w:val="sr-Cyrl-RS"/>
        </w:rPr>
      </w:pPr>
    </w:p>
    <w:p w:rsidR="003B7360" w:rsidRPr="00F81C22" w:rsidRDefault="003B7360" w:rsidP="001003D3">
      <w:pPr>
        <w:autoSpaceDE w:val="0"/>
        <w:autoSpaceDN w:val="0"/>
        <w:adjustRightInd w:val="0"/>
        <w:jc w:val="both"/>
        <w:rPr>
          <w:rFonts w:ascii="Times New Roman" w:eastAsiaTheme="minorEastAsia" w:hAnsi="Times New Roman"/>
          <w:noProof w:val="0"/>
          <w:lang w:val="sr-Cyrl-RS"/>
        </w:rPr>
      </w:pPr>
    </w:p>
    <w:p w:rsidR="003B7360" w:rsidRPr="00F81C22" w:rsidRDefault="003B7360" w:rsidP="001003D3">
      <w:pPr>
        <w:autoSpaceDE w:val="0"/>
        <w:autoSpaceDN w:val="0"/>
        <w:adjustRightInd w:val="0"/>
        <w:jc w:val="both"/>
        <w:rPr>
          <w:rFonts w:ascii="Times New Roman" w:eastAsiaTheme="minorEastAsia" w:hAnsi="Times New Roman"/>
          <w:noProof w:val="0"/>
          <w:lang w:val="sr-Cyrl-RS"/>
        </w:rPr>
      </w:pPr>
    </w:p>
    <w:p w:rsidR="003B7360" w:rsidRPr="00F81C22" w:rsidRDefault="003B7360" w:rsidP="001003D3">
      <w:pPr>
        <w:autoSpaceDE w:val="0"/>
        <w:autoSpaceDN w:val="0"/>
        <w:adjustRightInd w:val="0"/>
        <w:jc w:val="both"/>
        <w:rPr>
          <w:rFonts w:ascii="Times New Roman" w:eastAsiaTheme="minorEastAsia" w:hAnsi="Times New Roman"/>
          <w:noProof w:val="0"/>
          <w:lang w:val="sr-Cyrl-RS"/>
        </w:rPr>
      </w:pPr>
    </w:p>
    <w:p w:rsidR="003B7360" w:rsidRPr="00F81C22" w:rsidRDefault="003B7360" w:rsidP="001003D3">
      <w:pPr>
        <w:autoSpaceDE w:val="0"/>
        <w:autoSpaceDN w:val="0"/>
        <w:adjustRightInd w:val="0"/>
        <w:jc w:val="both"/>
        <w:rPr>
          <w:rFonts w:ascii="Times New Roman" w:eastAsiaTheme="minorEastAsia" w:hAnsi="Times New Roman"/>
          <w:noProof w:val="0"/>
          <w:lang w:val="sr-Cyrl-RS"/>
        </w:rPr>
      </w:pPr>
    </w:p>
    <w:p w:rsidR="003B7360" w:rsidRPr="00F81C22" w:rsidRDefault="003B7360" w:rsidP="001003D3">
      <w:pPr>
        <w:autoSpaceDE w:val="0"/>
        <w:autoSpaceDN w:val="0"/>
        <w:adjustRightInd w:val="0"/>
        <w:jc w:val="both"/>
        <w:rPr>
          <w:rFonts w:ascii="Times New Roman" w:eastAsiaTheme="minorEastAsia" w:hAnsi="Times New Roman"/>
          <w:noProof w:val="0"/>
          <w:lang w:val="sr-Cyrl-RS"/>
        </w:rPr>
      </w:pPr>
    </w:p>
    <w:p w:rsidR="003B7360" w:rsidRPr="00F81C22" w:rsidRDefault="003B7360" w:rsidP="001003D3">
      <w:pPr>
        <w:autoSpaceDE w:val="0"/>
        <w:autoSpaceDN w:val="0"/>
        <w:adjustRightInd w:val="0"/>
        <w:jc w:val="both"/>
        <w:rPr>
          <w:rFonts w:ascii="Times New Roman" w:eastAsiaTheme="minorEastAsia" w:hAnsi="Times New Roman"/>
          <w:noProof w:val="0"/>
          <w:lang w:val="sr-Cyrl-RS"/>
        </w:rPr>
      </w:pPr>
    </w:p>
    <w:p w:rsidR="0050688F" w:rsidRPr="00F81C22" w:rsidRDefault="0050688F" w:rsidP="00F61BE6">
      <w:pPr>
        <w:pStyle w:val="Heading4"/>
        <w:rPr>
          <w:b/>
          <w:sz w:val="24"/>
          <w:lang w:val="sr-Cyrl-RS"/>
        </w:rPr>
      </w:pPr>
    </w:p>
    <w:p w:rsidR="00AA0E0C" w:rsidRPr="007B75D9" w:rsidRDefault="007B75D9" w:rsidP="007B75D9">
      <w:pPr>
        <w:pStyle w:val="Heading2"/>
        <w:rPr>
          <w:sz w:val="28"/>
          <w:szCs w:val="28"/>
        </w:rPr>
      </w:pPr>
      <w:bookmarkStart w:id="45" w:name="_Toc114856153"/>
      <w:r w:rsidRPr="007B75D9">
        <w:rPr>
          <w:sz w:val="28"/>
          <w:szCs w:val="28"/>
        </w:rPr>
        <w:t>5.</w:t>
      </w:r>
      <w:r w:rsidR="002348DA" w:rsidRPr="007B75D9">
        <w:rPr>
          <w:sz w:val="28"/>
          <w:szCs w:val="28"/>
        </w:rPr>
        <w:t>Рад</w:t>
      </w:r>
      <w:r w:rsidR="00AA0E0C" w:rsidRPr="007B75D9">
        <w:rPr>
          <w:sz w:val="28"/>
          <w:szCs w:val="28"/>
        </w:rPr>
        <w:t xml:space="preserve"> стручних сарадника школе</w:t>
      </w:r>
      <w:bookmarkEnd w:id="45"/>
    </w:p>
    <w:p w:rsidR="00F61BE6" w:rsidRPr="00F81C22" w:rsidRDefault="00F61BE6" w:rsidP="00F61BE6">
      <w:pPr>
        <w:rPr>
          <w:rFonts w:ascii="Times New Roman" w:hAnsi="Times New Roman"/>
          <w:color w:val="C00000"/>
          <w:lang w:val="ru-RU"/>
        </w:rPr>
      </w:pPr>
    </w:p>
    <w:p w:rsidR="0003082B" w:rsidRPr="00F81C22" w:rsidRDefault="0003082B" w:rsidP="00F61BE6">
      <w:pPr>
        <w:rPr>
          <w:rFonts w:ascii="Times New Roman" w:hAnsi="Times New Roman"/>
          <w:color w:val="C00000"/>
        </w:rPr>
      </w:pPr>
    </w:p>
    <w:p w:rsidR="00AA0E0C" w:rsidRPr="00F81C22" w:rsidRDefault="002348DA" w:rsidP="007B75D9">
      <w:pPr>
        <w:pStyle w:val="Heading3"/>
      </w:pPr>
      <w:r w:rsidRPr="00F81C22">
        <w:rPr>
          <w:color w:val="C00000"/>
        </w:rPr>
        <w:t xml:space="preserve"> </w:t>
      </w:r>
      <w:bookmarkStart w:id="46" w:name="_Toc114856154"/>
      <w:r w:rsidR="00377C35" w:rsidRPr="00F81C22">
        <w:rPr>
          <w:lang w:val="ru-RU"/>
        </w:rPr>
        <w:t xml:space="preserve">ИЗВЕШТАЈ </w:t>
      </w:r>
      <w:r w:rsidR="00367529" w:rsidRPr="00F81C22">
        <w:rPr>
          <w:lang w:val="ru-RU"/>
        </w:rPr>
        <w:t>О</w:t>
      </w:r>
      <w:r w:rsidR="00377C35" w:rsidRPr="00F81C22">
        <w:rPr>
          <w:lang w:val="ru-RU"/>
        </w:rPr>
        <w:t xml:space="preserve"> </w:t>
      </w:r>
      <w:r w:rsidRPr="00F81C22">
        <w:t>РАД</w:t>
      </w:r>
      <w:r w:rsidR="00367529" w:rsidRPr="00F81C22">
        <w:rPr>
          <w:lang w:val="ru-RU"/>
        </w:rPr>
        <w:t>У</w:t>
      </w:r>
      <w:r w:rsidR="00377C35" w:rsidRPr="00F81C22">
        <w:rPr>
          <w:lang w:val="ru-RU"/>
        </w:rPr>
        <w:t xml:space="preserve"> </w:t>
      </w:r>
      <w:r w:rsidR="00FA357D" w:rsidRPr="00F81C22">
        <w:t>ПЕДАГОГА</w:t>
      </w:r>
      <w:bookmarkEnd w:id="46"/>
    </w:p>
    <w:p w:rsidR="00FA357D" w:rsidRPr="00F81C22" w:rsidRDefault="00FA357D" w:rsidP="00AA0E0C">
      <w:pPr>
        <w:ind w:right="-39" w:firstLine="720"/>
        <w:jc w:val="center"/>
        <w:rPr>
          <w:rFonts w:ascii="Times New Roman" w:hAnsi="Times New Roman"/>
          <w:color w:val="FF0000"/>
        </w:rPr>
      </w:pPr>
    </w:p>
    <w:p w:rsidR="00AA0E0C" w:rsidRPr="00F81C22" w:rsidRDefault="00AA0E0C" w:rsidP="00AA0E0C">
      <w:pPr>
        <w:ind w:right="-39" w:firstLine="720"/>
        <w:jc w:val="both"/>
        <w:rPr>
          <w:rFonts w:ascii="Times New Roman" w:hAnsi="Times New Roman"/>
          <w:color w:val="000000"/>
        </w:rPr>
      </w:pPr>
      <w:r w:rsidRPr="00F81C22">
        <w:rPr>
          <w:rFonts w:ascii="Times New Roman" w:hAnsi="Times New Roman"/>
          <w:color w:val="000000"/>
        </w:rPr>
        <w:t xml:space="preserve">Рад стручног сарадника – педагога у складу са Годишњим </w:t>
      </w:r>
      <w:r w:rsidR="006F2946" w:rsidRPr="00F81C22">
        <w:rPr>
          <w:rFonts w:ascii="Times New Roman" w:hAnsi="Times New Roman"/>
          <w:color w:val="000000"/>
          <w:lang w:val="sr-Cyrl-RS"/>
        </w:rPr>
        <w:t xml:space="preserve">планом </w:t>
      </w:r>
      <w:r w:rsidRPr="00F81C22">
        <w:rPr>
          <w:rFonts w:ascii="Times New Roman" w:hAnsi="Times New Roman"/>
          <w:color w:val="000000"/>
        </w:rPr>
        <w:t>рада школе односи се на следећа подручја рада:</w:t>
      </w:r>
    </w:p>
    <w:p w:rsidR="00AA0E0C" w:rsidRPr="00F81C22" w:rsidRDefault="00AA0E0C" w:rsidP="00AA0E0C">
      <w:pPr>
        <w:ind w:right="-39" w:firstLine="720"/>
        <w:jc w:val="both"/>
        <w:rPr>
          <w:rFonts w:ascii="Times New Roman" w:hAnsi="Times New Roman"/>
          <w:color w:val="000000"/>
        </w:rPr>
      </w:pPr>
      <w:r w:rsidRPr="00F81C22">
        <w:rPr>
          <w:rFonts w:ascii="Times New Roman" w:hAnsi="Times New Roman"/>
          <w:color w:val="000000"/>
        </w:rPr>
        <w:t>- Планирање и програмирање образовно – васпитног рада и вредновање остварених резултата,</w:t>
      </w:r>
    </w:p>
    <w:p w:rsidR="00AA0E0C" w:rsidRPr="00F81C22" w:rsidRDefault="00AA0E0C" w:rsidP="00AA0E0C">
      <w:pPr>
        <w:ind w:right="-39" w:firstLine="720"/>
        <w:jc w:val="both"/>
        <w:rPr>
          <w:rFonts w:ascii="Times New Roman" w:hAnsi="Times New Roman"/>
          <w:color w:val="000000"/>
        </w:rPr>
      </w:pPr>
      <w:r w:rsidRPr="00F81C22">
        <w:rPr>
          <w:rFonts w:ascii="Times New Roman" w:hAnsi="Times New Roman"/>
          <w:color w:val="000000"/>
        </w:rPr>
        <w:t>- Унапређење образовно – васпитног рада и инструктивно – педагошко – психолошки рад са наставницима,</w:t>
      </w:r>
    </w:p>
    <w:p w:rsidR="00AA0E0C" w:rsidRPr="00F81C22" w:rsidRDefault="00AA0E0C" w:rsidP="00AA0E0C">
      <w:pPr>
        <w:ind w:right="-39" w:firstLine="720"/>
        <w:jc w:val="both"/>
        <w:rPr>
          <w:rFonts w:ascii="Times New Roman" w:hAnsi="Times New Roman"/>
          <w:color w:val="000000"/>
        </w:rPr>
      </w:pPr>
      <w:r w:rsidRPr="00F81C22">
        <w:rPr>
          <w:rFonts w:ascii="Times New Roman" w:hAnsi="Times New Roman"/>
          <w:color w:val="000000"/>
        </w:rPr>
        <w:t>- Рад са ученицима,</w:t>
      </w:r>
    </w:p>
    <w:p w:rsidR="00AA0E0C" w:rsidRPr="00F81C22" w:rsidRDefault="00AA0E0C" w:rsidP="00AA0E0C">
      <w:pPr>
        <w:ind w:right="-39" w:firstLine="720"/>
        <w:jc w:val="both"/>
        <w:rPr>
          <w:rFonts w:ascii="Times New Roman" w:hAnsi="Times New Roman"/>
          <w:color w:val="000000"/>
        </w:rPr>
      </w:pPr>
      <w:r w:rsidRPr="00F81C22">
        <w:rPr>
          <w:rFonts w:ascii="Times New Roman" w:hAnsi="Times New Roman"/>
          <w:color w:val="000000"/>
        </w:rPr>
        <w:t>- Сарадња са родитељима,</w:t>
      </w:r>
    </w:p>
    <w:p w:rsidR="00AA0E0C" w:rsidRPr="00F81C22" w:rsidRDefault="00AA0E0C" w:rsidP="00AA0E0C">
      <w:pPr>
        <w:ind w:right="-39" w:firstLine="720"/>
        <w:jc w:val="both"/>
        <w:rPr>
          <w:rFonts w:ascii="Times New Roman" w:hAnsi="Times New Roman"/>
          <w:color w:val="000000"/>
        </w:rPr>
      </w:pPr>
      <w:r w:rsidRPr="00F81C22">
        <w:rPr>
          <w:rFonts w:ascii="Times New Roman" w:hAnsi="Times New Roman"/>
          <w:color w:val="000000"/>
        </w:rPr>
        <w:t>- Истраживање васпитно–образовне праксе (аналитичко–истраживачки рад),</w:t>
      </w:r>
    </w:p>
    <w:p w:rsidR="00AA0E0C" w:rsidRPr="00F81C22" w:rsidRDefault="00AA0E0C" w:rsidP="00AA0E0C">
      <w:pPr>
        <w:ind w:right="-39" w:firstLine="720"/>
        <w:jc w:val="both"/>
        <w:rPr>
          <w:rFonts w:ascii="Times New Roman" w:hAnsi="Times New Roman"/>
          <w:color w:val="000000"/>
        </w:rPr>
      </w:pPr>
      <w:r w:rsidRPr="00F81C22">
        <w:rPr>
          <w:rFonts w:ascii="Times New Roman" w:hAnsi="Times New Roman"/>
          <w:color w:val="000000"/>
        </w:rPr>
        <w:t>- Рад у стручним органима,</w:t>
      </w:r>
    </w:p>
    <w:p w:rsidR="00AA0E0C" w:rsidRPr="00F81C22" w:rsidRDefault="00AA0E0C" w:rsidP="00AA0E0C">
      <w:pPr>
        <w:ind w:right="-39" w:firstLine="720"/>
        <w:jc w:val="both"/>
        <w:rPr>
          <w:rFonts w:ascii="Times New Roman" w:hAnsi="Times New Roman"/>
          <w:color w:val="000000"/>
        </w:rPr>
      </w:pPr>
      <w:r w:rsidRPr="00F81C22">
        <w:rPr>
          <w:rFonts w:ascii="Times New Roman" w:hAnsi="Times New Roman"/>
          <w:color w:val="000000"/>
        </w:rPr>
        <w:t>- Сарадња са стручним институцијама, друштвеном средином, стручно усавршавање,</w:t>
      </w:r>
    </w:p>
    <w:p w:rsidR="00AA0E0C" w:rsidRPr="00F81C22" w:rsidRDefault="00AA0E0C" w:rsidP="00AA0E0C">
      <w:pPr>
        <w:ind w:right="-39" w:firstLine="720"/>
        <w:jc w:val="both"/>
        <w:rPr>
          <w:rFonts w:ascii="Times New Roman" w:hAnsi="Times New Roman"/>
          <w:color w:val="000000"/>
        </w:rPr>
      </w:pPr>
      <w:r w:rsidRPr="00F81C22">
        <w:rPr>
          <w:rFonts w:ascii="Times New Roman" w:hAnsi="Times New Roman"/>
          <w:color w:val="000000"/>
        </w:rPr>
        <w:t>- Вођење документације,</w:t>
      </w:r>
    </w:p>
    <w:p w:rsidR="00AA0E0C" w:rsidRPr="00F81C22" w:rsidRDefault="00AA0E0C" w:rsidP="00AA0E0C">
      <w:pPr>
        <w:ind w:right="-39" w:firstLine="720"/>
        <w:jc w:val="both"/>
        <w:rPr>
          <w:rFonts w:ascii="Times New Roman" w:hAnsi="Times New Roman"/>
          <w:color w:val="000000"/>
        </w:rPr>
      </w:pPr>
      <w:r w:rsidRPr="00F81C22">
        <w:rPr>
          <w:rFonts w:ascii="Times New Roman" w:hAnsi="Times New Roman"/>
          <w:color w:val="000000"/>
        </w:rPr>
        <w:t>- Припреме за рад.</w:t>
      </w:r>
    </w:p>
    <w:p w:rsidR="00AA0E0C" w:rsidRPr="00F81C22" w:rsidRDefault="00AA0E0C" w:rsidP="00AA0E0C">
      <w:pPr>
        <w:ind w:right="-39" w:firstLine="720"/>
        <w:jc w:val="both"/>
        <w:rPr>
          <w:rFonts w:ascii="Times New Roman" w:hAnsi="Times New Roman"/>
          <w:color w:val="000000"/>
        </w:rPr>
      </w:pPr>
      <w:r w:rsidRPr="00F81C22">
        <w:rPr>
          <w:rFonts w:ascii="Times New Roman" w:hAnsi="Times New Roman"/>
          <w:color w:val="000000"/>
        </w:rPr>
        <w:t>У оквиру тога реализовани су програмски садржаји у складу са предвиђеним терминима, а неки од њих су:</w:t>
      </w:r>
    </w:p>
    <w:p w:rsidR="00AA0E0C" w:rsidRPr="00F81C22" w:rsidRDefault="00AA0E0C" w:rsidP="00AA0E0C">
      <w:pPr>
        <w:ind w:right="-39" w:firstLine="720"/>
        <w:jc w:val="both"/>
        <w:rPr>
          <w:rFonts w:ascii="Times New Roman" w:hAnsi="Times New Roman"/>
          <w:color w:val="000000"/>
        </w:rPr>
      </w:pPr>
      <w:r w:rsidRPr="00F81C22">
        <w:rPr>
          <w:rFonts w:ascii="Times New Roman" w:hAnsi="Times New Roman"/>
          <w:color w:val="000000"/>
        </w:rPr>
        <w:t>- Израда Годишњег</w:t>
      </w:r>
      <w:r w:rsidR="00E93A19" w:rsidRPr="00F81C22">
        <w:rPr>
          <w:rFonts w:ascii="Times New Roman" w:hAnsi="Times New Roman"/>
          <w:color w:val="000000"/>
          <w:lang w:val="sr-Cyrl-RS"/>
        </w:rPr>
        <w:t>плана</w:t>
      </w:r>
      <w:r w:rsidRPr="00F81C22">
        <w:rPr>
          <w:rFonts w:ascii="Times New Roman" w:hAnsi="Times New Roman"/>
          <w:color w:val="000000"/>
        </w:rPr>
        <w:t xml:space="preserve"> рада школе,</w:t>
      </w:r>
    </w:p>
    <w:p w:rsidR="00396DBD" w:rsidRPr="00F81C22" w:rsidRDefault="00396DBD" w:rsidP="00D8403D">
      <w:pPr>
        <w:numPr>
          <w:ilvl w:val="0"/>
          <w:numId w:val="11"/>
        </w:numPr>
        <w:ind w:right="-39"/>
        <w:rPr>
          <w:rFonts w:ascii="Times New Roman" w:hAnsi="Times New Roman"/>
          <w:bCs/>
        </w:rPr>
      </w:pPr>
      <w:r w:rsidRPr="00F81C22">
        <w:rPr>
          <w:rFonts w:ascii="Times New Roman" w:hAnsi="Times New Roman"/>
          <w:bCs/>
        </w:rPr>
        <w:t xml:space="preserve">Посећени су часови разредне и предметне наставе, наставницима су дати савети који би побољшали квалитет наставе. </w:t>
      </w:r>
    </w:p>
    <w:p w:rsidR="00AA0E0C" w:rsidRPr="00F81C22" w:rsidRDefault="00AA0E0C" w:rsidP="00AA0E0C">
      <w:pPr>
        <w:ind w:right="-39" w:firstLine="720"/>
        <w:jc w:val="both"/>
        <w:rPr>
          <w:rFonts w:ascii="Times New Roman" w:hAnsi="Times New Roman"/>
          <w:color w:val="000000"/>
        </w:rPr>
      </w:pPr>
      <w:r w:rsidRPr="00F81C22">
        <w:rPr>
          <w:rFonts w:ascii="Times New Roman" w:hAnsi="Times New Roman"/>
          <w:color w:val="000000"/>
        </w:rPr>
        <w:t>- Током целе године одвијао се рад са ученицима који имају слаб успех, испољавају проблемске облике понашања или беже са часова, као и рад са даровитим ученицима и ученицима који учествују на такмичењима,</w:t>
      </w:r>
    </w:p>
    <w:p w:rsidR="00AA0E0C" w:rsidRPr="00F81C22" w:rsidRDefault="00AA0E0C" w:rsidP="00AA0E0C">
      <w:pPr>
        <w:ind w:right="-39" w:firstLine="720"/>
        <w:jc w:val="both"/>
        <w:rPr>
          <w:rFonts w:ascii="Times New Roman" w:hAnsi="Times New Roman"/>
          <w:color w:val="000000"/>
        </w:rPr>
      </w:pPr>
      <w:r w:rsidRPr="00F81C22">
        <w:rPr>
          <w:rFonts w:ascii="Times New Roman" w:hAnsi="Times New Roman"/>
          <w:color w:val="000000"/>
        </w:rPr>
        <w:t>- Рад са децом која имају евидентиране психичке сметње,</w:t>
      </w:r>
    </w:p>
    <w:p w:rsidR="00AA0E0C" w:rsidRPr="00F81C22" w:rsidRDefault="00AA0E0C" w:rsidP="00AA0E0C">
      <w:pPr>
        <w:ind w:right="-39" w:firstLine="720"/>
        <w:jc w:val="both"/>
        <w:rPr>
          <w:rFonts w:ascii="Times New Roman" w:hAnsi="Times New Roman"/>
          <w:color w:val="000000"/>
          <w:lang w:val="sr-Cyrl-RS"/>
        </w:rPr>
      </w:pPr>
      <w:r w:rsidRPr="00F81C22">
        <w:rPr>
          <w:rFonts w:ascii="Times New Roman" w:hAnsi="Times New Roman"/>
          <w:color w:val="000000"/>
        </w:rPr>
        <w:t>- Сарадња са родитељима остврена је путем индивидуалних разговора</w:t>
      </w:r>
      <w:r w:rsidR="00901F7D" w:rsidRPr="00F81C22">
        <w:rPr>
          <w:rFonts w:ascii="Times New Roman" w:hAnsi="Times New Roman"/>
          <w:color w:val="000000"/>
          <w:lang w:val="sr-Latn-RS"/>
        </w:rPr>
        <w:t xml:space="preserve">. </w:t>
      </w:r>
      <w:r w:rsidRPr="00F81C22">
        <w:rPr>
          <w:rFonts w:ascii="Times New Roman" w:hAnsi="Times New Roman"/>
          <w:color w:val="000000"/>
        </w:rPr>
        <w:t xml:space="preserve"> </w:t>
      </w:r>
      <w:r w:rsidR="00901F7D" w:rsidRPr="00F81C22">
        <w:rPr>
          <w:rFonts w:ascii="Times New Roman" w:hAnsi="Times New Roman"/>
          <w:color w:val="000000"/>
          <w:lang w:val="sr-Cyrl-RS"/>
        </w:rPr>
        <w:t xml:space="preserve">Неке од тема су : </w:t>
      </w:r>
    </w:p>
    <w:p w:rsidR="00AA0E0C" w:rsidRPr="00F81C22" w:rsidRDefault="00AA0E0C" w:rsidP="00D8403D">
      <w:pPr>
        <w:numPr>
          <w:ilvl w:val="0"/>
          <w:numId w:val="3"/>
        </w:numPr>
        <w:ind w:right="-39"/>
        <w:jc w:val="both"/>
        <w:rPr>
          <w:rFonts w:ascii="Times New Roman" w:hAnsi="Times New Roman"/>
          <w:color w:val="000000"/>
        </w:rPr>
      </w:pPr>
      <w:r w:rsidRPr="00F81C22">
        <w:rPr>
          <w:rFonts w:ascii="Times New Roman" w:hAnsi="Times New Roman"/>
          <w:color w:val="000000"/>
        </w:rPr>
        <w:t>Утицај награде и казне на учење</w:t>
      </w:r>
    </w:p>
    <w:p w:rsidR="00AA0E0C" w:rsidRPr="00F81C22" w:rsidRDefault="00AA0E0C" w:rsidP="00D8403D">
      <w:pPr>
        <w:numPr>
          <w:ilvl w:val="0"/>
          <w:numId w:val="3"/>
        </w:numPr>
        <w:ind w:right="-39"/>
        <w:jc w:val="both"/>
        <w:rPr>
          <w:rFonts w:ascii="Times New Roman" w:hAnsi="Times New Roman"/>
          <w:color w:val="000000"/>
        </w:rPr>
      </w:pPr>
      <w:r w:rsidRPr="00F81C22">
        <w:rPr>
          <w:rFonts w:ascii="Times New Roman" w:hAnsi="Times New Roman"/>
          <w:color w:val="000000"/>
        </w:rPr>
        <w:t>Рационално коришћење слободног времена школског детета</w:t>
      </w:r>
    </w:p>
    <w:p w:rsidR="00AA0E0C" w:rsidRPr="00F81C22" w:rsidRDefault="00AA0E0C" w:rsidP="00D8403D">
      <w:pPr>
        <w:numPr>
          <w:ilvl w:val="0"/>
          <w:numId w:val="3"/>
        </w:numPr>
        <w:ind w:right="-39"/>
        <w:jc w:val="both"/>
        <w:rPr>
          <w:rFonts w:ascii="Times New Roman" w:hAnsi="Times New Roman"/>
          <w:color w:val="000000"/>
        </w:rPr>
      </w:pPr>
      <w:r w:rsidRPr="00F81C22">
        <w:rPr>
          <w:rFonts w:ascii="Times New Roman" w:hAnsi="Times New Roman"/>
        </w:rPr>
        <w:t xml:space="preserve">Како треба учити </w:t>
      </w:r>
    </w:p>
    <w:p w:rsidR="00AA0E0C" w:rsidRPr="00F81C22" w:rsidRDefault="00AA0E0C" w:rsidP="00AA0E0C">
      <w:pPr>
        <w:ind w:left="720" w:right="-39"/>
        <w:jc w:val="both"/>
        <w:rPr>
          <w:rFonts w:ascii="Times New Roman" w:hAnsi="Times New Roman"/>
          <w:color w:val="000000"/>
        </w:rPr>
      </w:pPr>
    </w:p>
    <w:p w:rsidR="00AA0E0C" w:rsidRPr="00F81C22" w:rsidRDefault="00AA0E0C" w:rsidP="00AA0E0C">
      <w:pPr>
        <w:pStyle w:val="BodyTextIndent3"/>
        <w:rPr>
          <w:color w:val="000000"/>
          <w:sz w:val="24"/>
        </w:rPr>
      </w:pPr>
      <w:r w:rsidRPr="00F81C22">
        <w:rPr>
          <w:color w:val="000000"/>
          <w:sz w:val="24"/>
        </w:rPr>
        <w:t xml:space="preserve">У оквиру стручног усавршавања </w:t>
      </w:r>
      <w:r w:rsidR="00901F7D" w:rsidRPr="00F81C22">
        <w:rPr>
          <w:color w:val="000000"/>
          <w:sz w:val="24"/>
          <w:lang w:val="sr-Cyrl-RS"/>
        </w:rPr>
        <w:t xml:space="preserve"> </w:t>
      </w:r>
      <w:r w:rsidRPr="00F81C22">
        <w:rPr>
          <w:color w:val="000000"/>
          <w:sz w:val="24"/>
        </w:rPr>
        <w:t>обрађене су следеће теме:</w:t>
      </w:r>
    </w:p>
    <w:p w:rsidR="00AA0E0C" w:rsidRPr="00F81C22" w:rsidRDefault="00AA0E0C" w:rsidP="00AA0E0C">
      <w:pPr>
        <w:ind w:right="-39" w:firstLine="720"/>
        <w:jc w:val="both"/>
        <w:rPr>
          <w:rFonts w:ascii="Times New Roman" w:hAnsi="Times New Roman"/>
          <w:color w:val="000000"/>
          <w:lang w:val="sr-Cyrl-RS"/>
        </w:rPr>
      </w:pPr>
      <w:r w:rsidRPr="00F81C22">
        <w:rPr>
          <w:rFonts w:ascii="Times New Roman" w:hAnsi="Times New Roman"/>
          <w:color w:val="000000"/>
        </w:rPr>
        <w:t>-    Принципи</w:t>
      </w:r>
      <w:r w:rsidR="00901F7D" w:rsidRPr="00F81C22">
        <w:rPr>
          <w:rFonts w:ascii="Times New Roman" w:hAnsi="Times New Roman"/>
          <w:color w:val="000000"/>
        </w:rPr>
        <w:t xml:space="preserve"> успешне комуникације у настави</w:t>
      </w:r>
      <w:r w:rsidR="00901F7D" w:rsidRPr="00F81C22">
        <w:rPr>
          <w:rFonts w:ascii="Times New Roman" w:hAnsi="Times New Roman"/>
          <w:color w:val="000000"/>
          <w:lang w:val="sr-Cyrl-RS"/>
        </w:rPr>
        <w:t>.</w:t>
      </w:r>
    </w:p>
    <w:p w:rsidR="00AA0E0C" w:rsidRPr="00F81C22" w:rsidRDefault="00AA0E0C" w:rsidP="00AA0E0C">
      <w:pPr>
        <w:ind w:right="-39" w:firstLine="720"/>
        <w:jc w:val="both"/>
        <w:rPr>
          <w:rFonts w:ascii="Times New Roman" w:hAnsi="Times New Roman"/>
          <w:color w:val="000000"/>
        </w:rPr>
      </w:pPr>
      <w:r w:rsidRPr="00F81C22">
        <w:rPr>
          <w:rFonts w:ascii="Times New Roman" w:hAnsi="Times New Roman"/>
          <w:color w:val="000000"/>
        </w:rPr>
        <w:t>-    Провера и оцењивање успеха ученика.</w:t>
      </w:r>
    </w:p>
    <w:p w:rsidR="00AA0E0C" w:rsidRPr="00F81C22" w:rsidRDefault="00AA0E0C" w:rsidP="00AA0E0C">
      <w:pPr>
        <w:ind w:right="-39" w:firstLine="720"/>
        <w:jc w:val="both"/>
        <w:rPr>
          <w:rFonts w:ascii="Times New Roman" w:hAnsi="Times New Roman"/>
          <w:color w:val="000000"/>
        </w:rPr>
      </w:pPr>
      <w:r w:rsidRPr="00F81C22">
        <w:rPr>
          <w:rFonts w:ascii="Times New Roman" w:hAnsi="Times New Roman"/>
          <w:color w:val="000000"/>
        </w:rPr>
        <w:t>Остварен је програм планираног стручног усавршавања.</w:t>
      </w:r>
    </w:p>
    <w:p w:rsidR="00AA0E0C" w:rsidRPr="00F81C22" w:rsidRDefault="00AA0E0C" w:rsidP="00AA0E0C">
      <w:pPr>
        <w:ind w:right="-39" w:firstLine="720"/>
        <w:jc w:val="both"/>
        <w:rPr>
          <w:rFonts w:ascii="Times New Roman" w:hAnsi="Times New Roman"/>
          <w:color w:val="000000"/>
        </w:rPr>
      </w:pPr>
      <w:r w:rsidRPr="00F81C22">
        <w:rPr>
          <w:rFonts w:ascii="Times New Roman" w:hAnsi="Times New Roman"/>
          <w:color w:val="000000"/>
        </w:rPr>
        <w:t>- На свим класификационим периодима – полугодиштима извршена је анализа успеха ученика на општем нивоу и компаративна анализа по наставним предметима,</w:t>
      </w:r>
    </w:p>
    <w:p w:rsidR="00AA0E0C" w:rsidRPr="00F81C22" w:rsidRDefault="00AA0E0C" w:rsidP="00AA0E0C">
      <w:pPr>
        <w:ind w:right="-39" w:firstLine="720"/>
        <w:jc w:val="both"/>
        <w:rPr>
          <w:rFonts w:ascii="Times New Roman" w:hAnsi="Times New Roman"/>
          <w:color w:val="000000"/>
        </w:rPr>
      </w:pPr>
      <w:r w:rsidRPr="00F81C22">
        <w:rPr>
          <w:rFonts w:ascii="Times New Roman" w:hAnsi="Times New Roman"/>
          <w:color w:val="000000"/>
        </w:rPr>
        <w:t>- Рад на професионалној оријентацији,</w:t>
      </w:r>
    </w:p>
    <w:p w:rsidR="00AA0E0C" w:rsidRPr="00F81C22" w:rsidRDefault="00AA0E0C" w:rsidP="00AA0E0C">
      <w:pPr>
        <w:ind w:right="-39" w:firstLine="720"/>
        <w:jc w:val="both"/>
        <w:rPr>
          <w:rFonts w:ascii="Times New Roman" w:hAnsi="Times New Roman"/>
          <w:color w:val="000000"/>
        </w:rPr>
      </w:pPr>
      <w:r w:rsidRPr="00F81C22">
        <w:rPr>
          <w:rFonts w:ascii="Times New Roman" w:hAnsi="Times New Roman"/>
          <w:color w:val="000000"/>
        </w:rPr>
        <w:t>- Праћење реализације наставног програма, месечни планови и припреме наставника за рад,</w:t>
      </w:r>
    </w:p>
    <w:p w:rsidR="00AA0E0C" w:rsidRPr="00F81C22" w:rsidRDefault="00AA0E0C" w:rsidP="00AA0E0C">
      <w:pPr>
        <w:ind w:right="-39" w:firstLine="720"/>
        <w:jc w:val="both"/>
        <w:rPr>
          <w:rFonts w:ascii="Times New Roman" w:hAnsi="Times New Roman"/>
          <w:color w:val="000000"/>
        </w:rPr>
      </w:pPr>
      <w:r w:rsidRPr="00F81C22">
        <w:rPr>
          <w:rFonts w:ascii="Times New Roman" w:hAnsi="Times New Roman"/>
          <w:color w:val="000000"/>
        </w:rPr>
        <w:t>- Учешће у раду стручних већа и стручних органа школе,</w:t>
      </w:r>
    </w:p>
    <w:p w:rsidR="00AA0E0C" w:rsidRPr="00F81C22" w:rsidRDefault="00AA0E0C" w:rsidP="00AA0E0C">
      <w:pPr>
        <w:ind w:right="-39" w:firstLine="720"/>
        <w:jc w:val="both"/>
        <w:rPr>
          <w:rFonts w:ascii="Times New Roman" w:hAnsi="Times New Roman"/>
          <w:color w:val="000000"/>
        </w:rPr>
      </w:pPr>
      <w:r w:rsidRPr="00F81C22">
        <w:rPr>
          <w:rFonts w:ascii="Times New Roman" w:hAnsi="Times New Roman"/>
          <w:color w:val="000000"/>
        </w:rPr>
        <w:t>- Учешће у планираним манифестацијама,</w:t>
      </w:r>
    </w:p>
    <w:p w:rsidR="00AA0E0C" w:rsidRPr="00F81C22" w:rsidRDefault="00AA0E0C" w:rsidP="00AA0E0C">
      <w:pPr>
        <w:ind w:right="-39" w:firstLine="720"/>
        <w:jc w:val="both"/>
        <w:rPr>
          <w:rFonts w:ascii="Times New Roman" w:hAnsi="Times New Roman"/>
          <w:color w:val="000000"/>
        </w:rPr>
      </w:pPr>
      <w:r w:rsidRPr="00F81C22">
        <w:rPr>
          <w:rFonts w:ascii="Times New Roman" w:hAnsi="Times New Roman"/>
          <w:color w:val="000000"/>
        </w:rPr>
        <w:t>- Реализовање психолошких радионица,</w:t>
      </w:r>
    </w:p>
    <w:p w:rsidR="00AA0E0C" w:rsidRPr="00F81C22" w:rsidRDefault="00AA0E0C" w:rsidP="00AA0E0C">
      <w:pPr>
        <w:ind w:right="-39" w:firstLine="720"/>
        <w:jc w:val="both"/>
        <w:rPr>
          <w:rFonts w:ascii="Times New Roman" w:hAnsi="Times New Roman"/>
          <w:color w:val="000000"/>
          <w:lang w:val="sr-Cyrl-RS"/>
        </w:rPr>
      </w:pPr>
      <w:r w:rsidRPr="00F81C22">
        <w:rPr>
          <w:rFonts w:ascii="Times New Roman" w:hAnsi="Times New Roman"/>
          <w:color w:val="000000"/>
        </w:rPr>
        <w:t>- Вођење педагошке документације и документације о свом раду</w:t>
      </w:r>
    </w:p>
    <w:p w:rsidR="0016477F" w:rsidRPr="00F81C22" w:rsidRDefault="0016477F" w:rsidP="00AA0E0C">
      <w:pPr>
        <w:ind w:right="-39" w:firstLine="720"/>
        <w:jc w:val="both"/>
        <w:rPr>
          <w:rFonts w:ascii="Times New Roman" w:hAnsi="Times New Roman"/>
          <w:color w:val="000000"/>
          <w:lang w:val="sr-Cyrl-RS"/>
        </w:rPr>
      </w:pPr>
    </w:p>
    <w:p w:rsidR="00AA0E0C" w:rsidRPr="00F81C22" w:rsidRDefault="0050688F" w:rsidP="00AA0E0C">
      <w:pPr>
        <w:ind w:right="-39" w:firstLine="720"/>
        <w:jc w:val="both"/>
        <w:rPr>
          <w:rFonts w:ascii="Times New Roman" w:hAnsi="Times New Roman"/>
          <w:color w:val="000000"/>
          <w:lang w:val="sr-Cyrl-RS"/>
        </w:rPr>
      </w:pPr>
      <w:r w:rsidRPr="00F81C22">
        <w:rPr>
          <w:rFonts w:ascii="Times New Roman" w:hAnsi="Times New Roman"/>
          <w:color w:val="000000"/>
          <w:lang w:val="sr-Cyrl-RS"/>
        </w:rPr>
        <w:t xml:space="preserve">                                                    </w:t>
      </w:r>
      <w:r w:rsidR="00AA0E0C" w:rsidRPr="00F81C22">
        <w:rPr>
          <w:rFonts w:ascii="Times New Roman" w:hAnsi="Times New Roman"/>
          <w:color w:val="000000"/>
        </w:rPr>
        <w:t>Извештај обрадио</w:t>
      </w:r>
      <w:r w:rsidR="00AE7A92" w:rsidRPr="00F81C22">
        <w:rPr>
          <w:rFonts w:ascii="Times New Roman" w:hAnsi="Times New Roman"/>
          <w:color w:val="000000"/>
        </w:rPr>
        <w:t xml:space="preserve"> педагог школе Славица Пантовић</w:t>
      </w:r>
    </w:p>
    <w:p w:rsidR="00FA357D" w:rsidRPr="00F81C22" w:rsidRDefault="00FA357D" w:rsidP="003A68D6">
      <w:pPr>
        <w:ind w:right="-39"/>
        <w:jc w:val="both"/>
        <w:rPr>
          <w:rFonts w:ascii="Times New Roman" w:hAnsi="Times New Roman"/>
          <w:color w:val="000000"/>
          <w:lang w:val="ru-RU"/>
        </w:rPr>
      </w:pPr>
    </w:p>
    <w:p w:rsidR="00F61BE6" w:rsidRPr="00F81C22" w:rsidRDefault="00F61BE6" w:rsidP="00AA0E0C">
      <w:pPr>
        <w:ind w:right="-39" w:firstLine="720"/>
        <w:jc w:val="both"/>
        <w:rPr>
          <w:rFonts w:ascii="Times New Roman" w:hAnsi="Times New Roman"/>
          <w:color w:val="000000"/>
        </w:rPr>
      </w:pPr>
    </w:p>
    <w:p w:rsidR="00367529" w:rsidRPr="00F81C22" w:rsidRDefault="00367529" w:rsidP="003C40C1">
      <w:pPr>
        <w:ind w:right="-39" w:firstLine="720"/>
        <w:jc w:val="center"/>
        <w:rPr>
          <w:rFonts w:ascii="Times New Roman" w:hAnsi="Times New Roman"/>
          <w:lang w:val="sr-Cyrl-RS"/>
        </w:rPr>
      </w:pPr>
    </w:p>
    <w:p w:rsidR="001B70A7" w:rsidRPr="00F81C22" w:rsidRDefault="002348DA" w:rsidP="003C40C1">
      <w:pPr>
        <w:ind w:right="-39" w:firstLine="720"/>
        <w:jc w:val="center"/>
        <w:rPr>
          <w:rFonts w:ascii="Times New Roman" w:hAnsi="Times New Roman"/>
          <w:lang w:val="en-US"/>
        </w:rPr>
      </w:pPr>
      <w:r w:rsidRPr="00F81C22">
        <w:rPr>
          <w:rFonts w:ascii="Times New Roman" w:hAnsi="Times New Roman"/>
        </w:rPr>
        <w:t xml:space="preserve"> </w:t>
      </w:r>
    </w:p>
    <w:p w:rsidR="00394AED" w:rsidRPr="00F81C22" w:rsidRDefault="00394AED" w:rsidP="001003D3">
      <w:pPr>
        <w:ind w:right="-39"/>
        <w:rPr>
          <w:rFonts w:ascii="Times New Roman" w:hAnsi="Times New Roman"/>
          <w:b/>
          <w:lang w:val="ru-RU"/>
        </w:rPr>
      </w:pPr>
    </w:p>
    <w:p w:rsidR="00394AED" w:rsidRPr="00F81C22" w:rsidRDefault="00394AED" w:rsidP="007B75D9">
      <w:pPr>
        <w:pStyle w:val="Heading3"/>
        <w:rPr>
          <w:lang w:val="ru-RU"/>
        </w:rPr>
      </w:pPr>
    </w:p>
    <w:p w:rsidR="00B47EB8" w:rsidRPr="00F81C22" w:rsidRDefault="00B47EB8" w:rsidP="007B75D9">
      <w:pPr>
        <w:pStyle w:val="Heading3"/>
        <w:rPr>
          <w:lang w:val="sr-Cyrl-RS"/>
        </w:rPr>
      </w:pPr>
      <w:bookmarkStart w:id="47" w:name="_Toc114856155"/>
      <w:r w:rsidRPr="00F81C22">
        <w:rPr>
          <w:lang w:val="ru-RU"/>
        </w:rPr>
        <w:t xml:space="preserve">ИЗВЕШТАЈ   </w:t>
      </w:r>
      <w:r w:rsidR="00367529" w:rsidRPr="00F81C22">
        <w:rPr>
          <w:lang w:val="ru-RU"/>
        </w:rPr>
        <w:t>О  РАДУ</w:t>
      </w:r>
      <w:r w:rsidRPr="00F81C22">
        <w:rPr>
          <w:lang w:val="ru-RU"/>
        </w:rPr>
        <w:t xml:space="preserve">   </w:t>
      </w:r>
      <w:r w:rsidRPr="00F81C22">
        <w:t>БИБЛИОТЕКАРА</w:t>
      </w:r>
      <w:bookmarkEnd w:id="47"/>
    </w:p>
    <w:p w:rsidR="00965F17" w:rsidRPr="00F81C22" w:rsidRDefault="00965F17" w:rsidP="003850A9">
      <w:pPr>
        <w:ind w:right="-40" w:firstLine="720"/>
        <w:rPr>
          <w:rFonts w:ascii="Times New Roman" w:hAnsi="Times New Roman"/>
          <w:lang w:val="sr-Cyrl-RS"/>
        </w:rPr>
      </w:pPr>
    </w:p>
    <w:p w:rsidR="00965F17" w:rsidRPr="00F81C22" w:rsidRDefault="00965F17" w:rsidP="003850A9">
      <w:pPr>
        <w:ind w:right="-40" w:firstLine="720"/>
        <w:rPr>
          <w:rFonts w:ascii="Times New Roman" w:hAnsi="Times New Roman"/>
          <w:lang w:val="sr-Cyrl-RS"/>
        </w:rPr>
      </w:pPr>
    </w:p>
    <w:p w:rsidR="00965F17" w:rsidRPr="00F81C22" w:rsidRDefault="00965F17" w:rsidP="003850A9">
      <w:pPr>
        <w:ind w:right="-40" w:firstLine="720"/>
        <w:rPr>
          <w:rFonts w:ascii="Times New Roman" w:hAnsi="Times New Roman"/>
          <w:lang w:val="sr-Cyrl-RS"/>
        </w:rPr>
      </w:pPr>
      <w:r w:rsidRPr="00F81C22">
        <w:rPr>
          <w:rFonts w:ascii="Times New Roman" w:hAnsi="Times New Roman"/>
          <w:lang w:val="sr-Cyrl-RS"/>
        </w:rPr>
        <w:t>У току школске 2021/2022.године школска библиотека је радила у складу са одредбама</w:t>
      </w:r>
    </w:p>
    <w:p w:rsidR="00965F17" w:rsidRPr="00F81C22" w:rsidRDefault="00965F17" w:rsidP="003850A9">
      <w:pPr>
        <w:ind w:right="-40" w:firstLine="720"/>
        <w:rPr>
          <w:rFonts w:ascii="Times New Roman" w:hAnsi="Times New Roman"/>
          <w:lang w:val="sr-Cyrl-RS"/>
        </w:rPr>
      </w:pPr>
      <w:r w:rsidRPr="00F81C22">
        <w:rPr>
          <w:rFonts w:ascii="Times New Roman" w:hAnsi="Times New Roman"/>
          <w:lang w:val="sr-Cyrl-RS"/>
        </w:rPr>
        <w:t>Закона о библиотечкој делатности и према годишњем програму рада.Библиотека је</w:t>
      </w:r>
    </w:p>
    <w:p w:rsidR="00965F17" w:rsidRPr="00F81C22" w:rsidRDefault="00965F17" w:rsidP="003850A9">
      <w:pPr>
        <w:ind w:right="-40" w:firstLine="720"/>
        <w:rPr>
          <w:rFonts w:ascii="Times New Roman" w:hAnsi="Times New Roman"/>
          <w:lang w:val="sr-Cyrl-RS"/>
        </w:rPr>
      </w:pPr>
      <w:r w:rsidRPr="00F81C22">
        <w:rPr>
          <w:rFonts w:ascii="Times New Roman" w:hAnsi="Times New Roman"/>
          <w:lang w:val="sr-Cyrl-RS"/>
        </w:rPr>
        <w:t>радила по радном времену и данима јасно истакнутим на вратима (среда и петак ,</w:t>
      </w:r>
    </w:p>
    <w:p w:rsidR="00965F17" w:rsidRPr="00F81C22" w:rsidRDefault="00965F17" w:rsidP="003850A9">
      <w:pPr>
        <w:ind w:right="-40" w:firstLine="720"/>
        <w:rPr>
          <w:rFonts w:ascii="Times New Roman" w:hAnsi="Times New Roman"/>
          <w:lang w:val="sr-Cyrl-RS"/>
        </w:rPr>
      </w:pPr>
      <w:r w:rsidRPr="00F81C22">
        <w:rPr>
          <w:rFonts w:ascii="Times New Roman" w:hAnsi="Times New Roman"/>
          <w:lang w:val="sr-Cyrl-RS"/>
        </w:rPr>
        <w:t>понедељак сваке друге недеље ).</w:t>
      </w:r>
    </w:p>
    <w:p w:rsidR="00965F17" w:rsidRPr="00F81C22" w:rsidRDefault="00965F17" w:rsidP="003850A9">
      <w:pPr>
        <w:ind w:right="-40" w:firstLine="720"/>
        <w:rPr>
          <w:rFonts w:ascii="Times New Roman" w:hAnsi="Times New Roman"/>
          <w:lang w:val="sr-Cyrl-RS"/>
        </w:rPr>
      </w:pPr>
      <w:r w:rsidRPr="00F81C22">
        <w:rPr>
          <w:rFonts w:ascii="Times New Roman" w:hAnsi="Times New Roman"/>
          <w:lang w:val="sr-Cyrl-RS"/>
        </w:rPr>
        <w:t>Библотечки фонд је обогаћен са 260 књига које су донација Министарства просвете и</w:t>
      </w:r>
      <w:r w:rsidR="003850A9" w:rsidRPr="00F81C22">
        <w:rPr>
          <w:rFonts w:ascii="Times New Roman" w:hAnsi="Times New Roman"/>
          <w:lang w:val="sr-Cyrl-RS"/>
        </w:rPr>
        <w:t xml:space="preserve">  </w:t>
      </w:r>
      <w:r w:rsidRPr="00F81C22">
        <w:rPr>
          <w:rFonts w:ascii="Times New Roman" w:hAnsi="Times New Roman"/>
          <w:lang w:val="sr-Cyrl-RS"/>
        </w:rPr>
        <w:t>технолошког развоја којим су биле обухваћене све школе на нивоу Србије, а највећим делом</w:t>
      </w:r>
      <w:r w:rsidR="003850A9" w:rsidRPr="00F81C22">
        <w:rPr>
          <w:rFonts w:ascii="Times New Roman" w:hAnsi="Times New Roman"/>
          <w:lang w:val="sr-Cyrl-RS"/>
        </w:rPr>
        <w:t xml:space="preserve">  </w:t>
      </w:r>
      <w:r w:rsidRPr="00F81C22">
        <w:rPr>
          <w:rFonts w:ascii="Times New Roman" w:hAnsi="Times New Roman"/>
          <w:lang w:val="sr-Cyrl-RS"/>
        </w:rPr>
        <w:t>коповином од стране школе.</w:t>
      </w:r>
    </w:p>
    <w:p w:rsidR="00965F17" w:rsidRPr="00F81C22" w:rsidRDefault="00965F17" w:rsidP="003850A9">
      <w:pPr>
        <w:ind w:right="-40" w:firstLine="720"/>
        <w:rPr>
          <w:rFonts w:ascii="Times New Roman" w:hAnsi="Times New Roman"/>
          <w:lang w:val="sr-Cyrl-RS"/>
        </w:rPr>
      </w:pPr>
      <w:r w:rsidRPr="00F81C22">
        <w:rPr>
          <w:rFonts w:ascii="Times New Roman" w:hAnsi="Times New Roman"/>
          <w:lang w:val="sr-Cyrl-RS"/>
        </w:rPr>
        <w:t>У току школске2021/2022.године библиотекар је реализовао следеће садржаје:</w:t>
      </w:r>
    </w:p>
    <w:p w:rsidR="00965F17" w:rsidRPr="00F81C22" w:rsidRDefault="00965F17" w:rsidP="003850A9">
      <w:pPr>
        <w:ind w:right="-40" w:firstLine="720"/>
        <w:rPr>
          <w:rFonts w:ascii="Times New Roman" w:hAnsi="Times New Roman"/>
          <w:lang w:val="sr-Cyrl-RS"/>
        </w:rPr>
      </w:pPr>
      <w:r w:rsidRPr="00F81C22">
        <w:rPr>
          <w:rFonts w:ascii="Times New Roman" w:hAnsi="Times New Roman"/>
          <w:lang w:val="sr-Cyrl-RS"/>
        </w:rPr>
        <w:t>- Израђивање годишњих и месечних планова рада библиотекара,</w:t>
      </w:r>
    </w:p>
    <w:p w:rsidR="00965F17" w:rsidRPr="00F81C22" w:rsidRDefault="00965F17" w:rsidP="003850A9">
      <w:pPr>
        <w:ind w:right="-40" w:firstLine="720"/>
        <w:rPr>
          <w:rFonts w:ascii="Times New Roman" w:hAnsi="Times New Roman"/>
          <w:lang w:val="sr-Cyrl-RS"/>
        </w:rPr>
      </w:pPr>
      <w:r w:rsidRPr="00F81C22">
        <w:rPr>
          <w:rFonts w:ascii="Times New Roman" w:hAnsi="Times New Roman"/>
          <w:lang w:val="sr-Cyrl-RS"/>
        </w:rPr>
        <w:t>- Непосредан рад са ученицима: развијање културе читања, потреба, навика,</w:t>
      </w:r>
    </w:p>
    <w:p w:rsidR="00965F17" w:rsidRPr="00F81C22" w:rsidRDefault="00965F17" w:rsidP="003850A9">
      <w:pPr>
        <w:ind w:right="-40" w:firstLine="720"/>
        <w:rPr>
          <w:rFonts w:ascii="Times New Roman" w:hAnsi="Times New Roman"/>
          <w:lang w:val="sr-Cyrl-RS"/>
        </w:rPr>
      </w:pPr>
      <w:r w:rsidRPr="00F81C22">
        <w:rPr>
          <w:rFonts w:ascii="Times New Roman" w:hAnsi="Times New Roman"/>
          <w:lang w:val="sr-Cyrl-RS"/>
        </w:rPr>
        <w:t>интересовања код ученика за коришћење библиотечке књижевне и некњижевне</w:t>
      </w:r>
    </w:p>
    <w:p w:rsidR="00965F17" w:rsidRPr="00F81C22" w:rsidRDefault="00965F17" w:rsidP="003850A9">
      <w:pPr>
        <w:ind w:right="-40" w:firstLine="720"/>
        <w:rPr>
          <w:rFonts w:ascii="Times New Roman" w:hAnsi="Times New Roman"/>
          <w:lang w:val="sr-Cyrl-RS"/>
        </w:rPr>
      </w:pPr>
      <w:r w:rsidRPr="00F81C22">
        <w:rPr>
          <w:rFonts w:ascii="Times New Roman" w:hAnsi="Times New Roman"/>
          <w:lang w:val="sr-Cyrl-RS"/>
        </w:rPr>
        <w:t>грађе,</w:t>
      </w:r>
    </w:p>
    <w:p w:rsidR="00965F17" w:rsidRPr="00F81C22" w:rsidRDefault="00965F17" w:rsidP="003850A9">
      <w:pPr>
        <w:ind w:right="-40" w:firstLine="720"/>
        <w:rPr>
          <w:rFonts w:ascii="Times New Roman" w:hAnsi="Times New Roman"/>
          <w:lang w:val="sr-Cyrl-RS"/>
        </w:rPr>
      </w:pPr>
      <w:r w:rsidRPr="00F81C22">
        <w:rPr>
          <w:rFonts w:ascii="Times New Roman" w:hAnsi="Times New Roman"/>
          <w:lang w:val="sr-Cyrl-RS"/>
        </w:rPr>
        <w:t>-Учешће на бројним активностима : смотра рецитатора, доделе диплома,</w:t>
      </w:r>
    </w:p>
    <w:p w:rsidR="00965F17" w:rsidRPr="00F81C22" w:rsidRDefault="00965F17" w:rsidP="003850A9">
      <w:pPr>
        <w:ind w:right="-40" w:firstLine="720"/>
        <w:rPr>
          <w:rFonts w:ascii="Times New Roman" w:hAnsi="Times New Roman"/>
          <w:lang w:val="sr-Cyrl-RS"/>
        </w:rPr>
      </w:pPr>
      <w:r w:rsidRPr="00F81C22">
        <w:rPr>
          <w:rFonts w:ascii="Times New Roman" w:hAnsi="Times New Roman"/>
          <w:lang w:val="sr-Cyrl-RS"/>
        </w:rPr>
        <w:t>манифестација „Читајмо гласно“ ,обележавање важних датума који су у оквиру</w:t>
      </w:r>
    </w:p>
    <w:p w:rsidR="00965F17" w:rsidRPr="00F81C22" w:rsidRDefault="00965F17" w:rsidP="003850A9">
      <w:pPr>
        <w:ind w:right="-40" w:firstLine="720"/>
        <w:rPr>
          <w:rFonts w:ascii="Times New Roman" w:hAnsi="Times New Roman"/>
          <w:lang w:val="sr-Cyrl-RS"/>
        </w:rPr>
      </w:pPr>
      <w:r w:rsidRPr="00F81C22">
        <w:rPr>
          <w:rFonts w:ascii="Times New Roman" w:hAnsi="Times New Roman"/>
          <w:lang w:val="sr-Cyrl-RS"/>
        </w:rPr>
        <w:t>рада библиотеке и наставе српског језика,</w:t>
      </w:r>
    </w:p>
    <w:p w:rsidR="00965F17" w:rsidRPr="00F81C22" w:rsidRDefault="00965F17" w:rsidP="003850A9">
      <w:pPr>
        <w:ind w:right="-40" w:firstLine="720"/>
        <w:rPr>
          <w:rFonts w:ascii="Times New Roman" w:hAnsi="Times New Roman"/>
          <w:lang w:val="sr-Cyrl-RS"/>
        </w:rPr>
      </w:pPr>
      <w:r w:rsidRPr="00F81C22">
        <w:rPr>
          <w:rFonts w:ascii="Times New Roman" w:hAnsi="Times New Roman"/>
          <w:lang w:val="sr-Cyrl-RS"/>
        </w:rPr>
        <w:t>- Учешће у остваривању програма образовно – васпитног рада школе,</w:t>
      </w:r>
    </w:p>
    <w:p w:rsidR="00965F17" w:rsidRPr="00F81C22" w:rsidRDefault="00965F17" w:rsidP="003850A9">
      <w:pPr>
        <w:ind w:right="-40" w:firstLine="720"/>
        <w:rPr>
          <w:rFonts w:ascii="Times New Roman" w:hAnsi="Times New Roman"/>
          <w:lang w:val="sr-Cyrl-RS"/>
        </w:rPr>
      </w:pPr>
      <w:r w:rsidRPr="00F81C22">
        <w:rPr>
          <w:rFonts w:ascii="Times New Roman" w:hAnsi="Times New Roman"/>
          <w:lang w:val="sr-Cyrl-RS"/>
        </w:rPr>
        <w:t>- Набављање библиотечке грађе и њена физичка обрада ( инвентарисње,</w:t>
      </w:r>
    </w:p>
    <w:p w:rsidR="00965F17" w:rsidRPr="00F81C22" w:rsidRDefault="00965F17" w:rsidP="003850A9">
      <w:pPr>
        <w:ind w:right="-40" w:firstLine="720"/>
        <w:rPr>
          <w:rFonts w:ascii="Times New Roman" w:hAnsi="Times New Roman"/>
          <w:lang w:val="sr-Cyrl-RS"/>
        </w:rPr>
      </w:pPr>
      <w:r w:rsidRPr="00F81C22">
        <w:rPr>
          <w:rFonts w:ascii="Times New Roman" w:hAnsi="Times New Roman"/>
          <w:lang w:val="sr-Cyrl-RS"/>
        </w:rPr>
        <w:t>класификација и каталогизација ),</w:t>
      </w:r>
    </w:p>
    <w:p w:rsidR="00965F17" w:rsidRPr="00F81C22" w:rsidRDefault="00965F17" w:rsidP="003850A9">
      <w:pPr>
        <w:ind w:right="-40" w:firstLine="720"/>
        <w:rPr>
          <w:rFonts w:ascii="Times New Roman" w:hAnsi="Times New Roman"/>
          <w:lang w:val="sr-Cyrl-RS"/>
        </w:rPr>
      </w:pPr>
      <w:r w:rsidRPr="00F81C22">
        <w:rPr>
          <w:rFonts w:ascii="Times New Roman" w:hAnsi="Times New Roman"/>
          <w:lang w:val="sr-Cyrl-RS"/>
        </w:rPr>
        <w:t>- Вођење прописане евиденције и документације и заштите књижевне грађе,</w:t>
      </w:r>
    </w:p>
    <w:p w:rsidR="00965F17" w:rsidRPr="00F81C22" w:rsidRDefault="00965F17" w:rsidP="003850A9">
      <w:pPr>
        <w:ind w:right="-40" w:firstLine="720"/>
        <w:rPr>
          <w:rFonts w:ascii="Times New Roman" w:hAnsi="Times New Roman"/>
          <w:lang w:val="sr-Cyrl-RS"/>
        </w:rPr>
      </w:pPr>
      <w:r w:rsidRPr="00F81C22">
        <w:rPr>
          <w:rFonts w:ascii="Times New Roman" w:hAnsi="Times New Roman"/>
          <w:lang w:val="sr-Cyrl-RS"/>
        </w:rPr>
        <w:t>- Учешће у планирању и реализацији културне и јавне делатности школе,</w:t>
      </w:r>
    </w:p>
    <w:p w:rsidR="00965F17" w:rsidRPr="00F81C22" w:rsidRDefault="00965F17" w:rsidP="003850A9">
      <w:pPr>
        <w:ind w:right="-40" w:firstLine="720"/>
        <w:rPr>
          <w:rFonts w:ascii="Times New Roman" w:hAnsi="Times New Roman"/>
          <w:lang w:val="sr-Cyrl-RS"/>
        </w:rPr>
      </w:pPr>
      <w:r w:rsidRPr="00F81C22">
        <w:rPr>
          <w:rFonts w:ascii="Times New Roman" w:hAnsi="Times New Roman"/>
          <w:lang w:val="sr-Cyrl-RS"/>
        </w:rPr>
        <w:t>- Присуствовање седницама стручних органа школе,</w:t>
      </w:r>
    </w:p>
    <w:p w:rsidR="00965F17" w:rsidRPr="00F81C22" w:rsidRDefault="00965F17" w:rsidP="003850A9">
      <w:pPr>
        <w:ind w:right="-40" w:firstLine="720"/>
        <w:rPr>
          <w:rFonts w:ascii="Times New Roman" w:hAnsi="Times New Roman"/>
          <w:lang w:val="sr-Cyrl-RS"/>
        </w:rPr>
      </w:pPr>
      <w:r w:rsidRPr="00F81C22">
        <w:rPr>
          <w:rFonts w:ascii="Times New Roman" w:hAnsi="Times New Roman"/>
          <w:lang w:val="sr-Cyrl-RS"/>
        </w:rPr>
        <w:t>- Праћење стручне и педагошке литературе из области библиотекарства.</w:t>
      </w:r>
    </w:p>
    <w:p w:rsidR="00965F17" w:rsidRPr="00F81C22" w:rsidRDefault="00965F17" w:rsidP="003850A9">
      <w:pPr>
        <w:ind w:right="-40" w:firstLine="720"/>
        <w:rPr>
          <w:rFonts w:ascii="Times New Roman" w:hAnsi="Times New Roman"/>
          <w:lang w:val="sr-Cyrl-RS"/>
        </w:rPr>
      </w:pPr>
      <w:r w:rsidRPr="00F81C22">
        <w:rPr>
          <w:rFonts w:ascii="Times New Roman" w:hAnsi="Times New Roman"/>
          <w:lang w:val="sr-Cyrl-RS"/>
        </w:rPr>
        <w:t>ње-Унос књига у Е-библиотеку ,</w:t>
      </w:r>
    </w:p>
    <w:p w:rsidR="00965F17" w:rsidRPr="00F81C22" w:rsidRDefault="00965F17" w:rsidP="003850A9">
      <w:pPr>
        <w:ind w:right="-40" w:firstLine="720"/>
        <w:rPr>
          <w:rFonts w:ascii="Times New Roman" w:hAnsi="Times New Roman"/>
          <w:lang w:val="sr-Cyrl-RS"/>
        </w:rPr>
      </w:pPr>
      <w:r w:rsidRPr="00F81C22">
        <w:rPr>
          <w:rFonts w:ascii="Times New Roman" w:hAnsi="Times New Roman"/>
          <w:lang w:val="sr-Cyrl-RS"/>
        </w:rPr>
        <w:t>У току школске 2021/2022..године 24.12.2021..год.) Народна библиотека Ужице</w:t>
      </w:r>
    </w:p>
    <w:p w:rsidR="00965F17" w:rsidRPr="00F81C22" w:rsidRDefault="00965F17" w:rsidP="003850A9">
      <w:pPr>
        <w:ind w:right="-40" w:firstLine="720"/>
        <w:rPr>
          <w:rFonts w:ascii="Times New Roman" w:hAnsi="Times New Roman"/>
          <w:lang w:val="sr-Cyrl-RS"/>
        </w:rPr>
      </w:pPr>
      <w:r w:rsidRPr="00F81C22">
        <w:rPr>
          <w:rFonts w:ascii="Times New Roman" w:hAnsi="Times New Roman"/>
          <w:lang w:val="sr-Cyrl-RS"/>
        </w:rPr>
        <w:t>извршила је надзор над стручним радом биб.лиотеке основне школе „Михаило Баковић „ у</w:t>
      </w:r>
      <w:r w:rsidR="003850A9" w:rsidRPr="00F81C22">
        <w:rPr>
          <w:rFonts w:ascii="Times New Roman" w:hAnsi="Times New Roman"/>
          <w:lang w:val="sr-Cyrl-RS"/>
        </w:rPr>
        <w:t xml:space="preserve">  </w:t>
      </w:r>
      <w:r w:rsidRPr="00F81C22">
        <w:rPr>
          <w:rFonts w:ascii="Times New Roman" w:hAnsi="Times New Roman"/>
          <w:lang w:val="sr-Cyrl-RS"/>
        </w:rPr>
        <w:t>Сељашници .Стручни надзор извршио је Илија Смиљанић,библиотекар НБУ .На основу увида у</w:t>
      </w:r>
      <w:r w:rsidR="003850A9" w:rsidRPr="00F81C22">
        <w:rPr>
          <w:rFonts w:ascii="Times New Roman" w:hAnsi="Times New Roman"/>
          <w:lang w:val="sr-Cyrl-RS"/>
        </w:rPr>
        <w:t xml:space="preserve"> </w:t>
      </w:r>
      <w:r w:rsidRPr="00F81C22">
        <w:rPr>
          <w:rFonts w:ascii="Times New Roman" w:hAnsi="Times New Roman"/>
          <w:lang w:val="sr-Cyrl-RS"/>
        </w:rPr>
        <w:t>рад билиотеке и у циљу унапређења рада и како би се рад подигао на виши ниво</w:t>
      </w:r>
      <w:r w:rsidR="003850A9" w:rsidRPr="00F81C22">
        <w:rPr>
          <w:rFonts w:ascii="Times New Roman" w:hAnsi="Times New Roman"/>
          <w:lang w:val="sr-Cyrl-RS"/>
        </w:rPr>
        <w:t xml:space="preserve"> </w:t>
      </w:r>
      <w:r w:rsidRPr="00F81C22">
        <w:rPr>
          <w:rFonts w:ascii="Times New Roman" w:hAnsi="Times New Roman"/>
          <w:lang w:val="sr-Cyrl-RS"/>
        </w:rPr>
        <w:t>предложене су неке од мера :</w:t>
      </w:r>
    </w:p>
    <w:p w:rsidR="00965F17" w:rsidRPr="00F81C22" w:rsidRDefault="00965F17" w:rsidP="003850A9">
      <w:pPr>
        <w:ind w:right="-40" w:firstLine="720"/>
        <w:rPr>
          <w:rFonts w:ascii="Times New Roman" w:hAnsi="Times New Roman"/>
          <w:lang w:val="sr-Cyrl-RS"/>
        </w:rPr>
      </w:pPr>
      <w:r w:rsidRPr="00F81C22">
        <w:rPr>
          <w:rFonts w:ascii="Times New Roman" w:hAnsi="Times New Roman"/>
          <w:lang w:val="sr-Cyrl-RS"/>
        </w:rPr>
        <w:t>-повећати планску набавку актуелних наслова а дотрајале примерке лектире заменити</w:t>
      </w:r>
    </w:p>
    <w:p w:rsidR="00965F17" w:rsidRPr="00F81C22" w:rsidRDefault="00965F17" w:rsidP="003850A9">
      <w:pPr>
        <w:ind w:right="-40" w:firstLine="720"/>
        <w:rPr>
          <w:rFonts w:ascii="Times New Roman" w:hAnsi="Times New Roman"/>
          <w:lang w:val="sr-Cyrl-RS"/>
        </w:rPr>
      </w:pPr>
      <w:r w:rsidRPr="00F81C22">
        <w:rPr>
          <w:rFonts w:ascii="Times New Roman" w:hAnsi="Times New Roman"/>
          <w:lang w:val="sr-Cyrl-RS"/>
        </w:rPr>
        <w:t>новим;</w:t>
      </w:r>
    </w:p>
    <w:p w:rsidR="00965F17" w:rsidRPr="00F81C22" w:rsidRDefault="00965F17" w:rsidP="003850A9">
      <w:pPr>
        <w:ind w:right="-40" w:firstLine="720"/>
        <w:rPr>
          <w:rFonts w:ascii="Times New Roman" w:hAnsi="Times New Roman"/>
          <w:lang w:val="sr-Cyrl-RS"/>
        </w:rPr>
      </w:pPr>
      <w:r w:rsidRPr="00F81C22">
        <w:rPr>
          <w:rFonts w:ascii="Times New Roman" w:hAnsi="Times New Roman"/>
          <w:lang w:val="sr-Cyrl-RS"/>
        </w:rPr>
        <w:t>-извршти отпис неактуелне и оштећене књижне грађе како би се ослободио простор и један део</w:t>
      </w:r>
      <w:r w:rsidR="003850A9" w:rsidRPr="00F81C22">
        <w:rPr>
          <w:rFonts w:ascii="Times New Roman" w:hAnsi="Times New Roman"/>
          <w:lang w:val="sr-Cyrl-RS"/>
        </w:rPr>
        <w:t xml:space="preserve"> </w:t>
      </w:r>
      <w:r w:rsidRPr="00F81C22">
        <w:rPr>
          <w:rFonts w:ascii="Times New Roman" w:hAnsi="Times New Roman"/>
          <w:lang w:val="sr-Cyrl-RS"/>
        </w:rPr>
        <w:t>књига не би више био смештен у 2 реда:</w:t>
      </w:r>
    </w:p>
    <w:p w:rsidR="00965F17" w:rsidRPr="00F81C22" w:rsidRDefault="00965F17" w:rsidP="003850A9">
      <w:pPr>
        <w:ind w:right="-40" w:firstLine="720"/>
        <w:rPr>
          <w:rFonts w:ascii="Times New Roman" w:hAnsi="Times New Roman"/>
          <w:lang w:val="sr-Cyrl-RS"/>
        </w:rPr>
      </w:pPr>
      <w:r w:rsidRPr="00F81C22">
        <w:rPr>
          <w:rFonts w:ascii="Times New Roman" w:hAnsi="Times New Roman"/>
          <w:lang w:val="sr-Cyrl-RS"/>
        </w:rPr>
        <w:t>-извршити ревизију по издатим упутствима , како би се стекао увид у право стање фонда ;</w:t>
      </w:r>
    </w:p>
    <w:p w:rsidR="00965F17" w:rsidRPr="00F81C22" w:rsidRDefault="00965F17" w:rsidP="003850A9">
      <w:pPr>
        <w:ind w:right="-40" w:firstLine="720"/>
        <w:rPr>
          <w:rFonts w:ascii="Times New Roman" w:hAnsi="Times New Roman"/>
          <w:lang w:val="sr-Cyrl-RS"/>
        </w:rPr>
      </w:pPr>
      <w:r w:rsidRPr="00F81C22">
        <w:rPr>
          <w:rFonts w:ascii="Times New Roman" w:hAnsi="Times New Roman"/>
          <w:lang w:val="sr-Cyrl-RS"/>
        </w:rPr>
        <w:t>-набавити један рачунар са приступом Интернету за ученике.</w:t>
      </w:r>
    </w:p>
    <w:p w:rsidR="00965F17" w:rsidRPr="00F81C22" w:rsidRDefault="00965F17" w:rsidP="003850A9">
      <w:pPr>
        <w:ind w:right="-40" w:firstLine="720"/>
        <w:rPr>
          <w:rFonts w:ascii="Times New Roman" w:hAnsi="Times New Roman"/>
          <w:lang w:val="sr-Cyrl-RS"/>
        </w:rPr>
      </w:pPr>
      <w:r w:rsidRPr="00F81C22">
        <w:rPr>
          <w:rFonts w:ascii="Times New Roman" w:hAnsi="Times New Roman"/>
          <w:lang w:val="sr-Cyrl-RS"/>
        </w:rPr>
        <w:t>Наложене мере су готово све спроведене. У циљу модернизације и правог увида бројног стања</w:t>
      </w:r>
      <w:r w:rsidR="003850A9" w:rsidRPr="00F81C22">
        <w:rPr>
          <w:rFonts w:ascii="Times New Roman" w:hAnsi="Times New Roman"/>
          <w:lang w:val="sr-Cyrl-RS"/>
        </w:rPr>
        <w:t xml:space="preserve"> </w:t>
      </w:r>
      <w:r w:rsidRPr="00F81C22">
        <w:rPr>
          <w:rFonts w:ascii="Times New Roman" w:hAnsi="Times New Roman"/>
          <w:lang w:val="sr-Cyrl-RS"/>
        </w:rPr>
        <w:t>књига , библиотека је добила и дигитални програм за унос и претрагу књига која је доступна и на</w:t>
      </w:r>
      <w:r w:rsidR="003850A9" w:rsidRPr="00F81C22">
        <w:rPr>
          <w:rFonts w:ascii="Times New Roman" w:hAnsi="Times New Roman"/>
          <w:lang w:val="sr-Cyrl-RS"/>
        </w:rPr>
        <w:t xml:space="preserve"> </w:t>
      </w:r>
      <w:r w:rsidRPr="00F81C22">
        <w:rPr>
          <w:rFonts w:ascii="Times New Roman" w:hAnsi="Times New Roman"/>
          <w:lang w:val="sr-Cyrl-RS"/>
        </w:rPr>
        <w:t>сајту школе</w:t>
      </w:r>
      <w:r w:rsidR="003850A9" w:rsidRPr="00F81C22">
        <w:rPr>
          <w:rFonts w:ascii="Times New Roman" w:hAnsi="Times New Roman"/>
          <w:lang w:val="sr-Cyrl-RS"/>
        </w:rPr>
        <w:t>.</w:t>
      </w:r>
    </w:p>
    <w:p w:rsidR="00B47EB8" w:rsidRPr="00F81C22" w:rsidRDefault="00B47EB8" w:rsidP="00B47EB8">
      <w:pPr>
        <w:ind w:right="-39" w:firstLine="720"/>
        <w:jc w:val="center"/>
        <w:rPr>
          <w:rFonts w:ascii="Times New Roman" w:hAnsi="Times New Roman"/>
          <w:b/>
          <w:color w:val="000000"/>
        </w:rPr>
      </w:pPr>
    </w:p>
    <w:p w:rsidR="00B47EB8" w:rsidRPr="00F81C22" w:rsidRDefault="00B47EB8" w:rsidP="00B47EB8">
      <w:pPr>
        <w:ind w:right="-39"/>
        <w:jc w:val="both"/>
        <w:rPr>
          <w:rFonts w:ascii="Times New Roman" w:hAnsi="Times New Roman"/>
          <w:color w:val="000000"/>
        </w:rPr>
      </w:pPr>
      <w:r w:rsidRPr="00F81C22">
        <w:rPr>
          <w:rFonts w:ascii="Times New Roman" w:hAnsi="Times New Roman"/>
          <w:color w:val="000000"/>
        </w:rPr>
        <w:t xml:space="preserve">У току школске </w:t>
      </w:r>
      <w:r w:rsidR="00394AED" w:rsidRPr="00F81C22">
        <w:rPr>
          <w:rFonts w:ascii="Times New Roman" w:hAnsi="Times New Roman"/>
          <w:color w:val="000000"/>
          <w:lang w:val="sr-Cyrl-RS"/>
        </w:rPr>
        <w:t xml:space="preserve"> 2020</w:t>
      </w:r>
      <w:r w:rsidR="00EC07C7" w:rsidRPr="00F81C22">
        <w:rPr>
          <w:rFonts w:ascii="Times New Roman" w:hAnsi="Times New Roman"/>
          <w:color w:val="000000"/>
          <w:lang w:val="sr-Cyrl-RS"/>
        </w:rPr>
        <w:t>/202</w:t>
      </w:r>
      <w:r w:rsidR="00394AED" w:rsidRPr="00F81C22">
        <w:rPr>
          <w:rFonts w:ascii="Times New Roman" w:hAnsi="Times New Roman"/>
          <w:color w:val="000000"/>
          <w:lang w:val="sr-Cyrl-RS"/>
        </w:rPr>
        <w:t>1</w:t>
      </w:r>
      <w:r w:rsidRPr="00F81C22">
        <w:rPr>
          <w:rFonts w:ascii="Times New Roman" w:hAnsi="Times New Roman"/>
          <w:color w:val="000000"/>
          <w:lang w:val="sr-Cyrl-RS"/>
        </w:rPr>
        <w:t>.</w:t>
      </w:r>
      <w:r w:rsidRPr="00F81C22">
        <w:rPr>
          <w:rFonts w:ascii="Times New Roman" w:hAnsi="Times New Roman"/>
          <w:color w:val="000000"/>
        </w:rPr>
        <w:t>године библиотекар је реализовао следеће садржаје:</w:t>
      </w:r>
    </w:p>
    <w:p w:rsidR="00B47EB8" w:rsidRPr="00F81C22" w:rsidRDefault="00B47EB8" w:rsidP="00B47EB8">
      <w:pPr>
        <w:ind w:right="-39"/>
        <w:jc w:val="both"/>
        <w:rPr>
          <w:rFonts w:ascii="Times New Roman" w:hAnsi="Times New Roman"/>
          <w:color w:val="000000"/>
        </w:rPr>
      </w:pPr>
      <w:r w:rsidRPr="00F81C22">
        <w:rPr>
          <w:rFonts w:ascii="Times New Roman" w:hAnsi="Times New Roman"/>
          <w:color w:val="000000"/>
        </w:rPr>
        <w:t>- Израђивање годишњих и месечних планова рада библиотекара,</w:t>
      </w:r>
    </w:p>
    <w:p w:rsidR="00B47EB8" w:rsidRPr="00F81C22" w:rsidRDefault="00B47EB8" w:rsidP="00B47EB8">
      <w:pPr>
        <w:ind w:right="-39"/>
        <w:jc w:val="both"/>
        <w:rPr>
          <w:rFonts w:ascii="Times New Roman" w:hAnsi="Times New Roman"/>
          <w:color w:val="000000"/>
        </w:rPr>
      </w:pPr>
      <w:r w:rsidRPr="00F81C22">
        <w:rPr>
          <w:rFonts w:ascii="Times New Roman" w:hAnsi="Times New Roman"/>
          <w:color w:val="000000"/>
        </w:rPr>
        <w:t>- Непосредан рад са ученицима: развијање културе читања, потреба, навика,  интересовања код ученика за коришћење библиотечке књижевне и некњижевне грађе,</w:t>
      </w:r>
    </w:p>
    <w:p w:rsidR="00B47EB8" w:rsidRPr="00F81C22" w:rsidRDefault="00B47EB8" w:rsidP="00B47EB8">
      <w:pPr>
        <w:ind w:right="-39"/>
        <w:jc w:val="both"/>
        <w:rPr>
          <w:rFonts w:ascii="Times New Roman" w:hAnsi="Times New Roman"/>
          <w:color w:val="000000"/>
        </w:rPr>
      </w:pPr>
      <w:r w:rsidRPr="00F81C22">
        <w:rPr>
          <w:rFonts w:ascii="Times New Roman" w:hAnsi="Times New Roman"/>
          <w:color w:val="000000"/>
        </w:rPr>
        <w:t>- Учешће у остваривању програма образовно – васпитног рада школе,</w:t>
      </w:r>
    </w:p>
    <w:p w:rsidR="00B47EB8" w:rsidRPr="00F81C22" w:rsidRDefault="00B47EB8" w:rsidP="00B47EB8">
      <w:pPr>
        <w:ind w:right="-39" w:firstLine="720"/>
        <w:jc w:val="both"/>
        <w:rPr>
          <w:rFonts w:ascii="Times New Roman" w:hAnsi="Times New Roman"/>
          <w:color w:val="000000"/>
        </w:rPr>
      </w:pPr>
      <w:r w:rsidRPr="00F81C22">
        <w:rPr>
          <w:rFonts w:ascii="Times New Roman" w:hAnsi="Times New Roman"/>
          <w:color w:val="000000"/>
        </w:rPr>
        <w:t>- Набављање библиотечке грађе и њена физичка обрада ( инвентарисње, класификација и каталогизација ),</w:t>
      </w:r>
    </w:p>
    <w:p w:rsidR="00B47EB8" w:rsidRPr="00F81C22" w:rsidRDefault="00B47EB8" w:rsidP="00B47EB8">
      <w:pPr>
        <w:ind w:left="720" w:right="-39"/>
        <w:jc w:val="both"/>
        <w:rPr>
          <w:rFonts w:ascii="Times New Roman" w:hAnsi="Times New Roman"/>
          <w:color w:val="000000"/>
        </w:rPr>
      </w:pPr>
      <w:r w:rsidRPr="00F81C22">
        <w:rPr>
          <w:rFonts w:ascii="Times New Roman" w:hAnsi="Times New Roman"/>
          <w:color w:val="000000"/>
        </w:rPr>
        <w:t>- Вођење прописане евиденције и документације и заштите књижевне грађе,</w:t>
      </w:r>
    </w:p>
    <w:p w:rsidR="00B47EB8" w:rsidRPr="00F81C22" w:rsidRDefault="00B47EB8" w:rsidP="00B47EB8">
      <w:pPr>
        <w:ind w:left="720" w:right="-39"/>
        <w:jc w:val="both"/>
        <w:rPr>
          <w:rFonts w:ascii="Times New Roman" w:hAnsi="Times New Roman"/>
          <w:color w:val="000000"/>
        </w:rPr>
      </w:pPr>
      <w:r w:rsidRPr="00F81C22">
        <w:rPr>
          <w:rFonts w:ascii="Times New Roman" w:hAnsi="Times New Roman"/>
          <w:color w:val="000000"/>
        </w:rPr>
        <w:lastRenderedPageBreak/>
        <w:t>- Учешће у планирању и реализацији културне и јавне делатности школе,</w:t>
      </w:r>
    </w:p>
    <w:p w:rsidR="00B47EB8" w:rsidRPr="00F81C22" w:rsidRDefault="00B47EB8" w:rsidP="00B47EB8">
      <w:pPr>
        <w:ind w:left="720" w:right="-39"/>
        <w:jc w:val="both"/>
        <w:rPr>
          <w:rFonts w:ascii="Times New Roman" w:hAnsi="Times New Roman"/>
          <w:color w:val="000000"/>
        </w:rPr>
      </w:pPr>
      <w:r w:rsidRPr="00F81C22">
        <w:rPr>
          <w:rFonts w:ascii="Times New Roman" w:hAnsi="Times New Roman"/>
          <w:color w:val="000000"/>
        </w:rPr>
        <w:t>- Присуствовање седницама стручних органа школе,</w:t>
      </w:r>
    </w:p>
    <w:p w:rsidR="00B47EB8" w:rsidRPr="00F81C22" w:rsidRDefault="00B47EB8" w:rsidP="00B47EB8">
      <w:pPr>
        <w:ind w:left="720" w:right="-39"/>
        <w:jc w:val="both"/>
        <w:rPr>
          <w:rFonts w:ascii="Times New Roman" w:hAnsi="Times New Roman"/>
          <w:color w:val="000000"/>
        </w:rPr>
      </w:pPr>
      <w:r w:rsidRPr="00F81C22">
        <w:rPr>
          <w:rFonts w:ascii="Times New Roman" w:hAnsi="Times New Roman"/>
          <w:color w:val="000000"/>
        </w:rPr>
        <w:t>- Праћење стручне и педагошке литературе из области библиотекарства.</w:t>
      </w:r>
    </w:p>
    <w:p w:rsidR="00B47EB8" w:rsidRPr="00F81C22" w:rsidRDefault="00B47EB8" w:rsidP="00B47EB8">
      <w:pPr>
        <w:ind w:left="720" w:right="-39"/>
        <w:jc w:val="both"/>
        <w:rPr>
          <w:rFonts w:ascii="Times New Roman" w:hAnsi="Times New Roman"/>
          <w:color w:val="000000"/>
          <w:lang w:val="sr-Cyrl-RS"/>
        </w:rPr>
      </w:pPr>
      <w:r w:rsidRPr="00F81C22">
        <w:rPr>
          <w:rFonts w:ascii="Times New Roman" w:hAnsi="Times New Roman"/>
          <w:color w:val="000000"/>
        </w:rPr>
        <w:t xml:space="preserve">- </w:t>
      </w:r>
      <w:r w:rsidR="00EC07C7" w:rsidRPr="00F81C22">
        <w:rPr>
          <w:rFonts w:ascii="Times New Roman" w:hAnsi="Times New Roman"/>
          <w:color w:val="000000"/>
          <w:lang w:val="sr-Cyrl-RS"/>
        </w:rPr>
        <w:t>Ове школске 20</w:t>
      </w:r>
      <w:r w:rsidR="00394AED" w:rsidRPr="00F81C22">
        <w:rPr>
          <w:rFonts w:ascii="Times New Roman" w:hAnsi="Times New Roman"/>
          <w:color w:val="000000"/>
          <w:lang w:val="sr-Cyrl-RS"/>
        </w:rPr>
        <w:t>20</w:t>
      </w:r>
      <w:r w:rsidR="00EC07C7" w:rsidRPr="00F81C22">
        <w:rPr>
          <w:rFonts w:ascii="Times New Roman" w:hAnsi="Times New Roman"/>
          <w:color w:val="000000"/>
          <w:lang w:val="sr-Cyrl-RS"/>
        </w:rPr>
        <w:t>/202</w:t>
      </w:r>
      <w:r w:rsidR="00394AED" w:rsidRPr="00F81C22">
        <w:rPr>
          <w:rFonts w:ascii="Times New Roman" w:hAnsi="Times New Roman"/>
          <w:color w:val="000000"/>
          <w:lang w:val="sr-Cyrl-RS"/>
        </w:rPr>
        <w:t>1</w:t>
      </w:r>
      <w:r w:rsidRPr="00F81C22">
        <w:rPr>
          <w:rFonts w:ascii="Times New Roman" w:hAnsi="Times New Roman"/>
          <w:color w:val="000000"/>
          <w:lang w:val="sr-Cyrl-RS"/>
        </w:rPr>
        <w:t>.год. к</w:t>
      </w:r>
      <w:r w:rsidRPr="00F81C22">
        <w:rPr>
          <w:rFonts w:ascii="Times New Roman" w:hAnsi="Times New Roman"/>
          <w:color w:val="000000"/>
        </w:rPr>
        <w:t xml:space="preserve">њижни фонд </w:t>
      </w:r>
      <w:r w:rsidRPr="00F81C22">
        <w:rPr>
          <w:rFonts w:ascii="Times New Roman" w:hAnsi="Times New Roman"/>
          <w:color w:val="000000"/>
          <w:lang w:val="sr-Cyrl-RS"/>
        </w:rPr>
        <w:t>увећан з</w:t>
      </w:r>
      <w:r w:rsidRPr="00F81C22">
        <w:rPr>
          <w:rFonts w:ascii="Times New Roman" w:hAnsi="Times New Roman"/>
          <w:color w:val="000000"/>
        </w:rPr>
        <w:t xml:space="preserve">а </w:t>
      </w:r>
      <w:r w:rsidR="00072408" w:rsidRPr="00F81C22">
        <w:rPr>
          <w:rFonts w:ascii="Times New Roman" w:hAnsi="Times New Roman"/>
          <w:color w:val="000000"/>
          <w:lang w:val="sr-Cyrl-RS"/>
        </w:rPr>
        <w:t>31</w:t>
      </w:r>
      <w:r w:rsidR="00EC07C7" w:rsidRPr="00F81C22">
        <w:rPr>
          <w:rFonts w:ascii="Times New Roman" w:hAnsi="Times New Roman"/>
          <w:color w:val="000000"/>
        </w:rPr>
        <w:t xml:space="preserve"> књиг</w:t>
      </w:r>
      <w:r w:rsidR="00072408" w:rsidRPr="00F81C22">
        <w:rPr>
          <w:rFonts w:ascii="Times New Roman" w:hAnsi="Times New Roman"/>
          <w:color w:val="000000"/>
          <w:lang w:val="sr-Cyrl-RS"/>
        </w:rPr>
        <w:t>у.</w:t>
      </w:r>
      <w:r w:rsidRPr="00F81C22">
        <w:rPr>
          <w:rFonts w:ascii="Times New Roman" w:hAnsi="Times New Roman"/>
          <w:color w:val="000000"/>
        </w:rPr>
        <w:t xml:space="preserve"> </w:t>
      </w:r>
      <w:r w:rsidRPr="00F81C22">
        <w:rPr>
          <w:rFonts w:ascii="Times New Roman" w:hAnsi="Times New Roman"/>
          <w:color w:val="000000"/>
          <w:lang w:val="sr-Cyrl-RS"/>
        </w:rPr>
        <w:t xml:space="preserve"> </w:t>
      </w:r>
    </w:p>
    <w:p w:rsidR="00B47EB8" w:rsidRPr="00F81C22" w:rsidRDefault="00B47EB8" w:rsidP="00B47EB8">
      <w:pPr>
        <w:ind w:left="720" w:right="-39"/>
        <w:jc w:val="both"/>
        <w:rPr>
          <w:rFonts w:ascii="Times New Roman" w:hAnsi="Times New Roman"/>
          <w:color w:val="000000"/>
          <w:lang w:val="sr-Cyrl-RS"/>
        </w:rPr>
      </w:pPr>
      <w:r w:rsidRPr="00F81C22">
        <w:rPr>
          <w:rFonts w:ascii="Times New Roman" w:hAnsi="Times New Roman"/>
          <w:color w:val="000000"/>
          <w:lang w:val="sr-Cyrl-RS"/>
        </w:rPr>
        <w:t>-Према евиденцији инвентарне књи</w:t>
      </w:r>
      <w:r w:rsidR="00072408" w:rsidRPr="00F81C22">
        <w:rPr>
          <w:rFonts w:ascii="Times New Roman" w:hAnsi="Times New Roman"/>
          <w:color w:val="000000"/>
          <w:lang w:val="sr-Cyrl-RS"/>
        </w:rPr>
        <w:t>ге , библиотека располаже са 9386</w:t>
      </w:r>
      <w:r w:rsidRPr="00F81C22">
        <w:rPr>
          <w:rFonts w:ascii="Times New Roman" w:hAnsi="Times New Roman"/>
          <w:color w:val="000000"/>
          <w:lang w:val="sr-Cyrl-RS"/>
        </w:rPr>
        <w:t xml:space="preserve"> књига. Ревизија школске библиотеке биће завршена наредне школске године.</w:t>
      </w:r>
    </w:p>
    <w:p w:rsidR="00B47EB8" w:rsidRPr="00F81C22" w:rsidRDefault="00B47EB8" w:rsidP="00B47EB8">
      <w:pPr>
        <w:ind w:left="720" w:right="-39"/>
        <w:jc w:val="both"/>
        <w:rPr>
          <w:rFonts w:ascii="Times New Roman" w:hAnsi="Times New Roman"/>
          <w:color w:val="000000"/>
          <w:lang w:val="sr-Cyrl-RS"/>
        </w:rPr>
      </w:pPr>
      <w:r w:rsidRPr="00F81C22">
        <w:rPr>
          <w:rFonts w:ascii="Times New Roman" w:hAnsi="Times New Roman"/>
          <w:color w:val="000000"/>
          <w:lang w:val="sr-Cyrl-RS"/>
        </w:rPr>
        <w:t>-Библиотекар није ишао на стручне семинаре из области библотекарства ,због недостатка финансијских средстава школе.</w:t>
      </w:r>
    </w:p>
    <w:p w:rsidR="003850A9" w:rsidRPr="00F81C22" w:rsidRDefault="00B47EB8" w:rsidP="003B7360">
      <w:pPr>
        <w:ind w:right="-39" w:firstLine="720"/>
        <w:jc w:val="both"/>
        <w:rPr>
          <w:rFonts w:ascii="Times New Roman" w:hAnsi="Times New Roman"/>
          <w:color w:val="000000"/>
          <w:lang w:val="sr-Cyrl-RS"/>
        </w:rPr>
      </w:pPr>
      <w:r w:rsidRPr="00F81C22">
        <w:rPr>
          <w:rFonts w:ascii="Times New Roman" w:hAnsi="Times New Roman"/>
          <w:color w:val="000000"/>
        </w:rPr>
        <w:t xml:space="preserve">Послове библиотекара обавља професор </w:t>
      </w:r>
      <w:r w:rsidRPr="00F81C22">
        <w:rPr>
          <w:rFonts w:ascii="Times New Roman" w:hAnsi="Times New Roman"/>
          <w:color w:val="000000"/>
          <w:lang w:val="sr-Cyrl-RS"/>
        </w:rPr>
        <w:t>разредне наставе Данка Средојевић</w:t>
      </w:r>
    </w:p>
    <w:p w:rsidR="0016477F" w:rsidRPr="00F81C22" w:rsidRDefault="0016477F" w:rsidP="003C40C1">
      <w:pPr>
        <w:ind w:right="-39" w:firstLine="720"/>
        <w:jc w:val="center"/>
        <w:rPr>
          <w:rFonts w:ascii="Times New Roman" w:hAnsi="Times New Roman"/>
          <w:b/>
          <w:color w:val="000000"/>
          <w:lang w:val="sr-Cyrl-RS"/>
        </w:rPr>
      </w:pPr>
    </w:p>
    <w:p w:rsidR="00AB3D7C" w:rsidRPr="00F81C22" w:rsidRDefault="00AB3D7C" w:rsidP="003C40C1">
      <w:pPr>
        <w:ind w:right="-39" w:firstLine="720"/>
        <w:jc w:val="center"/>
        <w:rPr>
          <w:rFonts w:ascii="Times New Roman" w:hAnsi="Times New Roman"/>
          <w:b/>
          <w:color w:val="000000"/>
          <w:lang w:val="sr-Cyrl-RS"/>
        </w:rPr>
      </w:pPr>
    </w:p>
    <w:p w:rsidR="00AB3D7C" w:rsidRPr="00F81C22" w:rsidRDefault="00AB3D7C" w:rsidP="003C40C1">
      <w:pPr>
        <w:ind w:right="-39" w:firstLine="720"/>
        <w:jc w:val="center"/>
        <w:rPr>
          <w:rFonts w:ascii="Times New Roman" w:hAnsi="Times New Roman"/>
          <w:b/>
          <w:color w:val="000000"/>
          <w:lang w:val="sr-Cyrl-RS"/>
        </w:rPr>
      </w:pPr>
    </w:p>
    <w:p w:rsidR="0016477F" w:rsidRPr="007B75D9" w:rsidRDefault="0016477F" w:rsidP="007B75D9">
      <w:pPr>
        <w:pStyle w:val="Heading2"/>
        <w:rPr>
          <w:sz w:val="28"/>
          <w:szCs w:val="28"/>
          <w:lang w:val="sr-Cyrl-RS"/>
        </w:rPr>
      </w:pPr>
    </w:p>
    <w:p w:rsidR="00EE7839" w:rsidRPr="007B75D9" w:rsidRDefault="00377C35" w:rsidP="007B75D9">
      <w:pPr>
        <w:pStyle w:val="Heading2"/>
        <w:rPr>
          <w:sz w:val="28"/>
          <w:szCs w:val="28"/>
        </w:rPr>
      </w:pPr>
      <w:bookmarkStart w:id="48" w:name="_Toc114856156"/>
      <w:r w:rsidRPr="007B75D9">
        <w:rPr>
          <w:sz w:val="28"/>
          <w:szCs w:val="28"/>
          <w:lang w:val="ru-RU"/>
        </w:rPr>
        <w:t xml:space="preserve">ИЗВЕШТАЈ </w:t>
      </w:r>
      <w:r w:rsidR="00367529" w:rsidRPr="007B75D9">
        <w:rPr>
          <w:sz w:val="28"/>
          <w:szCs w:val="28"/>
          <w:lang w:val="ru-RU"/>
        </w:rPr>
        <w:t xml:space="preserve">О </w:t>
      </w:r>
      <w:r w:rsidR="002348DA" w:rsidRPr="007B75D9">
        <w:rPr>
          <w:sz w:val="28"/>
          <w:szCs w:val="28"/>
        </w:rPr>
        <w:t>РАД</w:t>
      </w:r>
      <w:r w:rsidR="00367529" w:rsidRPr="007B75D9">
        <w:rPr>
          <w:sz w:val="28"/>
          <w:szCs w:val="28"/>
          <w:lang w:val="ru-RU"/>
        </w:rPr>
        <w:t>У</w:t>
      </w:r>
      <w:r w:rsidRPr="007B75D9">
        <w:rPr>
          <w:sz w:val="28"/>
          <w:szCs w:val="28"/>
          <w:lang w:val="ru-RU"/>
        </w:rPr>
        <w:t xml:space="preserve"> </w:t>
      </w:r>
      <w:r w:rsidR="0003082B" w:rsidRPr="007B75D9">
        <w:rPr>
          <w:sz w:val="28"/>
          <w:szCs w:val="28"/>
        </w:rPr>
        <w:t xml:space="preserve"> СЕКРЕТАРА</w:t>
      </w:r>
      <w:bookmarkEnd w:id="48"/>
    </w:p>
    <w:p w:rsidR="00377C35" w:rsidRPr="00F81C22" w:rsidRDefault="00377C35" w:rsidP="00EE7839">
      <w:pPr>
        <w:jc w:val="center"/>
        <w:rPr>
          <w:rFonts w:ascii="Times New Roman" w:hAnsi="Times New Roman"/>
          <w:b/>
          <w:lang w:val="ru-RU"/>
        </w:rPr>
      </w:pPr>
    </w:p>
    <w:p w:rsidR="00EE7839" w:rsidRPr="00F81C22" w:rsidRDefault="00EE7839" w:rsidP="00EE7839">
      <w:pPr>
        <w:jc w:val="both"/>
        <w:rPr>
          <w:rFonts w:ascii="Times New Roman" w:hAnsi="Times New Roman"/>
        </w:rPr>
      </w:pPr>
      <w:r w:rsidRPr="00F81C22">
        <w:rPr>
          <w:rFonts w:ascii="Times New Roman" w:hAnsi="Times New Roman"/>
        </w:rPr>
        <w:t>ПРОГРАМСКИ САДРЖАЈ</w:t>
      </w:r>
    </w:p>
    <w:p w:rsidR="00EE7839" w:rsidRPr="00F81C22" w:rsidRDefault="00EE7839" w:rsidP="00EE7839">
      <w:pPr>
        <w:jc w:val="both"/>
        <w:rPr>
          <w:rFonts w:ascii="Times New Roman" w:hAnsi="Times New Roman"/>
        </w:rPr>
      </w:pPr>
    </w:p>
    <w:p w:rsidR="00EE7839" w:rsidRPr="00F81C22" w:rsidRDefault="00EE7839" w:rsidP="00EE7839">
      <w:pPr>
        <w:ind w:firstLine="709"/>
        <w:jc w:val="both"/>
        <w:rPr>
          <w:rFonts w:ascii="Times New Roman" w:hAnsi="Times New Roman"/>
        </w:rPr>
      </w:pPr>
      <w:r w:rsidRPr="00F81C22">
        <w:rPr>
          <w:rFonts w:ascii="Times New Roman" w:hAnsi="Times New Roman"/>
        </w:rPr>
        <w:t>-Праћење законских прописа;</w:t>
      </w:r>
    </w:p>
    <w:p w:rsidR="00EE7839" w:rsidRPr="00F81C22" w:rsidRDefault="00EE7839" w:rsidP="00EE7839">
      <w:pPr>
        <w:ind w:firstLine="709"/>
        <w:jc w:val="both"/>
        <w:rPr>
          <w:rFonts w:ascii="Times New Roman" w:hAnsi="Times New Roman"/>
        </w:rPr>
      </w:pPr>
      <w:r w:rsidRPr="00F81C22">
        <w:rPr>
          <w:rFonts w:ascii="Times New Roman" w:hAnsi="Times New Roman"/>
        </w:rPr>
        <w:t>-Израда нацрта статута, Колективног уговора и других општих аката;</w:t>
      </w:r>
    </w:p>
    <w:p w:rsidR="00EE7839" w:rsidRPr="00F81C22" w:rsidRDefault="00EE7839" w:rsidP="00EE7839">
      <w:pPr>
        <w:ind w:firstLine="709"/>
        <w:jc w:val="both"/>
        <w:rPr>
          <w:rFonts w:ascii="Times New Roman" w:hAnsi="Times New Roman"/>
        </w:rPr>
      </w:pPr>
      <w:r w:rsidRPr="00F81C22">
        <w:rPr>
          <w:rFonts w:ascii="Times New Roman" w:hAnsi="Times New Roman"/>
        </w:rPr>
        <w:t>-Праћење и спровођење поступака усаглашавања општиха аката са Законом и другим подзаконским актима и тумачење;</w:t>
      </w:r>
    </w:p>
    <w:p w:rsidR="00EE7839" w:rsidRPr="00F81C22" w:rsidRDefault="00EE7839" w:rsidP="00EE7839">
      <w:pPr>
        <w:ind w:firstLine="709"/>
        <w:jc w:val="both"/>
        <w:rPr>
          <w:rFonts w:ascii="Times New Roman" w:hAnsi="Times New Roman"/>
        </w:rPr>
      </w:pPr>
      <w:r w:rsidRPr="00F81C22">
        <w:rPr>
          <w:rFonts w:ascii="Times New Roman" w:hAnsi="Times New Roman"/>
        </w:rPr>
        <w:t>-Заступање школе пред судом и другим органима и организацијама;</w:t>
      </w:r>
    </w:p>
    <w:p w:rsidR="00EE7839" w:rsidRPr="00F81C22" w:rsidRDefault="00EE7839" w:rsidP="00EE7839">
      <w:pPr>
        <w:ind w:firstLine="709"/>
        <w:jc w:val="both"/>
        <w:rPr>
          <w:rFonts w:ascii="Times New Roman" w:hAnsi="Times New Roman"/>
        </w:rPr>
      </w:pPr>
      <w:r w:rsidRPr="00F81C22">
        <w:rPr>
          <w:rFonts w:ascii="Times New Roman" w:hAnsi="Times New Roman"/>
        </w:rPr>
        <w:t>-Обављање послова уписа у судски регистар, земљишне књиге и друге правне послове;</w:t>
      </w:r>
    </w:p>
    <w:p w:rsidR="00EE7839" w:rsidRPr="00F81C22" w:rsidRDefault="00EE7839" w:rsidP="00EE7839">
      <w:pPr>
        <w:ind w:firstLine="709"/>
        <w:jc w:val="both"/>
        <w:rPr>
          <w:rFonts w:ascii="Times New Roman" w:hAnsi="Times New Roman"/>
        </w:rPr>
      </w:pPr>
      <w:r w:rsidRPr="00F81C22">
        <w:rPr>
          <w:rFonts w:ascii="Times New Roman" w:hAnsi="Times New Roman"/>
        </w:rPr>
        <w:t>-Води рачуна о употреби и чувању печата и штамбиља Школе;</w:t>
      </w:r>
    </w:p>
    <w:p w:rsidR="00EE7839" w:rsidRPr="00F81C22" w:rsidRDefault="00EE7839" w:rsidP="00EE7839">
      <w:pPr>
        <w:ind w:firstLine="709"/>
        <w:jc w:val="both"/>
        <w:rPr>
          <w:rFonts w:ascii="Times New Roman" w:hAnsi="Times New Roman"/>
        </w:rPr>
      </w:pPr>
      <w:r w:rsidRPr="00F81C22">
        <w:rPr>
          <w:rFonts w:ascii="Times New Roman" w:hAnsi="Times New Roman"/>
        </w:rPr>
        <w:t>-Стара се о ажурности и уредности школске документације;</w:t>
      </w:r>
    </w:p>
    <w:p w:rsidR="00EE7839" w:rsidRPr="00F81C22" w:rsidRDefault="00EE7839" w:rsidP="00EE7839">
      <w:pPr>
        <w:ind w:firstLine="709"/>
        <w:jc w:val="both"/>
        <w:rPr>
          <w:rFonts w:ascii="Times New Roman" w:hAnsi="Times New Roman"/>
        </w:rPr>
      </w:pPr>
      <w:r w:rsidRPr="00F81C22">
        <w:rPr>
          <w:rFonts w:ascii="Times New Roman" w:hAnsi="Times New Roman"/>
        </w:rPr>
        <w:t>-Архивирање документације и старање о школској документацији која се трајно чува;</w:t>
      </w:r>
    </w:p>
    <w:p w:rsidR="00EE7839" w:rsidRPr="00F81C22" w:rsidRDefault="00EE7839" w:rsidP="00CB292B">
      <w:pPr>
        <w:ind w:firstLine="709"/>
        <w:rPr>
          <w:rFonts w:ascii="Times New Roman" w:hAnsi="Times New Roman"/>
        </w:rPr>
      </w:pPr>
      <w:r w:rsidRPr="00F81C22">
        <w:rPr>
          <w:rFonts w:ascii="Times New Roman" w:hAnsi="Times New Roman"/>
        </w:rPr>
        <w:t>-Формирање матичне базе радника и ученика;</w:t>
      </w:r>
      <w:r w:rsidRPr="00F81C22">
        <w:rPr>
          <w:rFonts w:ascii="Times New Roman" w:hAnsi="Times New Roman"/>
        </w:rPr>
        <w:br/>
        <w:t>-Припремање документације за расписивање конкурса као и спровођење конкурса за пријем радника и директора школе;</w:t>
      </w:r>
    </w:p>
    <w:p w:rsidR="00EE7839" w:rsidRPr="00F81C22" w:rsidRDefault="00EE7839" w:rsidP="00EE7839">
      <w:pPr>
        <w:ind w:firstLine="709"/>
        <w:jc w:val="both"/>
        <w:rPr>
          <w:rFonts w:ascii="Times New Roman" w:hAnsi="Times New Roman"/>
        </w:rPr>
      </w:pPr>
      <w:r w:rsidRPr="00F81C22">
        <w:rPr>
          <w:rFonts w:ascii="Times New Roman" w:hAnsi="Times New Roman"/>
        </w:rPr>
        <w:t>-Израда одлука, уговора о раду, споразума о преузимању, решења, отказа уговора о раду, обавештења, записника, извештаја и дописа везаних за радне односе, распоређивање и друге статусе радника;</w:t>
      </w:r>
    </w:p>
    <w:p w:rsidR="00EE7839" w:rsidRPr="00F81C22" w:rsidRDefault="00EE7839" w:rsidP="00EE7839">
      <w:pPr>
        <w:ind w:firstLine="709"/>
        <w:jc w:val="both"/>
        <w:rPr>
          <w:rFonts w:ascii="Times New Roman" w:hAnsi="Times New Roman"/>
        </w:rPr>
      </w:pPr>
      <w:r w:rsidRPr="00F81C22">
        <w:rPr>
          <w:rFonts w:ascii="Times New Roman" w:hAnsi="Times New Roman"/>
        </w:rPr>
        <w:t>-Израда решења о 40-то часовном радном времену и годишњем одмору</w:t>
      </w:r>
    </w:p>
    <w:p w:rsidR="00EE7839" w:rsidRPr="00F81C22" w:rsidRDefault="00EE7839" w:rsidP="00CB292B">
      <w:pPr>
        <w:ind w:firstLine="709"/>
        <w:rPr>
          <w:rFonts w:ascii="Times New Roman" w:hAnsi="Times New Roman"/>
        </w:rPr>
      </w:pPr>
      <w:r w:rsidRPr="00F81C22">
        <w:rPr>
          <w:rFonts w:ascii="Times New Roman" w:hAnsi="Times New Roman"/>
        </w:rPr>
        <w:t>-Учествује у изради годишњег програма, Годишњег извештаја о раду Школе и статистичких извештаја;</w:t>
      </w:r>
      <w:r w:rsidRPr="00F81C22">
        <w:rPr>
          <w:rFonts w:ascii="Times New Roman" w:hAnsi="Times New Roman"/>
        </w:rPr>
        <w:br/>
        <w:t>-Вођење деловодног протокола, пријем и експедиција поште;</w:t>
      </w:r>
    </w:p>
    <w:p w:rsidR="00EE7839" w:rsidRPr="00F81C22" w:rsidRDefault="00EE7839" w:rsidP="00EE7839">
      <w:pPr>
        <w:ind w:firstLine="709"/>
        <w:jc w:val="both"/>
        <w:rPr>
          <w:rFonts w:ascii="Times New Roman" w:hAnsi="Times New Roman"/>
        </w:rPr>
      </w:pPr>
      <w:r w:rsidRPr="00F81C22">
        <w:rPr>
          <w:rFonts w:ascii="Times New Roman" w:hAnsi="Times New Roman"/>
        </w:rPr>
        <w:t>-Присуствује седницама Школског одбора, Актива директора, припрема материјал за седницу, води записник и даје потребна тумачења и објашњења (израда одлука, закључака и других дописа)</w:t>
      </w:r>
    </w:p>
    <w:p w:rsidR="00EE7839" w:rsidRPr="00F81C22" w:rsidRDefault="00EE7839" w:rsidP="00EE7839">
      <w:pPr>
        <w:ind w:firstLine="709"/>
        <w:jc w:val="both"/>
        <w:rPr>
          <w:rFonts w:ascii="Times New Roman" w:hAnsi="Times New Roman"/>
        </w:rPr>
      </w:pPr>
      <w:r w:rsidRPr="00F81C22">
        <w:rPr>
          <w:rFonts w:ascii="Times New Roman" w:hAnsi="Times New Roman"/>
        </w:rPr>
        <w:t>-Припремање потребне документације, организовање и спровођење екскурзије ученика;</w:t>
      </w:r>
    </w:p>
    <w:p w:rsidR="00EE7839" w:rsidRPr="00F81C22" w:rsidRDefault="00EE7839" w:rsidP="00EE7839">
      <w:pPr>
        <w:ind w:firstLine="709"/>
        <w:jc w:val="both"/>
        <w:rPr>
          <w:rFonts w:ascii="Times New Roman" w:hAnsi="Times New Roman"/>
        </w:rPr>
      </w:pPr>
      <w:r w:rsidRPr="00F81C22">
        <w:rPr>
          <w:rFonts w:ascii="Times New Roman" w:hAnsi="Times New Roman"/>
        </w:rPr>
        <w:t>-Припремање документације за зздравствено осигурање радника и чланова породице, осигурање од незгода радника, ученика и имовине школе (оверава здравствене књижице и издаје пријаве за осигурање);</w:t>
      </w:r>
    </w:p>
    <w:p w:rsidR="00EE7839" w:rsidRPr="00F81C22" w:rsidRDefault="00EE7839" w:rsidP="00EE7839">
      <w:pPr>
        <w:ind w:firstLine="709"/>
        <w:jc w:val="both"/>
        <w:rPr>
          <w:rFonts w:ascii="Times New Roman" w:hAnsi="Times New Roman"/>
        </w:rPr>
      </w:pPr>
      <w:r w:rsidRPr="00F81C22">
        <w:rPr>
          <w:rFonts w:ascii="Times New Roman" w:hAnsi="Times New Roman"/>
        </w:rPr>
        <w:t>-Припремање и израда документације за тендер јавних набавки, текућег одржавања и инвестиција;</w:t>
      </w:r>
    </w:p>
    <w:p w:rsidR="00EE7839" w:rsidRPr="00F81C22" w:rsidRDefault="00EE7839" w:rsidP="00EE7839">
      <w:pPr>
        <w:ind w:firstLine="709"/>
        <w:jc w:val="both"/>
        <w:rPr>
          <w:rFonts w:ascii="Times New Roman" w:hAnsi="Times New Roman"/>
        </w:rPr>
      </w:pPr>
      <w:r w:rsidRPr="00F81C22">
        <w:rPr>
          <w:rFonts w:ascii="Times New Roman" w:hAnsi="Times New Roman"/>
        </w:rPr>
        <w:t>-Припремање и организовање полагања поправних, квалификационих, разредних испита и испита за основно образовање одраслих;</w:t>
      </w:r>
      <w:r w:rsidRPr="00F81C22">
        <w:rPr>
          <w:rFonts w:ascii="Times New Roman" w:hAnsi="Times New Roman"/>
        </w:rPr>
        <w:br/>
        <w:t>-Припремање и организовање школских такмичења и свечаности у школи;</w:t>
      </w:r>
    </w:p>
    <w:p w:rsidR="00EE7839" w:rsidRPr="00F81C22" w:rsidRDefault="00EE7839" w:rsidP="00EE7839">
      <w:pPr>
        <w:ind w:firstLine="709"/>
        <w:jc w:val="both"/>
        <w:rPr>
          <w:rFonts w:ascii="Times New Roman" w:hAnsi="Times New Roman"/>
        </w:rPr>
      </w:pPr>
      <w:r w:rsidRPr="00F81C22">
        <w:rPr>
          <w:rFonts w:ascii="Times New Roman" w:hAnsi="Times New Roman"/>
        </w:rPr>
        <w:t>-Организује правно-техничке послове око избора органа Школе и ради стручне послове за ове органе;</w:t>
      </w:r>
    </w:p>
    <w:p w:rsidR="00EE7839" w:rsidRPr="00F81C22" w:rsidRDefault="00EE7839" w:rsidP="00EE7839">
      <w:pPr>
        <w:ind w:firstLine="709"/>
        <w:jc w:val="both"/>
        <w:rPr>
          <w:rFonts w:ascii="Times New Roman" w:hAnsi="Times New Roman"/>
        </w:rPr>
      </w:pPr>
      <w:r w:rsidRPr="00F81C22">
        <w:rPr>
          <w:rFonts w:ascii="Times New Roman" w:hAnsi="Times New Roman"/>
        </w:rPr>
        <w:t>-Организовање рада на уређењу школског простора, дворишта и непосредне околине;</w:t>
      </w:r>
    </w:p>
    <w:p w:rsidR="00EE7839" w:rsidRPr="00F81C22" w:rsidRDefault="00EE7839" w:rsidP="00EE7839">
      <w:pPr>
        <w:ind w:firstLine="709"/>
        <w:jc w:val="both"/>
        <w:rPr>
          <w:rFonts w:ascii="Times New Roman" w:hAnsi="Times New Roman"/>
        </w:rPr>
      </w:pPr>
      <w:r w:rsidRPr="00F81C22">
        <w:rPr>
          <w:rFonts w:ascii="Times New Roman" w:hAnsi="Times New Roman"/>
        </w:rPr>
        <w:t>-Организује рад помоћног, техничког и административног особља;</w:t>
      </w:r>
    </w:p>
    <w:p w:rsidR="00EE7839" w:rsidRPr="00F81C22" w:rsidRDefault="00EE7839" w:rsidP="00EE7839">
      <w:pPr>
        <w:ind w:firstLine="709"/>
        <w:jc w:val="both"/>
        <w:rPr>
          <w:rFonts w:ascii="Times New Roman" w:hAnsi="Times New Roman"/>
        </w:rPr>
      </w:pPr>
      <w:r w:rsidRPr="00F81C22">
        <w:rPr>
          <w:rFonts w:ascii="Times New Roman" w:hAnsi="Times New Roman"/>
        </w:rPr>
        <w:lastRenderedPageBreak/>
        <w:t>-Вођење евиденције о присуству и одсуствовању са посла помоћном, административном и техничком особљу;</w:t>
      </w:r>
    </w:p>
    <w:p w:rsidR="00EE7839" w:rsidRPr="00F81C22" w:rsidRDefault="00EE7839" w:rsidP="00EE7839">
      <w:pPr>
        <w:ind w:firstLine="709"/>
        <w:jc w:val="both"/>
        <w:rPr>
          <w:rFonts w:ascii="Times New Roman" w:hAnsi="Times New Roman"/>
        </w:rPr>
      </w:pPr>
      <w:r w:rsidRPr="00F81C22">
        <w:rPr>
          <w:rFonts w:ascii="Times New Roman" w:hAnsi="Times New Roman"/>
        </w:rPr>
        <w:t>-Организује, ажурира и доставља спискове ученика за систематски и лекарски преглед;</w:t>
      </w:r>
    </w:p>
    <w:p w:rsidR="00EE7839" w:rsidRPr="00F81C22" w:rsidRDefault="00EE7839" w:rsidP="00EE7839">
      <w:pPr>
        <w:ind w:firstLine="709"/>
        <w:jc w:val="both"/>
        <w:rPr>
          <w:rFonts w:ascii="Times New Roman" w:hAnsi="Times New Roman"/>
        </w:rPr>
      </w:pPr>
      <w:r w:rsidRPr="00F81C22">
        <w:rPr>
          <w:rFonts w:ascii="Times New Roman" w:hAnsi="Times New Roman"/>
        </w:rPr>
        <w:t>-Организује годишњи попис основнох средстава и ситног инвентара;</w:t>
      </w:r>
    </w:p>
    <w:p w:rsidR="00EE7839" w:rsidRPr="00F81C22" w:rsidRDefault="00EE7839" w:rsidP="00EE7839">
      <w:pPr>
        <w:ind w:firstLine="709"/>
        <w:jc w:val="both"/>
        <w:rPr>
          <w:rFonts w:ascii="Times New Roman" w:hAnsi="Times New Roman"/>
        </w:rPr>
      </w:pPr>
      <w:r w:rsidRPr="00F81C22">
        <w:rPr>
          <w:rFonts w:ascii="Times New Roman" w:hAnsi="Times New Roman"/>
        </w:rPr>
        <w:t>-Вођење евиденције о досељеним и одсељеним ученицима, доставља преводнице, извештаје о упису ученика и издавање других јавних исправа;</w:t>
      </w:r>
    </w:p>
    <w:p w:rsidR="00EE7839" w:rsidRPr="00F81C22" w:rsidRDefault="00EE7839" w:rsidP="00EE7839">
      <w:pPr>
        <w:ind w:firstLine="709"/>
        <w:jc w:val="both"/>
        <w:rPr>
          <w:rFonts w:ascii="Times New Roman" w:hAnsi="Times New Roman"/>
        </w:rPr>
      </w:pPr>
      <w:r w:rsidRPr="00F81C22">
        <w:rPr>
          <w:rFonts w:ascii="Times New Roman" w:hAnsi="Times New Roman"/>
        </w:rPr>
        <w:t>-Израда спискова радника и ученика који користе градски превоз;</w:t>
      </w:r>
    </w:p>
    <w:p w:rsidR="00EE7839" w:rsidRPr="00F81C22" w:rsidRDefault="00EE7839" w:rsidP="00EE7839">
      <w:pPr>
        <w:ind w:firstLine="709"/>
        <w:jc w:val="both"/>
        <w:rPr>
          <w:rFonts w:ascii="Times New Roman" w:hAnsi="Times New Roman"/>
        </w:rPr>
      </w:pPr>
      <w:r w:rsidRPr="00F81C22">
        <w:rPr>
          <w:rFonts w:ascii="Times New Roman" w:hAnsi="Times New Roman"/>
        </w:rPr>
        <w:t>-Припремање и спровођење дисциплнинских пступака за раднике и ученике школе;</w:t>
      </w:r>
    </w:p>
    <w:p w:rsidR="00EE7839" w:rsidRPr="00F81C22" w:rsidRDefault="00EE7839" w:rsidP="00EE7839">
      <w:pPr>
        <w:ind w:firstLine="709"/>
        <w:jc w:val="both"/>
        <w:rPr>
          <w:rFonts w:ascii="Times New Roman" w:hAnsi="Times New Roman"/>
        </w:rPr>
      </w:pPr>
      <w:r w:rsidRPr="00F81C22">
        <w:rPr>
          <w:rFonts w:ascii="Times New Roman" w:hAnsi="Times New Roman"/>
        </w:rPr>
        <w:t>-Пружа помоћ у организовању и реализацији програма стручног усавршавања;</w:t>
      </w:r>
    </w:p>
    <w:p w:rsidR="00EE7839" w:rsidRPr="00F81C22" w:rsidRDefault="00C313DB" w:rsidP="00EE7839">
      <w:pPr>
        <w:ind w:firstLine="709"/>
        <w:jc w:val="both"/>
        <w:rPr>
          <w:rFonts w:ascii="Times New Roman" w:hAnsi="Times New Roman"/>
        </w:rPr>
      </w:pPr>
      <w:r w:rsidRPr="00F81C22">
        <w:rPr>
          <w:rFonts w:ascii="Times New Roman" w:hAnsi="Times New Roman"/>
        </w:rPr>
        <w:t>-Даје налог за набавку потрошног</w:t>
      </w:r>
      <w:r w:rsidR="00EE7839" w:rsidRPr="00F81C22">
        <w:rPr>
          <w:rFonts w:ascii="Times New Roman" w:hAnsi="Times New Roman"/>
        </w:rPr>
        <w:t xml:space="preserve"> материјал</w:t>
      </w:r>
      <w:r w:rsidRPr="00F81C22">
        <w:rPr>
          <w:rFonts w:ascii="Times New Roman" w:hAnsi="Times New Roman"/>
        </w:rPr>
        <w:t>а</w:t>
      </w:r>
      <w:r w:rsidR="00EE7839" w:rsidRPr="00F81C22">
        <w:rPr>
          <w:rFonts w:ascii="Times New Roman" w:hAnsi="Times New Roman"/>
        </w:rPr>
        <w:t>, канцеларијског материјала и материјала за оправку и одржавање школских објеката;</w:t>
      </w:r>
    </w:p>
    <w:p w:rsidR="00EE7839" w:rsidRPr="00F81C22" w:rsidRDefault="00EE7839" w:rsidP="00EE7839">
      <w:pPr>
        <w:ind w:firstLine="709"/>
        <w:jc w:val="both"/>
        <w:rPr>
          <w:rFonts w:ascii="Times New Roman" w:hAnsi="Times New Roman"/>
        </w:rPr>
      </w:pPr>
      <w:r w:rsidRPr="00F81C22">
        <w:rPr>
          <w:rFonts w:ascii="Times New Roman" w:hAnsi="Times New Roman"/>
        </w:rPr>
        <w:t>-Учествује у инспекцијској контроли и надзору и спроводи наложене мере;</w:t>
      </w:r>
    </w:p>
    <w:p w:rsidR="00EE7839" w:rsidRPr="00F81C22" w:rsidRDefault="00EE7839" w:rsidP="00EE7839">
      <w:pPr>
        <w:ind w:firstLine="709"/>
        <w:jc w:val="both"/>
        <w:rPr>
          <w:rFonts w:ascii="Times New Roman" w:hAnsi="Times New Roman"/>
        </w:rPr>
      </w:pPr>
      <w:r w:rsidRPr="00F81C22">
        <w:rPr>
          <w:rFonts w:ascii="Times New Roman" w:hAnsi="Times New Roman"/>
        </w:rPr>
        <w:t>-Израда свих захтева и поднесака упућених Министарству просвете</w:t>
      </w:r>
      <w:r w:rsidR="00C313DB" w:rsidRPr="00F81C22">
        <w:rPr>
          <w:rFonts w:ascii="Times New Roman" w:hAnsi="Times New Roman"/>
        </w:rPr>
        <w:t xml:space="preserve"> науке и технолошког развоја</w:t>
      </w:r>
      <w:r w:rsidRPr="00F81C22">
        <w:rPr>
          <w:rFonts w:ascii="Times New Roman" w:hAnsi="Times New Roman"/>
        </w:rPr>
        <w:t>, инспекцијским службама, јавним установама, општини и другим оргабима и установама;</w:t>
      </w:r>
    </w:p>
    <w:p w:rsidR="00EE7839" w:rsidRPr="00F81C22" w:rsidRDefault="00EE7839" w:rsidP="00EE7839">
      <w:pPr>
        <w:ind w:firstLine="709"/>
        <w:jc w:val="both"/>
        <w:rPr>
          <w:rFonts w:ascii="Times New Roman" w:hAnsi="Times New Roman"/>
        </w:rPr>
      </w:pPr>
      <w:r w:rsidRPr="00F81C22">
        <w:rPr>
          <w:rFonts w:ascii="Times New Roman" w:hAnsi="Times New Roman"/>
        </w:rPr>
        <w:t>-Обавља и друге послове по налогу директора</w:t>
      </w:r>
    </w:p>
    <w:p w:rsidR="00F61BE6" w:rsidRPr="00F81C22" w:rsidRDefault="00962DE7" w:rsidP="00EE7839">
      <w:pPr>
        <w:ind w:firstLine="709"/>
        <w:rPr>
          <w:rFonts w:ascii="Times New Roman" w:hAnsi="Times New Roman"/>
          <w:lang w:val="sr-Latn-RS"/>
        </w:rPr>
      </w:pPr>
      <w:r w:rsidRPr="00F81C22">
        <w:rPr>
          <w:rFonts w:ascii="Times New Roman" w:hAnsi="Times New Roman"/>
        </w:rPr>
        <w:t>-Школском одбору уредно подношени извештаји.</w:t>
      </w:r>
    </w:p>
    <w:p w:rsidR="00255624" w:rsidRPr="00F81C22" w:rsidRDefault="00255624" w:rsidP="0016477F">
      <w:pPr>
        <w:rPr>
          <w:rFonts w:ascii="Times New Roman" w:hAnsi="Times New Roman"/>
          <w:lang w:val="sr-Cyrl-RS"/>
        </w:rPr>
      </w:pPr>
    </w:p>
    <w:p w:rsidR="00AC7400" w:rsidRPr="00F81C22" w:rsidRDefault="00AC7400" w:rsidP="00EE7839">
      <w:pPr>
        <w:ind w:firstLine="709"/>
        <w:rPr>
          <w:rFonts w:ascii="Times New Roman" w:hAnsi="Times New Roman"/>
          <w:lang w:val="sr-Cyrl-RS"/>
        </w:rPr>
      </w:pPr>
    </w:p>
    <w:p w:rsidR="0050688F" w:rsidRPr="00F81C22" w:rsidRDefault="0050688F" w:rsidP="0050688F">
      <w:pPr>
        <w:pStyle w:val="BodyTextIndent3"/>
        <w:ind w:left="360" w:firstLine="0"/>
        <w:jc w:val="center"/>
        <w:rPr>
          <w:b/>
          <w:color w:val="FF0000"/>
          <w:sz w:val="24"/>
          <w:lang w:val="en-US"/>
        </w:rPr>
      </w:pPr>
    </w:p>
    <w:p w:rsidR="00CF70A5" w:rsidRPr="007B75D9" w:rsidRDefault="007B75D9" w:rsidP="007B75D9">
      <w:pPr>
        <w:pStyle w:val="Heading2"/>
        <w:rPr>
          <w:sz w:val="28"/>
          <w:szCs w:val="28"/>
          <w:lang w:val="en-US"/>
        </w:rPr>
      </w:pPr>
      <w:bookmarkStart w:id="49" w:name="_Toc114856157"/>
      <w:r w:rsidRPr="007B75D9">
        <w:rPr>
          <w:sz w:val="28"/>
          <w:szCs w:val="28"/>
          <w:lang w:val="sr-Latn-RS"/>
        </w:rPr>
        <w:t>6.</w:t>
      </w:r>
      <w:r w:rsidR="002348DA" w:rsidRPr="007B75D9">
        <w:rPr>
          <w:sz w:val="28"/>
          <w:szCs w:val="28"/>
        </w:rPr>
        <w:t>Руководећи органи</w:t>
      </w:r>
      <w:bookmarkEnd w:id="49"/>
    </w:p>
    <w:p w:rsidR="0065507F" w:rsidRPr="00F81C22" w:rsidRDefault="0065507F" w:rsidP="00367529">
      <w:pPr>
        <w:spacing w:after="200" w:line="276" w:lineRule="auto"/>
        <w:rPr>
          <w:rFonts w:ascii="Times New Roman" w:eastAsiaTheme="minorEastAsia" w:hAnsi="Times New Roman"/>
          <w:b/>
          <w:noProof w:val="0"/>
          <w:lang w:val="sr-Cyrl-RS" w:eastAsia="sr-Cyrl-RS"/>
        </w:rPr>
      </w:pPr>
    </w:p>
    <w:p w:rsidR="0065507F" w:rsidRPr="00F81C22" w:rsidRDefault="0065507F" w:rsidP="007B75D9">
      <w:pPr>
        <w:pStyle w:val="Heading3"/>
        <w:rPr>
          <w:rFonts w:eastAsiaTheme="minorEastAsia"/>
          <w:lang w:val="sr-Cyrl-RS" w:eastAsia="sr-Cyrl-RS"/>
        </w:rPr>
      </w:pPr>
      <w:bookmarkStart w:id="50" w:name="_Toc114856158"/>
      <w:r w:rsidRPr="00F81C22">
        <w:rPr>
          <w:rFonts w:eastAsiaTheme="minorEastAsia"/>
          <w:lang w:val="sr-Cyrl-RS" w:eastAsia="sr-Cyrl-RS"/>
        </w:rPr>
        <w:t>ИЗВЕШТАЈ О  РАДУ ДИРЕКТОРА ШКОЛЕ</w:t>
      </w:r>
      <w:bookmarkEnd w:id="50"/>
      <w:r w:rsidRPr="00F81C22">
        <w:rPr>
          <w:rFonts w:eastAsiaTheme="minorEastAsia"/>
          <w:lang w:val="sr-Cyrl-RS" w:eastAsia="sr-Cyrl-RS"/>
        </w:rPr>
        <w:t xml:space="preserve"> </w:t>
      </w:r>
    </w:p>
    <w:p w:rsidR="0065507F" w:rsidRPr="00F81C22" w:rsidRDefault="0065507F" w:rsidP="00B47EB8">
      <w:pPr>
        <w:pStyle w:val="BodyTextIndent3"/>
        <w:jc w:val="center"/>
        <w:rPr>
          <w:b/>
          <w:sz w:val="24"/>
          <w:lang w:val="sr-Cyrl-RS"/>
        </w:rPr>
      </w:pPr>
    </w:p>
    <w:p w:rsidR="0065507F" w:rsidRPr="00F81C22" w:rsidRDefault="0065507F" w:rsidP="0065507F">
      <w:pPr>
        <w:tabs>
          <w:tab w:val="left" w:pos="9720"/>
        </w:tabs>
        <w:spacing w:after="200" w:line="276" w:lineRule="auto"/>
        <w:jc w:val="both"/>
        <w:rPr>
          <w:rFonts w:ascii="Times New Roman" w:eastAsiaTheme="minorEastAsia" w:hAnsi="Times New Roman"/>
          <w:noProof w:val="0"/>
          <w:lang w:val="sr-Cyrl-RS" w:eastAsia="sr-Cyrl-RS"/>
        </w:rPr>
      </w:pPr>
      <w:r w:rsidRPr="00F81C22">
        <w:rPr>
          <w:rFonts w:ascii="Times New Roman" w:eastAsiaTheme="minorEastAsia" w:hAnsi="Times New Roman"/>
          <w:noProof w:val="0"/>
          <w:lang w:val="sr-Cyrl-RS" w:eastAsia="sr-Cyrl-RS"/>
        </w:rPr>
        <w:t>У школској 2021/22. години у школи су реализоване следеће активности:</w:t>
      </w:r>
    </w:p>
    <w:p w:rsidR="0065507F" w:rsidRPr="00F81C22" w:rsidRDefault="0065507F" w:rsidP="00D937B8">
      <w:pPr>
        <w:numPr>
          <w:ilvl w:val="0"/>
          <w:numId w:val="19"/>
        </w:numPr>
        <w:tabs>
          <w:tab w:val="left" w:pos="9720"/>
        </w:tabs>
        <w:spacing w:after="200" w:line="276" w:lineRule="auto"/>
        <w:contextualSpacing/>
        <w:jc w:val="both"/>
        <w:rPr>
          <w:rFonts w:ascii="Times New Roman" w:eastAsiaTheme="minorEastAsia" w:hAnsi="Times New Roman"/>
          <w:noProof w:val="0"/>
          <w:lang w:val="sr-Cyrl-RS" w:eastAsia="sr-Cyrl-RS"/>
        </w:rPr>
      </w:pPr>
      <w:r w:rsidRPr="00F81C22">
        <w:rPr>
          <w:rFonts w:ascii="Times New Roman" w:eastAsiaTheme="minorEastAsia" w:hAnsi="Times New Roman"/>
          <w:noProof w:val="0"/>
          <w:lang w:val="sr-Cyrl-RS" w:eastAsia="sr-Cyrl-RS"/>
        </w:rPr>
        <w:t>Урађен и усвојен план јавних набавки и финансијски план школе;</w:t>
      </w:r>
    </w:p>
    <w:p w:rsidR="0065507F" w:rsidRPr="00F81C22" w:rsidRDefault="0065507F" w:rsidP="00D937B8">
      <w:pPr>
        <w:numPr>
          <w:ilvl w:val="0"/>
          <w:numId w:val="19"/>
        </w:numPr>
        <w:spacing w:after="200" w:line="276" w:lineRule="auto"/>
        <w:ind w:right="-39"/>
        <w:contextualSpacing/>
        <w:jc w:val="both"/>
        <w:rPr>
          <w:rFonts w:ascii="Times New Roman" w:eastAsiaTheme="minorEastAsia" w:hAnsi="Times New Roman"/>
          <w:noProof w:val="0"/>
          <w:color w:val="000000"/>
          <w:lang w:val="sr-Cyrl-RS" w:eastAsia="sr-Cyrl-RS"/>
        </w:rPr>
      </w:pPr>
      <w:r w:rsidRPr="00F81C22">
        <w:rPr>
          <w:rFonts w:ascii="Times New Roman" w:eastAsiaTheme="minorEastAsia" w:hAnsi="Times New Roman"/>
          <w:noProof w:val="0"/>
          <w:lang w:val="sr-Cyrl-RS" w:eastAsia="sr-Cyrl-RS"/>
        </w:rPr>
        <w:t>Спроведена јавна набавка за превоз ученика на релацији Јабука-Сељашница и превоз запослених на релацији Бостани-Бабине;</w:t>
      </w:r>
    </w:p>
    <w:p w:rsidR="0065507F" w:rsidRPr="00F81C22" w:rsidRDefault="0065507F" w:rsidP="00D937B8">
      <w:pPr>
        <w:numPr>
          <w:ilvl w:val="0"/>
          <w:numId w:val="19"/>
        </w:numPr>
        <w:spacing w:after="200" w:line="276" w:lineRule="auto"/>
        <w:ind w:right="-39"/>
        <w:contextualSpacing/>
        <w:jc w:val="both"/>
        <w:rPr>
          <w:rFonts w:ascii="Times New Roman" w:eastAsiaTheme="minorEastAsia" w:hAnsi="Times New Roman"/>
          <w:noProof w:val="0"/>
          <w:color w:val="000000"/>
          <w:lang w:val="sr-Cyrl-RS" w:eastAsia="sr-Cyrl-RS"/>
        </w:rPr>
      </w:pPr>
      <w:r w:rsidRPr="00F81C22">
        <w:rPr>
          <w:rFonts w:ascii="Times New Roman" w:eastAsiaTheme="minorEastAsia" w:hAnsi="Times New Roman"/>
          <w:noProof w:val="0"/>
          <w:lang w:val="sr-Cyrl-RS" w:eastAsia="sr-Cyrl-RS"/>
        </w:rPr>
        <w:t>Спроведена јавна набавка за пелет;</w:t>
      </w:r>
    </w:p>
    <w:p w:rsidR="0065507F" w:rsidRPr="00F81C22" w:rsidRDefault="0065507F" w:rsidP="00D937B8">
      <w:pPr>
        <w:numPr>
          <w:ilvl w:val="0"/>
          <w:numId w:val="19"/>
        </w:numPr>
        <w:tabs>
          <w:tab w:val="left" w:pos="3000"/>
        </w:tabs>
        <w:spacing w:after="200" w:line="276" w:lineRule="auto"/>
        <w:jc w:val="both"/>
        <w:rPr>
          <w:rFonts w:ascii="Times New Roman" w:eastAsiaTheme="minorEastAsia" w:hAnsi="Times New Roman"/>
          <w:noProof w:val="0"/>
          <w:lang w:val="sr-Cyrl-RS" w:eastAsia="sr-Cyrl-RS"/>
        </w:rPr>
      </w:pPr>
      <w:r w:rsidRPr="00F81C22">
        <w:rPr>
          <w:rFonts w:ascii="Times New Roman" w:eastAsiaTheme="minorEastAsia" w:hAnsi="Times New Roman"/>
          <w:noProof w:val="0"/>
          <w:lang w:val="sr-Cyrl-RS" w:eastAsia="sr-Cyrl-RS"/>
        </w:rPr>
        <w:t xml:space="preserve">Због смањења трошкова грејања, дотрајалости котлова, као и због очувања животне средине, Школа је 2021. године, у сарадњи са општином Пријепоље, аплицирала на конкурс за замену система грејања матичне школе код Министарства заштите животне средине. Планирана је реконструкција топловодне котларнице на лож уље са заменом котлова на биоразградиво гориво-пелет  на катастарској парцели број 84/2 КО Сељашница. Школи је одобрен новац и у финансирању су партиципирали Министарство заштите животне средине и општина Пријепоље; </w:t>
      </w:r>
    </w:p>
    <w:p w:rsidR="0065507F" w:rsidRPr="00F81C22" w:rsidRDefault="0065507F" w:rsidP="0065507F">
      <w:pPr>
        <w:tabs>
          <w:tab w:val="left" w:pos="3000"/>
        </w:tabs>
        <w:ind w:left="720"/>
        <w:jc w:val="both"/>
        <w:rPr>
          <w:rFonts w:ascii="Times New Roman" w:eastAsiaTheme="minorEastAsia" w:hAnsi="Times New Roman"/>
          <w:noProof w:val="0"/>
          <w:lang w:val="sr-Cyrl-RS" w:eastAsia="sr-Cyrl-RS"/>
        </w:rPr>
      </w:pPr>
    </w:p>
    <w:p w:rsidR="0065507F" w:rsidRPr="00F81C22" w:rsidRDefault="0065507F" w:rsidP="00D937B8">
      <w:pPr>
        <w:numPr>
          <w:ilvl w:val="0"/>
          <w:numId w:val="19"/>
        </w:numPr>
        <w:tabs>
          <w:tab w:val="left" w:pos="3000"/>
        </w:tabs>
        <w:spacing w:after="200" w:line="276" w:lineRule="auto"/>
        <w:jc w:val="both"/>
        <w:rPr>
          <w:rFonts w:ascii="Times New Roman" w:eastAsiaTheme="minorEastAsia" w:hAnsi="Times New Roman"/>
          <w:noProof w:val="0"/>
          <w:lang w:val="sr-Cyrl-RS" w:eastAsia="sr-Cyrl-RS"/>
        </w:rPr>
      </w:pPr>
      <w:r w:rsidRPr="00F81C22">
        <w:rPr>
          <w:rFonts w:ascii="Times New Roman" w:eastAsiaTheme="minorEastAsia" w:hAnsi="Times New Roman"/>
          <w:noProof w:val="0"/>
          <w:lang w:val="sr-Cyrl-RS" w:eastAsia="sr-Cyrl-RS"/>
        </w:rPr>
        <w:t>Јавну набавку реконструкције топловодне котларнице је спровела општина Пријепоље, а радове је изводила фирма ЕНЕРГОТЕРМ ПЛУС ДОО Прибој. Планирани радови су започети  крајем децембра 2021. године, а опрема је повезана и пуштена у рад 20. јануара 2022. године;</w:t>
      </w:r>
    </w:p>
    <w:p w:rsidR="0065507F" w:rsidRPr="00F81C22" w:rsidRDefault="0065507F" w:rsidP="00D937B8">
      <w:pPr>
        <w:numPr>
          <w:ilvl w:val="0"/>
          <w:numId w:val="19"/>
        </w:numPr>
        <w:tabs>
          <w:tab w:val="left" w:pos="3000"/>
        </w:tabs>
        <w:spacing w:after="200" w:line="276" w:lineRule="auto"/>
        <w:jc w:val="both"/>
        <w:rPr>
          <w:rFonts w:ascii="Times New Roman" w:eastAsiaTheme="minorEastAsia" w:hAnsi="Times New Roman"/>
          <w:noProof w:val="0"/>
          <w:lang w:val="sr-Cyrl-RS" w:eastAsia="sr-Cyrl-RS"/>
        </w:rPr>
      </w:pPr>
      <w:r w:rsidRPr="00F81C22">
        <w:rPr>
          <w:rFonts w:ascii="Times New Roman" w:eastAsiaTheme="minorEastAsia" w:hAnsi="Times New Roman"/>
          <w:noProof w:val="0"/>
          <w:lang w:val="sr-Cyrl-RS" w:eastAsia="sr-Cyrl-RS"/>
        </w:rPr>
        <w:t>Као извор топлоте уграђена су два котла на био масу-пелет, топлотног капацитета 200 киловата, тип: ТКАН 200, производ Радијатор инжењеринг Краљево који као енергент користи пелет;</w:t>
      </w:r>
    </w:p>
    <w:p w:rsidR="0065507F" w:rsidRPr="00F81C22" w:rsidRDefault="0065507F" w:rsidP="00D937B8">
      <w:pPr>
        <w:numPr>
          <w:ilvl w:val="0"/>
          <w:numId w:val="19"/>
        </w:numPr>
        <w:tabs>
          <w:tab w:val="left" w:pos="3000"/>
        </w:tabs>
        <w:spacing w:after="200" w:line="276" w:lineRule="auto"/>
        <w:jc w:val="both"/>
        <w:rPr>
          <w:rFonts w:ascii="Times New Roman" w:eastAsiaTheme="minorEastAsia" w:hAnsi="Times New Roman"/>
          <w:noProof w:val="0"/>
          <w:lang w:val="sr-Cyrl-RS" w:eastAsia="sr-Cyrl-RS"/>
        </w:rPr>
      </w:pPr>
      <w:r w:rsidRPr="00F81C22">
        <w:rPr>
          <w:rFonts w:ascii="Times New Roman" w:eastAsiaTheme="minorEastAsia" w:hAnsi="Times New Roman"/>
          <w:noProof w:val="0"/>
          <w:lang w:val="sr-Cyrl-RS" w:eastAsia="sr-Cyrl-RS"/>
        </w:rPr>
        <w:t>Урађено складиште за чување пелета.</w:t>
      </w:r>
    </w:p>
    <w:p w:rsidR="0065507F" w:rsidRPr="00F81C22" w:rsidRDefault="0065507F" w:rsidP="0065507F">
      <w:pPr>
        <w:tabs>
          <w:tab w:val="left" w:pos="3000"/>
        </w:tabs>
        <w:ind w:left="720"/>
        <w:jc w:val="both"/>
        <w:rPr>
          <w:rFonts w:ascii="Times New Roman" w:eastAsiaTheme="minorEastAsia" w:hAnsi="Times New Roman"/>
          <w:noProof w:val="0"/>
          <w:lang w:val="sr-Cyrl-RS" w:eastAsia="sr-Cyrl-RS"/>
        </w:rPr>
      </w:pPr>
    </w:p>
    <w:p w:rsidR="0065507F" w:rsidRPr="00F81C22" w:rsidRDefault="0065507F" w:rsidP="00D937B8">
      <w:pPr>
        <w:numPr>
          <w:ilvl w:val="0"/>
          <w:numId w:val="19"/>
        </w:numPr>
        <w:tabs>
          <w:tab w:val="left" w:pos="3000"/>
        </w:tabs>
        <w:spacing w:after="200" w:line="276" w:lineRule="auto"/>
        <w:jc w:val="both"/>
        <w:rPr>
          <w:rFonts w:ascii="Times New Roman" w:eastAsiaTheme="minorEastAsia" w:hAnsi="Times New Roman"/>
          <w:noProof w:val="0"/>
          <w:lang w:val="sr-Cyrl-RS" w:eastAsia="sr-Cyrl-RS"/>
        </w:rPr>
      </w:pPr>
      <w:r w:rsidRPr="00F81C22">
        <w:rPr>
          <w:rFonts w:ascii="Times New Roman" w:eastAsiaTheme="minorEastAsia" w:hAnsi="Times New Roman"/>
          <w:noProof w:val="0"/>
          <w:lang w:val="sr-Cyrl-RS" w:eastAsia="sr-Cyrl-RS"/>
        </w:rPr>
        <w:t>Током календарске 2021. и 2022. године спроведен је поступак озакоњења-легализације свих објеката који припадају школи;</w:t>
      </w:r>
    </w:p>
    <w:p w:rsidR="0065507F" w:rsidRPr="00F81C22" w:rsidRDefault="0065507F" w:rsidP="0065507F">
      <w:pPr>
        <w:tabs>
          <w:tab w:val="left" w:pos="3000"/>
        </w:tabs>
        <w:jc w:val="both"/>
        <w:rPr>
          <w:rFonts w:ascii="Times New Roman" w:eastAsiaTheme="minorEastAsia" w:hAnsi="Times New Roman"/>
          <w:noProof w:val="0"/>
          <w:lang w:val="sr-Cyrl-RS" w:eastAsia="sr-Cyrl-RS"/>
        </w:rPr>
      </w:pPr>
    </w:p>
    <w:p w:rsidR="0065507F" w:rsidRPr="00F81C22" w:rsidRDefault="0065507F" w:rsidP="00D937B8">
      <w:pPr>
        <w:numPr>
          <w:ilvl w:val="0"/>
          <w:numId w:val="19"/>
        </w:numPr>
        <w:tabs>
          <w:tab w:val="left" w:pos="3000"/>
        </w:tabs>
        <w:spacing w:after="200" w:line="276" w:lineRule="auto"/>
        <w:jc w:val="both"/>
        <w:rPr>
          <w:rFonts w:ascii="Times New Roman" w:eastAsiaTheme="minorEastAsia" w:hAnsi="Times New Roman"/>
          <w:noProof w:val="0"/>
          <w:lang w:val="sr-Cyrl-RS" w:eastAsia="sr-Cyrl-RS"/>
        </w:rPr>
      </w:pPr>
      <w:r w:rsidRPr="00F81C22">
        <w:rPr>
          <w:rFonts w:ascii="Times New Roman" w:eastAsiaTheme="minorEastAsia" w:hAnsi="Times New Roman"/>
          <w:noProof w:val="0"/>
          <w:lang w:val="sr-Cyrl-RS" w:eastAsia="sr-Cyrl-RS"/>
        </w:rPr>
        <w:t xml:space="preserve"> Решењем Министарства просвете, науке и технолошког развоја број 022-05-46/2021-07/1 од 22.10.2021. године школа је добила верификацију за обављање делатности основног образовања и васпитања, у седишту и издвојеним одељењима;</w:t>
      </w:r>
    </w:p>
    <w:p w:rsidR="0065507F" w:rsidRPr="00F81C22" w:rsidRDefault="0065507F" w:rsidP="0065507F">
      <w:pPr>
        <w:tabs>
          <w:tab w:val="left" w:pos="3000"/>
        </w:tabs>
        <w:jc w:val="both"/>
        <w:rPr>
          <w:rFonts w:ascii="Times New Roman" w:eastAsiaTheme="minorEastAsia" w:hAnsi="Times New Roman"/>
          <w:noProof w:val="0"/>
          <w:lang w:val="sr-Cyrl-RS" w:eastAsia="sr-Cyrl-RS"/>
        </w:rPr>
      </w:pPr>
    </w:p>
    <w:p w:rsidR="0065507F" w:rsidRPr="00F81C22" w:rsidRDefault="0065507F" w:rsidP="00D937B8">
      <w:pPr>
        <w:numPr>
          <w:ilvl w:val="0"/>
          <w:numId w:val="19"/>
        </w:numPr>
        <w:tabs>
          <w:tab w:val="left" w:pos="3000"/>
        </w:tabs>
        <w:spacing w:after="200" w:line="276" w:lineRule="auto"/>
        <w:jc w:val="both"/>
        <w:rPr>
          <w:rFonts w:ascii="Times New Roman" w:eastAsiaTheme="minorEastAsia" w:hAnsi="Times New Roman"/>
          <w:noProof w:val="0"/>
          <w:lang w:val="sr-Cyrl-RS" w:eastAsia="sr-Cyrl-RS"/>
        </w:rPr>
      </w:pPr>
      <w:r w:rsidRPr="00F81C22">
        <w:rPr>
          <w:rFonts w:ascii="Times New Roman" w:eastAsiaTheme="minorEastAsia" w:hAnsi="Times New Roman"/>
          <w:noProof w:val="0"/>
          <w:lang w:val="sr-Cyrl-RS" w:eastAsia="sr-Cyrl-RS"/>
        </w:rPr>
        <w:t>У школској 2021/22. години завршени су радови на инвестицином одржавању  школског дворишта матичне школе: ограђивање, асфалтирање и изградња нових трибина као и  уређење  свих  зелених површина украсним биљкама;</w:t>
      </w:r>
    </w:p>
    <w:p w:rsidR="0065507F" w:rsidRPr="00F81C22" w:rsidRDefault="0065507F" w:rsidP="0065507F">
      <w:pPr>
        <w:tabs>
          <w:tab w:val="left" w:pos="3000"/>
        </w:tabs>
        <w:ind w:left="360"/>
        <w:jc w:val="both"/>
        <w:rPr>
          <w:rFonts w:ascii="Times New Roman" w:eastAsiaTheme="minorEastAsia" w:hAnsi="Times New Roman"/>
          <w:noProof w:val="0"/>
          <w:lang w:val="sr-Cyrl-RS" w:eastAsia="sr-Cyrl-RS"/>
        </w:rPr>
      </w:pPr>
      <w:r w:rsidRPr="00F81C22">
        <w:rPr>
          <w:rFonts w:ascii="Times New Roman" w:eastAsiaTheme="minorEastAsia" w:hAnsi="Times New Roman"/>
          <w:noProof w:val="0"/>
          <w:lang w:val="sr-Cyrl-RS" w:eastAsia="sr-Cyrl-RS"/>
        </w:rPr>
        <w:t xml:space="preserve">   </w:t>
      </w:r>
    </w:p>
    <w:p w:rsidR="0065507F" w:rsidRPr="00F81C22" w:rsidRDefault="0065507F" w:rsidP="0065507F">
      <w:pPr>
        <w:tabs>
          <w:tab w:val="left" w:pos="3000"/>
        </w:tabs>
        <w:jc w:val="both"/>
        <w:rPr>
          <w:rFonts w:ascii="Times New Roman" w:eastAsiaTheme="minorEastAsia" w:hAnsi="Times New Roman"/>
          <w:noProof w:val="0"/>
          <w:lang w:val="sr-Cyrl-RS" w:eastAsia="sr-Cyrl-RS"/>
        </w:rPr>
      </w:pPr>
    </w:p>
    <w:p w:rsidR="0065507F" w:rsidRPr="00F81C22" w:rsidRDefault="0065507F" w:rsidP="0065507F">
      <w:pPr>
        <w:spacing w:after="200" w:line="276" w:lineRule="auto"/>
        <w:ind w:right="-39"/>
        <w:jc w:val="both"/>
        <w:rPr>
          <w:rFonts w:ascii="Times New Roman" w:eastAsiaTheme="minorEastAsia" w:hAnsi="Times New Roman"/>
          <w:noProof w:val="0"/>
          <w:color w:val="000000"/>
          <w:lang w:val="sr-Cyrl-RS" w:eastAsia="sr-Cyrl-RS"/>
        </w:rPr>
      </w:pPr>
      <w:r w:rsidRPr="00F81C22">
        <w:rPr>
          <w:rFonts w:ascii="Times New Roman" w:eastAsiaTheme="minorEastAsia" w:hAnsi="Times New Roman"/>
          <w:noProof w:val="0"/>
          <w:color w:val="000000"/>
          <w:lang w:val="sr-Cyrl-RS" w:eastAsia="sr-Cyrl-RS"/>
        </w:rPr>
        <w:t>Директор школе је, такође, радио на следећим пословима:</w:t>
      </w:r>
    </w:p>
    <w:p w:rsidR="0065507F" w:rsidRPr="00F81C22" w:rsidRDefault="0065507F" w:rsidP="0065507F">
      <w:pPr>
        <w:spacing w:after="200" w:line="276" w:lineRule="auto"/>
        <w:ind w:right="-39" w:firstLine="720"/>
        <w:jc w:val="both"/>
        <w:rPr>
          <w:rFonts w:ascii="Times New Roman" w:eastAsiaTheme="minorEastAsia" w:hAnsi="Times New Roman"/>
          <w:b/>
          <w:noProof w:val="0"/>
          <w:color w:val="000000"/>
          <w:lang w:val="sr-Cyrl-RS" w:eastAsia="sr-Cyrl-RS"/>
        </w:rPr>
      </w:pPr>
      <w:r w:rsidRPr="00F81C22">
        <w:rPr>
          <w:rFonts w:ascii="Times New Roman" w:eastAsiaTheme="minorEastAsia" w:hAnsi="Times New Roman"/>
          <w:b/>
          <w:noProof w:val="0"/>
          <w:color w:val="000000"/>
          <w:lang w:val="sr-Cyrl-RS" w:eastAsia="sr-Cyrl-RS"/>
        </w:rPr>
        <w:t>Планирање и организовање реализације наставног плана и програма</w:t>
      </w:r>
    </w:p>
    <w:p w:rsidR="0065507F" w:rsidRPr="00F81C22" w:rsidRDefault="0065507F" w:rsidP="0065507F">
      <w:pPr>
        <w:spacing w:after="200" w:line="276" w:lineRule="auto"/>
        <w:ind w:right="-39" w:firstLine="720"/>
        <w:jc w:val="both"/>
        <w:rPr>
          <w:rFonts w:ascii="Times New Roman" w:eastAsiaTheme="minorEastAsia" w:hAnsi="Times New Roman"/>
          <w:noProof w:val="0"/>
          <w:color w:val="000000"/>
          <w:lang w:val="sr-Cyrl-RS" w:eastAsia="sr-Cyrl-RS"/>
        </w:rPr>
      </w:pPr>
      <w:r w:rsidRPr="00F81C22">
        <w:rPr>
          <w:rFonts w:ascii="Times New Roman" w:eastAsiaTheme="minorEastAsia" w:hAnsi="Times New Roman"/>
          <w:noProof w:val="0"/>
          <w:color w:val="000000"/>
          <w:lang w:val="sr-Cyrl-RS" w:eastAsia="sr-Cyrl-RS"/>
        </w:rPr>
        <w:t xml:space="preserve">-У протеклом периоду васпитно-образовни програм је остварен,на време је ангажован стручан наставни кадар, обезбеђени материјално-технички услови,уређен простор за извођење наставе.  </w:t>
      </w:r>
    </w:p>
    <w:p w:rsidR="0065507F" w:rsidRPr="00F81C22" w:rsidRDefault="0065507F" w:rsidP="0065507F">
      <w:pPr>
        <w:spacing w:after="200" w:line="276" w:lineRule="auto"/>
        <w:ind w:right="-39" w:firstLine="720"/>
        <w:jc w:val="both"/>
        <w:rPr>
          <w:rFonts w:ascii="Times New Roman" w:eastAsiaTheme="minorEastAsia" w:hAnsi="Times New Roman"/>
          <w:noProof w:val="0"/>
          <w:color w:val="000000"/>
          <w:lang w:val="sr-Cyrl-RS" w:eastAsia="sr-Cyrl-RS"/>
        </w:rPr>
      </w:pPr>
      <w:r w:rsidRPr="00F81C22">
        <w:rPr>
          <w:rFonts w:ascii="Times New Roman" w:eastAsiaTheme="minorEastAsia" w:hAnsi="Times New Roman"/>
          <w:b/>
          <w:noProof w:val="0"/>
          <w:color w:val="000000"/>
          <w:lang w:val="sr-Cyrl-RS" w:eastAsia="sr-Cyrl-RS"/>
        </w:rPr>
        <w:t xml:space="preserve">Учешће у изради и праћењу остваривања Годишњег плана рада и Развојног плана школе, </w:t>
      </w:r>
      <w:r w:rsidRPr="00F81C22">
        <w:rPr>
          <w:rFonts w:ascii="Times New Roman" w:eastAsiaTheme="minorEastAsia" w:hAnsi="Times New Roman"/>
          <w:noProof w:val="0"/>
          <w:color w:val="000000"/>
          <w:lang w:val="sr-Cyrl-RS" w:eastAsia="sr-Cyrl-RS"/>
        </w:rPr>
        <w:t xml:space="preserve">што подразумева организовање састанака и сарадњу са стручним тимовима школе и свим запосленим који учествују у реализацији планираних активности. </w:t>
      </w:r>
    </w:p>
    <w:p w:rsidR="0065507F" w:rsidRPr="00F81C22" w:rsidRDefault="0065507F" w:rsidP="0065507F">
      <w:pPr>
        <w:spacing w:after="200" w:line="276" w:lineRule="auto"/>
        <w:ind w:right="-39" w:firstLine="720"/>
        <w:jc w:val="both"/>
        <w:rPr>
          <w:rFonts w:ascii="Times New Roman" w:eastAsiaTheme="minorEastAsia" w:hAnsi="Times New Roman"/>
          <w:noProof w:val="0"/>
          <w:color w:val="000000"/>
          <w:lang w:val="sr-Cyrl-RS" w:eastAsia="sr-Cyrl-RS"/>
        </w:rPr>
      </w:pPr>
      <w:r w:rsidRPr="00F81C22">
        <w:rPr>
          <w:rFonts w:ascii="Times New Roman" w:eastAsiaTheme="minorEastAsia" w:hAnsi="Times New Roman"/>
          <w:b/>
          <w:noProof w:val="0"/>
          <w:color w:val="000000"/>
          <w:lang w:val="sr-Cyrl-RS" w:eastAsia="sr-Cyrl-RS"/>
        </w:rPr>
        <w:t xml:space="preserve">Праћење одвијања наставе и педагошко –инструктивни рад </w:t>
      </w:r>
    </w:p>
    <w:p w:rsidR="0065507F" w:rsidRPr="00F81C22" w:rsidRDefault="0065507F" w:rsidP="00D937B8">
      <w:pPr>
        <w:numPr>
          <w:ilvl w:val="0"/>
          <w:numId w:val="19"/>
        </w:numPr>
        <w:tabs>
          <w:tab w:val="clear" w:pos="720"/>
          <w:tab w:val="num" w:pos="0"/>
        </w:tabs>
        <w:spacing w:after="200" w:line="276" w:lineRule="auto"/>
        <w:ind w:left="90" w:right="-39" w:hanging="180"/>
        <w:contextualSpacing/>
        <w:jc w:val="both"/>
        <w:rPr>
          <w:rFonts w:ascii="Times New Roman" w:eastAsiaTheme="minorEastAsia" w:hAnsi="Times New Roman"/>
          <w:b/>
          <w:noProof w:val="0"/>
          <w:color w:val="000000"/>
          <w:lang w:val="sr-Cyrl-RS" w:eastAsia="sr-Cyrl-RS"/>
        </w:rPr>
      </w:pPr>
      <w:r w:rsidRPr="00F81C22">
        <w:rPr>
          <w:rFonts w:ascii="Times New Roman" w:eastAsiaTheme="minorEastAsia" w:hAnsi="Times New Roman"/>
          <w:noProof w:val="0"/>
          <w:color w:val="000000"/>
          <w:lang w:val="sr-Cyrl-RS" w:eastAsia="sr-Cyrl-RS"/>
        </w:rPr>
        <w:t xml:space="preserve">Вршен је редован увид у целокупну педагошку документацију, у сарадњи са педагогом вршена анализа и на седницама Наставничког већа излагана запажања. Редовно је праћен рад наставника у Гугл учионици и ЕС Дневнику. У првом полугодишту је  посећено 11, у другом 13 часова. Вреднован је рад наставника на основу Протокола за праћење часова и заједничи утврђиван квалитет извођења наставе. Сви наставници су добили повратну информацију о квалитету часа у писаном облику. Због КОВИД-а 19, у циљу очувања здравља ученика и запослених, посете часовима су редуковане. </w:t>
      </w:r>
    </w:p>
    <w:p w:rsidR="0065507F" w:rsidRPr="00F81C22" w:rsidRDefault="0065507F" w:rsidP="0065507F">
      <w:pPr>
        <w:tabs>
          <w:tab w:val="num" w:pos="0"/>
        </w:tabs>
        <w:spacing w:after="200" w:line="276" w:lineRule="auto"/>
        <w:ind w:right="-39"/>
        <w:jc w:val="both"/>
        <w:rPr>
          <w:rFonts w:ascii="Times New Roman" w:eastAsiaTheme="minorEastAsia" w:hAnsi="Times New Roman"/>
          <w:noProof w:val="0"/>
          <w:color w:val="000000"/>
          <w:lang w:val="sr-Cyrl-RS" w:eastAsia="sr-Cyrl-RS"/>
        </w:rPr>
      </w:pPr>
      <w:r w:rsidRPr="00F81C22">
        <w:rPr>
          <w:rFonts w:ascii="Times New Roman" w:eastAsiaTheme="minorEastAsia" w:hAnsi="Times New Roman"/>
          <w:noProof w:val="0"/>
          <w:color w:val="000000"/>
          <w:lang w:val="sr-Cyrl-RS" w:eastAsia="sr-Cyrl-RS"/>
        </w:rPr>
        <w:tab/>
        <w:t>Реализације седница Наставничког већа и Одељењских већа су одржаване у складу са епидемиолошким препорукама.</w:t>
      </w:r>
    </w:p>
    <w:p w:rsidR="0065507F" w:rsidRPr="00F81C22" w:rsidRDefault="0065507F" w:rsidP="0065507F">
      <w:pPr>
        <w:tabs>
          <w:tab w:val="num" w:pos="0"/>
        </w:tabs>
        <w:spacing w:after="200" w:line="276" w:lineRule="auto"/>
        <w:ind w:right="-39"/>
        <w:jc w:val="both"/>
        <w:rPr>
          <w:rFonts w:ascii="Times New Roman" w:eastAsiaTheme="minorEastAsia" w:hAnsi="Times New Roman"/>
          <w:b/>
          <w:noProof w:val="0"/>
          <w:color w:val="000000"/>
          <w:lang w:val="sr-Cyrl-RS" w:eastAsia="sr-Cyrl-RS"/>
        </w:rPr>
      </w:pPr>
      <w:r w:rsidRPr="00F81C22">
        <w:rPr>
          <w:rFonts w:ascii="Times New Roman" w:eastAsiaTheme="minorEastAsia" w:hAnsi="Times New Roman"/>
          <w:noProof w:val="0"/>
          <w:color w:val="000000"/>
          <w:lang w:val="sr-Cyrl-RS" w:eastAsia="sr-Cyrl-RS"/>
        </w:rPr>
        <w:tab/>
      </w:r>
      <w:r w:rsidRPr="00F81C22">
        <w:rPr>
          <w:rFonts w:ascii="Times New Roman" w:eastAsiaTheme="minorEastAsia" w:hAnsi="Times New Roman"/>
          <w:noProof w:val="0"/>
          <w:color w:val="000000"/>
          <w:lang w:val="sr-Cyrl-RS" w:eastAsia="sr-Cyrl-RS"/>
        </w:rPr>
        <w:tab/>
      </w:r>
      <w:r w:rsidRPr="00F81C22">
        <w:rPr>
          <w:rFonts w:ascii="Times New Roman" w:eastAsiaTheme="minorEastAsia" w:hAnsi="Times New Roman"/>
          <w:b/>
          <w:noProof w:val="0"/>
          <w:color w:val="000000"/>
          <w:lang w:val="sr-Cyrl-RS" w:eastAsia="sr-Cyrl-RS"/>
        </w:rPr>
        <w:t>Сарадња са просветним институцијама и локалном самоуправом, Домом здравља, Заводом за јавно здравље Ужице, Центром за социјални рад, Црвеним крстом, Министарством унутрашњих послова, Интерресорном комисијом.</w:t>
      </w:r>
    </w:p>
    <w:p w:rsidR="0065507F" w:rsidRPr="00F81C22" w:rsidRDefault="0065507F" w:rsidP="00D937B8">
      <w:pPr>
        <w:numPr>
          <w:ilvl w:val="0"/>
          <w:numId w:val="19"/>
        </w:numPr>
        <w:tabs>
          <w:tab w:val="clear" w:pos="720"/>
          <w:tab w:val="num" w:pos="0"/>
          <w:tab w:val="left" w:pos="360"/>
        </w:tabs>
        <w:spacing w:after="200" w:line="276" w:lineRule="auto"/>
        <w:ind w:left="90" w:right="-39" w:hanging="90"/>
        <w:contextualSpacing/>
        <w:jc w:val="both"/>
        <w:rPr>
          <w:rFonts w:ascii="Times New Roman" w:eastAsiaTheme="minorEastAsia" w:hAnsi="Times New Roman"/>
          <w:noProof w:val="0"/>
          <w:color w:val="000000"/>
          <w:lang w:val="sr-Cyrl-RS" w:eastAsia="sr-Cyrl-RS"/>
        </w:rPr>
      </w:pPr>
      <w:r w:rsidRPr="00F81C22">
        <w:rPr>
          <w:rFonts w:ascii="Times New Roman" w:eastAsiaTheme="minorEastAsia" w:hAnsi="Times New Roman"/>
          <w:noProof w:val="0"/>
          <w:color w:val="000000"/>
          <w:lang w:val="sr-Cyrl-RS" w:eastAsia="sr-Cyrl-RS"/>
        </w:rPr>
        <w:t>Редовно присуство састанцима, где је увек излагана проблематика, потребе и специфичност наше школе. Сарадња је одлична.</w:t>
      </w:r>
    </w:p>
    <w:p w:rsidR="0065507F" w:rsidRPr="00F81C22" w:rsidRDefault="0065507F" w:rsidP="0065507F">
      <w:pPr>
        <w:tabs>
          <w:tab w:val="num" w:pos="0"/>
          <w:tab w:val="left" w:pos="360"/>
        </w:tabs>
        <w:spacing w:after="200" w:line="276" w:lineRule="auto"/>
        <w:ind w:right="-39"/>
        <w:jc w:val="both"/>
        <w:rPr>
          <w:rFonts w:ascii="Times New Roman" w:eastAsiaTheme="minorEastAsia" w:hAnsi="Times New Roman"/>
          <w:b/>
          <w:noProof w:val="0"/>
          <w:color w:val="000000"/>
          <w:lang w:val="sr-Cyrl-RS" w:eastAsia="sr-Cyrl-RS"/>
        </w:rPr>
      </w:pPr>
      <w:r w:rsidRPr="00F81C22">
        <w:rPr>
          <w:rFonts w:ascii="Times New Roman" w:eastAsiaTheme="minorEastAsia" w:hAnsi="Times New Roman"/>
          <w:noProof w:val="0"/>
          <w:color w:val="000000"/>
          <w:lang w:val="sr-Cyrl-RS" w:eastAsia="sr-Cyrl-RS"/>
        </w:rPr>
        <w:tab/>
      </w:r>
      <w:r w:rsidRPr="00F81C22">
        <w:rPr>
          <w:rFonts w:ascii="Times New Roman" w:eastAsiaTheme="minorEastAsia" w:hAnsi="Times New Roman"/>
          <w:b/>
          <w:noProof w:val="0"/>
          <w:color w:val="000000"/>
          <w:lang w:val="sr-Cyrl-RS" w:eastAsia="sr-Cyrl-RS"/>
        </w:rPr>
        <w:tab/>
        <w:t>Сарадња са родитељима и ученицима</w:t>
      </w:r>
    </w:p>
    <w:p w:rsidR="005C66E8" w:rsidRPr="00F81C22" w:rsidRDefault="0065507F" w:rsidP="00D937B8">
      <w:pPr>
        <w:numPr>
          <w:ilvl w:val="0"/>
          <w:numId w:val="19"/>
        </w:numPr>
        <w:tabs>
          <w:tab w:val="left" w:pos="360"/>
        </w:tabs>
        <w:spacing w:after="200" w:line="276" w:lineRule="auto"/>
        <w:ind w:right="-39"/>
        <w:contextualSpacing/>
        <w:jc w:val="both"/>
        <w:rPr>
          <w:rFonts w:ascii="Times New Roman" w:eastAsiaTheme="minorEastAsia" w:hAnsi="Times New Roman"/>
          <w:b/>
          <w:noProof w:val="0"/>
          <w:color w:val="000000"/>
          <w:lang w:val="sr-Cyrl-RS" w:eastAsia="sr-Cyrl-RS"/>
        </w:rPr>
      </w:pPr>
      <w:r w:rsidRPr="00F81C22">
        <w:rPr>
          <w:rFonts w:ascii="Times New Roman" w:eastAsiaTheme="minorEastAsia" w:hAnsi="Times New Roman"/>
          <w:noProof w:val="0"/>
          <w:color w:val="000000"/>
          <w:lang w:val="sr-Cyrl-RS" w:eastAsia="sr-Cyrl-RS"/>
        </w:rPr>
        <w:t xml:space="preserve"> Обављен је велики број разговора, најчешће саветодавне и превентивне природе, где су предлози и одлуке доношени уз помоћ школских тимова. Донети су индивидуални </w:t>
      </w:r>
      <w:r w:rsidRPr="00F81C22">
        <w:rPr>
          <w:rFonts w:ascii="Times New Roman" w:eastAsiaTheme="minorEastAsia" w:hAnsi="Times New Roman"/>
          <w:noProof w:val="0"/>
          <w:color w:val="000000"/>
          <w:lang w:val="sr-Cyrl-RS" w:eastAsia="sr-Cyrl-RS"/>
        </w:rPr>
        <w:lastRenderedPageBreak/>
        <w:t>образовни планови за ученике којима је потребна додатна помоћ и подршка и укључени лични пратиоци у рад са тим ученицима. У сарадњи са одељењским старешинама, редовно су обавештавани о упутствима за поступање у циљу заштите од КОВИД-а 19 и о моделима реализације наставног процеса.</w:t>
      </w:r>
      <w:bookmarkStart w:id="51" w:name="_Toc500750097"/>
    </w:p>
    <w:p w:rsidR="008D3F76" w:rsidRPr="00F81C22" w:rsidRDefault="002C548D" w:rsidP="002C548D">
      <w:pPr>
        <w:keepNext/>
        <w:outlineLvl w:val="2"/>
        <w:rPr>
          <w:rFonts w:ascii="Times New Roman" w:hAnsi="Times New Roman"/>
          <w:b/>
          <w:bCs/>
          <w:lang w:val="sr-Latn-RS"/>
        </w:rPr>
      </w:pPr>
      <w:r w:rsidRPr="00F81C22">
        <w:rPr>
          <w:rFonts w:ascii="Times New Roman" w:hAnsi="Times New Roman"/>
          <w:b/>
          <w:bCs/>
          <w:lang w:val="sr-Latn-RS"/>
        </w:rPr>
        <w:t xml:space="preserve">                   </w:t>
      </w:r>
    </w:p>
    <w:p w:rsidR="0065507F" w:rsidRPr="00F81C22" w:rsidRDefault="0065507F" w:rsidP="00367529">
      <w:pPr>
        <w:keepNext/>
        <w:jc w:val="center"/>
        <w:outlineLvl w:val="2"/>
        <w:rPr>
          <w:rFonts w:ascii="Times New Roman" w:hAnsi="Times New Roman"/>
          <w:b/>
          <w:bCs/>
          <w:lang w:val="sr-Cyrl-RS"/>
        </w:rPr>
      </w:pPr>
    </w:p>
    <w:p w:rsidR="0065507F" w:rsidRPr="007B75D9" w:rsidRDefault="0065507F" w:rsidP="007B75D9">
      <w:pPr>
        <w:pStyle w:val="Heading2"/>
        <w:rPr>
          <w:sz w:val="28"/>
          <w:szCs w:val="28"/>
          <w:lang w:val="sr-Cyrl-RS"/>
        </w:rPr>
      </w:pPr>
    </w:p>
    <w:p w:rsidR="002D3EC4" w:rsidRPr="007B75D9" w:rsidRDefault="00367529" w:rsidP="007B75D9">
      <w:pPr>
        <w:pStyle w:val="Heading2"/>
        <w:rPr>
          <w:sz w:val="28"/>
          <w:szCs w:val="28"/>
          <w:lang w:val="sr-Cyrl-RS"/>
        </w:rPr>
      </w:pPr>
      <w:bookmarkStart w:id="52" w:name="_Toc114856159"/>
      <w:bookmarkEnd w:id="51"/>
      <w:r w:rsidRPr="007B75D9">
        <w:rPr>
          <w:sz w:val="28"/>
          <w:szCs w:val="28"/>
          <w:lang w:val="sr-Cyrl-RS"/>
        </w:rPr>
        <w:t>ИЗВЕШТАЈ СТРУЧНОГ АКТИВА ЗА РАЗВОЈНО ПЛАНИРАЊЕ</w:t>
      </w:r>
      <w:bookmarkEnd w:id="52"/>
    </w:p>
    <w:p w:rsidR="002D3EC4" w:rsidRPr="00F81C22" w:rsidRDefault="002D3EC4" w:rsidP="002D3EC4">
      <w:pPr>
        <w:spacing w:after="200" w:line="276" w:lineRule="auto"/>
        <w:jc w:val="both"/>
        <w:rPr>
          <w:rFonts w:ascii="Times New Roman" w:eastAsiaTheme="minorHAnsi" w:hAnsi="Times New Roman"/>
          <w:noProof w:val="0"/>
          <w:lang w:val="sr-Cyrl-RS"/>
        </w:rPr>
      </w:pPr>
    </w:p>
    <w:p w:rsidR="002D3EC4" w:rsidRPr="00F81C22" w:rsidRDefault="002D3EC4" w:rsidP="002D3EC4">
      <w:pPr>
        <w:spacing w:after="200" w:line="276" w:lineRule="auto"/>
        <w:jc w:val="both"/>
        <w:rPr>
          <w:rFonts w:ascii="Times New Roman" w:eastAsiaTheme="minorHAnsi" w:hAnsi="Times New Roman"/>
          <w:noProof w:val="0"/>
          <w:lang w:val="sr-Cyrl-RS"/>
        </w:rPr>
      </w:pPr>
      <w:r w:rsidRPr="00F81C22">
        <w:rPr>
          <w:rFonts w:ascii="Times New Roman" w:eastAsiaTheme="minorHAnsi" w:hAnsi="Times New Roman"/>
          <w:noProof w:val="0"/>
          <w:lang w:val="en-US"/>
        </w:rPr>
        <w:t>Стручни актив за ра</w:t>
      </w:r>
      <w:r w:rsidR="002C548D" w:rsidRPr="00F81C22">
        <w:rPr>
          <w:rFonts w:ascii="Times New Roman" w:eastAsiaTheme="minorHAnsi" w:hAnsi="Times New Roman"/>
          <w:noProof w:val="0"/>
          <w:lang w:val="en-US"/>
        </w:rPr>
        <w:t xml:space="preserve">звојно планирање је школске </w:t>
      </w:r>
      <w:r w:rsidR="0065507F" w:rsidRPr="00F81C22">
        <w:rPr>
          <w:rFonts w:ascii="Times New Roman" w:eastAsiaTheme="minorHAnsi" w:hAnsi="Times New Roman"/>
          <w:noProof w:val="0"/>
          <w:lang w:val="sr-Cyrl-RS"/>
        </w:rPr>
        <w:t>2021/22.</w:t>
      </w:r>
      <w:r w:rsidR="002C548D" w:rsidRPr="00F81C22">
        <w:rPr>
          <w:rFonts w:ascii="Times New Roman" w:eastAsiaTheme="minorHAnsi" w:hAnsi="Times New Roman"/>
          <w:noProof w:val="0"/>
          <w:lang w:val="en-US"/>
        </w:rPr>
        <w:t xml:space="preserve"> године </w:t>
      </w:r>
      <w:r w:rsidR="002C548D" w:rsidRPr="00F81C22">
        <w:rPr>
          <w:rFonts w:ascii="Times New Roman" w:eastAsiaTheme="minorHAnsi" w:hAnsi="Times New Roman"/>
          <w:noProof w:val="0"/>
          <w:lang w:val="sr-Cyrl-RS"/>
        </w:rPr>
        <w:t xml:space="preserve">радио је у следећем саставу: </w:t>
      </w:r>
    </w:p>
    <w:p w:rsidR="002D3EC4" w:rsidRPr="00F81C22" w:rsidRDefault="002D3EC4" w:rsidP="00D937B8">
      <w:pPr>
        <w:pStyle w:val="ListParagraph"/>
        <w:numPr>
          <w:ilvl w:val="0"/>
          <w:numId w:val="25"/>
        </w:numPr>
        <w:jc w:val="both"/>
        <w:rPr>
          <w:rFonts w:ascii="Times New Roman" w:eastAsiaTheme="minorHAnsi" w:hAnsi="Times New Roman"/>
          <w:sz w:val="24"/>
          <w:szCs w:val="24"/>
        </w:rPr>
      </w:pPr>
      <w:r w:rsidRPr="00F81C22">
        <w:rPr>
          <w:rFonts w:ascii="Times New Roman" w:eastAsiaTheme="minorHAnsi" w:hAnsi="Times New Roman"/>
          <w:sz w:val="24"/>
          <w:szCs w:val="24"/>
        </w:rPr>
        <w:t xml:space="preserve">Јелена Драгутиновић, директор </w:t>
      </w:r>
    </w:p>
    <w:p w:rsidR="002C548D" w:rsidRPr="00F81C22" w:rsidRDefault="002D3EC4" w:rsidP="00D937B8">
      <w:pPr>
        <w:pStyle w:val="ListParagraph"/>
        <w:numPr>
          <w:ilvl w:val="0"/>
          <w:numId w:val="25"/>
        </w:numPr>
        <w:jc w:val="both"/>
        <w:rPr>
          <w:rFonts w:ascii="Times New Roman" w:eastAsiaTheme="minorHAnsi" w:hAnsi="Times New Roman"/>
          <w:sz w:val="24"/>
          <w:szCs w:val="24"/>
        </w:rPr>
      </w:pPr>
      <w:r w:rsidRPr="00F81C22">
        <w:rPr>
          <w:rFonts w:ascii="Times New Roman" w:eastAsiaTheme="minorHAnsi" w:hAnsi="Times New Roman"/>
          <w:sz w:val="24"/>
          <w:szCs w:val="24"/>
        </w:rPr>
        <w:t xml:space="preserve">Славица Пантовић, педагог </w:t>
      </w:r>
    </w:p>
    <w:p w:rsidR="002C548D" w:rsidRPr="00F81C22" w:rsidRDefault="002D3EC4" w:rsidP="00D937B8">
      <w:pPr>
        <w:pStyle w:val="ListParagraph"/>
        <w:numPr>
          <w:ilvl w:val="0"/>
          <w:numId w:val="25"/>
        </w:numPr>
        <w:jc w:val="both"/>
        <w:rPr>
          <w:rFonts w:ascii="Times New Roman" w:eastAsiaTheme="minorHAnsi" w:hAnsi="Times New Roman"/>
          <w:sz w:val="24"/>
          <w:szCs w:val="24"/>
        </w:rPr>
      </w:pPr>
      <w:r w:rsidRPr="00F81C22">
        <w:rPr>
          <w:rFonts w:ascii="Times New Roman" w:eastAsiaTheme="minorHAnsi" w:hAnsi="Times New Roman"/>
          <w:sz w:val="24"/>
          <w:szCs w:val="24"/>
        </w:rPr>
        <w:t>Борко Радовић, наставник технике и технологије</w:t>
      </w:r>
    </w:p>
    <w:p w:rsidR="002D3EC4" w:rsidRPr="00F81C22" w:rsidRDefault="002C548D" w:rsidP="00D937B8">
      <w:pPr>
        <w:pStyle w:val="ListParagraph"/>
        <w:numPr>
          <w:ilvl w:val="0"/>
          <w:numId w:val="25"/>
        </w:numPr>
        <w:jc w:val="both"/>
        <w:rPr>
          <w:rFonts w:ascii="Times New Roman" w:eastAsiaTheme="minorHAnsi" w:hAnsi="Times New Roman"/>
          <w:sz w:val="24"/>
          <w:szCs w:val="24"/>
        </w:rPr>
      </w:pPr>
      <w:r w:rsidRPr="00F81C22">
        <w:rPr>
          <w:rFonts w:ascii="Times New Roman" w:eastAsiaTheme="minorHAnsi" w:hAnsi="Times New Roman"/>
          <w:sz w:val="24"/>
          <w:szCs w:val="24"/>
          <w:lang w:val="sr-Cyrl-RS"/>
        </w:rPr>
        <w:t xml:space="preserve">Марина Радивојевић </w:t>
      </w:r>
      <w:r w:rsidR="002D3EC4" w:rsidRPr="00F81C22">
        <w:rPr>
          <w:rFonts w:ascii="Times New Roman" w:eastAsiaTheme="minorHAnsi" w:hAnsi="Times New Roman"/>
          <w:sz w:val="24"/>
          <w:szCs w:val="24"/>
        </w:rPr>
        <w:t xml:space="preserve">, професор разредне наставе </w:t>
      </w:r>
    </w:p>
    <w:p w:rsidR="002C548D" w:rsidRPr="00F81C22" w:rsidRDefault="002C548D" w:rsidP="00D937B8">
      <w:pPr>
        <w:pStyle w:val="ListParagraph"/>
        <w:numPr>
          <w:ilvl w:val="0"/>
          <w:numId w:val="25"/>
        </w:numPr>
        <w:jc w:val="both"/>
        <w:rPr>
          <w:rFonts w:ascii="Times New Roman" w:eastAsiaTheme="minorHAnsi" w:hAnsi="Times New Roman"/>
          <w:sz w:val="24"/>
          <w:szCs w:val="24"/>
        </w:rPr>
      </w:pPr>
      <w:r w:rsidRPr="00F81C22">
        <w:rPr>
          <w:rFonts w:ascii="Times New Roman" w:eastAsiaTheme="minorHAnsi" w:hAnsi="Times New Roman"/>
          <w:sz w:val="24"/>
          <w:szCs w:val="24"/>
          <w:lang w:val="sr-Cyrl-RS"/>
        </w:rPr>
        <w:t xml:space="preserve">Данка Средојевић – библиотекар </w:t>
      </w:r>
    </w:p>
    <w:p w:rsidR="002D3EC4" w:rsidRPr="00F81C22" w:rsidRDefault="002D3EC4" w:rsidP="00D937B8">
      <w:pPr>
        <w:pStyle w:val="ListParagraph"/>
        <w:numPr>
          <w:ilvl w:val="0"/>
          <w:numId w:val="25"/>
        </w:numPr>
        <w:jc w:val="both"/>
        <w:rPr>
          <w:rFonts w:ascii="Times New Roman" w:eastAsiaTheme="minorHAnsi" w:hAnsi="Times New Roman"/>
          <w:sz w:val="24"/>
          <w:szCs w:val="24"/>
        </w:rPr>
      </w:pPr>
      <w:r w:rsidRPr="00F81C22">
        <w:rPr>
          <w:rFonts w:ascii="Times New Roman" w:eastAsiaTheme="minorHAnsi" w:hAnsi="Times New Roman"/>
          <w:sz w:val="24"/>
          <w:szCs w:val="24"/>
        </w:rPr>
        <w:t>Амел Хаџифејзовић, представник Савета родитеља</w:t>
      </w:r>
    </w:p>
    <w:p w:rsidR="002C548D" w:rsidRPr="00F81C22" w:rsidRDefault="002C548D" w:rsidP="00D937B8">
      <w:pPr>
        <w:pStyle w:val="ListParagraph"/>
        <w:numPr>
          <w:ilvl w:val="0"/>
          <w:numId w:val="25"/>
        </w:numPr>
        <w:jc w:val="both"/>
        <w:rPr>
          <w:rFonts w:ascii="Times New Roman" w:eastAsiaTheme="minorHAnsi" w:hAnsi="Times New Roman"/>
          <w:sz w:val="24"/>
          <w:szCs w:val="24"/>
        </w:rPr>
      </w:pPr>
      <w:r w:rsidRPr="00F81C22">
        <w:rPr>
          <w:rFonts w:ascii="Times New Roman" w:eastAsiaTheme="minorHAnsi" w:hAnsi="Times New Roman"/>
          <w:sz w:val="24"/>
          <w:szCs w:val="24"/>
          <w:lang w:val="sr-Cyrl-RS"/>
        </w:rPr>
        <w:t>Горан Пјановић – представник Локалне самоуправе</w:t>
      </w:r>
    </w:p>
    <w:p w:rsidR="005C66E8" w:rsidRPr="00F81C22" w:rsidRDefault="005C66E8" w:rsidP="00D937B8">
      <w:pPr>
        <w:pStyle w:val="ListParagraph"/>
        <w:numPr>
          <w:ilvl w:val="0"/>
          <w:numId w:val="25"/>
        </w:numPr>
        <w:jc w:val="both"/>
        <w:rPr>
          <w:rFonts w:ascii="Times New Roman" w:eastAsiaTheme="minorHAnsi" w:hAnsi="Times New Roman"/>
          <w:sz w:val="24"/>
          <w:szCs w:val="24"/>
        </w:rPr>
      </w:pPr>
      <w:r w:rsidRPr="00F81C22">
        <w:rPr>
          <w:rFonts w:ascii="Times New Roman" w:eastAsiaTheme="minorHAnsi" w:hAnsi="Times New Roman"/>
          <w:sz w:val="24"/>
          <w:szCs w:val="24"/>
          <w:lang w:val="sr-Cyrl-RS"/>
        </w:rPr>
        <w:t>Пред</w:t>
      </w:r>
      <w:r w:rsidR="0016477F" w:rsidRPr="00F81C22">
        <w:rPr>
          <w:rFonts w:ascii="Times New Roman" w:eastAsiaTheme="minorHAnsi" w:hAnsi="Times New Roman"/>
          <w:sz w:val="24"/>
          <w:szCs w:val="24"/>
          <w:lang w:val="sr-Cyrl-RS"/>
        </w:rPr>
        <w:t>с</w:t>
      </w:r>
      <w:r w:rsidRPr="00F81C22">
        <w:rPr>
          <w:rFonts w:ascii="Times New Roman" w:eastAsiaTheme="minorHAnsi" w:hAnsi="Times New Roman"/>
          <w:sz w:val="24"/>
          <w:szCs w:val="24"/>
          <w:lang w:val="sr-Cyrl-RS"/>
        </w:rPr>
        <w:t xml:space="preserve">тавници Ученичког парламента </w:t>
      </w:r>
    </w:p>
    <w:p w:rsidR="005C66E8" w:rsidRPr="00F81C22" w:rsidRDefault="005C66E8" w:rsidP="005C66E8">
      <w:pPr>
        <w:jc w:val="both"/>
        <w:rPr>
          <w:rFonts w:ascii="Times New Roman" w:eastAsiaTheme="minorHAnsi" w:hAnsi="Times New Roman"/>
          <w:lang w:val="sr-Cyrl-RS"/>
        </w:rPr>
      </w:pPr>
    </w:p>
    <w:p w:rsidR="002D3EC4" w:rsidRPr="00F81C22" w:rsidRDefault="002D3EC4" w:rsidP="002D3EC4">
      <w:pPr>
        <w:spacing w:after="200" w:line="276" w:lineRule="auto"/>
        <w:ind w:left="720"/>
        <w:contextualSpacing/>
        <w:jc w:val="both"/>
        <w:rPr>
          <w:rFonts w:ascii="Times New Roman" w:eastAsiaTheme="minorHAnsi" w:hAnsi="Times New Roman"/>
          <w:noProof w:val="0"/>
          <w:lang w:val="en-US"/>
        </w:rPr>
      </w:pPr>
    </w:p>
    <w:p w:rsidR="005C66E8" w:rsidRPr="00F81C22" w:rsidRDefault="005C66E8" w:rsidP="005C66E8">
      <w:pPr>
        <w:spacing w:after="200" w:line="276" w:lineRule="auto"/>
        <w:contextualSpacing/>
        <w:jc w:val="both"/>
        <w:rPr>
          <w:rFonts w:ascii="Times New Roman" w:eastAsiaTheme="minorHAnsi" w:hAnsi="Times New Roman"/>
          <w:noProof w:val="0"/>
          <w:lang w:val="en-US"/>
        </w:rPr>
      </w:pPr>
      <w:r w:rsidRPr="00F81C22">
        <w:rPr>
          <w:rFonts w:ascii="Times New Roman" w:eastAsiaTheme="minorHAnsi" w:hAnsi="Times New Roman"/>
          <w:noProof w:val="0"/>
          <w:lang w:val="en-US"/>
        </w:rPr>
        <w:t>Стручни актив за развојно планирање је констатовао следеће:</w:t>
      </w:r>
    </w:p>
    <w:p w:rsidR="005C66E8" w:rsidRPr="00F81C22" w:rsidRDefault="005C66E8" w:rsidP="005C66E8">
      <w:pPr>
        <w:spacing w:after="200" w:line="276" w:lineRule="auto"/>
        <w:contextualSpacing/>
        <w:jc w:val="both"/>
        <w:rPr>
          <w:rFonts w:ascii="Times New Roman" w:eastAsiaTheme="minorHAnsi" w:hAnsi="Times New Roman"/>
          <w:noProof w:val="0"/>
          <w:lang w:val="en-US"/>
        </w:rPr>
      </w:pPr>
    </w:p>
    <w:p w:rsidR="005C66E8" w:rsidRPr="00F81C22" w:rsidRDefault="005C66E8" w:rsidP="00D937B8">
      <w:pPr>
        <w:numPr>
          <w:ilvl w:val="0"/>
          <w:numId w:val="24"/>
        </w:numPr>
        <w:spacing w:after="200" w:line="276" w:lineRule="auto"/>
        <w:contextualSpacing/>
        <w:jc w:val="both"/>
        <w:rPr>
          <w:rFonts w:ascii="Times New Roman" w:eastAsiaTheme="minorHAnsi" w:hAnsi="Times New Roman"/>
          <w:noProof w:val="0"/>
          <w:lang w:val="en-US"/>
        </w:rPr>
      </w:pPr>
      <w:r w:rsidRPr="00F81C22">
        <w:rPr>
          <w:rFonts w:ascii="Times New Roman" w:eastAsiaTheme="minorHAnsi" w:hAnsi="Times New Roman"/>
          <w:noProof w:val="0"/>
          <w:lang w:val="en-US"/>
        </w:rPr>
        <w:t>У школској 20</w:t>
      </w:r>
      <w:r w:rsidR="00AE7A92" w:rsidRPr="00F81C22">
        <w:rPr>
          <w:rFonts w:ascii="Times New Roman" w:eastAsiaTheme="minorHAnsi" w:hAnsi="Times New Roman"/>
          <w:noProof w:val="0"/>
          <w:lang w:val="sr-Cyrl-RS"/>
        </w:rPr>
        <w:t>21</w:t>
      </w:r>
      <w:r w:rsidRPr="00F81C22">
        <w:rPr>
          <w:rFonts w:ascii="Times New Roman" w:eastAsiaTheme="minorHAnsi" w:hAnsi="Times New Roman"/>
          <w:noProof w:val="0"/>
          <w:lang w:val="en-US"/>
        </w:rPr>
        <w:t>/</w:t>
      </w:r>
      <w:r w:rsidR="00AE7A92" w:rsidRPr="00F81C22">
        <w:rPr>
          <w:rFonts w:ascii="Times New Roman" w:eastAsiaTheme="minorHAnsi" w:hAnsi="Times New Roman"/>
          <w:noProof w:val="0"/>
          <w:lang w:val="sr-Cyrl-RS"/>
        </w:rPr>
        <w:t>22</w:t>
      </w:r>
      <w:r w:rsidR="00AE7A92" w:rsidRPr="00F81C22">
        <w:rPr>
          <w:rFonts w:ascii="Times New Roman" w:eastAsiaTheme="minorHAnsi" w:hAnsi="Times New Roman"/>
          <w:noProof w:val="0"/>
          <w:lang w:val="en-US"/>
        </w:rPr>
        <w:t xml:space="preserve">. </w:t>
      </w:r>
      <w:r w:rsidR="00AE7A92" w:rsidRPr="00F81C22">
        <w:rPr>
          <w:rFonts w:ascii="Times New Roman" w:eastAsiaTheme="minorHAnsi" w:hAnsi="Times New Roman"/>
          <w:noProof w:val="0"/>
          <w:lang w:val="sr-Cyrl-RS"/>
        </w:rPr>
        <w:t>г</w:t>
      </w:r>
      <w:r w:rsidRPr="00F81C22">
        <w:rPr>
          <w:rFonts w:ascii="Times New Roman" w:eastAsiaTheme="minorHAnsi" w:hAnsi="Times New Roman"/>
          <w:noProof w:val="0"/>
          <w:lang w:val="en-US"/>
        </w:rPr>
        <w:t xml:space="preserve">одини формирани су тимови у складу са Статутом школе. </w:t>
      </w:r>
    </w:p>
    <w:p w:rsidR="005C66E8" w:rsidRPr="00F81C22" w:rsidRDefault="005C66E8" w:rsidP="00D937B8">
      <w:pPr>
        <w:numPr>
          <w:ilvl w:val="0"/>
          <w:numId w:val="24"/>
        </w:numPr>
        <w:spacing w:after="200" w:line="276" w:lineRule="auto"/>
        <w:contextualSpacing/>
        <w:jc w:val="both"/>
        <w:rPr>
          <w:rFonts w:ascii="Times New Roman" w:eastAsiaTheme="minorHAnsi" w:hAnsi="Times New Roman"/>
          <w:noProof w:val="0"/>
          <w:lang w:val="en-US"/>
        </w:rPr>
      </w:pPr>
      <w:r w:rsidRPr="00F81C22">
        <w:rPr>
          <w:rFonts w:ascii="Times New Roman" w:eastAsiaTheme="minorHAnsi" w:hAnsi="Times New Roman"/>
          <w:noProof w:val="0"/>
        </w:rPr>
        <w:t>Ст</w:t>
      </w:r>
      <w:r w:rsidRPr="00F81C22">
        <w:rPr>
          <w:rFonts w:ascii="Times New Roman" w:eastAsiaTheme="minorHAnsi" w:hAnsi="Times New Roman"/>
          <w:noProof w:val="0"/>
          <w:lang w:val="en-US"/>
        </w:rPr>
        <w:t xml:space="preserve">учна већа </w:t>
      </w:r>
      <w:r w:rsidRPr="00F81C22">
        <w:rPr>
          <w:rFonts w:ascii="Times New Roman" w:eastAsiaTheme="minorHAnsi" w:hAnsi="Times New Roman"/>
          <w:noProof w:val="0"/>
        </w:rPr>
        <w:t xml:space="preserve">и Тимови </w:t>
      </w:r>
      <w:r w:rsidRPr="00F81C22">
        <w:rPr>
          <w:rFonts w:ascii="Times New Roman" w:eastAsiaTheme="minorHAnsi" w:hAnsi="Times New Roman"/>
          <w:noProof w:val="0"/>
          <w:lang w:val="en-US"/>
        </w:rPr>
        <w:t xml:space="preserve">су своје активности реализовали у складу са плановима. Извештаје су подносили периодично на Наставничком већу. Извршена је подела предмета на наставнике као и остала задужења у оквиру 40-о часовне радне недеље.  </w:t>
      </w:r>
    </w:p>
    <w:p w:rsidR="005C66E8" w:rsidRPr="00F81C22" w:rsidRDefault="005C66E8" w:rsidP="00D937B8">
      <w:pPr>
        <w:numPr>
          <w:ilvl w:val="0"/>
          <w:numId w:val="24"/>
        </w:numPr>
        <w:spacing w:after="200" w:line="276" w:lineRule="auto"/>
        <w:contextualSpacing/>
        <w:jc w:val="both"/>
        <w:rPr>
          <w:rFonts w:ascii="Times New Roman" w:eastAsiaTheme="minorHAnsi" w:hAnsi="Times New Roman"/>
          <w:noProof w:val="0"/>
          <w:lang w:val="en-US"/>
        </w:rPr>
      </w:pPr>
      <w:r w:rsidRPr="00F81C22">
        <w:rPr>
          <w:rFonts w:ascii="Times New Roman" w:eastAsiaTheme="minorHAnsi" w:hAnsi="Times New Roman"/>
          <w:noProof w:val="0"/>
          <w:lang w:val="en-US"/>
        </w:rPr>
        <w:t>Наставници су израдили планове стручног усавршавања, направили распоред одржавања угледних часова и пројектне наставе, учествовали на обукама за остваривање програма наставе и учења оријентисаних на исходе. Реализација наведених активности је спроведена у складу са плановима.</w:t>
      </w:r>
    </w:p>
    <w:p w:rsidR="005C66E8" w:rsidRPr="00F81C22" w:rsidRDefault="005C66E8" w:rsidP="00D937B8">
      <w:pPr>
        <w:numPr>
          <w:ilvl w:val="0"/>
          <w:numId w:val="24"/>
        </w:numPr>
        <w:spacing w:after="200" w:line="276" w:lineRule="auto"/>
        <w:contextualSpacing/>
        <w:jc w:val="both"/>
        <w:rPr>
          <w:rFonts w:ascii="Times New Roman" w:eastAsiaTheme="minorHAnsi" w:hAnsi="Times New Roman"/>
          <w:noProof w:val="0"/>
          <w:lang w:val="en-US"/>
        </w:rPr>
      </w:pPr>
      <w:r w:rsidRPr="00F81C22">
        <w:rPr>
          <w:rFonts w:ascii="Times New Roman" w:eastAsiaTheme="minorHAnsi" w:hAnsi="Times New Roman"/>
          <w:noProof w:val="0"/>
          <w:lang w:val="en-US"/>
        </w:rPr>
        <w:t xml:space="preserve">Спроведено је пробно тестирање ученика 8. разреда у складу са календаром васпитно-образовног рада </w:t>
      </w:r>
      <w:r w:rsidRPr="00F81C22">
        <w:rPr>
          <w:rFonts w:ascii="Times New Roman" w:eastAsiaTheme="minorHAnsi" w:hAnsi="Times New Roman"/>
          <w:noProof w:val="0"/>
        </w:rPr>
        <w:t>.</w:t>
      </w:r>
      <w:r w:rsidRPr="00F81C22">
        <w:rPr>
          <w:rFonts w:ascii="Times New Roman" w:eastAsiaTheme="minorHAnsi" w:hAnsi="Times New Roman"/>
          <w:noProof w:val="0"/>
          <w:lang w:val="en-US"/>
        </w:rPr>
        <w:t xml:space="preserve"> Предметни наставници су урадили детаљну анализу резултата пробног завршног испита, упознали са резултатима стручна већа и Наставничко веће. Анализа садржи мере за унапређивање успеха ученика на завршном испиту. Наставници су урадили распоред извођења часова припремне наставе.</w:t>
      </w:r>
      <w:r w:rsidRPr="00F81C22">
        <w:rPr>
          <w:rFonts w:ascii="Times New Roman" w:eastAsiaTheme="minorHAnsi" w:hAnsi="Times New Roman"/>
          <w:noProof w:val="0"/>
        </w:rPr>
        <w:t xml:space="preserve">. </w:t>
      </w:r>
      <w:r w:rsidRPr="00F81C22">
        <w:rPr>
          <w:rFonts w:ascii="Times New Roman" w:eastAsiaTheme="minorHAnsi" w:hAnsi="Times New Roman"/>
          <w:noProof w:val="0"/>
          <w:lang w:val="en-US"/>
        </w:rPr>
        <w:t xml:space="preserve">Родитељи/ други законски заступници  и ученици су благовремено упознати са календаром активности и упутствима за спровођење завршног испита. </w:t>
      </w:r>
    </w:p>
    <w:p w:rsidR="005C66E8" w:rsidRPr="00F81C22" w:rsidRDefault="005C66E8" w:rsidP="00D937B8">
      <w:pPr>
        <w:numPr>
          <w:ilvl w:val="0"/>
          <w:numId w:val="24"/>
        </w:numPr>
        <w:spacing w:after="200" w:line="276" w:lineRule="auto"/>
        <w:contextualSpacing/>
        <w:jc w:val="both"/>
        <w:rPr>
          <w:rFonts w:ascii="Times New Roman" w:eastAsiaTheme="minorHAnsi" w:hAnsi="Times New Roman"/>
          <w:noProof w:val="0"/>
          <w:lang w:val="en-US"/>
        </w:rPr>
      </w:pPr>
      <w:r w:rsidRPr="00F81C22">
        <w:rPr>
          <w:rFonts w:ascii="Times New Roman" w:eastAsiaTheme="minorHAnsi" w:hAnsi="Times New Roman"/>
          <w:noProof w:val="0"/>
          <w:lang w:val="en-US"/>
        </w:rPr>
        <w:t xml:space="preserve">Ученици су припремани за такмичења, </w:t>
      </w:r>
      <w:r w:rsidRPr="00F81C22">
        <w:rPr>
          <w:rFonts w:ascii="Times New Roman" w:eastAsiaTheme="minorHAnsi" w:hAnsi="Times New Roman"/>
          <w:noProof w:val="0"/>
        </w:rPr>
        <w:t>услед корона вируса многа такмичења нису реализована према утврђеном плану.</w:t>
      </w:r>
    </w:p>
    <w:p w:rsidR="005C66E8" w:rsidRPr="00F81C22" w:rsidRDefault="005C66E8" w:rsidP="00D937B8">
      <w:pPr>
        <w:numPr>
          <w:ilvl w:val="0"/>
          <w:numId w:val="24"/>
        </w:numPr>
        <w:spacing w:after="200" w:line="276" w:lineRule="auto"/>
        <w:contextualSpacing/>
        <w:jc w:val="both"/>
        <w:rPr>
          <w:rFonts w:ascii="Times New Roman" w:eastAsiaTheme="minorHAnsi" w:hAnsi="Times New Roman"/>
          <w:noProof w:val="0"/>
          <w:lang w:val="en-US"/>
        </w:rPr>
      </w:pPr>
      <w:r w:rsidRPr="00F81C22">
        <w:rPr>
          <w:rFonts w:ascii="Times New Roman" w:eastAsiaTheme="minorHAnsi" w:hAnsi="Times New Roman"/>
          <w:noProof w:val="0"/>
          <w:lang w:val="en-US"/>
        </w:rPr>
        <w:t>Тим за инклузивно образовање је редовно упознавао Наставничко веће и Педагошки колегијум са својим радом. Вршено је вредновање и усвајање индивидуалних образовних планова.</w:t>
      </w:r>
    </w:p>
    <w:p w:rsidR="005C66E8" w:rsidRPr="00F81C22" w:rsidRDefault="005C66E8" w:rsidP="00D937B8">
      <w:pPr>
        <w:numPr>
          <w:ilvl w:val="0"/>
          <w:numId w:val="24"/>
        </w:numPr>
        <w:spacing w:after="200" w:line="276" w:lineRule="auto"/>
        <w:contextualSpacing/>
        <w:jc w:val="both"/>
        <w:rPr>
          <w:rFonts w:ascii="Times New Roman" w:eastAsiaTheme="minorHAnsi" w:hAnsi="Times New Roman"/>
          <w:noProof w:val="0"/>
          <w:lang w:val="en-US"/>
        </w:rPr>
      </w:pPr>
      <w:r w:rsidRPr="00F81C22">
        <w:rPr>
          <w:rFonts w:ascii="Times New Roman" w:eastAsiaTheme="minorHAnsi" w:hAnsi="Times New Roman"/>
          <w:noProof w:val="0"/>
          <w:lang w:val="sr-Cyrl-RS"/>
        </w:rPr>
        <w:lastRenderedPageBreak/>
        <w:t xml:space="preserve">Програмирање , планирање и извештавање  </w:t>
      </w:r>
      <w:r w:rsidRPr="00F81C22">
        <w:rPr>
          <w:rFonts w:ascii="Times New Roman" w:eastAsiaTheme="minorHAnsi" w:hAnsi="Times New Roman"/>
          <w:noProof w:val="0"/>
        </w:rPr>
        <w:t xml:space="preserve">је </w:t>
      </w:r>
      <w:r w:rsidRPr="00F81C22">
        <w:rPr>
          <w:rFonts w:ascii="Times New Roman" w:eastAsiaTheme="minorHAnsi" w:hAnsi="Times New Roman"/>
          <w:noProof w:val="0"/>
          <w:lang w:val="en-US"/>
        </w:rPr>
        <w:t xml:space="preserve"> област квалитета на којој се интензивно радило током школске 20</w:t>
      </w:r>
      <w:r w:rsidR="00AE7A92" w:rsidRPr="00F81C22">
        <w:rPr>
          <w:rFonts w:ascii="Times New Roman" w:eastAsiaTheme="minorHAnsi" w:hAnsi="Times New Roman"/>
          <w:noProof w:val="0"/>
          <w:lang w:val="sr-Cyrl-RS"/>
        </w:rPr>
        <w:t>21</w:t>
      </w:r>
      <w:r w:rsidRPr="00F81C22">
        <w:rPr>
          <w:rFonts w:ascii="Times New Roman" w:eastAsiaTheme="minorHAnsi" w:hAnsi="Times New Roman"/>
          <w:noProof w:val="0"/>
          <w:lang w:val="en-US"/>
        </w:rPr>
        <w:t>/</w:t>
      </w:r>
      <w:r w:rsidR="00AE7A92" w:rsidRPr="00F81C22">
        <w:rPr>
          <w:rFonts w:ascii="Times New Roman" w:eastAsiaTheme="minorHAnsi" w:hAnsi="Times New Roman"/>
          <w:noProof w:val="0"/>
          <w:lang w:val="sr-Cyrl-RS"/>
        </w:rPr>
        <w:t>22</w:t>
      </w:r>
      <w:r w:rsidRPr="00F81C22">
        <w:rPr>
          <w:rFonts w:ascii="Times New Roman" w:eastAsiaTheme="minorHAnsi" w:hAnsi="Times New Roman"/>
          <w:noProof w:val="0"/>
          <w:lang w:val="en-US"/>
        </w:rPr>
        <w:t xml:space="preserve">. године. Тим за самовредновање ће са резултатима анализе упознати Наставничко веће ,Савет родитеља и Школски одбор.  </w:t>
      </w:r>
    </w:p>
    <w:p w:rsidR="00192893" w:rsidRPr="00F81C22" w:rsidRDefault="005C66E8" w:rsidP="00D937B8">
      <w:pPr>
        <w:numPr>
          <w:ilvl w:val="0"/>
          <w:numId w:val="24"/>
        </w:numPr>
        <w:spacing w:after="200" w:line="276" w:lineRule="auto"/>
        <w:contextualSpacing/>
        <w:jc w:val="both"/>
        <w:rPr>
          <w:rFonts w:ascii="Times New Roman" w:eastAsiaTheme="minorHAnsi" w:hAnsi="Times New Roman"/>
          <w:noProof w:val="0"/>
          <w:lang w:val="en-US"/>
        </w:rPr>
      </w:pPr>
      <w:r w:rsidRPr="00F81C22">
        <w:rPr>
          <w:rFonts w:ascii="Times New Roman" w:eastAsiaTheme="minorHAnsi" w:hAnsi="Times New Roman"/>
          <w:noProof w:val="0"/>
          <w:lang w:val="en-US"/>
        </w:rPr>
        <w:t>Запослени у школи се континуирано и благовремено обавештавају о свим променама и новинама из области образовања, како би активно учествовали у животу и раду школе.</w:t>
      </w:r>
    </w:p>
    <w:p w:rsidR="00651596" w:rsidRPr="00F81C22" w:rsidRDefault="00651596" w:rsidP="00367529">
      <w:pPr>
        <w:spacing w:after="200" w:line="276" w:lineRule="auto"/>
        <w:contextualSpacing/>
        <w:jc w:val="both"/>
        <w:rPr>
          <w:rFonts w:ascii="Times New Roman" w:eastAsiaTheme="minorHAnsi" w:hAnsi="Times New Roman"/>
          <w:noProof w:val="0"/>
          <w:lang w:val="sr-Cyrl-RS"/>
        </w:rPr>
      </w:pPr>
    </w:p>
    <w:p w:rsidR="00367529" w:rsidRPr="00F81C22" w:rsidRDefault="00367529" w:rsidP="00367529">
      <w:pPr>
        <w:spacing w:after="200" w:line="276" w:lineRule="auto"/>
        <w:contextualSpacing/>
        <w:jc w:val="both"/>
        <w:rPr>
          <w:rFonts w:ascii="Times New Roman" w:eastAsiaTheme="minorHAnsi" w:hAnsi="Times New Roman"/>
          <w:noProof w:val="0"/>
          <w:lang w:val="en-US"/>
        </w:rPr>
      </w:pPr>
    </w:p>
    <w:p w:rsidR="00253FB0" w:rsidRPr="00F81C22" w:rsidRDefault="00253FB0" w:rsidP="00E9125A">
      <w:pPr>
        <w:ind w:right="-39"/>
        <w:rPr>
          <w:rFonts w:ascii="Times New Roman" w:hAnsi="Times New Roman"/>
          <w:b/>
          <w:bCs/>
        </w:rPr>
      </w:pPr>
    </w:p>
    <w:p w:rsidR="009268F0" w:rsidRPr="002C63DC" w:rsidRDefault="002C63DC" w:rsidP="002C63DC">
      <w:pPr>
        <w:pStyle w:val="Heading2"/>
        <w:rPr>
          <w:sz w:val="28"/>
          <w:szCs w:val="28"/>
        </w:rPr>
      </w:pPr>
      <w:bookmarkStart w:id="53" w:name="_Toc114856160"/>
      <w:r w:rsidRPr="002C63DC">
        <w:rPr>
          <w:sz w:val="28"/>
          <w:szCs w:val="28"/>
          <w:lang w:val="sr-Latn-RS"/>
        </w:rPr>
        <w:t>7.</w:t>
      </w:r>
      <w:r w:rsidR="002348DA" w:rsidRPr="002C63DC">
        <w:rPr>
          <w:sz w:val="28"/>
          <w:szCs w:val="28"/>
        </w:rPr>
        <w:t>Управни органи</w:t>
      </w:r>
      <w:bookmarkEnd w:id="53"/>
    </w:p>
    <w:p w:rsidR="00F61BE6" w:rsidRPr="00F81C22" w:rsidRDefault="00F61BE6" w:rsidP="00365AD9">
      <w:pPr>
        <w:ind w:right="-39"/>
        <w:rPr>
          <w:rFonts w:ascii="Times New Roman" w:hAnsi="Times New Roman"/>
          <w:b/>
          <w:bCs/>
          <w:color w:val="FF0000"/>
          <w:lang w:val="ru-RU"/>
        </w:rPr>
      </w:pPr>
    </w:p>
    <w:p w:rsidR="009268F0" w:rsidRPr="00F81C22" w:rsidRDefault="00367529" w:rsidP="002C63DC">
      <w:pPr>
        <w:pStyle w:val="Heading3"/>
        <w:rPr>
          <w:lang w:val="sr-Latn-CS"/>
        </w:rPr>
      </w:pPr>
      <w:r w:rsidRPr="00F81C22">
        <w:rPr>
          <w:lang w:val="sr-Cyrl-RS"/>
        </w:rPr>
        <w:t xml:space="preserve">                                              </w:t>
      </w:r>
      <w:bookmarkStart w:id="54" w:name="_Toc114856161"/>
      <w:r w:rsidR="0003082B" w:rsidRPr="00F81C22">
        <w:t>ШКОЛСКИ ОДБОР</w:t>
      </w:r>
      <w:bookmarkEnd w:id="54"/>
    </w:p>
    <w:p w:rsidR="00365AD9" w:rsidRPr="00F81C22" w:rsidRDefault="00365AD9" w:rsidP="00834CF3">
      <w:pPr>
        <w:ind w:left="1767" w:right="-39"/>
        <w:jc w:val="center"/>
        <w:rPr>
          <w:rFonts w:ascii="Times New Roman" w:hAnsi="Times New Roman"/>
          <w:b/>
          <w:bCs/>
          <w:color w:val="000000"/>
          <w:lang w:val="sr-Latn-CS"/>
        </w:rPr>
      </w:pPr>
    </w:p>
    <w:p w:rsidR="00E9125A" w:rsidRPr="00F81C22" w:rsidRDefault="00070CAB" w:rsidP="00C60F14">
      <w:pPr>
        <w:ind w:right="-39"/>
        <w:jc w:val="both"/>
        <w:rPr>
          <w:rFonts w:ascii="Times New Roman" w:hAnsi="Times New Roman"/>
          <w:bCs/>
        </w:rPr>
      </w:pPr>
      <w:r w:rsidRPr="00F81C22">
        <w:rPr>
          <w:rFonts w:ascii="Times New Roman" w:hAnsi="Times New Roman"/>
          <w:bCs/>
        </w:rPr>
        <w:t xml:space="preserve">Скупштина општине Пријепоље, </w:t>
      </w:r>
      <w:r w:rsidR="009156B8" w:rsidRPr="00F81C22">
        <w:rPr>
          <w:rFonts w:ascii="Times New Roman" w:hAnsi="Times New Roman"/>
          <w:bCs/>
        </w:rPr>
        <w:t>на седници одржаној 2</w:t>
      </w:r>
      <w:r w:rsidR="009156B8" w:rsidRPr="00F81C22">
        <w:rPr>
          <w:rFonts w:ascii="Times New Roman" w:hAnsi="Times New Roman"/>
          <w:bCs/>
          <w:lang w:val="sr-Cyrl-RS"/>
        </w:rPr>
        <w:t>4</w:t>
      </w:r>
      <w:r w:rsidR="007867B7" w:rsidRPr="00F81C22">
        <w:rPr>
          <w:rFonts w:ascii="Times New Roman" w:hAnsi="Times New Roman"/>
          <w:bCs/>
        </w:rPr>
        <w:t xml:space="preserve">. </w:t>
      </w:r>
      <w:r w:rsidR="009156B8" w:rsidRPr="00F81C22">
        <w:rPr>
          <w:rFonts w:ascii="Times New Roman" w:hAnsi="Times New Roman"/>
          <w:bCs/>
        </w:rPr>
        <w:t>0</w:t>
      </w:r>
      <w:r w:rsidR="009156B8" w:rsidRPr="00F81C22">
        <w:rPr>
          <w:rFonts w:ascii="Times New Roman" w:hAnsi="Times New Roman"/>
          <w:bCs/>
          <w:lang w:val="sr-Cyrl-RS"/>
        </w:rPr>
        <w:t>5</w:t>
      </w:r>
      <w:r w:rsidR="009156B8" w:rsidRPr="00F81C22">
        <w:rPr>
          <w:rFonts w:ascii="Times New Roman" w:hAnsi="Times New Roman"/>
          <w:bCs/>
        </w:rPr>
        <w:t>. 201</w:t>
      </w:r>
      <w:r w:rsidR="009D68D0" w:rsidRPr="00F81C22">
        <w:rPr>
          <w:rFonts w:ascii="Times New Roman" w:hAnsi="Times New Roman"/>
          <w:bCs/>
          <w:lang w:val="sr-Cyrl-RS"/>
        </w:rPr>
        <w:t>9</w:t>
      </w:r>
      <w:r w:rsidRPr="00F81C22">
        <w:rPr>
          <w:rFonts w:ascii="Times New Roman" w:hAnsi="Times New Roman"/>
          <w:bCs/>
        </w:rPr>
        <w:t xml:space="preserve">. године, на предлог Општинског већа, на основу члана 54. Закона о основама система образовања и васпитања </w:t>
      </w:r>
      <w:r w:rsidR="00FE04DA" w:rsidRPr="00F81C22">
        <w:rPr>
          <w:rFonts w:ascii="Times New Roman" w:hAnsi="Times New Roman"/>
          <w:bCs/>
        </w:rPr>
        <w:t>и члана 39. Статута Општине Пријепоље донела је решење о именовању Школског одбора  Основне школе „Михаило Баковић“ у следећем саставу.</w:t>
      </w:r>
    </w:p>
    <w:p w:rsidR="00121BAF" w:rsidRPr="00F81C22" w:rsidRDefault="003A68D6" w:rsidP="00121BAF">
      <w:pPr>
        <w:jc w:val="both"/>
        <w:rPr>
          <w:rFonts w:ascii="Times New Roman" w:hAnsi="Times New Roman"/>
          <w:b/>
        </w:rPr>
      </w:pPr>
      <w:r w:rsidRPr="00F81C22">
        <w:rPr>
          <w:rFonts w:ascii="Times New Roman" w:hAnsi="Times New Roman"/>
          <w:b/>
          <w:lang w:val="ru-RU"/>
        </w:rPr>
        <w:t xml:space="preserve">           </w:t>
      </w:r>
      <w:r w:rsidR="00121BAF" w:rsidRPr="00F81C22">
        <w:rPr>
          <w:rFonts w:ascii="Times New Roman" w:hAnsi="Times New Roman"/>
          <w:b/>
        </w:rPr>
        <w:t xml:space="preserve">Састав Школског одбора: </w:t>
      </w:r>
    </w:p>
    <w:tbl>
      <w:tblPr>
        <w:tblW w:w="0" w:type="auto"/>
        <w:tblInd w:w="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7"/>
        <w:gridCol w:w="4322"/>
      </w:tblGrid>
      <w:tr w:rsidR="00121BAF" w:rsidRPr="00F81C22">
        <w:tc>
          <w:tcPr>
            <w:tcW w:w="3177" w:type="dxa"/>
          </w:tcPr>
          <w:p w:rsidR="00121BAF" w:rsidRPr="00F81C22" w:rsidRDefault="00121BAF" w:rsidP="00F53B1E">
            <w:pPr>
              <w:jc w:val="both"/>
              <w:rPr>
                <w:rFonts w:ascii="Times New Roman" w:hAnsi="Times New Roman"/>
              </w:rPr>
            </w:pPr>
            <w:r w:rsidRPr="00F81C22">
              <w:rPr>
                <w:rFonts w:ascii="Times New Roman" w:hAnsi="Times New Roman"/>
              </w:rPr>
              <w:t>Име и презиме</w:t>
            </w:r>
          </w:p>
        </w:tc>
        <w:tc>
          <w:tcPr>
            <w:tcW w:w="4322" w:type="dxa"/>
          </w:tcPr>
          <w:p w:rsidR="00121BAF" w:rsidRPr="00F81C22" w:rsidRDefault="00121BAF" w:rsidP="00F53B1E">
            <w:pPr>
              <w:jc w:val="both"/>
              <w:rPr>
                <w:rFonts w:ascii="Times New Roman" w:hAnsi="Times New Roman"/>
              </w:rPr>
            </w:pPr>
            <w:r w:rsidRPr="00F81C22">
              <w:rPr>
                <w:rFonts w:ascii="Times New Roman" w:hAnsi="Times New Roman"/>
              </w:rPr>
              <w:t>Ко је овлашћени предлагач</w:t>
            </w:r>
          </w:p>
        </w:tc>
      </w:tr>
      <w:tr w:rsidR="00121BAF" w:rsidRPr="00F81C22">
        <w:tc>
          <w:tcPr>
            <w:tcW w:w="3177" w:type="dxa"/>
          </w:tcPr>
          <w:p w:rsidR="00121BAF" w:rsidRPr="00F81C22" w:rsidRDefault="00197110" w:rsidP="00F53B1E">
            <w:pPr>
              <w:jc w:val="both"/>
              <w:rPr>
                <w:rFonts w:ascii="Times New Roman" w:hAnsi="Times New Roman"/>
              </w:rPr>
            </w:pPr>
            <w:r w:rsidRPr="00F81C22">
              <w:rPr>
                <w:rFonts w:ascii="Times New Roman" w:hAnsi="Times New Roman"/>
              </w:rPr>
              <w:t>Сања Ћатовић</w:t>
            </w:r>
          </w:p>
        </w:tc>
        <w:tc>
          <w:tcPr>
            <w:tcW w:w="4322" w:type="dxa"/>
          </w:tcPr>
          <w:p w:rsidR="00121BAF" w:rsidRPr="00F81C22" w:rsidRDefault="00121BAF" w:rsidP="00E03DB8">
            <w:pPr>
              <w:rPr>
                <w:rFonts w:ascii="Times New Roman" w:hAnsi="Times New Roman"/>
              </w:rPr>
            </w:pPr>
            <w:r w:rsidRPr="00F81C22">
              <w:rPr>
                <w:rFonts w:ascii="Times New Roman" w:hAnsi="Times New Roman"/>
              </w:rPr>
              <w:t>Локална самоуправа</w:t>
            </w:r>
          </w:p>
        </w:tc>
      </w:tr>
      <w:tr w:rsidR="00121BAF" w:rsidRPr="00F81C22">
        <w:tc>
          <w:tcPr>
            <w:tcW w:w="3177" w:type="dxa"/>
          </w:tcPr>
          <w:p w:rsidR="00EF68BE" w:rsidRPr="00F81C22" w:rsidRDefault="00EF68BE" w:rsidP="00F53B1E">
            <w:pPr>
              <w:jc w:val="both"/>
              <w:rPr>
                <w:rFonts w:ascii="Times New Roman" w:hAnsi="Times New Roman"/>
                <w:lang w:val="sr-Cyrl-RS"/>
              </w:rPr>
            </w:pPr>
            <w:r w:rsidRPr="00F81C22">
              <w:rPr>
                <w:rFonts w:ascii="Times New Roman" w:hAnsi="Times New Roman"/>
                <w:lang w:val="sr-Cyrl-RS"/>
              </w:rPr>
              <w:t>Мирослав Јањушевић</w:t>
            </w:r>
          </w:p>
        </w:tc>
        <w:tc>
          <w:tcPr>
            <w:tcW w:w="4322" w:type="dxa"/>
          </w:tcPr>
          <w:p w:rsidR="00121BAF" w:rsidRPr="00F81C22" w:rsidRDefault="00121BAF" w:rsidP="00E03DB8">
            <w:pPr>
              <w:rPr>
                <w:rFonts w:ascii="Times New Roman" w:hAnsi="Times New Roman"/>
              </w:rPr>
            </w:pPr>
            <w:r w:rsidRPr="00F81C22">
              <w:rPr>
                <w:rFonts w:ascii="Times New Roman" w:hAnsi="Times New Roman"/>
              </w:rPr>
              <w:t>Локална самоуправа</w:t>
            </w:r>
          </w:p>
        </w:tc>
      </w:tr>
      <w:tr w:rsidR="00121BAF" w:rsidRPr="00F81C22">
        <w:tc>
          <w:tcPr>
            <w:tcW w:w="3177" w:type="dxa"/>
          </w:tcPr>
          <w:p w:rsidR="00121BAF" w:rsidRPr="00F81C22" w:rsidRDefault="00197110" w:rsidP="00F53B1E">
            <w:pPr>
              <w:jc w:val="both"/>
              <w:rPr>
                <w:rFonts w:ascii="Times New Roman" w:hAnsi="Times New Roman"/>
              </w:rPr>
            </w:pPr>
            <w:r w:rsidRPr="00F81C22">
              <w:rPr>
                <w:rFonts w:ascii="Times New Roman" w:hAnsi="Times New Roman"/>
              </w:rPr>
              <w:t>Горан Пјановић</w:t>
            </w:r>
          </w:p>
        </w:tc>
        <w:tc>
          <w:tcPr>
            <w:tcW w:w="4322" w:type="dxa"/>
          </w:tcPr>
          <w:p w:rsidR="00121BAF" w:rsidRPr="00F81C22" w:rsidRDefault="00121BAF" w:rsidP="00E03DB8">
            <w:pPr>
              <w:rPr>
                <w:rFonts w:ascii="Times New Roman" w:hAnsi="Times New Roman"/>
              </w:rPr>
            </w:pPr>
            <w:r w:rsidRPr="00F81C22">
              <w:rPr>
                <w:rFonts w:ascii="Times New Roman" w:hAnsi="Times New Roman"/>
              </w:rPr>
              <w:t>Локална самоуправа</w:t>
            </w:r>
          </w:p>
        </w:tc>
      </w:tr>
      <w:tr w:rsidR="00121BAF" w:rsidRPr="00F81C22">
        <w:tc>
          <w:tcPr>
            <w:tcW w:w="3177" w:type="dxa"/>
          </w:tcPr>
          <w:p w:rsidR="00121BAF" w:rsidRPr="00F81C22" w:rsidRDefault="00F173C9" w:rsidP="00F53B1E">
            <w:pPr>
              <w:jc w:val="both"/>
              <w:rPr>
                <w:rFonts w:ascii="Times New Roman" w:hAnsi="Times New Roman"/>
                <w:lang w:val="sr-Cyrl-RS"/>
              </w:rPr>
            </w:pPr>
            <w:r w:rsidRPr="00F81C22">
              <w:rPr>
                <w:rFonts w:ascii="Times New Roman" w:hAnsi="Times New Roman"/>
                <w:lang w:val="sr-Cyrl-RS"/>
              </w:rPr>
              <w:t>Тамара</w:t>
            </w:r>
            <w:r w:rsidR="001720F4" w:rsidRPr="00F81C22">
              <w:rPr>
                <w:rFonts w:ascii="Times New Roman" w:hAnsi="Times New Roman"/>
                <w:lang w:val="sr-Cyrl-RS"/>
              </w:rPr>
              <w:t xml:space="preserve"> Попадић </w:t>
            </w:r>
          </w:p>
        </w:tc>
        <w:tc>
          <w:tcPr>
            <w:tcW w:w="4322" w:type="dxa"/>
          </w:tcPr>
          <w:p w:rsidR="00121BAF" w:rsidRPr="00F81C22" w:rsidRDefault="00121BAF" w:rsidP="00F53B1E">
            <w:pPr>
              <w:jc w:val="both"/>
              <w:rPr>
                <w:rFonts w:ascii="Times New Roman" w:hAnsi="Times New Roman"/>
              </w:rPr>
            </w:pPr>
            <w:r w:rsidRPr="00F81C22">
              <w:rPr>
                <w:rFonts w:ascii="Times New Roman" w:hAnsi="Times New Roman"/>
              </w:rPr>
              <w:t>Савет родитеља</w:t>
            </w:r>
          </w:p>
        </w:tc>
      </w:tr>
      <w:tr w:rsidR="00121BAF" w:rsidRPr="00F81C22">
        <w:tc>
          <w:tcPr>
            <w:tcW w:w="3177" w:type="dxa"/>
          </w:tcPr>
          <w:p w:rsidR="00121BAF" w:rsidRPr="00F81C22" w:rsidRDefault="00AE7A92" w:rsidP="00F53B1E">
            <w:pPr>
              <w:jc w:val="both"/>
              <w:rPr>
                <w:rFonts w:ascii="Times New Roman" w:hAnsi="Times New Roman"/>
                <w:lang w:val="sr-Cyrl-RS"/>
              </w:rPr>
            </w:pPr>
            <w:r w:rsidRPr="00F81C22">
              <w:rPr>
                <w:rFonts w:ascii="Times New Roman" w:hAnsi="Times New Roman"/>
                <w:lang w:val="sr-Cyrl-RS"/>
              </w:rPr>
              <w:t>Амел Хаџифејзовић</w:t>
            </w:r>
          </w:p>
        </w:tc>
        <w:tc>
          <w:tcPr>
            <w:tcW w:w="4322" w:type="dxa"/>
          </w:tcPr>
          <w:p w:rsidR="00121BAF" w:rsidRPr="00F81C22" w:rsidRDefault="00121BAF" w:rsidP="00F53B1E">
            <w:pPr>
              <w:jc w:val="both"/>
              <w:rPr>
                <w:rFonts w:ascii="Times New Roman" w:hAnsi="Times New Roman"/>
              </w:rPr>
            </w:pPr>
            <w:r w:rsidRPr="00F81C22">
              <w:rPr>
                <w:rFonts w:ascii="Times New Roman" w:hAnsi="Times New Roman"/>
              </w:rPr>
              <w:t>Савет родитеља</w:t>
            </w:r>
          </w:p>
        </w:tc>
      </w:tr>
      <w:tr w:rsidR="00121BAF" w:rsidRPr="00F81C22">
        <w:tc>
          <w:tcPr>
            <w:tcW w:w="3177" w:type="dxa"/>
          </w:tcPr>
          <w:p w:rsidR="00EF68BE" w:rsidRPr="00F81C22" w:rsidRDefault="00EF68BE" w:rsidP="00F53B1E">
            <w:pPr>
              <w:jc w:val="both"/>
              <w:rPr>
                <w:rFonts w:ascii="Times New Roman" w:hAnsi="Times New Roman"/>
                <w:lang w:val="sr-Cyrl-RS"/>
              </w:rPr>
            </w:pPr>
            <w:r w:rsidRPr="00F81C22">
              <w:rPr>
                <w:rFonts w:ascii="Times New Roman" w:hAnsi="Times New Roman"/>
                <w:lang w:val="sr-Cyrl-RS"/>
              </w:rPr>
              <w:t>Бранко Средојевић</w:t>
            </w:r>
          </w:p>
        </w:tc>
        <w:tc>
          <w:tcPr>
            <w:tcW w:w="4322" w:type="dxa"/>
          </w:tcPr>
          <w:p w:rsidR="00121BAF" w:rsidRPr="00F81C22" w:rsidRDefault="00121BAF" w:rsidP="00F53B1E">
            <w:pPr>
              <w:jc w:val="both"/>
              <w:rPr>
                <w:rFonts w:ascii="Times New Roman" w:hAnsi="Times New Roman"/>
              </w:rPr>
            </w:pPr>
            <w:r w:rsidRPr="00F81C22">
              <w:rPr>
                <w:rFonts w:ascii="Times New Roman" w:hAnsi="Times New Roman"/>
              </w:rPr>
              <w:t>Савет родитеља</w:t>
            </w:r>
          </w:p>
        </w:tc>
      </w:tr>
      <w:tr w:rsidR="00121BAF" w:rsidRPr="00F81C22">
        <w:tc>
          <w:tcPr>
            <w:tcW w:w="3177" w:type="dxa"/>
          </w:tcPr>
          <w:p w:rsidR="00121BAF" w:rsidRPr="00F81C22" w:rsidRDefault="009156B8" w:rsidP="00F53B1E">
            <w:pPr>
              <w:jc w:val="both"/>
              <w:rPr>
                <w:rFonts w:ascii="Times New Roman" w:hAnsi="Times New Roman"/>
                <w:lang w:val="sr-Cyrl-RS"/>
              </w:rPr>
            </w:pPr>
            <w:r w:rsidRPr="00F81C22">
              <w:rPr>
                <w:rFonts w:ascii="Times New Roman" w:hAnsi="Times New Roman"/>
                <w:lang w:val="sr-Cyrl-RS"/>
              </w:rPr>
              <w:t>Миланко Тошић</w:t>
            </w:r>
          </w:p>
        </w:tc>
        <w:tc>
          <w:tcPr>
            <w:tcW w:w="4322" w:type="dxa"/>
          </w:tcPr>
          <w:p w:rsidR="00121BAF" w:rsidRPr="00F81C22" w:rsidRDefault="00121BAF" w:rsidP="00F53B1E">
            <w:pPr>
              <w:jc w:val="both"/>
              <w:rPr>
                <w:rFonts w:ascii="Times New Roman" w:hAnsi="Times New Roman"/>
              </w:rPr>
            </w:pPr>
            <w:r w:rsidRPr="00F81C22">
              <w:rPr>
                <w:rFonts w:ascii="Times New Roman" w:hAnsi="Times New Roman"/>
              </w:rPr>
              <w:t>Наставничко веће</w:t>
            </w:r>
          </w:p>
        </w:tc>
      </w:tr>
      <w:tr w:rsidR="00121BAF" w:rsidRPr="00F81C22">
        <w:tc>
          <w:tcPr>
            <w:tcW w:w="3177" w:type="dxa"/>
          </w:tcPr>
          <w:p w:rsidR="00EF68BE" w:rsidRPr="00F81C22" w:rsidRDefault="00EF68BE" w:rsidP="00F53B1E">
            <w:pPr>
              <w:jc w:val="both"/>
              <w:rPr>
                <w:rFonts w:ascii="Times New Roman" w:hAnsi="Times New Roman"/>
                <w:lang w:val="sr-Cyrl-RS"/>
              </w:rPr>
            </w:pPr>
            <w:r w:rsidRPr="00F81C22">
              <w:rPr>
                <w:rFonts w:ascii="Times New Roman" w:hAnsi="Times New Roman"/>
                <w:lang w:val="sr-Cyrl-RS"/>
              </w:rPr>
              <w:t>Радоје Тописировић</w:t>
            </w:r>
          </w:p>
        </w:tc>
        <w:tc>
          <w:tcPr>
            <w:tcW w:w="4322" w:type="dxa"/>
          </w:tcPr>
          <w:p w:rsidR="00121BAF" w:rsidRPr="00F81C22" w:rsidRDefault="00121BAF" w:rsidP="00F53B1E">
            <w:pPr>
              <w:jc w:val="both"/>
              <w:rPr>
                <w:rFonts w:ascii="Times New Roman" w:hAnsi="Times New Roman"/>
              </w:rPr>
            </w:pPr>
            <w:r w:rsidRPr="00F81C22">
              <w:rPr>
                <w:rFonts w:ascii="Times New Roman" w:hAnsi="Times New Roman"/>
              </w:rPr>
              <w:t>Наставничко веће</w:t>
            </w:r>
          </w:p>
        </w:tc>
      </w:tr>
      <w:tr w:rsidR="00121BAF" w:rsidRPr="00F81C22">
        <w:tc>
          <w:tcPr>
            <w:tcW w:w="3177" w:type="dxa"/>
          </w:tcPr>
          <w:p w:rsidR="00EF68BE" w:rsidRPr="00F81C22" w:rsidRDefault="001720F4" w:rsidP="00F53B1E">
            <w:pPr>
              <w:jc w:val="both"/>
              <w:rPr>
                <w:rFonts w:ascii="Times New Roman" w:hAnsi="Times New Roman"/>
                <w:vertAlign w:val="superscript"/>
                <w:lang w:val="sr-Cyrl-RS"/>
              </w:rPr>
            </w:pPr>
            <w:r w:rsidRPr="00F81C22">
              <w:rPr>
                <w:rFonts w:ascii="Times New Roman" w:hAnsi="Times New Roman"/>
                <w:vertAlign w:val="superscript"/>
                <w:lang w:val="sr-Cyrl-RS"/>
              </w:rPr>
              <w:t xml:space="preserve">Бранислав Дивац </w:t>
            </w:r>
          </w:p>
        </w:tc>
        <w:tc>
          <w:tcPr>
            <w:tcW w:w="4322" w:type="dxa"/>
          </w:tcPr>
          <w:p w:rsidR="00121BAF" w:rsidRPr="00F81C22" w:rsidRDefault="00121BAF" w:rsidP="00F53B1E">
            <w:pPr>
              <w:jc w:val="both"/>
              <w:rPr>
                <w:rFonts w:ascii="Times New Roman" w:hAnsi="Times New Roman"/>
              </w:rPr>
            </w:pPr>
            <w:r w:rsidRPr="00F81C22">
              <w:rPr>
                <w:rFonts w:ascii="Times New Roman" w:hAnsi="Times New Roman"/>
              </w:rPr>
              <w:t>Наставничко веће</w:t>
            </w:r>
          </w:p>
        </w:tc>
      </w:tr>
    </w:tbl>
    <w:p w:rsidR="00366FB9" w:rsidRPr="00F81C22" w:rsidRDefault="00AE4724" w:rsidP="00121BAF">
      <w:pPr>
        <w:jc w:val="both"/>
        <w:rPr>
          <w:rFonts w:ascii="Times New Roman" w:hAnsi="Times New Roman"/>
        </w:rPr>
      </w:pPr>
      <w:r w:rsidRPr="00F81C22">
        <w:rPr>
          <w:rFonts w:ascii="Times New Roman" w:hAnsi="Times New Roman"/>
          <w:b/>
        </w:rPr>
        <w:t xml:space="preserve">    </w:t>
      </w:r>
      <w:r w:rsidR="00EF68BE" w:rsidRPr="00F81C22">
        <w:rPr>
          <w:rFonts w:ascii="Times New Roman" w:hAnsi="Times New Roman"/>
          <w:lang w:val="sr-Cyrl-RS"/>
        </w:rPr>
        <w:t xml:space="preserve">Зорица Крповић је замењена Мирославом Јањушевићем због сукоба интереса. Славица Томашевић је замењена Бранком Средојевићем. </w:t>
      </w:r>
      <w:r w:rsidR="001720F4" w:rsidRPr="00F81C22">
        <w:rPr>
          <w:rFonts w:ascii="Times New Roman" w:hAnsi="Times New Roman"/>
          <w:lang w:val="sr-Cyrl-RS"/>
        </w:rPr>
        <w:t xml:space="preserve"> Бајрам Козица је замењен Браниславом Дивцем , испред Наставничког већа </w:t>
      </w:r>
      <w:r w:rsidR="00FA77BF" w:rsidRPr="00F81C22">
        <w:rPr>
          <w:rFonts w:ascii="Times New Roman" w:hAnsi="Times New Roman"/>
          <w:lang w:val="sr-Cyrl-RS"/>
        </w:rPr>
        <w:t xml:space="preserve">. </w:t>
      </w:r>
      <w:r w:rsidR="00FE04DA" w:rsidRPr="00F81C22">
        <w:rPr>
          <w:rFonts w:ascii="Times New Roman" w:hAnsi="Times New Roman"/>
        </w:rPr>
        <w:t>Председник Школског одбора је</w:t>
      </w:r>
      <w:r w:rsidR="00EF68BE" w:rsidRPr="00F81C22">
        <w:rPr>
          <w:rFonts w:ascii="Times New Roman" w:hAnsi="Times New Roman"/>
          <w:lang w:val="sr-Cyrl-RS"/>
        </w:rPr>
        <w:t xml:space="preserve"> </w:t>
      </w:r>
      <w:r w:rsidR="009156B8" w:rsidRPr="00F81C22">
        <w:rPr>
          <w:rFonts w:ascii="Times New Roman" w:hAnsi="Times New Roman"/>
          <w:lang w:val="sr-Cyrl-RS"/>
        </w:rPr>
        <w:t xml:space="preserve">Миланко Тошић </w:t>
      </w:r>
      <w:r w:rsidR="00947B7F" w:rsidRPr="00F81C22">
        <w:rPr>
          <w:rFonts w:ascii="Times New Roman" w:hAnsi="Times New Roman"/>
        </w:rPr>
        <w:t>,</w:t>
      </w:r>
      <w:r w:rsidR="00282B02" w:rsidRPr="00F81C22">
        <w:rPr>
          <w:rFonts w:ascii="Times New Roman" w:hAnsi="Times New Roman"/>
        </w:rPr>
        <w:t xml:space="preserve"> а заменик </w:t>
      </w:r>
      <w:r w:rsidR="00F173C9" w:rsidRPr="00F81C22">
        <w:rPr>
          <w:rFonts w:ascii="Times New Roman" w:hAnsi="Times New Roman"/>
          <w:lang w:val="sr-Cyrl-RS"/>
        </w:rPr>
        <w:t>Амел Хаџифејзовић</w:t>
      </w:r>
      <w:r w:rsidR="00FE04DA" w:rsidRPr="00F81C22">
        <w:rPr>
          <w:rFonts w:ascii="Times New Roman" w:hAnsi="Times New Roman"/>
        </w:rPr>
        <w:t>.</w:t>
      </w:r>
    </w:p>
    <w:p w:rsidR="00121BAF" w:rsidRPr="00F81C22" w:rsidRDefault="00366FB9" w:rsidP="00121BAF">
      <w:pPr>
        <w:jc w:val="both"/>
        <w:rPr>
          <w:rFonts w:ascii="Times New Roman" w:hAnsi="Times New Roman"/>
        </w:rPr>
      </w:pPr>
      <w:r w:rsidRPr="00F81C22">
        <w:rPr>
          <w:rFonts w:ascii="Times New Roman" w:hAnsi="Times New Roman"/>
        </w:rPr>
        <w:t xml:space="preserve">        </w:t>
      </w:r>
      <w:r w:rsidR="00AE4724" w:rsidRPr="00F81C22">
        <w:rPr>
          <w:rFonts w:ascii="Times New Roman" w:hAnsi="Times New Roman"/>
        </w:rPr>
        <w:t xml:space="preserve">Извештај о раду Школског </w:t>
      </w:r>
      <w:r w:rsidR="00891229" w:rsidRPr="00F81C22">
        <w:rPr>
          <w:rFonts w:ascii="Times New Roman" w:hAnsi="Times New Roman"/>
        </w:rPr>
        <w:t xml:space="preserve">одбора за период од </w:t>
      </w:r>
      <w:r w:rsidR="007867B7" w:rsidRPr="00F81C22">
        <w:rPr>
          <w:rFonts w:ascii="Times New Roman" w:hAnsi="Times New Roman"/>
        </w:rPr>
        <w:t>15</w:t>
      </w:r>
      <w:r w:rsidR="000E10ED" w:rsidRPr="00F81C22">
        <w:rPr>
          <w:rFonts w:ascii="Times New Roman" w:hAnsi="Times New Roman"/>
        </w:rPr>
        <w:t>. 09. 20</w:t>
      </w:r>
      <w:r w:rsidR="00FA77BF" w:rsidRPr="00F81C22">
        <w:rPr>
          <w:rFonts w:ascii="Times New Roman" w:hAnsi="Times New Roman"/>
          <w:lang w:val="sr-Cyrl-RS"/>
        </w:rPr>
        <w:t>21</w:t>
      </w:r>
      <w:r w:rsidR="005C6CF5" w:rsidRPr="00F81C22">
        <w:rPr>
          <w:rFonts w:ascii="Times New Roman" w:hAnsi="Times New Roman"/>
        </w:rPr>
        <w:t xml:space="preserve">. до </w:t>
      </w:r>
      <w:r w:rsidR="00FA77BF" w:rsidRPr="00F81C22">
        <w:rPr>
          <w:rFonts w:ascii="Times New Roman" w:hAnsi="Times New Roman"/>
        </w:rPr>
        <w:t>2</w:t>
      </w:r>
      <w:r w:rsidR="00FA77BF" w:rsidRPr="00F81C22">
        <w:rPr>
          <w:rFonts w:ascii="Times New Roman" w:hAnsi="Times New Roman"/>
          <w:lang w:val="sr-Cyrl-RS"/>
        </w:rPr>
        <w:t>4</w:t>
      </w:r>
      <w:r w:rsidR="005C6CF5" w:rsidRPr="00F81C22">
        <w:rPr>
          <w:rFonts w:ascii="Times New Roman" w:hAnsi="Times New Roman"/>
        </w:rPr>
        <w:t>. 0</w:t>
      </w:r>
      <w:r w:rsidR="007867B7" w:rsidRPr="00F81C22">
        <w:rPr>
          <w:rFonts w:ascii="Times New Roman" w:hAnsi="Times New Roman"/>
        </w:rPr>
        <w:t>6</w:t>
      </w:r>
      <w:r w:rsidR="00D609E9" w:rsidRPr="00F81C22">
        <w:rPr>
          <w:rFonts w:ascii="Times New Roman" w:hAnsi="Times New Roman"/>
        </w:rPr>
        <w:t>. 20</w:t>
      </w:r>
      <w:r w:rsidR="00D609E9" w:rsidRPr="00F81C22">
        <w:rPr>
          <w:rFonts w:ascii="Times New Roman" w:hAnsi="Times New Roman"/>
          <w:lang w:val="sr-Cyrl-RS"/>
        </w:rPr>
        <w:t>2</w:t>
      </w:r>
      <w:r w:rsidR="00FA77BF" w:rsidRPr="00F81C22">
        <w:rPr>
          <w:rFonts w:ascii="Times New Roman" w:hAnsi="Times New Roman"/>
          <w:lang w:val="sr-Cyrl-RS"/>
        </w:rPr>
        <w:t>2</w:t>
      </w:r>
      <w:r w:rsidR="00AE4724" w:rsidRPr="00F81C22">
        <w:rPr>
          <w:rFonts w:ascii="Times New Roman" w:hAnsi="Times New Roman"/>
        </w:rPr>
        <w:t xml:space="preserve">. </w:t>
      </w:r>
      <w:r w:rsidR="000E10ED" w:rsidRPr="00F81C22">
        <w:rPr>
          <w:rFonts w:ascii="Times New Roman" w:hAnsi="Times New Roman"/>
          <w:lang w:val="sr-Cyrl-RS"/>
        </w:rPr>
        <w:t>г</w:t>
      </w:r>
      <w:r w:rsidR="00AE4724" w:rsidRPr="00F81C22">
        <w:rPr>
          <w:rFonts w:ascii="Times New Roman" w:hAnsi="Times New Roman"/>
        </w:rPr>
        <w:t>одине</w:t>
      </w:r>
      <w:r w:rsidR="00E0060C" w:rsidRPr="00F81C22">
        <w:rPr>
          <w:rFonts w:ascii="Times New Roman" w:hAnsi="Times New Roman"/>
        </w:rPr>
        <w:t>.</w:t>
      </w:r>
    </w:p>
    <w:p w:rsidR="000C6516" w:rsidRPr="00F81C22" w:rsidRDefault="000C6516" w:rsidP="00121BAF">
      <w:pPr>
        <w:jc w:val="both"/>
        <w:rPr>
          <w:rFonts w:ascii="Times New Roman" w:hAnsi="Times New Roman"/>
        </w:rPr>
      </w:pPr>
      <w:r w:rsidRPr="00F81C22">
        <w:rPr>
          <w:rFonts w:ascii="Times New Roman" w:hAnsi="Times New Roman"/>
        </w:rPr>
        <w:t>Одржан</w:t>
      </w:r>
      <w:r w:rsidR="007867B7" w:rsidRPr="00F81C22">
        <w:rPr>
          <w:rFonts w:ascii="Times New Roman" w:hAnsi="Times New Roman"/>
        </w:rPr>
        <w:t>о</w:t>
      </w:r>
      <w:r w:rsidR="005C6CF5" w:rsidRPr="00F81C22">
        <w:rPr>
          <w:rFonts w:ascii="Times New Roman" w:hAnsi="Times New Roman"/>
        </w:rPr>
        <w:t xml:space="preserve"> </w:t>
      </w:r>
      <w:r w:rsidR="007867B7" w:rsidRPr="00F81C22">
        <w:rPr>
          <w:rFonts w:ascii="Times New Roman" w:hAnsi="Times New Roman"/>
        </w:rPr>
        <w:t>је</w:t>
      </w:r>
      <w:r w:rsidR="005C6CF5" w:rsidRPr="00F81C22">
        <w:rPr>
          <w:rFonts w:ascii="Times New Roman" w:hAnsi="Times New Roman"/>
        </w:rPr>
        <w:t xml:space="preserve">  седниц</w:t>
      </w:r>
      <w:r w:rsidR="00DC47BD" w:rsidRPr="00F81C22">
        <w:rPr>
          <w:rFonts w:ascii="Times New Roman" w:hAnsi="Times New Roman"/>
        </w:rPr>
        <w:t>е</w:t>
      </w:r>
      <w:r w:rsidR="005C6CF5" w:rsidRPr="00F81C22">
        <w:rPr>
          <w:rFonts w:ascii="Times New Roman" w:hAnsi="Times New Roman"/>
        </w:rPr>
        <w:t xml:space="preserve"> Школског одбора у складу са предвиђеним планом у Годишњем програму рада школе.</w:t>
      </w:r>
    </w:p>
    <w:p w:rsidR="000C6516" w:rsidRPr="00F81C22" w:rsidRDefault="000C6516" w:rsidP="00121BAF">
      <w:pPr>
        <w:jc w:val="both"/>
        <w:rPr>
          <w:rFonts w:ascii="Times New Roman" w:hAnsi="Times New Roman"/>
        </w:rPr>
      </w:pPr>
      <w:r w:rsidRPr="00F81C22">
        <w:rPr>
          <w:rFonts w:ascii="Times New Roman" w:hAnsi="Times New Roman"/>
        </w:rPr>
        <w:t>За сваку седницу је вођен записник.</w:t>
      </w:r>
    </w:p>
    <w:p w:rsidR="000C6516" w:rsidRPr="00F81C22" w:rsidRDefault="008413CB" w:rsidP="00121BAF">
      <w:pPr>
        <w:jc w:val="both"/>
        <w:rPr>
          <w:rFonts w:ascii="Times New Roman" w:hAnsi="Times New Roman"/>
        </w:rPr>
      </w:pPr>
      <w:r w:rsidRPr="00F81C22">
        <w:rPr>
          <w:rFonts w:ascii="Times New Roman" w:hAnsi="Times New Roman"/>
        </w:rPr>
        <w:t>Школски одбор је расправљао и доносио одлуке о следећем:</w:t>
      </w:r>
    </w:p>
    <w:p w:rsidR="008413CB" w:rsidRPr="00F81C22" w:rsidRDefault="008413CB" w:rsidP="00121BAF">
      <w:pPr>
        <w:jc w:val="both"/>
        <w:rPr>
          <w:rFonts w:ascii="Times New Roman" w:hAnsi="Times New Roman"/>
        </w:rPr>
      </w:pPr>
      <w:r w:rsidRPr="00F81C22">
        <w:rPr>
          <w:rFonts w:ascii="Times New Roman" w:hAnsi="Times New Roman"/>
        </w:rPr>
        <w:t>1. Информација о  припремљености ш</w:t>
      </w:r>
      <w:r w:rsidR="005C1ED2" w:rsidRPr="00F81C22">
        <w:rPr>
          <w:rFonts w:ascii="Times New Roman" w:hAnsi="Times New Roman"/>
        </w:rPr>
        <w:t>колских објеката за школску 20</w:t>
      </w:r>
      <w:r w:rsidR="00FA77BF" w:rsidRPr="00F81C22">
        <w:rPr>
          <w:rFonts w:ascii="Times New Roman" w:hAnsi="Times New Roman"/>
          <w:lang w:val="ru-RU"/>
        </w:rPr>
        <w:t>21</w:t>
      </w:r>
      <w:r w:rsidR="000E10ED" w:rsidRPr="00F81C22">
        <w:rPr>
          <w:rFonts w:ascii="Times New Roman" w:hAnsi="Times New Roman"/>
        </w:rPr>
        <w:t>/20</w:t>
      </w:r>
      <w:r w:rsidR="00FA77BF" w:rsidRPr="00F81C22">
        <w:rPr>
          <w:rFonts w:ascii="Times New Roman" w:hAnsi="Times New Roman"/>
          <w:lang w:val="sr-Cyrl-RS"/>
        </w:rPr>
        <w:t>22</w:t>
      </w:r>
      <w:r w:rsidRPr="00F81C22">
        <w:rPr>
          <w:rFonts w:ascii="Times New Roman" w:hAnsi="Times New Roman"/>
        </w:rPr>
        <w:t>. годину.</w:t>
      </w:r>
    </w:p>
    <w:p w:rsidR="008413CB" w:rsidRPr="00F81C22" w:rsidRDefault="008413CB" w:rsidP="00121BAF">
      <w:pPr>
        <w:jc w:val="both"/>
        <w:rPr>
          <w:rFonts w:ascii="Times New Roman" w:hAnsi="Times New Roman"/>
        </w:rPr>
      </w:pPr>
      <w:r w:rsidRPr="00F81C22">
        <w:rPr>
          <w:rFonts w:ascii="Times New Roman" w:hAnsi="Times New Roman"/>
        </w:rPr>
        <w:t>2. Извештај о кадровским потребама школе и бројно стање ученика.</w:t>
      </w:r>
    </w:p>
    <w:p w:rsidR="008413CB" w:rsidRPr="00F81C22" w:rsidRDefault="00B3581F" w:rsidP="00121BAF">
      <w:pPr>
        <w:jc w:val="both"/>
        <w:rPr>
          <w:rFonts w:ascii="Times New Roman" w:hAnsi="Times New Roman"/>
          <w:lang w:val="sr-Cyrl-RS"/>
        </w:rPr>
      </w:pPr>
      <w:r w:rsidRPr="00F81C22">
        <w:rPr>
          <w:rFonts w:ascii="Times New Roman" w:hAnsi="Times New Roman"/>
        </w:rPr>
        <w:t>3. Усвајање И</w:t>
      </w:r>
      <w:r w:rsidR="008413CB" w:rsidRPr="00F81C22">
        <w:rPr>
          <w:rFonts w:ascii="Times New Roman" w:hAnsi="Times New Roman"/>
        </w:rPr>
        <w:t>звешт</w:t>
      </w:r>
      <w:r w:rsidR="00891229" w:rsidRPr="00F81C22">
        <w:rPr>
          <w:rFonts w:ascii="Times New Roman" w:hAnsi="Times New Roman"/>
        </w:rPr>
        <w:t>аја о раду Школе за школску 20</w:t>
      </w:r>
      <w:r w:rsidR="00FA77BF" w:rsidRPr="00F81C22">
        <w:rPr>
          <w:rFonts w:ascii="Times New Roman" w:hAnsi="Times New Roman"/>
          <w:lang w:val="sr-Cyrl-RS"/>
        </w:rPr>
        <w:t>20</w:t>
      </w:r>
      <w:r w:rsidR="00891229" w:rsidRPr="00F81C22">
        <w:rPr>
          <w:rFonts w:ascii="Times New Roman" w:hAnsi="Times New Roman"/>
        </w:rPr>
        <w:t>/20</w:t>
      </w:r>
      <w:r w:rsidR="00FA77BF" w:rsidRPr="00F81C22">
        <w:rPr>
          <w:rFonts w:ascii="Times New Roman" w:hAnsi="Times New Roman"/>
          <w:lang w:val="sr-Cyrl-RS"/>
        </w:rPr>
        <w:t>21</w:t>
      </w:r>
      <w:r w:rsidR="008413CB" w:rsidRPr="00F81C22">
        <w:rPr>
          <w:rFonts w:ascii="Times New Roman" w:hAnsi="Times New Roman"/>
        </w:rPr>
        <w:t>.годину.</w:t>
      </w:r>
    </w:p>
    <w:p w:rsidR="008413CB" w:rsidRPr="00F81C22" w:rsidRDefault="00B3581F" w:rsidP="00121BAF">
      <w:pPr>
        <w:jc w:val="both"/>
        <w:rPr>
          <w:rFonts w:ascii="Times New Roman" w:hAnsi="Times New Roman"/>
        </w:rPr>
      </w:pPr>
      <w:r w:rsidRPr="00F81C22">
        <w:rPr>
          <w:rFonts w:ascii="Times New Roman" w:hAnsi="Times New Roman"/>
        </w:rPr>
        <w:t>4. Усвајање Г</w:t>
      </w:r>
      <w:r w:rsidR="008413CB" w:rsidRPr="00F81C22">
        <w:rPr>
          <w:rFonts w:ascii="Times New Roman" w:hAnsi="Times New Roman"/>
        </w:rPr>
        <w:t>одишњег про</w:t>
      </w:r>
      <w:r w:rsidR="00891229" w:rsidRPr="00F81C22">
        <w:rPr>
          <w:rFonts w:ascii="Times New Roman" w:hAnsi="Times New Roman"/>
        </w:rPr>
        <w:t>грама рада школе за школску 20</w:t>
      </w:r>
      <w:r w:rsidR="00FA77BF" w:rsidRPr="00F81C22">
        <w:rPr>
          <w:rFonts w:ascii="Times New Roman" w:hAnsi="Times New Roman"/>
          <w:lang w:val="sr-Cyrl-RS"/>
        </w:rPr>
        <w:t>21</w:t>
      </w:r>
      <w:r w:rsidR="00D609E9" w:rsidRPr="00F81C22">
        <w:rPr>
          <w:rFonts w:ascii="Times New Roman" w:hAnsi="Times New Roman"/>
        </w:rPr>
        <w:t>/20</w:t>
      </w:r>
      <w:r w:rsidR="00FA77BF" w:rsidRPr="00F81C22">
        <w:rPr>
          <w:rFonts w:ascii="Times New Roman" w:hAnsi="Times New Roman"/>
          <w:lang w:val="sr-Cyrl-RS"/>
        </w:rPr>
        <w:t>22</w:t>
      </w:r>
      <w:r w:rsidR="008413CB" w:rsidRPr="00F81C22">
        <w:rPr>
          <w:rFonts w:ascii="Times New Roman" w:hAnsi="Times New Roman"/>
        </w:rPr>
        <w:t>. годину.</w:t>
      </w:r>
    </w:p>
    <w:p w:rsidR="008413CB" w:rsidRPr="00F81C22" w:rsidRDefault="008413CB" w:rsidP="00121BAF">
      <w:pPr>
        <w:jc w:val="both"/>
        <w:rPr>
          <w:rFonts w:ascii="Times New Roman" w:hAnsi="Times New Roman"/>
        </w:rPr>
      </w:pPr>
      <w:r w:rsidRPr="00F81C22">
        <w:rPr>
          <w:rFonts w:ascii="Times New Roman" w:hAnsi="Times New Roman"/>
        </w:rPr>
        <w:t xml:space="preserve">5. Усвајање школског програма од </w:t>
      </w:r>
      <w:r w:rsidR="00891229" w:rsidRPr="00F81C22">
        <w:rPr>
          <w:rFonts w:ascii="Times New Roman" w:hAnsi="Times New Roman"/>
        </w:rPr>
        <w:t>I до VII</w:t>
      </w:r>
      <w:r w:rsidR="00B3581F" w:rsidRPr="00F81C22">
        <w:rPr>
          <w:rFonts w:ascii="Times New Roman" w:hAnsi="Times New Roman"/>
          <w:lang w:val="en-US"/>
        </w:rPr>
        <w:t>I</w:t>
      </w:r>
      <w:r w:rsidR="00891229" w:rsidRPr="00F81C22">
        <w:rPr>
          <w:rFonts w:ascii="Times New Roman" w:hAnsi="Times New Roman"/>
        </w:rPr>
        <w:t xml:space="preserve"> разреда за школску 20</w:t>
      </w:r>
      <w:r w:rsidR="00FA77BF" w:rsidRPr="00F81C22">
        <w:rPr>
          <w:rFonts w:ascii="Times New Roman" w:hAnsi="Times New Roman"/>
          <w:lang w:val="sr-Cyrl-RS"/>
        </w:rPr>
        <w:t>21</w:t>
      </w:r>
      <w:r w:rsidR="00D609E9" w:rsidRPr="00F81C22">
        <w:rPr>
          <w:rFonts w:ascii="Times New Roman" w:hAnsi="Times New Roman"/>
        </w:rPr>
        <w:t>/20</w:t>
      </w:r>
      <w:r w:rsidR="00D609E9" w:rsidRPr="00F81C22">
        <w:rPr>
          <w:rFonts w:ascii="Times New Roman" w:hAnsi="Times New Roman"/>
          <w:lang w:val="sr-Cyrl-RS"/>
        </w:rPr>
        <w:t>2</w:t>
      </w:r>
      <w:r w:rsidR="00FA77BF" w:rsidRPr="00F81C22">
        <w:rPr>
          <w:rFonts w:ascii="Times New Roman" w:hAnsi="Times New Roman"/>
          <w:lang w:val="sr-Cyrl-RS"/>
        </w:rPr>
        <w:t>2</w:t>
      </w:r>
      <w:r w:rsidRPr="00F81C22">
        <w:rPr>
          <w:rFonts w:ascii="Times New Roman" w:hAnsi="Times New Roman"/>
        </w:rPr>
        <w:t>. годину.</w:t>
      </w:r>
    </w:p>
    <w:p w:rsidR="008413CB" w:rsidRPr="00F81C22" w:rsidRDefault="008413CB" w:rsidP="00121BAF">
      <w:pPr>
        <w:jc w:val="both"/>
        <w:rPr>
          <w:rFonts w:ascii="Times New Roman" w:hAnsi="Times New Roman"/>
        </w:rPr>
      </w:pPr>
      <w:r w:rsidRPr="00F81C22">
        <w:rPr>
          <w:rFonts w:ascii="Times New Roman" w:hAnsi="Times New Roman"/>
        </w:rPr>
        <w:t>6. Информација о успеху и дисциплини ученика по кварталима.</w:t>
      </w:r>
    </w:p>
    <w:p w:rsidR="008413CB" w:rsidRPr="00F81C22" w:rsidRDefault="008413CB" w:rsidP="00121BAF">
      <w:pPr>
        <w:jc w:val="both"/>
        <w:rPr>
          <w:rFonts w:ascii="Times New Roman" w:hAnsi="Times New Roman"/>
        </w:rPr>
      </w:pPr>
      <w:r w:rsidRPr="00F81C22">
        <w:rPr>
          <w:rFonts w:ascii="Times New Roman" w:hAnsi="Times New Roman"/>
        </w:rPr>
        <w:t>7. Избор кандидата по расписаном конкурсу (решавање по приговорима) .</w:t>
      </w:r>
    </w:p>
    <w:p w:rsidR="008413CB" w:rsidRPr="00F81C22" w:rsidRDefault="000A7B3C" w:rsidP="00121BAF">
      <w:pPr>
        <w:jc w:val="both"/>
        <w:rPr>
          <w:rFonts w:ascii="Times New Roman" w:hAnsi="Times New Roman"/>
        </w:rPr>
      </w:pPr>
      <w:r w:rsidRPr="00F81C22">
        <w:rPr>
          <w:rFonts w:ascii="Times New Roman" w:hAnsi="Times New Roman"/>
        </w:rPr>
        <w:t>8</w:t>
      </w:r>
      <w:r w:rsidR="008413CB" w:rsidRPr="00F81C22">
        <w:rPr>
          <w:rFonts w:ascii="Times New Roman" w:hAnsi="Times New Roman"/>
        </w:rPr>
        <w:t>. Избор чланова комисије за попис основних средстава и ситног инвентара.</w:t>
      </w:r>
    </w:p>
    <w:p w:rsidR="008413CB" w:rsidRPr="00F81C22" w:rsidRDefault="000A7B3C" w:rsidP="00121BAF">
      <w:pPr>
        <w:jc w:val="both"/>
        <w:rPr>
          <w:rFonts w:ascii="Times New Roman" w:hAnsi="Times New Roman"/>
        </w:rPr>
      </w:pPr>
      <w:r w:rsidRPr="00F81C22">
        <w:rPr>
          <w:rFonts w:ascii="Times New Roman" w:hAnsi="Times New Roman"/>
        </w:rPr>
        <w:t>9</w:t>
      </w:r>
      <w:r w:rsidR="008413CB" w:rsidRPr="00F81C22">
        <w:rPr>
          <w:rFonts w:ascii="Times New Roman" w:hAnsi="Times New Roman"/>
        </w:rPr>
        <w:t>. Извештај директора о свом раду.</w:t>
      </w:r>
    </w:p>
    <w:p w:rsidR="008413CB" w:rsidRPr="00F81C22" w:rsidRDefault="008413CB" w:rsidP="00121BAF">
      <w:pPr>
        <w:jc w:val="both"/>
        <w:rPr>
          <w:rFonts w:ascii="Times New Roman" w:hAnsi="Times New Roman"/>
        </w:rPr>
      </w:pPr>
      <w:r w:rsidRPr="00F81C22">
        <w:rPr>
          <w:rFonts w:ascii="Times New Roman" w:hAnsi="Times New Roman"/>
        </w:rPr>
        <w:t>1</w:t>
      </w:r>
      <w:r w:rsidR="000A7B3C" w:rsidRPr="00F81C22">
        <w:rPr>
          <w:rFonts w:ascii="Times New Roman" w:hAnsi="Times New Roman"/>
        </w:rPr>
        <w:t>0</w:t>
      </w:r>
      <w:r w:rsidRPr="00F81C22">
        <w:rPr>
          <w:rFonts w:ascii="Times New Roman" w:hAnsi="Times New Roman"/>
        </w:rPr>
        <w:t>. Дон</w:t>
      </w:r>
      <w:r w:rsidR="00891229" w:rsidRPr="00F81C22">
        <w:rPr>
          <w:rFonts w:ascii="Times New Roman" w:hAnsi="Times New Roman"/>
        </w:rPr>
        <w:t xml:space="preserve">ошење финансијског плана за </w:t>
      </w:r>
      <w:r w:rsidR="000A7B3C" w:rsidRPr="00F81C22">
        <w:rPr>
          <w:rFonts w:ascii="Times New Roman" w:hAnsi="Times New Roman"/>
        </w:rPr>
        <w:t>текућу календарску годину.</w:t>
      </w:r>
    </w:p>
    <w:p w:rsidR="008413CB" w:rsidRPr="00F81C22" w:rsidRDefault="000A7B3C" w:rsidP="00121BAF">
      <w:pPr>
        <w:jc w:val="both"/>
        <w:rPr>
          <w:rFonts w:ascii="Times New Roman" w:hAnsi="Times New Roman"/>
        </w:rPr>
      </w:pPr>
      <w:r w:rsidRPr="00F81C22">
        <w:rPr>
          <w:rFonts w:ascii="Times New Roman" w:hAnsi="Times New Roman"/>
        </w:rPr>
        <w:t>11</w:t>
      </w:r>
      <w:r w:rsidR="008413CB" w:rsidRPr="00F81C22">
        <w:rPr>
          <w:rFonts w:ascii="Times New Roman" w:hAnsi="Times New Roman"/>
        </w:rPr>
        <w:t>. Усвајање статута и општих аката школе.</w:t>
      </w:r>
    </w:p>
    <w:p w:rsidR="00AE4724" w:rsidRPr="00F81C22" w:rsidRDefault="00AE4724" w:rsidP="00121BAF">
      <w:pPr>
        <w:jc w:val="both"/>
        <w:rPr>
          <w:rFonts w:ascii="Times New Roman" w:hAnsi="Times New Roman"/>
        </w:rPr>
      </w:pPr>
      <w:r w:rsidRPr="00F81C22">
        <w:rPr>
          <w:rFonts w:ascii="Times New Roman" w:hAnsi="Times New Roman"/>
        </w:rPr>
        <w:t>1</w:t>
      </w:r>
      <w:r w:rsidR="000A7B3C" w:rsidRPr="00F81C22">
        <w:rPr>
          <w:rFonts w:ascii="Times New Roman" w:hAnsi="Times New Roman"/>
        </w:rPr>
        <w:t>2</w:t>
      </w:r>
      <w:r w:rsidRPr="00F81C22">
        <w:rPr>
          <w:rFonts w:ascii="Times New Roman" w:hAnsi="Times New Roman"/>
        </w:rPr>
        <w:t>. Извештај о пос</w:t>
      </w:r>
      <w:r w:rsidR="00BE346D" w:rsidRPr="00F81C22">
        <w:rPr>
          <w:rFonts w:ascii="Times New Roman" w:hAnsi="Times New Roman"/>
        </w:rPr>
        <w:t xml:space="preserve">ловању школе </w:t>
      </w:r>
      <w:r w:rsidR="000A7B3C" w:rsidRPr="00F81C22">
        <w:rPr>
          <w:rFonts w:ascii="Times New Roman" w:hAnsi="Times New Roman"/>
        </w:rPr>
        <w:t>за текућу календарску годину.</w:t>
      </w:r>
    </w:p>
    <w:p w:rsidR="00AE4724" w:rsidRPr="00F81C22" w:rsidRDefault="00AE4724" w:rsidP="00121BAF">
      <w:pPr>
        <w:jc w:val="both"/>
        <w:rPr>
          <w:rFonts w:ascii="Times New Roman" w:hAnsi="Times New Roman"/>
        </w:rPr>
      </w:pPr>
      <w:r w:rsidRPr="00F81C22">
        <w:rPr>
          <w:rFonts w:ascii="Times New Roman" w:hAnsi="Times New Roman"/>
        </w:rPr>
        <w:t>1</w:t>
      </w:r>
      <w:r w:rsidR="000A7B3C" w:rsidRPr="00F81C22">
        <w:rPr>
          <w:rFonts w:ascii="Times New Roman" w:hAnsi="Times New Roman"/>
        </w:rPr>
        <w:t>3</w:t>
      </w:r>
      <w:r w:rsidRPr="00F81C22">
        <w:rPr>
          <w:rFonts w:ascii="Times New Roman" w:hAnsi="Times New Roman"/>
        </w:rPr>
        <w:t>. Екскурзије ученика осмог разреда (избор агенције и финансијски извештај) .</w:t>
      </w:r>
    </w:p>
    <w:p w:rsidR="00197110" w:rsidRPr="00F81C22" w:rsidRDefault="00AE4724" w:rsidP="00121BAF">
      <w:pPr>
        <w:jc w:val="both"/>
        <w:rPr>
          <w:rFonts w:ascii="Times New Roman" w:hAnsi="Times New Roman"/>
          <w:lang w:val="sr-Cyrl-RS"/>
        </w:rPr>
      </w:pPr>
      <w:r w:rsidRPr="00F81C22">
        <w:rPr>
          <w:rFonts w:ascii="Times New Roman" w:hAnsi="Times New Roman"/>
        </w:rPr>
        <w:t>1</w:t>
      </w:r>
      <w:r w:rsidR="000A7B3C" w:rsidRPr="00F81C22">
        <w:rPr>
          <w:rFonts w:ascii="Times New Roman" w:hAnsi="Times New Roman"/>
        </w:rPr>
        <w:t>4</w:t>
      </w:r>
      <w:r w:rsidRPr="00F81C22">
        <w:rPr>
          <w:rFonts w:ascii="Times New Roman" w:hAnsi="Times New Roman"/>
        </w:rPr>
        <w:t xml:space="preserve">. Питања и предлози </w:t>
      </w:r>
    </w:p>
    <w:p w:rsidR="00072408" w:rsidRPr="00F81C22" w:rsidRDefault="00072408" w:rsidP="0016477F">
      <w:pPr>
        <w:rPr>
          <w:rFonts w:ascii="Times New Roman" w:hAnsi="Times New Roman"/>
          <w:b/>
          <w:u w:val="single"/>
          <w:lang w:val="sr-Cyrl-RS"/>
        </w:rPr>
      </w:pPr>
    </w:p>
    <w:p w:rsidR="0065507F" w:rsidRPr="00F81C22" w:rsidRDefault="0065507F" w:rsidP="0016477F">
      <w:pPr>
        <w:rPr>
          <w:rFonts w:ascii="Times New Roman" w:hAnsi="Times New Roman"/>
          <w:b/>
          <w:u w:val="single"/>
          <w:lang w:val="sr-Cyrl-RS"/>
        </w:rPr>
      </w:pPr>
    </w:p>
    <w:p w:rsidR="0065507F" w:rsidRPr="00F81C22" w:rsidRDefault="0065507F" w:rsidP="0016477F">
      <w:pPr>
        <w:rPr>
          <w:rFonts w:ascii="Times New Roman" w:hAnsi="Times New Roman"/>
          <w:b/>
          <w:u w:val="single"/>
          <w:lang w:val="sr-Cyrl-RS"/>
        </w:rPr>
      </w:pPr>
    </w:p>
    <w:p w:rsidR="0065507F" w:rsidRPr="00F81C22" w:rsidRDefault="0065507F" w:rsidP="0016477F">
      <w:pPr>
        <w:rPr>
          <w:rFonts w:ascii="Times New Roman" w:hAnsi="Times New Roman"/>
          <w:b/>
          <w:u w:val="single"/>
          <w:lang w:val="sr-Cyrl-RS"/>
        </w:rPr>
      </w:pPr>
    </w:p>
    <w:p w:rsidR="00072408" w:rsidRPr="00F81C22" w:rsidRDefault="00072408" w:rsidP="0006534D">
      <w:pPr>
        <w:jc w:val="center"/>
        <w:rPr>
          <w:rFonts w:ascii="Times New Roman" w:hAnsi="Times New Roman"/>
          <w:b/>
          <w:u w:val="single"/>
          <w:lang w:val="sr-Cyrl-RS"/>
        </w:rPr>
      </w:pPr>
    </w:p>
    <w:p w:rsidR="00072408" w:rsidRPr="00F81C22" w:rsidRDefault="00072408" w:rsidP="0006534D">
      <w:pPr>
        <w:jc w:val="center"/>
        <w:rPr>
          <w:rFonts w:ascii="Times New Roman" w:hAnsi="Times New Roman"/>
          <w:b/>
          <w:u w:val="single"/>
          <w:lang w:val="sr-Cyrl-RS"/>
        </w:rPr>
      </w:pPr>
    </w:p>
    <w:p w:rsidR="00AA0E0C" w:rsidRPr="002C63DC" w:rsidRDefault="0006534D" w:rsidP="002C63DC">
      <w:pPr>
        <w:pStyle w:val="Heading1"/>
        <w:rPr>
          <w:sz w:val="28"/>
          <w:szCs w:val="28"/>
        </w:rPr>
      </w:pPr>
      <w:bookmarkStart w:id="55" w:name="_Toc114856162"/>
      <w:r w:rsidRPr="002C63DC">
        <w:rPr>
          <w:sz w:val="28"/>
          <w:szCs w:val="28"/>
          <w:lang w:val="en-US"/>
        </w:rPr>
        <w:t>V</w:t>
      </w:r>
      <w:r w:rsidRPr="002C63DC">
        <w:rPr>
          <w:sz w:val="28"/>
          <w:szCs w:val="28"/>
        </w:rPr>
        <w:t xml:space="preserve">    </w:t>
      </w:r>
      <w:r w:rsidR="00F61BE6" w:rsidRPr="002C63DC">
        <w:rPr>
          <w:sz w:val="28"/>
          <w:szCs w:val="28"/>
        </w:rPr>
        <w:t>ОСТВАРИВАЊЕ НАСТАВНОГ ПРОГРАМА</w:t>
      </w:r>
      <w:bookmarkEnd w:id="55"/>
    </w:p>
    <w:p w:rsidR="009400B7" w:rsidRPr="00F81C22" w:rsidRDefault="009400B7" w:rsidP="009400B7">
      <w:pPr>
        <w:jc w:val="both"/>
        <w:rPr>
          <w:rFonts w:ascii="Times New Roman" w:hAnsi="Times New Roman"/>
          <w:b/>
        </w:rPr>
      </w:pPr>
    </w:p>
    <w:p w:rsidR="0006534D" w:rsidRPr="00F81C22" w:rsidRDefault="0006534D" w:rsidP="009400B7">
      <w:pPr>
        <w:jc w:val="both"/>
        <w:rPr>
          <w:rFonts w:ascii="Times New Roman" w:hAnsi="Times New Roman"/>
          <w:b/>
        </w:rPr>
      </w:pPr>
    </w:p>
    <w:p w:rsidR="009400B7" w:rsidRPr="002C63DC" w:rsidRDefault="002C63DC" w:rsidP="002C63DC">
      <w:pPr>
        <w:pStyle w:val="Heading2"/>
        <w:rPr>
          <w:sz w:val="28"/>
          <w:szCs w:val="28"/>
        </w:rPr>
      </w:pPr>
      <w:bookmarkStart w:id="56" w:name="_Toc114856163"/>
      <w:r w:rsidRPr="002C63DC">
        <w:rPr>
          <w:sz w:val="28"/>
          <w:szCs w:val="28"/>
        </w:rPr>
        <w:t>1.</w:t>
      </w:r>
      <w:r w:rsidR="009400B7" w:rsidRPr="002C63DC">
        <w:rPr>
          <w:sz w:val="28"/>
          <w:szCs w:val="28"/>
        </w:rPr>
        <w:t>Обавезна настава</w:t>
      </w:r>
      <w:bookmarkEnd w:id="56"/>
    </w:p>
    <w:p w:rsidR="0006534D" w:rsidRPr="00F81C22" w:rsidRDefault="0006534D" w:rsidP="0006534D">
      <w:pPr>
        <w:ind w:left="708"/>
        <w:jc w:val="center"/>
        <w:rPr>
          <w:rFonts w:ascii="Times New Roman" w:hAnsi="Times New Roman"/>
          <w:b/>
        </w:rPr>
      </w:pPr>
    </w:p>
    <w:p w:rsidR="00C37666" w:rsidRPr="00F81C22" w:rsidRDefault="00AD6396" w:rsidP="00AD6396">
      <w:pPr>
        <w:ind w:left="57"/>
        <w:rPr>
          <w:rFonts w:ascii="Times New Roman" w:hAnsi="Times New Roman"/>
        </w:rPr>
      </w:pPr>
      <w:r w:rsidRPr="00F81C22">
        <w:rPr>
          <w:rFonts w:ascii="Times New Roman" w:hAnsi="Times New Roman"/>
        </w:rPr>
        <w:t xml:space="preserve">У </w:t>
      </w:r>
      <w:r w:rsidR="00566377" w:rsidRPr="00F81C22">
        <w:rPr>
          <w:rFonts w:ascii="Times New Roman" w:hAnsi="Times New Roman"/>
        </w:rPr>
        <w:t>складу са календаром васпитно – образовног рада наставни програм је реализован у потпуности.</w:t>
      </w:r>
    </w:p>
    <w:p w:rsidR="008E3C4F" w:rsidRPr="00F81C22" w:rsidRDefault="008E3C4F" w:rsidP="00236B2C">
      <w:pPr>
        <w:ind w:left="1440" w:right="-39"/>
        <w:jc w:val="center"/>
        <w:rPr>
          <w:rFonts w:ascii="Times New Roman" w:hAnsi="Times New Roman"/>
          <w:b/>
          <w:bCs/>
          <w:color w:val="000000"/>
          <w:lang w:val="ru-RU"/>
        </w:rPr>
      </w:pPr>
    </w:p>
    <w:p w:rsidR="008E3C4F" w:rsidRPr="00F81C22" w:rsidRDefault="008E3C4F" w:rsidP="00236B2C">
      <w:pPr>
        <w:ind w:left="1440" w:right="-39"/>
        <w:jc w:val="center"/>
        <w:rPr>
          <w:rFonts w:ascii="Times New Roman" w:hAnsi="Times New Roman"/>
          <w:b/>
          <w:bCs/>
          <w:color w:val="000000"/>
          <w:lang w:val="ru-RU"/>
        </w:rPr>
      </w:pPr>
    </w:p>
    <w:p w:rsidR="008E3C4F" w:rsidRPr="00F81C22" w:rsidRDefault="008E3C4F" w:rsidP="00236B2C">
      <w:pPr>
        <w:ind w:left="1440" w:right="-39"/>
        <w:jc w:val="center"/>
        <w:rPr>
          <w:rFonts w:ascii="Times New Roman" w:hAnsi="Times New Roman"/>
          <w:b/>
          <w:bCs/>
          <w:color w:val="000000"/>
          <w:lang w:val="ru-RU"/>
        </w:rPr>
      </w:pPr>
    </w:p>
    <w:p w:rsidR="008E3C4F" w:rsidRPr="00F81C22" w:rsidRDefault="008E3C4F" w:rsidP="00236B2C">
      <w:pPr>
        <w:ind w:left="1440" w:right="-39"/>
        <w:jc w:val="center"/>
        <w:rPr>
          <w:rFonts w:ascii="Times New Roman" w:hAnsi="Times New Roman"/>
          <w:b/>
          <w:bCs/>
          <w:color w:val="000000"/>
          <w:lang w:val="ru-RU"/>
        </w:rPr>
      </w:pPr>
    </w:p>
    <w:p w:rsidR="008E3C4F" w:rsidRPr="00F81C22" w:rsidRDefault="008E3C4F" w:rsidP="00236B2C">
      <w:pPr>
        <w:ind w:left="1440" w:right="-39"/>
        <w:jc w:val="center"/>
        <w:rPr>
          <w:rFonts w:ascii="Times New Roman" w:hAnsi="Times New Roman"/>
          <w:b/>
          <w:bCs/>
          <w:color w:val="000000"/>
          <w:lang w:val="ru-RU"/>
        </w:rPr>
      </w:pPr>
    </w:p>
    <w:p w:rsidR="008E3C4F" w:rsidRPr="00F81C22" w:rsidRDefault="008E3C4F" w:rsidP="00236B2C">
      <w:pPr>
        <w:ind w:left="1440" w:right="-39"/>
        <w:jc w:val="center"/>
        <w:rPr>
          <w:rFonts w:ascii="Times New Roman" w:hAnsi="Times New Roman"/>
          <w:b/>
          <w:bCs/>
          <w:color w:val="000000"/>
          <w:lang w:val="ru-RU"/>
        </w:rPr>
      </w:pPr>
    </w:p>
    <w:p w:rsidR="008E3C4F" w:rsidRPr="00F81C22" w:rsidRDefault="008E3C4F" w:rsidP="00236B2C">
      <w:pPr>
        <w:ind w:left="1440" w:right="-39"/>
        <w:jc w:val="center"/>
        <w:rPr>
          <w:rFonts w:ascii="Times New Roman" w:hAnsi="Times New Roman"/>
          <w:b/>
          <w:bCs/>
          <w:color w:val="000000"/>
          <w:lang w:val="ru-RU"/>
        </w:rPr>
      </w:pPr>
    </w:p>
    <w:p w:rsidR="008E3C4F" w:rsidRPr="00F81C22" w:rsidRDefault="008E3C4F" w:rsidP="00236B2C">
      <w:pPr>
        <w:ind w:left="1440" w:right="-39"/>
        <w:jc w:val="center"/>
        <w:rPr>
          <w:rFonts w:ascii="Times New Roman" w:hAnsi="Times New Roman"/>
          <w:b/>
          <w:bCs/>
          <w:color w:val="000000"/>
          <w:lang w:val="ru-RU"/>
        </w:rPr>
      </w:pPr>
    </w:p>
    <w:p w:rsidR="008E3C4F" w:rsidRPr="00F81C22" w:rsidRDefault="008E3C4F" w:rsidP="00236B2C">
      <w:pPr>
        <w:ind w:left="1440" w:right="-39"/>
        <w:jc w:val="center"/>
        <w:rPr>
          <w:rFonts w:ascii="Times New Roman" w:hAnsi="Times New Roman"/>
          <w:b/>
          <w:bCs/>
          <w:color w:val="000000"/>
          <w:lang w:val="ru-RU"/>
        </w:rPr>
      </w:pPr>
    </w:p>
    <w:p w:rsidR="008E3C4F" w:rsidRPr="00F81C22" w:rsidRDefault="008E3C4F" w:rsidP="00236B2C">
      <w:pPr>
        <w:ind w:left="1440" w:right="-39"/>
        <w:jc w:val="center"/>
        <w:rPr>
          <w:rFonts w:ascii="Times New Roman" w:hAnsi="Times New Roman"/>
          <w:b/>
          <w:bCs/>
          <w:color w:val="000000"/>
          <w:lang w:val="ru-RU"/>
        </w:rPr>
      </w:pPr>
    </w:p>
    <w:p w:rsidR="008E3C4F" w:rsidRPr="00F81C22" w:rsidRDefault="008E3C4F" w:rsidP="00236B2C">
      <w:pPr>
        <w:ind w:left="1440" w:right="-39"/>
        <w:jc w:val="center"/>
        <w:rPr>
          <w:rFonts w:ascii="Times New Roman" w:hAnsi="Times New Roman"/>
          <w:b/>
          <w:bCs/>
          <w:color w:val="000000"/>
          <w:lang w:val="ru-RU"/>
        </w:rPr>
      </w:pPr>
    </w:p>
    <w:p w:rsidR="008E3C4F" w:rsidRPr="00F81C22" w:rsidRDefault="008E3C4F" w:rsidP="00236B2C">
      <w:pPr>
        <w:ind w:left="1440" w:right="-39"/>
        <w:jc w:val="center"/>
        <w:rPr>
          <w:rFonts w:ascii="Times New Roman" w:hAnsi="Times New Roman"/>
          <w:b/>
          <w:bCs/>
          <w:color w:val="000000"/>
          <w:lang w:val="ru-RU"/>
        </w:rPr>
      </w:pPr>
    </w:p>
    <w:p w:rsidR="008E3C4F" w:rsidRPr="00F81C22" w:rsidRDefault="008E3C4F" w:rsidP="00236B2C">
      <w:pPr>
        <w:ind w:left="1440" w:right="-39"/>
        <w:jc w:val="center"/>
        <w:rPr>
          <w:rFonts w:ascii="Times New Roman" w:hAnsi="Times New Roman"/>
          <w:b/>
          <w:bCs/>
          <w:color w:val="000000"/>
          <w:lang w:val="ru-RU"/>
        </w:rPr>
      </w:pPr>
    </w:p>
    <w:p w:rsidR="008E3C4F" w:rsidRPr="00F81C22" w:rsidRDefault="008E3C4F" w:rsidP="00236B2C">
      <w:pPr>
        <w:ind w:left="1440" w:right="-39"/>
        <w:jc w:val="center"/>
        <w:rPr>
          <w:rFonts w:ascii="Times New Roman" w:hAnsi="Times New Roman"/>
          <w:b/>
          <w:bCs/>
          <w:color w:val="000000"/>
          <w:lang w:val="ru-RU"/>
        </w:rPr>
      </w:pPr>
    </w:p>
    <w:p w:rsidR="008E3C4F" w:rsidRPr="00F81C22" w:rsidRDefault="008E3C4F" w:rsidP="00236B2C">
      <w:pPr>
        <w:ind w:left="1440" w:right="-39"/>
        <w:jc w:val="center"/>
        <w:rPr>
          <w:rFonts w:ascii="Times New Roman" w:hAnsi="Times New Roman"/>
          <w:b/>
          <w:bCs/>
          <w:color w:val="000000"/>
          <w:lang w:val="ru-RU"/>
        </w:rPr>
      </w:pPr>
    </w:p>
    <w:p w:rsidR="008E3C4F" w:rsidRPr="00F81C22" w:rsidRDefault="008E3C4F" w:rsidP="00236B2C">
      <w:pPr>
        <w:ind w:left="1440" w:right="-39"/>
        <w:jc w:val="center"/>
        <w:rPr>
          <w:rFonts w:ascii="Times New Roman" w:hAnsi="Times New Roman"/>
          <w:b/>
          <w:bCs/>
          <w:color w:val="000000"/>
          <w:lang w:val="ru-RU"/>
        </w:rPr>
      </w:pPr>
    </w:p>
    <w:p w:rsidR="008E3C4F" w:rsidRPr="00F81C22" w:rsidRDefault="008E3C4F" w:rsidP="00236B2C">
      <w:pPr>
        <w:ind w:left="1440" w:right="-39"/>
        <w:jc w:val="center"/>
        <w:rPr>
          <w:rFonts w:ascii="Times New Roman" w:hAnsi="Times New Roman"/>
          <w:b/>
          <w:bCs/>
          <w:color w:val="000000"/>
          <w:lang w:val="ru-RU"/>
        </w:rPr>
      </w:pPr>
    </w:p>
    <w:p w:rsidR="000E3EFE" w:rsidRPr="00F81C22" w:rsidRDefault="000E3EFE" w:rsidP="00C01AD5">
      <w:pPr>
        <w:ind w:right="-39"/>
        <w:jc w:val="center"/>
        <w:rPr>
          <w:rFonts w:ascii="Times New Roman" w:hAnsi="Times New Roman"/>
          <w:b/>
          <w:bCs/>
          <w:color w:val="000000"/>
          <w:lang w:val="sr-Latn-RS"/>
        </w:rPr>
      </w:pPr>
    </w:p>
    <w:p w:rsidR="000E3EFE" w:rsidRPr="00F81C22" w:rsidRDefault="000E3EFE" w:rsidP="00C01AD5">
      <w:pPr>
        <w:ind w:right="-39"/>
        <w:jc w:val="center"/>
        <w:rPr>
          <w:rFonts w:ascii="Times New Roman" w:hAnsi="Times New Roman"/>
          <w:b/>
          <w:bCs/>
          <w:color w:val="000000"/>
          <w:lang w:val="sr-Latn-RS"/>
        </w:rPr>
      </w:pPr>
    </w:p>
    <w:p w:rsidR="000E3EFE" w:rsidRPr="00F81C22" w:rsidRDefault="000E3EFE" w:rsidP="00C01AD5">
      <w:pPr>
        <w:ind w:right="-39"/>
        <w:jc w:val="center"/>
        <w:rPr>
          <w:rFonts w:ascii="Times New Roman" w:hAnsi="Times New Roman"/>
          <w:b/>
          <w:bCs/>
          <w:color w:val="000000"/>
          <w:lang w:val="sr-Latn-RS"/>
        </w:rPr>
      </w:pPr>
    </w:p>
    <w:p w:rsidR="000E3EFE" w:rsidRPr="00F81C22" w:rsidRDefault="000E3EFE" w:rsidP="00C01AD5">
      <w:pPr>
        <w:ind w:right="-39"/>
        <w:jc w:val="center"/>
        <w:rPr>
          <w:rFonts w:ascii="Times New Roman" w:hAnsi="Times New Roman"/>
          <w:b/>
          <w:bCs/>
          <w:color w:val="000000"/>
          <w:lang w:val="sr-Latn-RS"/>
        </w:rPr>
      </w:pPr>
    </w:p>
    <w:p w:rsidR="000E3EFE" w:rsidRPr="00F81C22" w:rsidRDefault="000E3EFE" w:rsidP="00C01AD5">
      <w:pPr>
        <w:ind w:right="-39"/>
        <w:jc w:val="center"/>
        <w:rPr>
          <w:rFonts w:ascii="Times New Roman" w:hAnsi="Times New Roman"/>
          <w:b/>
          <w:bCs/>
          <w:color w:val="000000"/>
          <w:lang w:val="sr-Latn-RS"/>
        </w:rPr>
      </w:pPr>
    </w:p>
    <w:p w:rsidR="000E3EFE" w:rsidRPr="00F81C22" w:rsidRDefault="000E3EFE" w:rsidP="00C01AD5">
      <w:pPr>
        <w:ind w:right="-39"/>
        <w:jc w:val="center"/>
        <w:rPr>
          <w:rFonts w:ascii="Times New Roman" w:hAnsi="Times New Roman"/>
          <w:b/>
          <w:bCs/>
          <w:color w:val="000000"/>
          <w:lang w:val="sr-Latn-RS"/>
        </w:rPr>
      </w:pPr>
    </w:p>
    <w:p w:rsidR="00030AB9" w:rsidRPr="00F81C22" w:rsidRDefault="00030AB9" w:rsidP="00C01AD5">
      <w:pPr>
        <w:ind w:right="-39"/>
        <w:jc w:val="center"/>
        <w:rPr>
          <w:rFonts w:ascii="Times New Roman" w:hAnsi="Times New Roman"/>
          <w:b/>
          <w:bCs/>
          <w:color w:val="000000"/>
          <w:lang w:val="sr-Latn-RS"/>
        </w:rPr>
      </w:pPr>
    </w:p>
    <w:p w:rsidR="00072408" w:rsidRPr="00F81C22" w:rsidRDefault="00072408" w:rsidP="00C01AD5">
      <w:pPr>
        <w:ind w:right="-39"/>
        <w:jc w:val="center"/>
        <w:rPr>
          <w:rFonts w:ascii="Times New Roman" w:hAnsi="Times New Roman"/>
          <w:b/>
          <w:bCs/>
          <w:color w:val="000000"/>
          <w:lang w:val="sr-Cyrl-RS"/>
        </w:rPr>
      </w:pPr>
    </w:p>
    <w:p w:rsidR="00072408" w:rsidRPr="00F81C22" w:rsidRDefault="00072408" w:rsidP="00C01AD5">
      <w:pPr>
        <w:ind w:right="-39"/>
        <w:jc w:val="center"/>
        <w:rPr>
          <w:rFonts w:ascii="Times New Roman" w:hAnsi="Times New Roman"/>
          <w:b/>
          <w:bCs/>
          <w:color w:val="000000"/>
          <w:lang w:val="sr-Cyrl-RS"/>
        </w:rPr>
      </w:pPr>
    </w:p>
    <w:p w:rsidR="00072408" w:rsidRPr="00F81C22" w:rsidRDefault="00072408" w:rsidP="00C01AD5">
      <w:pPr>
        <w:ind w:right="-39"/>
        <w:jc w:val="center"/>
        <w:rPr>
          <w:rFonts w:ascii="Times New Roman" w:hAnsi="Times New Roman"/>
          <w:b/>
          <w:bCs/>
          <w:color w:val="000000"/>
          <w:lang w:val="sr-Cyrl-RS"/>
        </w:rPr>
      </w:pPr>
    </w:p>
    <w:p w:rsidR="00072408" w:rsidRPr="00F81C22" w:rsidRDefault="00072408" w:rsidP="00C01AD5">
      <w:pPr>
        <w:ind w:right="-39"/>
        <w:jc w:val="center"/>
        <w:rPr>
          <w:rFonts w:ascii="Times New Roman" w:hAnsi="Times New Roman"/>
          <w:b/>
          <w:bCs/>
          <w:color w:val="000000"/>
          <w:lang w:val="sr-Cyrl-RS"/>
        </w:rPr>
      </w:pPr>
    </w:p>
    <w:p w:rsidR="00C84218" w:rsidRPr="00F81C22" w:rsidRDefault="00C84218" w:rsidP="0016477F">
      <w:pPr>
        <w:ind w:right="-39"/>
        <w:rPr>
          <w:rFonts w:ascii="Times New Roman" w:hAnsi="Times New Roman"/>
          <w:b/>
          <w:bCs/>
          <w:color w:val="000000"/>
          <w:lang w:val="sr-Cyrl-RS"/>
        </w:rPr>
      </w:pPr>
    </w:p>
    <w:p w:rsidR="0065507F" w:rsidRPr="00F81C22" w:rsidRDefault="0065507F" w:rsidP="0016477F">
      <w:pPr>
        <w:ind w:right="-39"/>
        <w:rPr>
          <w:rFonts w:ascii="Times New Roman" w:hAnsi="Times New Roman"/>
          <w:b/>
          <w:bCs/>
          <w:color w:val="000000"/>
          <w:lang w:val="sr-Cyrl-RS"/>
        </w:rPr>
      </w:pPr>
    </w:p>
    <w:p w:rsidR="00367529" w:rsidRPr="00F81C22" w:rsidRDefault="00367529" w:rsidP="0016477F">
      <w:pPr>
        <w:ind w:right="-39"/>
        <w:rPr>
          <w:rFonts w:ascii="Times New Roman" w:hAnsi="Times New Roman"/>
          <w:b/>
          <w:bCs/>
          <w:color w:val="000000"/>
          <w:lang w:val="sr-Cyrl-RS"/>
        </w:rPr>
      </w:pPr>
    </w:p>
    <w:p w:rsidR="00367529" w:rsidRPr="00F81C22" w:rsidRDefault="00367529" w:rsidP="0016477F">
      <w:pPr>
        <w:ind w:right="-39"/>
        <w:rPr>
          <w:rFonts w:ascii="Times New Roman" w:hAnsi="Times New Roman"/>
          <w:b/>
          <w:bCs/>
          <w:color w:val="000000"/>
          <w:lang w:val="sr-Cyrl-RS"/>
        </w:rPr>
      </w:pPr>
    </w:p>
    <w:p w:rsidR="00367529" w:rsidRPr="00F81C22" w:rsidRDefault="00367529" w:rsidP="0016477F">
      <w:pPr>
        <w:ind w:right="-39"/>
        <w:rPr>
          <w:rFonts w:ascii="Times New Roman" w:hAnsi="Times New Roman"/>
          <w:b/>
          <w:bCs/>
          <w:color w:val="000000"/>
          <w:lang w:val="sr-Cyrl-RS"/>
        </w:rPr>
      </w:pPr>
    </w:p>
    <w:p w:rsidR="00367529" w:rsidRPr="00F81C22" w:rsidRDefault="00367529" w:rsidP="0016477F">
      <w:pPr>
        <w:ind w:right="-39"/>
        <w:rPr>
          <w:rFonts w:ascii="Times New Roman" w:hAnsi="Times New Roman"/>
          <w:b/>
          <w:bCs/>
          <w:color w:val="000000"/>
          <w:lang w:val="sr-Cyrl-RS"/>
        </w:rPr>
      </w:pPr>
    </w:p>
    <w:p w:rsidR="00367529" w:rsidRPr="00F81C22" w:rsidRDefault="00367529" w:rsidP="0016477F">
      <w:pPr>
        <w:ind w:right="-39"/>
        <w:rPr>
          <w:rFonts w:ascii="Times New Roman" w:hAnsi="Times New Roman"/>
          <w:b/>
          <w:bCs/>
          <w:color w:val="000000"/>
          <w:lang w:val="sr-Cyrl-RS"/>
        </w:rPr>
      </w:pPr>
    </w:p>
    <w:p w:rsidR="00367529" w:rsidRPr="00F81C22" w:rsidRDefault="00367529" w:rsidP="0016477F">
      <w:pPr>
        <w:ind w:right="-39"/>
        <w:rPr>
          <w:rFonts w:ascii="Times New Roman" w:hAnsi="Times New Roman"/>
          <w:b/>
          <w:bCs/>
          <w:color w:val="000000"/>
          <w:lang w:val="sr-Cyrl-RS"/>
        </w:rPr>
      </w:pPr>
    </w:p>
    <w:p w:rsidR="00367529" w:rsidRPr="00F81C22" w:rsidRDefault="00367529" w:rsidP="0016477F">
      <w:pPr>
        <w:ind w:right="-39"/>
        <w:rPr>
          <w:rFonts w:ascii="Times New Roman" w:hAnsi="Times New Roman"/>
          <w:b/>
          <w:bCs/>
          <w:color w:val="000000"/>
          <w:lang w:val="sr-Cyrl-RS"/>
        </w:rPr>
      </w:pPr>
    </w:p>
    <w:p w:rsidR="00367529" w:rsidRPr="00F81C22" w:rsidRDefault="00367529" w:rsidP="0016477F">
      <w:pPr>
        <w:ind w:right="-39"/>
        <w:rPr>
          <w:rFonts w:ascii="Times New Roman" w:hAnsi="Times New Roman"/>
          <w:b/>
          <w:bCs/>
          <w:color w:val="000000"/>
          <w:lang w:val="sr-Cyrl-RS"/>
        </w:rPr>
      </w:pPr>
    </w:p>
    <w:p w:rsidR="00367529" w:rsidRPr="00F81C22" w:rsidRDefault="00367529" w:rsidP="0016477F">
      <w:pPr>
        <w:ind w:right="-39"/>
        <w:rPr>
          <w:rFonts w:ascii="Times New Roman" w:hAnsi="Times New Roman"/>
          <w:b/>
          <w:bCs/>
          <w:color w:val="000000"/>
          <w:lang w:val="sr-Cyrl-RS"/>
        </w:rPr>
      </w:pPr>
    </w:p>
    <w:p w:rsidR="00367529" w:rsidRPr="00F81C22" w:rsidRDefault="00367529" w:rsidP="0016477F">
      <w:pPr>
        <w:ind w:right="-39"/>
        <w:rPr>
          <w:rFonts w:ascii="Times New Roman" w:hAnsi="Times New Roman"/>
          <w:b/>
          <w:bCs/>
          <w:color w:val="000000"/>
          <w:lang w:val="sr-Cyrl-RS"/>
        </w:rPr>
      </w:pPr>
    </w:p>
    <w:p w:rsidR="00367529" w:rsidRPr="00F81C22" w:rsidRDefault="00367529" w:rsidP="0016477F">
      <w:pPr>
        <w:ind w:right="-39"/>
        <w:rPr>
          <w:rFonts w:ascii="Times New Roman" w:hAnsi="Times New Roman"/>
          <w:b/>
          <w:bCs/>
          <w:color w:val="000000"/>
          <w:lang w:val="sr-Cyrl-RS"/>
        </w:rPr>
      </w:pPr>
    </w:p>
    <w:p w:rsidR="00C84218" w:rsidRPr="00F81C22" w:rsidRDefault="00C84218" w:rsidP="00E705BC">
      <w:pPr>
        <w:ind w:right="-39"/>
        <w:rPr>
          <w:rFonts w:ascii="Times New Roman" w:hAnsi="Times New Roman"/>
          <w:b/>
          <w:bCs/>
          <w:color w:val="000000"/>
          <w:lang w:val="sr-Cyrl-RS"/>
        </w:rPr>
      </w:pPr>
    </w:p>
    <w:p w:rsidR="00C84218" w:rsidRPr="00F81C22" w:rsidRDefault="00C84218" w:rsidP="00C01AD5">
      <w:pPr>
        <w:ind w:right="-39"/>
        <w:jc w:val="center"/>
        <w:rPr>
          <w:rFonts w:ascii="Times New Roman" w:hAnsi="Times New Roman"/>
          <w:b/>
          <w:bCs/>
          <w:color w:val="000000"/>
          <w:lang w:val="sr-Cyrl-RS"/>
        </w:rPr>
      </w:pPr>
    </w:p>
    <w:p w:rsidR="00236B2C" w:rsidRPr="002C63DC" w:rsidRDefault="0006534D" w:rsidP="002C63DC">
      <w:pPr>
        <w:pStyle w:val="Heading2"/>
        <w:rPr>
          <w:sz w:val="28"/>
          <w:szCs w:val="28"/>
          <w:lang w:val="sr-Latn-CS"/>
        </w:rPr>
      </w:pPr>
      <w:bookmarkStart w:id="57" w:name="_Toc114856164"/>
      <w:r w:rsidRPr="002C63DC">
        <w:rPr>
          <w:sz w:val="28"/>
          <w:szCs w:val="28"/>
        </w:rPr>
        <w:t>2.</w:t>
      </w:r>
      <w:r w:rsidR="00236B2C" w:rsidRPr="002C63DC">
        <w:rPr>
          <w:sz w:val="28"/>
          <w:szCs w:val="28"/>
        </w:rPr>
        <w:t>Додатна</w:t>
      </w:r>
      <w:r w:rsidR="00236B2C" w:rsidRPr="002C63DC">
        <w:rPr>
          <w:sz w:val="28"/>
          <w:szCs w:val="28"/>
          <w:lang w:val="ru-RU"/>
        </w:rPr>
        <w:t xml:space="preserve">  </w:t>
      </w:r>
      <w:r w:rsidR="00236B2C" w:rsidRPr="002C63DC">
        <w:rPr>
          <w:sz w:val="28"/>
          <w:szCs w:val="28"/>
        </w:rPr>
        <w:t xml:space="preserve"> настава</w:t>
      </w:r>
      <w:bookmarkEnd w:id="57"/>
    </w:p>
    <w:p w:rsidR="00365AD9" w:rsidRPr="00F81C22" w:rsidRDefault="00365AD9" w:rsidP="00236B2C">
      <w:pPr>
        <w:ind w:left="1440" w:right="-39"/>
        <w:jc w:val="center"/>
        <w:rPr>
          <w:rFonts w:ascii="Times New Roman" w:hAnsi="Times New Roman"/>
          <w:color w:val="000000"/>
          <w:lang w:val="sr-Latn-CS"/>
        </w:rPr>
      </w:pPr>
    </w:p>
    <w:p w:rsidR="00236B2C" w:rsidRPr="00F81C22" w:rsidRDefault="00236B2C" w:rsidP="00236B2C">
      <w:pPr>
        <w:ind w:right="-39"/>
        <w:jc w:val="both"/>
        <w:rPr>
          <w:rFonts w:ascii="Times New Roman" w:hAnsi="Times New Roman"/>
          <w:color w:val="000000"/>
        </w:rPr>
      </w:pPr>
      <w:r w:rsidRPr="00F81C22">
        <w:rPr>
          <w:rFonts w:ascii="Times New Roman" w:hAnsi="Times New Roman"/>
          <w:color w:val="000000"/>
        </w:rPr>
        <w:tab/>
        <w:t>( реализован број  часова по разредима и број укључених ученика )</w:t>
      </w:r>
    </w:p>
    <w:p w:rsidR="00236B2C" w:rsidRPr="00F81C22" w:rsidRDefault="00236B2C" w:rsidP="00236B2C">
      <w:pPr>
        <w:ind w:right="-39"/>
        <w:jc w:val="both"/>
        <w:rPr>
          <w:rFonts w:ascii="Times New Roman" w:hAnsi="Times New Roman"/>
          <w:color w:val="000000"/>
        </w:rPr>
      </w:pPr>
    </w:p>
    <w:p w:rsidR="00236B2C" w:rsidRPr="00F81C22" w:rsidRDefault="00236B2C" w:rsidP="00236B2C">
      <w:pPr>
        <w:ind w:right="-39"/>
        <w:jc w:val="both"/>
        <w:rPr>
          <w:rFonts w:ascii="Times New Roman" w:hAnsi="Times New Roman"/>
          <w:color w:val="000000"/>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2"/>
        <w:gridCol w:w="637"/>
        <w:gridCol w:w="802"/>
        <w:gridCol w:w="637"/>
        <w:gridCol w:w="802"/>
        <w:gridCol w:w="637"/>
        <w:gridCol w:w="802"/>
        <w:gridCol w:w="637"/>
        <w:gridCol w:w="802"/>
        <w:gridCol w:w="637"/>
        <w:gridCol w:w="802"/>
      </w:tblGrid>
      <w:tr w:rsidR="00236B2C" w:rsidRPr="00F81C22">
        <w:tc>
          <w:tcPr>
            <w:tcW w:w="2942" w:type="dxa"/>
            <w:vMerge w:val="restart"/>
            <w:shd w:val="clear" w:color="auto" w:fill="auto"/>
          </w:tcPr>
          <w:p w:rsidR="00236B2C" w:rsidRPr="00F81C22" w:rsidRDefault="00236B2C" w:rsidP="00E04200">
            <w:pPr>
              <w:ind w:right="-39"/>
              <w:jc w:val="center"/>
              <w:rPr>
                <w:rFonts w:ascii="Times New Roman" w:hAnsi="Times New Roman"/>
                <w:color w:val="000000"/>
              </w:rPr>
            </w:pPr>
          </w:p>
          <w:p w:rsidR="00236B2C" w:rsidRPr="00F81C22" w:rsidRDefault="00236B2C" w:rsidP="00E04200">
            <w:pPr>
              <w:ind w:right="-39"/>
              <w:jc w:val="center"/>
              <w:rPr>
                <w:rFonts w:ascii="Times New Roman" w:hAnsi="Times New Roman"/>
                <w:color w:val="000000"/>
              </w:rPr>
            </w:pPr>
            <w:r w:rsidRPr="00F81C22">
              <w:rPr>
                <w:rFonts w:ascii="Times New Roman" w:hAnsi="Times New Roman"/>
                <w:color w:val="000000"/>
              </w:rPr>
              <w:t>ШКОЛА И ПРЕДМЕТ</w:t>
            </w:r>
          </w:p>
        </w:tc>
        <w:tc>
          <w:tcPr>
            <w:tcW w:w="7195" w:type="dxa"/>
            <w:gridSpan w:val="10"/>
            <w:shd w:val="clear" w:color="auto" w:fill="auto"/>
          </w:tcPr>
          <w:p w:rsidR="00236B2C" w:rsidRPr="00F81C22" w:rsidRDefault="00236B2C" w:rsidP="00E04200">
            <w:pPr>
              <w:ind w:right="-39"/>
              <w:jc w:val="center"/>
              <w:rPr>
                <w:rFonts w:ascii="Times New Roman" w:hAnsi="Times New Roman"/>
                <w:color w:val="000000"/>
              </w:rPr>
            </w:pPr>
            <w:r w:rsidRPr="00F81C22">
              <w:rPr>
                <w:rFonts w:ascii="Times New Roman" w:hAnsi="Times New Roman"/>
                <w:color w:val="000000"/>
              </w:rPr>
              <w:t xml:space="preserve">Разред </w:t>
            </w:r>
          </w:p>
        </w:tc>
      </w:tr>
      <w:tr w:rsidR="00236B2C" w:rsidRPr="00F81C22">
        <w:tc>
          <w:tcPr>
            <w:tcW w:w="0" w:type="auto"/>
            <w:vMerge/>
            <w:shd w:val="clear" w:color="auto" w:fill="auto"/>
          </w:tcPr>
          <w:p w:rsidR="00236B2C" w:rsidRPr="00F81C22" w:rsidRDefault="00236B2C">
            <w:pPr>
              <w:rPr>
                <w:rFonts w:ascii="Times New Roman" w:hAnsi="Times New Roman"/>
                <w:color w:val="000000"/>
              </w:rPr>
            </w:pPr>
          </w:p>
        </w:tc>
        <w:tc>
          <w:tcPr>
            <w:tcW w:w="1439" w:type="dxa"/>
            <w:gridSpan w:val="2"/>
            <w:shd w:val="clear" w:color="auto" w:fill="auto"/>
          </w:tcPr>
          <w:p w:rsidR="00236B2C" w:rsidRPr="00F81C22" w:rsidRDefault="00236B2C" w:rsidP="00E04200">
            <w:pPr>
              <w:ind w:right="-39"/>
              <w:jc w:val="center"/>
              <w:rPr>
                <w:rFonts w:ascii="Times New Roman" w:hAnsi="Times New Roman"/>
                <w:color w:val="000000"/>
              </w:rPr>
            </w:pPr>
            <w:r w:rsidRPr="00F81C22">
              <w:rPr>
                <w:rFonts w:ascii="Times New Roman" w:hAnsi="Times New Roman"/>
                <w:color w:val="000000"/>
                <w:lang w:val="sl-SI"/>
              </w:rPr>
              <w:t>IV</w:t>
            </w:r>
          </w:p>
        </w:tc>
        <w:tc>
          <w:tcPr>
            <w:tcW w:w="1439" w:type="dxa"/>
            <w:gridSpan w:val="2"/>
            <w:shd w:val="clear" w:color="auto" w:fill="auto"/>
          </w:tcPr>
          <w:p w:rsidR="00236B2C" w:rsidRPr="00F81C22" w:rsidRDefault="00236B2C" w:rsidP="00E04200">
            <w:pPr>
              <w:ind w:right="-39"/>
              <w:jc w:val="center"/>
              <w:rPr>
                <w:rFonts w:ascii="Times New Roman" w:hAnsi="Times New Roman"/>
                <w:color w:val="000000"/>
              </w:rPr>
            </w:pPr>
            <w:r w:rsidRPr="00F81C22">
              <w:rPr>
                <w:rFonts w:ascii="Times New Roman" w:hAnsi="Times New Roman"/>
                <w:color w:val="000000"/>
                <w:lang w:val="sl-SI"/>
              </w:rPr>
              <w:t>V</w:t>
            </w:r>
          </w:p>
        </w:tc>
        <w:tc>
          <w:tcPr>
            <w:tcW w:w="1439" w:type="dxa"/>
            <w:gridSpan w:val="2"/>
            <w:shd w:val="clear" w:color="auto" w:fill="auto"/>
          </w:tcPr>
          <w:p w:rsidR="00236B2C" w:rsidRPr="00F81C22" w:rsidRDefault="00236B2C" w:rsidP="00E04200">
            <w:pPr>
              <w:ind w:right="-39"/>
              <w:jc w:val="center"/>
              <w:rPr>
                <w:rFonts w:ascii="Times New Roman" w:hAnsi="Times New Roman"/>
                <w:color w:val="000000"/>
              </w:rPr>
            </w:pPr>
            <w:r w:rsidRPr="00F81C22">
              <w:rPr>
                <w:rFonts w:ascii="Times New Roman" w:hAnsi="Times New Roman"/>
                <w:color w:val="000000"/>
                <w:lang w:val="sl-SI"/>
              </w:rPr>
              <w:t>VI</w:t>
            </w:r>
          </w:p>
        </w:tc>
        <w:tc>
          <w:tcPr>
            <w:tcW w:w="1439" w:type="dxa"/>
            <w:gridSpan w:val="2"/>
            <w:shd w:val="clear" w:color="auto" w:fill="auto"/>
          </w:tcPr>
          <w:p w:rsidR="00236B2C" w:rsidRPr="00F81C22" w:rsidRDefault="00236B2C" w:rsidP="00E04200">
            <w:pPr>
              <w:ind w:right="-39"/>
              <w:jc w:val="center"/>
              <w:rPr>
                <w:rFonts w:ascii="Times New Roman" w:hAnsi="Times New Roman"/>
                <w:color w:val="000000"/>
              </w:rPr>
            </w:pPr>
            <w:r w:rsidRPr="00F81C22">
              <w:rPr>
                <w:rFonts w:ascii="Times New Roman" w:hAnsi="Times New Roman"/>
                <w:color w:val="000000"/>
                <w:lang w:val="sl-SI"/>
              </w:rPr>
              <w:t>VII</w:t>
            </w:r>
          </w:p>
        </w:tc>
        <w:tc>
          <w:tcPr>
            <w:tcW w:w="1439" w:type="dxa"/>
            <w:gridSpan w:val="2"/>
            <w:shd w:val="clear" w:color="auto" w:fill="auto"/>
          </w:tcPr>
          <w:p w:rsidR="00236B2C" w:rsidRPr="00F81C22" w:rsidRDefault="00236B2C" w:rsidP="00E04200">
            <w:pPr>
              <w:ind w:right="-39"/>
              <w:jc w:val="center"/>
              <w:rPr>
                <w:rFonts w:ascii="Times New Roman" w:hAnsi="Times New Roman"/>
                <w:color w:val="000000"/>
              </w:rPr>
            </w:pPr>
            <w:r w:rsidRPr="00F81C22">
              <w:rPr>
                <w:rFonts w:ascii="Times New Roman" w:hAnsi="Times New Roman"/>
                <w:color w:val="000000"/>
                <w:lang w:val="sl-SI"/>
              </w:rPr>
              <w:t>VIII</w:t>
            </w:r>
          </w:p>
        </w:tc>
      </w:tr>
      <w:tr w:rsidR="00236B2C" w:rsidRPr="00F81C22">
        <w:tc>
          <w:tcPr>
            <w:tcW w:w="0" w:type="auto"/>
            <w:vMerge/>
            <w:shd w:val="clear" w:color="auto" w:fill="auto"/>
          </w:tcPr>
          <w:p w:rsidR="00236B2C" w:rsidRPr="00F81C22" w:rsidRDefault="00236B2C">
            <w:pPr>
              <w:rPr>
                <w:rFonts w:ascii="Times New Roman" w:hAnsi="Times New Roman"/>
                <w:color w:val="000000"/>
              </w:rPr>
            </w:pPr>
          </w:p>
        </w:tc>
        <w:tc>
          <w:tcPr>
            <w:tcW w:w="637" w:type="dxa"/>
            <w:shd w:val="clear" w:color="auto" w:fill="auto"/>
          </w:tcPr>
          <w:p w:rsidR="00236B2C" w:rsidRPr="00F81C22" w:rsidRDefault="00236B2C" w:rsidP="00E04200">
            <w:pPr>
              <w:ind w:right="-39"/>
              <w:jc w:val="center"/>
              <w:rPr>
                <w:rFonts w:ascii="Times New Roman" w:hAnsi="Times New Roman"/>
                <w:color w:val="000000"/>
              </w:rPr>
            </w:pPr>
            <w:r w:rsidRPr="00F81C22">
              <w:rPr>
                <w:rFonts w:ascii="Times New Roman" w:hAnsi="Times New Roman"/>
                <w:color w:val="000000"/>
              </w:rPr>
              <w:t>час.</w:t>
            </w:r>
          </w:p>
        </w:tc>
        <w:tc>
          <w:tcPr>
            <w:tcW w:w="802" w:type="dxa"/>
            <w:shd w:val="clear" w:color="auto" w:fill="auto"/>
          </w:tcPr>
          <w:p w:rsidR="00236B2C" w:rsidRPr="00F81C22" w:rsidRDefault="00236B2C" w:rsidP="00E04200">
            <w:pPr>
              <w:ind w:right="-39"/>
              <w:jc w:val="center"/>
              <w:rPr>
                <w:rFonts w:ascii="Times New Roman" w:hAnsi="Times New Roman"/>
                <w:color w:val="000000"/>
              </w:rPr>
            </w:pPr>
            <w:r w:rsidRPr="00F81C22">
              <w:rPr>
                <w:rFonts w:ascii="Times New Roman" w:hAnsi="Times New Roman"/>
                <w:color w:val="000000"/>
              </w:rPr>
              <w:t>учен.</w:t>
            </w:r>
          </w:p>
        </w:tc>
        <w:tc>
          <w:tcPr>
            <w:tcW w:w="637" w:type="dxa"/>
            <w:shd w:val="clear" w:color="auto" w:fill="auto"/>
          </w:tcPr>
          <w:p w:rsidR="00236B2C" w:rsidRPr="00F81C22" w:rsidRDefault="00236B2C" w:rsidP="00E04200">
            <w:pPr>
              <w:ind w:right="-39"/>
              <w:jc w:val="center"/>
              <w:rPr>
                <w:rFonts w:ascii="Times New Roman" w:hAnsi="Times New Roman"/>
                <w:color w:val="000000"/>
              </w:rPr>
            </w:pPr>
            <w:r w:rsidRPr="00F81C22">
              <w:rPr>
                <w:rFonts w:ascii="Times New Roman" w:hAnsi="Times New Roman"/>
                <w:color w:val="000000"/>
              </w:rPr>
              <w:t>час.</w:t>
            </w:r>
          </w:p>
        </w:tc>
        <w:tc>
          <w:tcPr>
            <w:tcW w:w="802" w:type="dxa"/>
            <w:shd w:val="clear" w:color="auto" w:fill="auto"/>
          </w:tcPr>
          <w:p w:rsidR="00236B2C" w:rsidRPr="00F81C22" w:rsidRDefault="00236B2C" w:rsidP="00E04200">
            <w:pPr>
              <w:ind w:right="-39"/>
              <w:jc w:val="center"/>
              <w:rPr>
                <w:rFonts w:ascii="Times New Roman" w:hAnsi="Times New Roman"/>
                <w:color w:val="000000"/>
              </w:rPr>
            </w:pPr>
            <w:r w:rsidRPr="00F81C22">
              <w:rPr>
                <w:rFonts w:ascii="Times New Roman" w:hAnsi="Times New Roman"/>
                <w:color w:val="000000"/>
              </w:rPr>
              <w:t>учен.</w:t>
            </w:r>
          </w:p>
        </w:tc>
        <w:tc>
          <w:tcPr>
            <w:tcW w:w="637" w:type="dxa"/>
            <w:shd w:val="clear" w:color="auto" w:fill="auto"/>
          </w:tcPr>
          <w:p w:rsidR="00236B2C" w:rsidRPr="00F81C22" w:rsidRDefault="00236B2C" w:rsidP="00E04200">
            <w:pPr>
              <w:ind w:right="-39"/>
              <w:jc w:val="center"/>
              <w:rPr>
                <w:rFonts w:ascii="Times New Roman" w:hAnsi="Times New Roman"/>
                <w:color w:val="000000"/>
              </w:rPr>
            </w:pPr>
            <w:r w:rsidRPr="00F81C22">
              <w:rPr>
                <w:rFonts w:ascii="Times New Roman" w:hAnsi="Times New Roman"/>
                <w:color w:val="000000"/>
              </w:rPr>
              <w:t>час.</w:t>
            </w:r>
          </w:p>
        </w:tc>
        <w:tc>
          <w:tcPr>
            <w:tcW w:w="802" w:type="dxa"/>
            <w:shd w:val="clear" w:color="auto" w:fill="auto"/>
          </w:tcPr>
          <w:p w:rsidR="00236B2C" w:rsidRPr="00F81C22" w:rsidRDefault="00236B2C" w:rsidP="00E04200">
            <w:pPr>
              <w:ind w:right="-39"/>
              <w:jc w:val="center"/>
              <w:rPr>
                <w:rFonts w:ascii="Times New Roman" w:hAnsi="Times New Roman"/>
                <w:color w:val="000000"/>
              </w:rPr>
            </w:pPr>
            <w:r w:rsidRPr="00F81C22">
              <w:rPr>
                <w:rFonts w:ascii="Times New Roman" w:hAnsi="Times New Roman"/>
                <w:color w:val="000000"/>
              </w:rPr>
              <w:t>учен.</w:t>
            </w:r>
          </w:p>
        </w:tc>
        <w:tc>
          <w:tcPr>
            <w:tcW w:w="637" w:type="dxa"/>
            <w:shd w:val="clear" w:color="auto" w:fill="auto"/>
          </w:tcPr>
          <w:p w:rsidR="00236B2C" w:rsidRPr="00F81C22" w:rsidRDefault="00236B2C" w:rsidP="00E04200">
            <w:pPr>
              <w:ind w:right="-39"/>
              <w:jc w:val="center"/>
              <w:rPr>
                <w:rFonts w:ascii="Times New Roman" w:hAnsi="Times New Roman"/>
                <w:color w:val="000000"/>
              </w:rPr>
            </w:pPr>
            <w:r w:rsidRPr="00F81C22">
              <w:rPr>
                <w:rFonts w:ascii="Times New Roman" w:hAnsi="Times New Roman"/>
                <w:color w:val="000000"/>
              </w:rPr>
              <w:t>час.</w:t>
            </w:r>
          </w:p>
        </w:tc>
        <w:tc>
          <w:tcPr>
            <w:tcW w:w="802" w:type="dxa"/>
            <w:shd w:val="clear" w:color="auto" w:fill="auto"/>
          </w:tcPr>
          <w:p w:rsidR="00236B2C" w:rsidRPr="00F81C22" w:rsidRDefault="00236B2C" w:rsidP="00E04200">
            <w:pPr>
              <w:ind w:right="-39"/>
              <w:jc w:val="center"/>
              <w:rPr>
                <w:rFonts w:ascii="Times New Roman" w:hAnsi="Times New Roman"/>
                <w:color w:val="000000"/>
              </w:rPr>
            </w:pPr>
            <w:r w:rsidRPr="00F81C22">
              <w:rPr>
                <w:rFonts w:ascii="Times New Roman" w:hAnsi="Times New Roman"/>
                <w:color w:val="000000"/>
              </w:rPr>
              <w:t>учен.</w:t>
            </w:r>
          </w:p>
        </w:tc>
        <w:tc>
          <w:tcPr>
            <w:tcW w:w="637" w:type="dxa"/>
            <w:shd w:val="clear" w:color="auto" w:fill="auto"/>
          </w:tcPr>
          <w:p w:rsidR="00236B2C" w:rsidRPr="00F81C22" w:rsidRDefault="00236B2C" w:rsidP="00E04200">
            <w:pPr>
              <w:ind w:right="-39"/>
              <w:jc w:val="center"/>
              <w:rPr>
                <w:rFonts w:ascii="Times New Roman" w:hAnsi="Times New Roman"/>
                <w:color w:val="000000"/>
              </w:rPr>
            </w:pPr>
            <w:r w:rsidRPr="00F81C22">
              <w:rPr>
                <w:rFonts w:ascii="Times New Roman" w:hAnsi="Times New Roman"/>
                <w:color w:val="000000"/>
              </w:rPr>
              <w:t>час.</w:t>
            </w:r>
          </w:p>
        </w:tc>
        <w:tc>
          <w:tcPr>
            <w:tcW w:w="802" w:type="dxa"/>
            <w:shd w:val="clear" w:color="auto" w:fill="auto"/>
          </w:tcPr>
          <w:p w:rsidR="00236B2C" w:rsidRPr="00F81C22" w:rsidRDefault="00236B2C" w:rsidP="00E04200">
            <w:pPr>
              <w:ind w:right="-39"/>
              <w:jc w:val="center"/>
              <w:rPr>
                <w:rFonts w:ascii="Times New Roman" w:hAnsi="Times New Roman"/>
                <w:color w:val="000000"/>
              </w:rPr>
            </w:pPr>
            <w:r w:rsidRPr="00F81C22">
              <w:rPr>
                <w:rFonts w:ascii="Times New Roman" w:hAnsi="Times New Roman"/>
                <w:color w:val="000000"/>
              </w:rPr>
              <w:t>учен.</w:t>
            </w:r>
          </w:p>
        </w:tc>
      </w:tr>
      <w:tr w:rsidR="00236B2C" w:rsidRPr="00F81C22">
        <w:tc>
          <w:tcPr>
            <w:tcW w:w="2942" w:type="dxa"/>
            <w:shd w:val="clear" w:color="auto" w:fill="auto"/>
          </w:tcPr>
          <w:p w:rsidR="00236B2C" w:rsidRPr="00F81C22" w:rsidRDefault="00236B2C" w:rsidP="00E04200">
            <w:pPr>
              <w:ind w:right="-39"/>
              <w:jc w:val="both"/>
              <w:rPr>
                <w:rFonts w:ascii="Times New Roman" w:hAnsi="Times New Roman"/>
                <w:color w:val="000000"/>
              </w:rPr>
            </w:pPr>
            <w:r w:rsidRPr="00F81C22">
              <w:rPr>
                <w:rFonts w:ascii="Times New Roman" w:hAnsi="Times New Roman"/>
                <w:color w:val="000000"/>
                <w:lang w:val="sl-SI"/>
              </w:rPr>
              <w:t>MAT</w:t>
            </w:r>
            <w:r w:rsidRPr="00F81C22">
              <w:rPr>
                <w:rFonts w:ascii="Times New Roman" w:hAnsi="Times New Roman"/>
                <w:color w:val="000000"/>
              </w:rPr>
              <w:t>ИЧНА ШКОЛА</w:t>
            </w:r>
          </w:p>
        </w:tc>
        <w:tc>
          <w:tcPr>
            <w:tcW w:w="637" w:type="dxa"/>
            <w:shd w:val="clear" w:color="auto" w:fill="auto"/>
          </w:tcPr>
          <w:p w:rsidR="00236B2C" w:rsidRPr="00F81C22" w:rsidRDefault="00236B2C" w:rsidP="00E04200">
            <w:pPr>
              <w:ind w:right="-39"/>
              <w:jc w:val="center"/>
              <w:rPr>
                <w:rFonts w:ascii="Times New Roman" w:hAnsi="Times New Roman"/>
                <w:color w:val="000000"/>
              </w:rPr>
            </w:pPr>
          </w:p>
        </w:tc>
        <w:tc>
          <w:tcPr>
            <w:tcW w:w="802" w:type="dxa"/>
            <w:shd w:val="clear" w:color="auto" w:fill="auto"/>
          </w:tcPr>
          <w:p w:rsidR="00236B2C" w:rsidRPr="00F81C22" w:rsidRDefault="00236B2C" w:rsidP="00E04200">
            <w:pPr>
              <w:ind w:right="-39"/>
              <w:jc w:val="center"/>
              <w:rPr>
                <w:rFonts w:ascii="Times New Roman" w:hAnsi="Times New Roman"/>
                <w:color w:val="000000"/>
              </w:rPr>
            </w:pPr>
          </w:p>
        </w:tc>
        <w:tc>
          <w:tcPr>
            <w:tcW w:w="637" w:type="dxa"/>
            <w:shd w:val="clear" w:color="auto" w:fill="auto"/>
          </w:tcPr>
          <w:p w:rsidR="00236B2C" w:rsidRPr="00F81C22" w:rsidRDefault="00236B2C" w:rsidP="00E04200">
            <w:pPr>
              <w:ind w:right="-39"/>
              <w:jc w:val="center"/>
              <w:rPr>
                <w:rFonts w:ascii="Times New Roman" w:hAnsi="Times New Roman"/>
                <w:color w:val="000000"/>
              </w:rPr>
            </w:pPr>
          </w:p>
        </w:tc>
        <w:tc>
          <w:tcPr>
            <w:tcW w:w="802" w:type="dxa"/>
            <w:shd w:val="clear" w:color="auto" w:fill="auto"/>
          </w:tcPr>
          <w:p w:rsidR="00236B2C" w:rsidRPr="00F81C22" w:rsidRDefault="00236B2C" w:rsidP="00E04200">
            <w:pPr>
              <w:ind w:right="-39"/>
              <w:jc w:val="center"/>
              <w:rPr>
                <w:rFonts w:ascii="Times New Roman" w:hAnsi="Times New Roman"/>
                <w:color w:val="000000"/>
              </w:rPr>
            </w:pPr>
          </w:p>
        </w:tc>
        <w:tc>
          <w:tcPr>
            <w:tcW w:w="637" w:type="dxa"/>
            <w:shd w:val="clear" w:color="auto" w:fill="auto"/>
          </w:tcPr>
          <w:p w:rsidR="00236B2C" w:rsidRPr="00F81C22" w:rsidRDefault="00236B2C" w:rsidP="00E04200">
            <w:pPr>
              <w:ind w:right="-39"/>
              <w:jc w:val="center"/>
              <w:rPr>
                <w:rFonts w:ascii="Times New Roman" w:hAnsi="Times New Roman"/>
                <w:color w:val="000000"/>
              </w:rPr>
            </w:pPr>
          </w:p>
        </w:tc>
        <w:tc>
          <w:tcPr>
            <w:tcW w:w="802" w:type="dxa"/>
            <w:shd w:val="clear" w:color="auto" w:fill="auto"/>
          </w:tcPr>
          <w:p w:rsidR="00236B2C" w:rsidRPr="00F81C22" w:rsidRDefault="00236B2C" w:rsidP="00E04200">
            <w:pPr>
              <w:ind w:right="-39"/>
              <w:jc w:val="center"/>
              <w:rPr>
                <w:rFonts w:ascii="Times New Roman" w:hAnsi="Times New Roman"/>
                <w:color w:val="000000"/>
              </w:rPr>
            </w:pPr>
          </w:p>
        </w:tc>
        <w:tc>
          <w:tcPr>
            <w:tcW w:w="637" w:type="dxa"/>
            <w:shd w:val="clear" w:color="auto" w:fill="auto"/>
          </w:tcPr>
          <w:p w:rsidR="00236B2C" w:rsidRPr="00F81C22" w:rsidRDefault="00236B2C" w:rsidP="00E04200">
            <w:pPr>
              <w:ind w:right="-39"/>
              <w:jc w:val="center"/>
              <w:rPr>
                <w:rFonts w:ascii="Times New Roman" w:hAnsi="Times New Roman"/>
                <w:color w:val="000000"/>
              </w:rPr>
            </w:pPr>
          </w:p>
        </w:tc>
        <w:tc>
          <w:tcPr>
            <w:tcW w:w="802" w:type="dxa"/>
            <w:shd w:val="clear" w:color="auto" w:fill="auto"/>
          </w:tcPr>
          <w:p w:rsidR="00236B2C" w:rsidRPr="00F81C22" w:rsidRDefault="00236B2C" w:rsidP="00E04200">
            <w:pPr>
              <w:ind w:right="-39"/>
              <w:jc w:val="center"/>
              <w:rPr>
                <w:rFonts w:ascii="Times New Roman" w:hAnsi="Times New Roman"/>
                <w:color w:val="000000"/>
              </w:rPr>
            </w:pPr>
          </w:p>
        </w:tc>
        <w:tc>
          <w:tcPr>
            <w:tcW w:w="637" w:type="dxa"/>
            <w:shd w:val="clear" w:color="auto" w:fill="auto"/>
          </w:tcPr>
          <w:p w:rsidR="00236B2C" w:rsidRPr="00F81C22" w:rsidRDefault="00236B2C" w:rsidP="00E04200">
            <w:pPr>
              <w:ind w:right="-39"/>
              <w:jc w:val="center"/>
              <w:rPr>
                <w:rFonts w:ascii="Times New Roman" w:hAnsi="Times New Roman"/>
                <w:color w:val="000000"/>
              </w:rPr>
            </w:pPr>
          </w:p>
        </w:tc>
        <w:tc>
          <w:tcPr>
            <w:tcW w:w="802" w:type="dxa"/>
            <w:shd w:val="clear" w:color="auto" w:fill="auto"/>
          </w:tcPr>
          <w:p w:rsidR="00236B2C" w:rsidRPr="00F81C22" w:rsidRDefault="00236B2C" w:rsidP="00E04200">
            <w:pPr>
              <w:ind w:right="-39"/>
              <w:jc w:val="center"/>
              <w:rPr>
                <w:rFonts w:ascii="Times New Roman" w:hAnsi="Times New Roman"/>
                <w:color w:val="000000"/>
              </w:rPr>
            </w:pPr>
          </w:p>
        </w:tc>
      </w:tr>
      <w:tr w:rsidR="0070117C" w:rsidRPr="00F81C22">
        <w:tc>
          <w:tcPr>
            <w:tcW w:w="2942" w:type="dxa"/>
            <w:shd w:val="clear" w:color="auto" w:fill="auto"/>
          </w:tcPr>
          <w:p w:rsidR="0070117C" w:rsidRPr="00F81C22" w:rsidRDefault="0070117C" w:rsidP="00E04200">
            <w:pPr>
              <w:ind w:right="-39"/>
              <w:jc w:val="both"/>
              <w:rPr>
                <w:rFonts w:ascii="Times New Roman" w:hAnsi="Times New Roman"/>
                <w:color w:val="000000"/>
              </w:rPr>
            </w:pPr>
            <w:r w:rsidRPr="00F81C22">
              <w:rPr>
                <w:rFonts w:ascii="Times New Roman" w:hAnsi="Times New Roman"/>
                <w:color w:val="000000"/>
              </w:rPr>
              <w:t>Српски језик</w:t>
            </w:r>
          </w:p>
        </w:tc>
        <w:tc>
          <w:tcPr>
            <w:tcW w:w="637" w:type="dxa"/>
            <w:shd w:val="clear" w:color="auto" w:fill="auto"/>
          </w:tcPr>
          <w:p w:rsidR="0070117C" w:rsidRPr="00F81C22" w:rsidRDefault="0070117C" w:rsidP="00E04200">
            <w:pPr>
              <w:ind w:right="-39"/>
              <w:jc w:val="center"/>
              <w:rPr>
                <w:rFonts w:ascii="Times New Roman" w:hAnsi="Times New Roman"/>
                <w:color w:val="000000"/>
              </w:rPr>
            </w:pPr>
            <w:r w:rsidRPr="00F81C22">
              <w:rPr>
                <w:rFonts w:ascii="Times New Roman" w:hAnsi="Times New Roman"/>
                <w:color w:val="000000"/>
              </w:rPr>
              <w:t>/</w:t>
            </w:r>
          </w:p>
        </w:tc>
        <w:tc>
          <w:tcPr>
            <w:tcW w:w="802" w:type="dxa"/>
            <w:shd w:val="clear" w:color="auto" w:fill="auto"/>
          </w:tcPr>
          <w:p w:rsidR="0070117C" w:rsidRPr="00F81C22" w:rsidRDefault="0070117C" w:rsidP="00E04200">
            <w:pPr>
              <w:ind w:right="-39"/>
              <w:jc w:val="center"/>
              <w:rPr>
                <w:rFonts w:ascii="Times New Roman" w:hAnsi="Times New Roman"/>
                <w:color w:val="000000"/>
              </w:rPr>
            </w:pPr>
            <w:r w:rsidRPr="00F81C22">
              <w:rPr>
                <w:rFonts w:ascii="Times New Roman" w:hAnsi="Times New Roman"/>
                <w:color w:val="000000"/>
              </w:rPr>
              <w:t>/</w:t>
            </w:r>
          </w:p>
        </w:tc>
        <w:tc>
          <w:tcPr>
            <w:tcW w:w="637" w:type="dxa"/>
            <w:shd w:val="clear" w:color="auto" w:fill="auto"/>
          </w:tcPr>
          <w:p w:rsidR="0070117C" w:rsidRPr="00F81C22" w:rsidRDefault="00BE731B" w:rsidP="00E04200">
            <w:pPr>
              <w:ind w:right="-39"/>
              <w:jc w:val="center"/>
              <w:rPr>
                <w:rFonts w:ascii="Times New Roman" w:hAnsi="Times New Roman"/>
                <w:color w:val="000000"/>
                <w:lang w:val="sr-Cyrl-RS"/>
              </w:rPr>
            </w:pPr>
            <w:r w:rsidRPr="00F81C22">
              <w:rPr>
                <w:rFonts w:ascii="Times New Roman" w:hAnsi="Times New Roman"/>
                <w:color w:val="000000"/>
                <w:lang w:val="sr-Cyrl-RS"/>
              </w:rPr>
              <w:t>4</w:t>
            </w:r>
          </w:p>
        </w:tc>
        <w:tc>
          <w:tcPr>
            <w:tcW w:w="802" w:type="dxa"/>
            <w:shd w:val="clear" w:color="auto" w:fill="auto"/>
          </w:tcPr>
          <w:p w:rsidR="0070117C" w:rsidRPr="00F81C22" w:rsidRDefault="00BE731B" w:rsidP="00A6792D">
            <w:pPr>
              <w:ind w:right="-39"/>
              <w:jc w:val="center"/>
              <w:rPr>
                <w:rFonts w:ascii="Times New Roman" w:hAnsi="Times New Roman"/>
                <w:color w:val="000000"/>
                <w:lang w:val="sr-Cyrl-RS"/>
              </w:rPr>
            </w:pPr>
            <w:r w:rsidRPr="00F81C22">
              <w:rPr>
                <w:rFonts w:ascii="Times New Roman" w:hAnsi="Times New Roman"/>
                <w:color w:val="000000"/>
                <w:lang w:val="sr-Cyrl-RS"/>
              </w:rPr>
              <w:t>4</w:t>
            </w:r>
          </w:p>
        </w:tc>
        <w:tc>
          <w:tcPr>
            <w:tcW w:w="637" w:type="dxa"/>
            <w:shd w:val="clear" w:color="auto" w:fill="auto"/>
          </w:tcPr>
          <w:p w:rsidR="0070117C" w:rsidRPr="00F81C22" w:rsidRDefault="00F06259" w:rsidP="00E04200">
            <w:pPr>
              <w:ind w:right="-39"/>
              <w:jc w:val="center"/>
              <w:rPr>
                <w:rFonts w:ascii="Times New Roman" w:hAnsi="Times New Roman"/>
                <w:color w:val="000000"/>
                <w:lang w:val="sr-Cyrl-RS"/>
              </w:rPr>
            </w:pPr>
            <w:r w:rsidRPr="00F81C22">
              <w:rPr>
                <w:rFonts w:ascii="Times New Roman" w:hAnsi="Times New Roman"/>
                <w:color w:val="000000"/>
                <w:lang w:val="sr-Cyrl-RS"/>
              </w:rPr>
              <w:t>6</w:t>
            </w:r>
          </w:p>
        </w:tc>
        <w:tc>
          <w:tcPr>
            <w:tcW w:w="802" w:type="dxa"/>
            <w:shd w:val="clear" w:color="auto" w:fill="auto"/>
          </w:tcPr>
          <w:p w:rsidR="0070117C" w:rsidRPr="00F81C22" w:rsidRDefault="00F06259" w:rsidP="00A6792D">
            <w:pPr>
              <w:ind w:right="-39"/>
              <w:jc w:val="center"/>
              <w:rPr>
                <w:rFonts w:ascii="Times New Roman" w:hAnsi="Times New Roman"/>
                <w:color w:val="000000"/>
                <w:lang w:val="sr-Cyrl-RS"/>
              </w:rPr>
            </w:pPr>
            <w:r w:rsidRPr="00F81C22">
              <w:rPr>
                <w:rFonts w:ascii="Times New Roman" w:hAnsi="Times New Roman"/>
                <w:color w:val="000000"/>
                <w:lang w:val="sr-Cyrl-RS"/>
              </w:rPr>
              <w:t>2</w:t>
            </w:r>
          </w:p>
        </w:tc>
        <w:tc>
          <w:tcPr>
            <w:tcW w:w="637" w:type="dxa"/>
            <w:shd w:val="clear" w:color="auto" w:fill="auto"/>
          </w:tcPr>
          <w:p w:rsidR="0070117C" w:rsidRPr="00F81C22" w:rsidRDefault="0070117C" w:rsidP="00185A48">
            <w:pPr>
              <w:ind w:right="-39"/>
              <w:jc w:val="center"/>
              <w:rPr>
                <w:rFonts w:ascii="Times New Roman" w:hAnsi="Times New Roman"/>
                <w:color w:val="000000"/>
                <w:lang w:val="sr-Cyrl-RS"/>
              </w:rPr>
            </w:pPr>
          </w:p>
        </w:tc>
        <w:tc>
          <w:tcPr>
            <w:tcW w:w="802" w:type="dxa"/>
            <w:shd w:val="clear" w:color="auto" w:fill="auto"/>
          </w:tcPr>
          <w:p w:rsidR="0070117C" w:rsidRPr="00F81C22" w:rsidRDefault="0070117C" w:rsidP="00E04200">
            <w:pPr>
              <w:ind w:right="-39"/>
              <w:jc w:val="center"/>
              <w:rPr>
                <w:rFonts w:ascii="Times New Roman" w:hAnsi="Times New Roman"/>
                <w:color w:val="000000"/>
                <w:lang w:val="sr-Cyrl-RS"/>
              </w:rPr>
            </w:pPr>
          </w:p>
        </w:tc>
        <w:tc>
          <w:tcPr>
            <w:tcW w:w="637" w:type="dxa"/>
            <w:shd w:val="clear" w:color="auto" w:fill="auto"/>
          </w:tcPr>
          <w:p w:rsidR="0070117C" w:rsidRPr="00F81C22" w:rsidRDefault="0070117C" w:rsidP="00185A48">
            <w:pPr>
              <w:ind w:right="-39"/>
              <w:jc w:val="center"/>
              <w:rPr>
                <w:rFonts w:ascii="Times New Roman" w:hAnsi="Times New Roman"/>
                <w:color w:val="000000"/>
                <w:lang w:val="sr-Cyrl-RS"/>
              </w:rPr>
            </w:pPr>
          </w:p>
        </w:tc>
        <w:tc>
          <w:tcPr>
            <w:tcW w:w="802" w:type="dxa"/>
            <w:shd w:val="clear" w:color="auto" w:fill="auto"/>
          </w:tcPr>
          <w:p w:rsidR="0070117C" w:rsidRPr="00F81C22" w:rsidRDefault="0070117C" w:rsidP="00E04200">
            <w:pPr>
              <w:ind w:right="-39"/>
              <w:jc w:val="center"/>
              <w:rPr>
                <w:rFonts w:ascii="Times New Roman" w:hAnsi="Times New Roman"/>
                <w:color w:val="000000"/>
                <w:lang w:val="sr-Cyrl-RS"/>
              </w:rPr>
            </w:pPr>
          </w:p>
        </w:tc>
      </w:tr>
      <w:tr w:rsidR="0070117C" w:rsidRPr="00F81C22">
        <w:tc>
          <w:tcPr>
            <w:tcW w:w="2942" w:type="dxa"/>
            <w:shd w:val="clear" w:color="auto" w:fill="auto"/>
          </w:tcPr>
          <w:p w:rsidR="0070117C" w:rsidRPr="00F81C22" w:rsidRDefault="0070117C" w:rsidP="00E04200">
            <w:pPr>
              <w:ind w:right="-39"/>
              <w:jc w:val="both"/>
              <w:rPr>
                <w:rFonts w:ascii="Times New Roman" w:hAnsi="Times New Roman"/>
                <w:color w:val="000000"/>
              </w:rPr>
            </w:pPr>
            <w:r w:rsidRPr="00F81C22">
              <w:rPr>
                <w:rFonts w:ascii="Times New Roman" w:hAnsi="Times New Roman"/>
                <w:color w:val="000000"/>
              </w:rPr>
              <w:t>Математика</w:t>
            </w:r>
          </w:p>
        </w:tc>
        <w:tc>
          <w:tcPr>
            <w:tcW w:w="637" w:type="dxa"/>
            <w:shd w:val="clear" w:color="auto" w:fill="auto"/>
          </w:tcPr>
          <w:p w:rsidR="0070117C" w:rsidRPr="00F81C22" w:rsidRDefault="001C116F" w:rsidP="00E04200">
            <w:pPr>
              <w:ind w:right="-39"/>
              <w:jc w:val="center"/>
              <w:rPr>
                <w:rFonts w:ascii="Times New Roman" w:hAnsi="Times New Roman"/>
                <w:color w:val="000000"/>
                <w:lang w:val="sr-Cyrl-RS"/>
              </w:rPr>
            </w:pPr>
            <w:r w:rsidRPr="00F81C22">
              <w:rPr>
                <w:rFonts w:ascii="Times New Roman" w:hAnsi="Times New Roman"/>
                <w:color w:val="000000"/>
                <w:lang w:val="sr-Cyrl-RS"/>
              </w:rPr>
              <w:t>36</w:t>
            </w:r>
          </w:p>
        </w:tc>
        <w:tc>
          <w:tcPr>
            <w:tcW w:w="802" w:type="dxa"/>
            <w:shd w:val="clear" w:color="auto" w:fill="auto"/>
          </w:tcPr>
          <w:p w:rsidR="0070117C" w:rsidRPr="00F81C22" w:rsidRDefault="00072408" w:rsidP="00E04200">
            <w:pPr>
              <w:ind w:right="-39"/>
              <w:jc w:val="center"/>
              <w:rPr>
                <w:rFonts w:ascii="Times New Roman" w:hAnsi="Times New Roman"/>
                <w:color w:val="000000"/>
                <w:lang w:val="sr-Cyrl-RS"/>
              </w:rPr>
            </w:pPr>
            <w:r w:rsidRPr="00F81C22">
              <w:rPr>
                <w:rFonts w:ascii="Times New Roman" w:hAnsi="Times New Roman"/>
                <w:color w:val="000000"/>
                <w:lang w:val="sr-Cyrl-RS"/>
              </w:rPr>
              <w:t>4</w:t>
            </w:r>
          </w:p>
        </w:tc>
        <w:tc>
          <w:tcPr>
            <w:tcW w:w="637" w:type="dxa"/>
            <w:shd w:val="clear" w:color="auto" w:fill="auto"/>
          </w:tcPr>
          <w:p w:rsidR="0070117C" w:rsidRPr="00F81C22" w:rsidRDefault="00F06259" w:rsidP="0088260A">
            <w:pPr>
              <w:ind w:right="-39"/>
              <w:jc w:val="center"/>
              <w:rPr>
                <w:rFonts w:ascii="Times New Roman" w:hAnsi="Times New Roman"/>
                <w:color w:val="000000"/>
                <w:lang w:val="sr-Cyrl-RS"/>
              </w:rPr>
            </w:pPr>
            <w:r w:rsidRPr="00F81C22">
              <w:rPr>
                <w:rFonts w:ascii="Times New Roman" w:hAnsi="Times New Roman"/>
                <w:color w:val="000000"/>
                <w:lang w:val="sr-Cyrl-RS"/>
              </w:rPr>
              <w:t>4</w:t>
            </w:r>
          </w:p>
        </w:tc>
        <w:tc>
          <w:tcPr>
            <w:tcW w:w="802" w:type="dxa"/>
            <w:shd w:val="clear" w:color="auto" w:fill="auto"/>
          </w:tcPr>
          <w:p w:rsidR="0070117C" w:rsidRPr="00F81C22" w:rsidRDefault="00C84218" w:rsidP="00A6792D">
            <w:pPr>
              <w:ind w:right="-39"/>
              <w:jc w:val="center"/>
              <w:rPr>
                <w:rFonts w:ascii="Times New Roman" w:hAnsi="Times New Roman"/>
                <w:color w:val="000000"/>
                <w:lang w:val="sr-Cyrl-RS"/>
              </w:rPr>
            </w:pPr>
            <w:r w:rsidRPr="00F81C22">
              <w:rPr>
                <w:rFonts w:ascii="Times New Roman" w:hAnsi="Times New Roman"/>
                <w:color w:val="000000"/>
                <w:lang w:val="sr-Cyrl-RS"/>
              </w:rPr>
              <w:t>4</w:t>
            </w:r>
          </w:p>
        </w:tc>
        <w:tc>
          <w:tcPr>
            <w:tcW w:w="637" w:type="dxa"/>
            <w:shd w:val="clear" w:color="auto" w:fill="auto"/>
          </w:tcPr>
          <w:p w:rsidR="0070117C" w:rsidRPr="00F81C22" w:rsidRDefault="00F06259" w:rsidP="00185A48">
            <w:pPr>
              <w:ind w:right="-39"/>
              <w:jc w:val="center"/>
              <w:rPr>
                <w:rFonts w:ascii="Times New Roman" w:hAnsi="Times New Roman"/>
                <w:color w:val="000000"/>
                <w:lang w:val="sr-Cyrl-RS"/>
              </w:rPr>
            </w:pPr>
            <w:r w:rsidRPr="00F81C22">
              <w:rPr>
                <w:rFonts w:ascii="Times New Roman" w:hAnsi="Times New Roman"/>
                <w:color w:val="000000"/>
                <w:lang w:val="sr-Cyrl-RS"/>
              </w:rPr>
              <w:t>6</w:t>
            </w:r>
          </w:p>
        </w:tc>
        <w:tc>
          <w:tcPr>
            <w:tcW w:w="802" w:type="dxa"/>
            <w:shd w:val="clear" w:color="auto" w:fill="auto"/>
          </w:tcPr>
          <w:p w:rsidR="0070117C" w:rsidRPr="00F81C22" w:rsidRDefault="00F06259" w:rsidP="00A6792D">
            <w:pPr>
              <w:ind w:right="-39"/>
              <w:jc w:val="center"/>
              <w:rPr>
                <w:rFonts w:ascii="Times New Roman" w:hAnsi="Times New Roman"/>
                <w:color w:val="000000"/>
                <w:lang w:val="sr-Cyrl-RS"/>
              </w:rPr>
            </w:pPr>
            <w:r w:rsidRPr="00F81C22">
              <w:rPr>
                <w:rFonts w:ascii="Times New Roman" w:hAnsi="Times New Roman"/>
                <w:color w:val="000000"/>
                <w:lang w:val="sr-Cyrl-RS"/>
              </w:rPr>
              <w:t>2</w:t>
            </w:r>
          </w:p>
        </w:tc>
        <w:tc>
          <w:tcPr>
            <w:tcW w:w="637" w:type="dxa"/>
            <w:shd w:val="clear" w:color="auto" w:fill="auto"/>
          </w:tcPr>
          <w:p w:rsidR="0070117C" w:rsidRPr="00F81C22" w:rsidRDefault="00F06259" w:rsidP="0088260A">
            <w:pPr>
              <w:ind w:right="-39"/>
              <w:jc w:val="center"/>
              <w:rPr>
                <w:rFonts w:ascii="Times New Roman" w:hAnsi="Times New Roman"/>
                <w:color w:val="000000"/>
                <w:lang w:val="sr-Cyrl-RS"/>
              </w:rPr>
            </w:pPr>
            <w:r w:rsidRPr="00F81C22">
              <w:rPr>
                <w:rFonts w:ascii="Times New Roman" w:hAnsi="Times New Roman"/>
                <w:color w:val="000000"/>
                <w:lang w:val="sr-Cyrl-RS"/>
              </w:rPr>
              <w:t>3</w:t>
            </w:r>
          </w:p>
        </w:tc>
        <w:tc>
          <w:tcPr>
            <w:tcW w:w="802" w:type="dxa"/>
            <w:shd w:val="clear" w:color="auto" w:fill="auto"/>
          </w:tcPr>
          <w:p w:rsidR="0070117C" w:rsidRPr="00F81C22" w:rsidRDefault="00F06259" w:rsidP="00E04200">
            <w:pPr>
              <w:ind w:right="-39"/>
              <w:jc w:val="center"/>
              <w:rPr>
                <w:rFonts w:ascii="Times New Roman" w:hAnsi="Times New Roman"/>
                <w:color w:val="000000"/>
                <w:lang w:val="sr-Cyrl-RS"/>
              </w:rPr>
            </w:pPr>
            <w:r w:rsidRPr="00F81C22">
              <w:rPr>
                <w:rFonts w:ascii="Times New Roman" w:hAnsi="Times New Roman"/>
                <w:color w:val="000000"/>
                <w:lang w:val="sr-Cyrl-RS"/>
              </w:rPr>
              <w:t>1</w:t>
            </w:r>
          </w:p>
        </w:tc>
        <w:tc>
          <w:tcPr>
            <w:tcW w:w="637" w:type="dxa"/>
            <w:shd w:val="clear" w:color="auto" w:fill="auto"/>
          </w:tcPr>
          <w:p w:rsidR="0070117C" w:rsidRPr="00F81C22" w:rsidRDefault="00F06259" w:rsidP="00E04200">
            <w:pPr>
              <w:ind w:right="-39"/>
              <w:jc w:val="center"/>
              <w:rPr>
                <w:rFonts w:ascii="Times New Roman" w:hAnsi="Times New Roman"/>
                <w:color w:val="000000"/>
                <w:lang w:val="sr-Cyrl-RS"/>
              </w:rPr>
            </w:pPr>
            <w:r w:rsidRPr="00F81C22">
              <w:rPr>
                <w:rFonts w:ascii="Times New Roman" w:hAnsi="Times New Roman"/>
                <w:color w:val="000000"/>
                <w:lang w:val="sr-Cyrl-RS"/>
              </w:rPr>
              <w:t>3</w:t>
            </w:r>
          </w:p>
        </w:tc>
        <w:tc>
          <w:tcPr>
            <w:tcW w:w="802" w:type="dxa"/>
            <w:shd w:val="clear" w:color="auto" w:fill="auto"/>
          </w:tcPr>
          <w:p w:rsidR="0070117C" w:rsidRPr="00F81C22" w:rsidRDefault="00F06259" w:rsidP="00E04200">
            <w:pPr>
              <w:ind w:right="-39"/>
              <w:jc w:val="center"/>
              <w:rPr>
                <w:rFonts w:ascii="Times New Roman" w:hAnsi="Times New Roman"/>
                <w:color w:val="000000"/>
                <w:lang w:val="sr-Cyrl-RS"/>
              </w:rPr>
            </w:pPr>
            <w:r w:rsidRPr="00F81C22">
              <w:rPr>
                <w:rFonts w:ascii="Times New Roman" w:hAnsi="Times New Roman"/>
                <w:color w:val="000000"/>
                <w:lang w:val="sr-Cyrl-RS"/>
              </w:rPr>
              <w:t>1</w:t>
            </w:r>
          </w:p>
        </w:tc>
      </w:tr>
      <w:tr w:rsidR="0070117C" w:rsidRPr="00F81C22">
        <w:tc>
          <w:tcPr>
            <w:tcW w:w="2942" w:type="dxa"/>
            <w:shd w:val="clear" w:color="auto" w:fill="auto"/>
          </w:tcPr>
          <w:p w:rsidR="0070117C" w:rsidRPr="00F81C22" w:rsidRDefault="0070117C" w:rsidP="00E04200">
            <w:pPr>
              <w:ind w:right="-39"/>
              <w:jc w:val="both"/>
              <w:rPr>
                <w:rFonts w:ascii="Times New Roman" w:hAnsi="Times New Roman"/>
                <w:color w:val="000000"/>
              </w:rPr>
            </w:pPr>
            <w:r w:rsidRPr="00F81C22">
              <w:rPr>
                <w:rFonts w:ascii="Times New Roman" w:hAnsi="Times New Roman"/>
                <w:color w:val="000000"/>
              </w:rPr>
              <w:t>Биологија</w:t>
            </w:r>
          </w:p>
        </w:tc>
        <w:tc>
          <w:tcPr>
            <w:tcW w:w="637" w:type="dxa"/>
            <w:shd w:val="clear" w:color="auto" w:fill="auto"/>
          </w:tcPr>
          <w:p w:rsidR="0070117C" w:rsidRPr="00F81C22" w:rsidRDefault="0070117C" w:rsidP="00E04200">
            <w:pPr>
              <w:ind w:right="-39"/>
              <w:jc w:val="center"/>
              <w:rPr>
                <w:rFonts w:ascii="Times New Roman" w:hAnsi="Times New Roman"/>
                <w:color w:val="000000"/>
              </w:rPr>
            </w:pPr>
          </w:p>
        </w:tc>
        <w:tc>
          <w:tcPr>
            <w:tcW w:w="802" w:type="dxa"/>
            <w:shd w:val="clear" w:color="auto" w:fill="auto"/>
          </w:tcPr>
          <w:p w:rsidR="0070117C" w:rsidRPr="00F81C22" w:rsidRDefault="0070117C" w:rsidP="00E04200">
            <w:pPr>
              <w:ind w:right="-39"/>
              <w:jc w:val="center"/>
              <w:rPr>
                <w:rFonts w:ascii="Times New Roman" w:hAnsi="Times New Roman"/>
                <w:color w:val="000000"/>
              </w:rPr>
            </w:pPr>
          </w:p>
        </w:tc>
        <w:tc>
          <w:tcPr>
            <w:tcW w:w="637" w:type="dxa"/>
            <w:shd w:val="clear" w:color="auto" w:fill="auto"/>
          </w:tcPr>
          <w:p w:rsidR="0070117C" w:rsidRPr="00F81C22" w:rsidRDefault="0070117C" w:rsidP="00E04200">
            <w:pPr>
              <w:ind w:right="-39"/>
              <w:jc w:val="center"/>
              <w:rPr>
                <w:rFonts w:ascii="Times New Roman" w:hAnsi="Times New Roman"/>
                <w:color w:val="000000"/>
                <w:lang w:val="sr-Cyrl-RS"/>
              </w:rPr>
            </w:pPr>
          </w:p>
        </w:tc>
        <w:tc>
          <w:tcPr>
            <w:tcW w:w="802" w:type="dxa"/>
            <w:shd w:val="clear" w:color="auto" w:fill="auto"/>
          </w:tcPr>
          <w:p w:rsidR="0070117C" w:rsidRPr="00F81C22" w:rsidRDefault="0070117C" w:rsidP="00A6792D">
            <w:pPr>
              <w:ind w:right="-39"/>
              <w:jc w:val="center"/>
              <w:rPr>
                <w:rFonts w:ascii="Times New Roman" w:hAnsi="Times New Roman"/>
                <w:color w:val="000000"/>
                <w:lang w:val="sr-Cyrl-RS"/>
              </w:rPr>
            </w:pPr>
          </w:p>
        </w:tc>
        <w:tc>
          <w:tcPr>
            <w:tcW w:w="637" w:type="dxa"/>
            <w:shd w:val="clear" w:color="auto" w:fill="auto"/>
          </w:tcPr>
          <w:p w:rsidR="0070117C" w:rsidRPr="00F81C22" w:rsidRDefault="0070117C" w:rsidP="00E04200">
            <w:pPr>
              <w:ind w:right="-39"/>
              <w:jc w:val="center"/>
              <w:rPr>
                <w:rFonts w:ascii="Times New Roman" w:hAnsi="Times New Roman"/>
                <w:color w:val="000000"/>
                <w:lang w:val="sr-Cyrl-RS"/>
              </w:rPr>
            </w:pPr>
          </w:p>
        </w:tc>
        <w:tc>
          <w:tcPr>
            <w:tcW w:w="802" w:type="dxa"/>
            <w:shd w:val="clear" w:color="auto" w:fill="auto"/>
          </w:tcPr>
          <w:p w:rsidR="0070117C" w:rsidRPr="00F81C22" w:rsidRDefault="0070117C" w:rsidP="00A6792D">
            <w:pPr>
              <w:ind w:right="-39"/>
              <w:jc w:val="center"/>
              <w:rPr>
                <w:rFonts w:ascii="Times New Roman" w:hAnsi="Times New Roman"/>
                <w:color w:val="000000"/>
                <w:lang w:val="sr-Cyrl-RS"/>
              </w:rPr>
            </w:pPr>
          </w:p>
        </w:tc>
        <w:tc>
          <w:tcPr>
            <w:tcW w:w="637" w:type="dxa"/>
            <w:shd w:val="clear" w:color="auto" w:fill="auto"/>
          </w:tcPr>
          <w:p w:rsidR="0070117C" w:rsidRPr="00F81C22" w:rsidRDefault="0070117C" w:rsidP="00E04200">
            <w:pPr>
              <w:ind w:right="-39"/>
              <w:jc w:val="center"/>
              <w:rPr>
                <w:rFonts w:ascii="Times New Roman" w:hAnsi="Times New Roman"/>
                <w:color w:val="000000"/>
                <w:lang w:val="sr-Cyrl-RS"/>
              </w:rPr>
            </w:pPr>
          </w:p>
        </w:tc>
        <w:tc>
          <w:tcPr>
            <w:tcW w:w="802" w:type="dxa"/>
            <w:shd w:val="clear" w:color="auto" w:fill="auto"/>
          </w:tcPr>
          <w:p w:rsidR="0070117C" w:rsidRPr="00F81C22" w:rsidRDefault="0070117C" w:rsidP="00E04200">
            <w:pPr>
              <w:ind w:right="-39"/>
              <w:jc w:val="center"/>
              <w:rPr>
                <w:rFonts w:ascii="Times New Roman" w:hAnsi="Times New Roman"/>
                <w:color w:val="000000"/>
                <w:lang w:val="sr-Cyrl-RS"/>
              </w:rPr>
            </w:pPr>
          </w:p>
        </w:tc>
        <w:tc>
          <w:tcPr>
            <w:tcW w:w="637" w:type="dxa"/>
            <w:shd w:val="clear" w:color="auto" w:fill="auto"/>
          </w:tcPr>
          <w:p w:rsidR="0070117C" w:rsidRPr="00F81C22" w:rsidRDefault="0070117C" w:rsidP="00E04200">
            <w:pPr>
              <w:ind w:right="-39"/>
              <w:jc w:val="center"/>
              <w:rPr>
                <w:rFonts w:ascii="Times New Roman" w:hAnsi="Times New Roman"/>
                <w:color w:val="000000"/>
                <w:lang w:val="sr-Cyrl-RS"/>
              </w:rPr>
            </w:pPr>
          </w:p>
        </w:tc>
        <w:tc>
          <w:tcPr>
            <w:tcW w:w="802" w:type="dxa"/>
            <w:shd w:val="clear" w:color="auto" w:fill="auto"/>
          </w:tcPr>
          <w:p w:rsidR="0070117C" w:rsidRPr="00F81C22" w:rsidRDefault="0070117C" w:rsidP="00E04200">
            <w:pPr>
              <w:ind w:right="-39"/>
              <w:jc w:val="center"/>
              <w:rPr>
                <w:rFonts w:ascii="Times New Roman" w:hAnsi="Times New Roman"/>
                <w:color w:val="000000"/>
                <w:lang w:val="sr-Cyrl-RS"/>
              </w:rPr>
            </w:pPr>
          </w:p>
        </w:tc>
      </w:tr>
      <w:tr w:rsidR="0070117C" w:rsidRPr="00F81C22">
        <w:tc>
          <w:tcPr>
            <w:tcW w:w="2942" w:type="dxa"/>
            <w:shd w:val="clear" w:color="auto" w:fill="auto"/>
          </w:tcPr>
          <w:p w:rsidR="0070117C" w:rsidRPr="00F81C22" w:rsidRDefault="0070117C" w:rsidP="00E04200">
            <w:pPr>
              <w:ind w:right="-39"/>
              <w:jc w:val="both"/>
              <w:rPr>
                <w:rFonts w:ascii="Times New Roman" w:hAnsi="Times New Roman"/>
                <w:color w:val="000000"/>
              </w:rPr>
            </w:pPr>
            <w:r w:rsidRPr="00F81C22">
              <w:rPr>
                <w:rFonts w:ascii="Times New Roman" w:hAnsi="Times New Roman"/>
                <w:color w:val="000000"/>
              </w:rPr>
              <w:t xml:space="preserve">Енглески језик </w:t>
            </w:r>
          </w:p>
        </w:tc>
        <w:tc>
          <w:tcPr>
            <w:tcW w:w="637" w:type="dxa"/>
            <w:shd w:val="clear" w:color="auto" w:fill="auto"/>
          </w:tcPr>
          <w:p w:rsidR="0070117C" w:rsidRPr="00F81C22" w:rsidRDefault="0070117C" w:rsidP="00E04200">
            <w:pPr>
              <w:ind w:right="-39"/>
              <w:jc w:val="center"/>
              <w:rPr>
                <w:rFonts w:ascii="Times New Roman" w:hAnsi="Times New Roman"/>
                <w:color w:val="000000"/>
              </w:rPr>
            </w:pPr>
          </w:p>
        </w:tc>
        <w:tc>
          <w:tcPr>
            <w:tcW w:w="802" w:type="dxa"/>
            <w:shd w:val="clear" w:color="auto" w:fill="auto"/>
          </w:tcPr>
          <w:p w:rsidR="0070117C" w:rsidRPr="00F81C22" w:rsidRDefault="0070117C" w:rsidP="00E04200">
            <w:pPr>
              <w:ind w:right="-39"/>
              <w:jc w:val="center"/>
              <w:rPr>
                <w:rFonts w:ascii="Times New Roman" w:hAnsi="Times New Roman"/>
                <w:color w:val="000000"/>
              </w:rPr>
            </w:pPr>
          </w:p>
        </w:tc>
        <w:tc>
          <w:tcPr>
            <w:tcW w:w="637" w:type="dxa"/>
            <w:shd w:val="clear" w:color="auto" w:fill="auto"/>
          </w:tcPr>
          <w:p w:rsidR="0070117C" w:rsidRPr="00F81C22" w:rsidRDefault="00F06259" w:rsidP="00AC68A3">
            <w:pPr>
              <w:ind w:right="-39"/>
              <w:jc w:val="center"/>
              <w:rPr>
                <w:rFonts w:ascii="Times New Roman" w:hAnsi="Times New Roman"/>
                <w:color w:val="000000"/>
                <w:lang w:val="sr-Cyrl-RS"/>
              </w:rPr>
            </w:pPr>
            <w:r w:rsidRPr="00F81C22">
              <w:rPr>
                <w:rFonts w:ascii="Times New Roman" w:hAnsi="Times New Roman"/>
                <w:color w:val="000000"/>
                <w:lang w:val="sr-Cyrl-RS"/>
              </w:rPr>
              <w:t>5</w:t>
            </w:r>
          </w:p>
        </w:tc>
        <w:tc>
          <w:tcPr>
            <w:tcW w:w="802" w:type="dxa"/>
            <w:shd w:val="clear" w:color="auto" w:fill="auto"/>
          </w:tcPr>
          <w:p w:rsidR="0070117C" w:rsidRPr="00F81C22" w:rsidRDefault="00F06259" w:rsidP="00AC68A3">
            <w:pPr>
              <w:ind w:right="-39"/>
              <w:jc w:val="center"/>
              <w:rPr>
                <w:rFonts w:ascii="Times New Roman" w:hAnsi="Times New Roman"/>
                <w:color w:val="000000"/>
                <w:lang w:val="sr-Cyrl-RS"/>
              </w:rPr>
            </w:pPr>
            <w:r w:rsidRPr="00F81C22">
              <w:rPr>
                <w:rFonts w:ascii="Times New Roman" w:hAnsi="Times New Roman"/>
                <w:color w:val="000000"/>
                <w:lang w:val="sr-Cyrl-RS"/>
              </w:rPr>
              <w:t>3</w:t>
            </w:r>
          </w:p>
        </w:tc>
        <w:tc>
          <w:tcPr>
            <w:tcW w:w="637" w:type="dxa"/>
            <w:shd w:val="clear" w:color="auto" w:fill="auto"/>
          </w:tcPr>
          <w:p w:rsidR="0070117C" w:rsidRPr="00F81C22" w:rsidRDefault="00BE731B" w:rsidP="00E04200">
            <w:pPr>
              <w:ind w:right="-39"/>
              <w:jc w:val="center"/>
              <w:rPr>
                <w:rFonts w:ascii="Times New Roman" w:hAnsi="Times New Roman"/>
                <w:color w:val="000000"/>
                <w:lang w:val="sr-Cyrl-RS"/>
              </w:rPr>
            </w:pPr>
            <w:r w:rsidRPr="00F81C22">
              <w:rPr>
                <w:rFonts w:ascii="Times New Roman" w:hAnsi="Times New Roman"/>
                <w:color w:val="000000"/>
                <w:lang w:val="sr-Cyrl-RS"/>
              </w:rPr>
              <w:t>1</w:t>
            </w:r>
          </w:p>
        </w:tc>
        <w:tc>
          <w:tcPr>
            <w:tcW w:w="802" w:type="dxa"/>
            <w:shd w:val="clear" w:color="auto" w:fill="auto"/>
          </w:tcPr>
          <w:p w:rsidR="0070117C" w:rsidRPr="00F81C22" w:rsidRDefault="0070117C" w:rsidP="00A6792D">
            <w:pPr>
              <w:ind w:right="-39"/>
              <w:jc w:val="center"/>
              <w:rPr>
                <w:rFonts w:ascii="Times New Roman" w:hAnsi="Times New Roman"/>
                <w:color w:val="000000"/>
                <w:lang w:val="sr-Cyrl-RS"/>
              </w:rPr>
            </w:pPr>
          </w:p>
        </w:tc>
        <w:tc>
          <w:tcPr>
            <w:tcW w:w="637" w:type="dxa"/>
            <w:shd w:val="clear" w:color="auto" w:fill="auto"/>
          </w:tcPr>
          <w:p w:rsidR="0070117C" w:rsidRPr="00F81C22" w:rsidRDefault="0070117C" w:rsidP="00AC68A3">
            <w:pPr>
              <w:ind w:right="-39"/>
              <w:jc w:val="center"/>
              <w:rPr>
                <w:rFonts w:ascii="Times New Roman" w:hAnsi="Times New Roman"/>
                <w:color w:val="000000"/>
                <w:lang w:val="sr-Cyrl-RS"/>
              </w:rPr>
            </w:pPr>
          </w:p>
        </w:tc>
        <w:tc>
          <w:tcPr>
            <w:tcW w:w="802" w:type="dxa"/>
            <w:shd w:val="clear" w:color="auto" w:fill="auto"/>
          </w:tcPr>
          <w:p w:rsidR="0070117C" w:rsidRPr="00F81C22" w:rsidRDefault="0070117C" w:rsidP="00E04200">
            <w:pPr>
              <w:ind w:right="-39"/>
              <w:jc w:val="center"/>
              <w:rPr>
                <w:rFonts w:ascii="Times New Roman" w:hAnsi="Times New Roman"/>
                <w:color w:val="000000"/>
                <w:lang w:val="sr-Cyrl-RS"/>
              </w:rPr>
            </w:pPr>
          </w:p>
        </w:tc>
        <w:tc>
          <w:tcPr>
            <w:tcW w:w="637" w:type="dxa"/>
            <w:shd w:val="clear" w:color="auto" w:fill="auto"/>
          </w:tcPr>
          <w:p w:rsidR="0070117C" w:rsidRPr="00F81C22" w:rsidRDefault="0070117C" w:rsidP="00AC68A3">
            <w:pPr>
              <w:ind w:right="-39"/>
              <w:jc w:val="center"/>
              <w:rPr>
                <w:rFonts w:ascii="Times New Roman" w:hAnsi="Times New Roman"/>
                <w:color w:val="000000"/>
                <w:lang w:val="sr-Cyrl-RS"/>
              </w:rPr>
            </w:pPr>
          </w:p>
        </w:tc>
        <w:tc>
          <w:tcPr>
            <w:tcW w:w="802" w:type="dxa"/>
            <w:shd w:val="clear" w:color="auto" w:fill="auto"/>
          </w:tcPr>
          <w:p w:rsidR="0070117C" w:rsidRPr="00F81C22" w:rsidRDefault="0070117C" w:rsidP="001C116F">
            <w:pPr>
              <w:ind w:right="-39"/>
              <w:rPr>
                <w:rFonts w:ascii="Times New Roman" w:hAnsi="Times New Roman"/>
                <w:color w:val="000000"/>
                <w:lang w:val="sr-Cyrl-RS"/>
              </w:rPr>
            </w:pPr>
          </w:p>
        </w:tc>
      </w:tr>
      <w:tr w:rsidR="0070117C" w:rsidRPr="00F81C22">
        <w:tc>
          <w:tcPr>
            <w:tcW w:w="2942" w:type="dxa"/>
            <w:shd w:val="clear" w:color="auto" w:fill="auto"/>
          </w:tcPr>
          <w:p w:rsidR="0070117C" w:rsidRPr="00F81C22" w:rsidRDefault="0070117C" w:rsidP="00E04200">
            <w:pPr>
              <w:ind w:right="-39"/>
              <w:jc w:val="both"/>
              <w:rPr>
                <w:rFonts w:ascii="Times New Roman" w:hAnsi="Times New Roman"/>
              </w:rPr>
            </w:pPr>
            <w:r w:rsidRPr="00F81C22">
              <w:rPr>
                <w:rFonts w:ascii="Times New Roman" w:hAnsi="Times New Roman"/>
              </w:rPr>
              <w:t>Физика</w:t>
            </w:r>
          </w:p>
        </w:tc>
        <w:tc>
          <w:tcPr>
            <w:tcW w:w="637" w:type="dxa"/>
            <w:shd w:val="clear" w:color="auto" w:fill="auto"/>
          </w:tcPr>
          <w:p w:rsidR="0070117C" w:rsidRPr="00F81C22" w:rsidRDefault="0070117C" w:rsidP="00E04200">
            <w:pPr>
              <w:ind w:right="-39"/>
              <w:jc w:val="center"/>
              <w:rPr>
                <w:rFonts w:ascii="Times New Roman" w:hAnsi="Times New Roman"/>
                <w:color w:val="000000"/>
              </w:rPr>
            </w:pPr>
          </w:p>
        </w:tc>
        <w:tc>
          <w:tcPr>
            <w:tcW w:w="802" w:type="dxa"/>
            <w:shd w:val="clear" w:color="auto" w:fill="auto"/>
          </w:tcPr>
          <w:p w:rsidR="0070117C" w:rsidRPr="00F81C22" w:rsidRDefault="0070117C" w:rsidP="00E04200">
            <w:pPr>
              <w:ind w:right="-39"/>
              <w:jc w:val="center"/>
              <w:rPr>
                <w:rFonts w:ascii="Times New Roman" w:hAnsi="Times New Roman"/>
                <w:color w:val="000000"/>
              </w:rPr>
            </w:pPr>
          </w:p>
        </w:tc>
        <w:tc>
          <w:tcPr>
            <w:tcW w:w="637" w:type="dxa"/>
            <w:shd w:val="clear" w:color="auto" w:fill="auto"/>
          </w:tcPr>
          <w:p w:rsidR="0070117C" w:rsidRPr="00F81C22" w:rsidRDefault="0070117C" w:rsidP="00E04200">
            <w:pPr>
              <w:ind w:right="-39"/>
              <w:jc w:val="center"/>
              <w:rPr>
                <w:rFonts w:ascii="Times New Roman" w:hAnsi="Times New Roman"/>
                <w:color w:val="000000"/>
              </w:rPr>
            </w:pPr>
            <w:r w:rsidRPr="00F81C22">
              <w:rPr>
                <w:rFonts w:ascii="Times New Roman" w:hAnsi="Times New Roman"/>
                <w:color w:val="000000"/>
              </w:rPr>
              <w:t>/</w:t>
            </w:r>
          </w:p>
        </w:tc>
        <w:tc>
          <w:tcPr>
            <w:tcW w:w="802" w:type="dxa"/>
            <w:shd w:val="clear" w:color="auto" w:fill="auto"/>
          </w:tcPr>
          <w:p w:rsidR="0070117C" w:rsidRPr="00F81C22" w:rsidRDefault="0070117C" w:rsidP="00E04200">
            <w:pPr>
              <w:ind w:right="-39"/>
              <w:jc w:val="center"/>
              <w:rPr>
                <w:rFonts w:ascii="Times New Roman" w:hAnsi="Times New Roman"/>
                <w:color w:val="000000"/>
              </w:rPr>
            </w:pPr>
            <w:r w:rsidRPr="00F81C22">
              <w:rPr>
                <w:rFonts w:ascii="Times New Roman" w:hAnsi="Times New Roman"/>
                <w:color w:val="000000"/>
              </w:rPr>
              <w:t>/</w:t>
            </w:r>
          </w:p>
        </w:tc>
        <w:tc>
          <w:tcPr>
            <w:tcW w:w="637" w:type="dxa"/>
            <w:shd w:val="clear" w:color="auto" w:fill="auto"/>
          </w:tcPr>
          <w:p w:rsidR="0070117C" w:rsidRPr="00F81C22" w:rsidRDefault="0070117C" w:rsidP="00E04200">
            <w:pPr>
              <w:ind w:right="-39"/>
              <w:jc w:val="center"/>
              <w:rPr>
                <w:rFonts w:ascii="Times New Roman" w:hAnsi="Times New Roman"/>
                <w:color w:val="000000"/>
                <w:lang w:val="sr-Cyrl-RS"/>
              </w:rPr>
            </w:pPr>
          </w:p>
        </w:tc>
        <w:tc>
          <w:tcPr>
            <w:tcW w:w="802" w:type="dxa"/>
            <w:shd w:val="clear" w:color="auto" w:fill="auto"/>
          </w:tcPr>
          <w:p w:rsidR="0070117C" w:rsidRPr="00F81C22" w:rsidRDefault="0070117C" w:rsidP="00A6792D">
            <w:pPr>
              <w:ind w:right="-39"/>
              <w:jc w:val="center"/>
              <w:rPr>
                <w:rFonts w:ascii="Times New Roman" w:hAnsi="Times New Roman"/>
                <w:color w:val="000000"/>
                <w:lang w:val="sr-Cyrl-RS"/>
              </w:rPr>
            </w:pPr>
          </w:p>
        </w:tc>
        <w:tc>
          <w:tcPr>
            <w:tcW w:w="637" w:type="dxa"/>
            <w:shd w:val="clear" w:color="auto" w:fill="auto"/>
          </w:tcPr>
          <w:p w:rsidR="0070117C" w:rsidRPr="00F81C22" w:rsidRDefault="0070117C" w:rsidP="00E04200">
            <w:pPr>
              <w:ind w:right="-39"/>
              <w:jc w:val="center"/>
              <w:rPr>
                <w:rFonts w:ascii="Times New Roman" w:hAnsi="Times New Roman"/>
                <w:color w:val="000000"/>
                <w:lang w:val="sr-Cyrl-RS"/>
              </w:rPr>
            </w:pPr>
          </w:p>
        </w:tc>
        <w:tc>
          <w:tcPr>
            <w:tcW w:w="802" w:type="dxa"/>
            <w:shd w:val="clear" w:color="auto" w:fill="auto"/>
          </w:tcPr>
          <w:p w:rsidR="0070117C" w:rsidRPr="00F81C22" w:rsidRDefault="0070117C" w:rsidP="00E04200">
            <w:pPr>
              <w:ind w:right="-39"/>
              <w:jc w:val="center"/>
              <w:rPr>
                <w:rFonts w:ascii="Times New Roman" w:hAnsi="Times New Roman"/>
                <w:color w:val="000000"/>
                <w:lang w:val="sr-Cyrl-RS"/>
              </w:rPr>
            </w:pPr>
          </w:p>
        </w:tc>
        <w:tc>
          <w:tcPr>
            <w:tcW w:w="637" w:type="dxa"/>
            <w:shd w:val="clear" w:color="auto" w:fill="auto"/>
          </w:tcPr>
          <w:p w:rsidR="0070117C" w:rsidRPr="00F81C22" w:rsidRDefault="00A55348" w:rsidP="00B47BBF">
            <w:pPr>
              <w:ind w:right="-39"/>
              <w:rPr>
                <w:rFonts w:ascii="Times New Roman" w:hAnsi="Times New Roman"/>
                <w:color w:val="000000"/>
                <w:lang w:val="sr-Cyrl-RS"/>
              </w:rPr>
            </w:pPr>
            <w:r w:rsidRPr="00F81C22">
              <w:rPr>
                <w:rFonts w:ascii="Times New Roman" w:hAnsi="Times New Roman"/>
                <w:color w:val="000000"/>
                <w:lang w:val="sr-Cyrl-RS"/>
              </w:rPr>
              <w:t xml:space="preserve">  </w:t>
            </w:r>
          </w:p>
        </w:tc>
        <w:tc>
          <w:tcPr>
            <w:tcW w:w="802" w:type="dxa"/>
            <w:shd w:val="clear" w:color="auto" w:fill="auto"/>
          </w:tcPr>
          <w:p w:rsidR="0070117C" w:rsidRPr="00F81C22" w:rsidRDefault="0070117C" w:rsidP="00E04200">
            <w:pPr>
              <w:ind w:right="-39"/>
              <w:jc w:val="center"/>
              <w:rPr>
                <w:rFonts w:ascii="Times New Roman" w:hAnsi="Times New Roman"/>
                <w:color w:val="000000"/>
                <w:lang w:val="sr-Cyrl-RS"/>
              </w:rPr>
            </w:pPr>
          </w:p>
        </w:tc>
      </w:tr>
      <w:tr w:rsidR="0070117C" w:rsidRPr="00F81C22">
        <w:tc>
          <w:tcPr>
            <w:tcW w:w="2942" w:type="dxa"/>
            <w:shd w:val="clear" w:color="auto" w:fill="auto"/>
          </w:tcPr>
          <w:p w:rsidR="0070117C" w:rsidRPr="00F81C22" w:rsidRDefault="0070117C" w:rsidP="00E04200">
            <w:pPr>
              <w:ind w:right="-39"/>
              <w:jc w:val="both"/>
              <w:rPr>
                <w:rFonts w:ascii="Times New Roman" w:hAnsi="Times New Roman"/>
                <w:color w:val="000000"/>
              </w:rPr>
            </w:pPr>
            <w:r w:rsidRPr="00F81C22">
              <w:rPr>
                <w:rFonts w:ascii="Times New Roman" w:hAnsi="Times New Roman"/>
                <w:color w:val="000000"/>
              </w:rPr>
              <w:t>Историја</w:t>
            </w:r>
          </w:p>
        </w:tc>
        <w:tc>
          <w:tcPr>
            <w:tcW w:w="637" w:type="dxa"/>
            <w:shd w:val="clear" w:color="auto" w:fill="auto"/>
          </w:tcPr>
          <w:p w:rsidR="0070117C" w:rsidRPr="00F81C22" w:rsidRDefault="0070117C" w:rsidP="00E04200">
            <w:pPr>
              <w:ind w:right="-39"/>
              <w:jc w:val="center"/>
              <w:rPr>
                <w:rFonts w:ascii="Times New Roman" w:hAnsi="Times New Roman"/>
                <w:color w:val="000000"/>
              </w:rPr>
            </w:pPr>
          </w:p>
        </w:tc>
        <w:tc>
          <w:tcPr>
            <w:tcW w:w="802" w:type="dxa"/>
            <w:shd w:val="clear" w:color="auto" w:fill="auto"/>
          </w:tcPr>
          <w:p w:rsidR="0070117C" w:rsidRPr="00F81C22" w:rsidRDefault="0070117C" w:rsidP="00E04200">
            <w:pPr>
              <w:ind w:right="-39"/>
              <w:jc w:val="center"/>
              <w:rPr>
                <w:rFonts w:ascii="Times New Roman" w:hAnsi="Times New Roman"/>
                <w:color w:val="000000"/>
              </w:rPr>
            </w:pPr>
          </w:p>
        </w:tc>
        <w:tc>
          <w:tcPr>
            <w:tcW w:w="637" w:type="dxa"/>
            <w:shd w:val="clear" w:color="auto" w:fill="auto"/>
          </w:tcPr>
          <w:p w:rsidR="0070117C" w:rsidRPr="00F81C22" w:rsidRDefault="0070117C" w:rsidP="00E04200">
            <w:pPr>
              <w:ind w:right="-39"/>
              <w:jc w:val="center"/>
              <w:rPr>
                <w:rFonts w:ascii="Times New Roman" w:hAnsi="Times New Roman"/>
                <w:color w:val="000000"/>
                <w:lang w:val="sr-Cyrl-RS"/>
              </w:rPr>
            </w:pPr>
          </w:p>
        </w:tc>
        <w:tc>
          <w:tcPr>
            <w:tcW w:w="802" w:type="dxa"/>
            <w:shd w:val="clear" w:color="auto" w:fill="auto"/>
          </w:tcPr>
          <w:p w:rsidR="0070117C" w:rsidRPr="00F81C22" w:rsidRDefault="0070117C" w:rsidP="00E04200">
            <w:pPr>
              <w:ind w:right="-39"/>
              <w:jc w:val="center"/>
              <w:rPr>
                <w:rFonts w:ascii="Times New Roman" w:hAnsi="Times New Roman"/>
                <w:color w:val="000000"/>
                <w:lang w:val="sr-Cyrl-RS"/>
              </w:rPr>
            </w:pPr>
          </w:p>
        </w:tc>
        <w:tc>
          <w:tcPr>
            <w:tcW w:w="637" w:type="dxa"/>
            <w:shd w:val="clear" w:color="auto" w:fill="auto"/>
          </w:tcPr>
          <w:p w:rsidR="0070117C" w:rsidRPr="00F81C22" w:rsidRDefault="0070117C" w:rsidP="00E04200">
            <w:pPr>
              <w:ind w:right="-39"/>
              <w:jc w:val="center"/>
              <w:rPr>
                <w:rFonts w:ascii="Times New Roman" w:hAnsi="Times New Roman"/>
                <w:color w:val="000000"/>
                <w:lang w:val="sr-Cyrl-RS"/>
              </w:rPr>
            </w:pPr>
          </w:p>
        </w:tc>
        <w:tc>
          <w:tcPr>
            <w:tcW w:w="802" w:type="dxa"/>
            <w:shd w:val="clear" w:color="auto" w:fill="auto"/>
          </w:tcPr>
          <w:p w:rsidR="0070117C" w:rsidRPr="00F81C22" w:rsidRDefault="0070117C" w:rsidP="00A6792D">
            <w:pPr>
              <w:ind w:right="-39"/>
              <w:jc w:val="center"/>
              <w:rPr>
                <w:rFonts w:ascii="Times New Roman" w:hAnsi="Times New Roman"/>
                <w:color w:val="000000"/>
                <w:lang w:val="sr-Cyrl-RS"/>
              </w:rPr>
            </w:pPr>
          </w:p>
        </w:tc>
        <w:tc>
          <w:tcPr>
            <w:tcW w:w="637" w:type="dxa"/>
            <w:shd w:val="clear" w:color="auto" w:fill="auto"/>
          </w:tcPr>
          <w:p w:rsidR="0070117C" w:rsidRPr="00F81C22" w:rsidRDefault="0070117C" w:rsidP="00E04200">
            <w:pPr>
              <w:ind w:right="-39"/>
              <w:jc w:val="center"/>
              <w:rPr>
                <w:rFonts w:ascii="Times New Roman" w:hAnsi="Times New Roman"/>
                <w:color w:val="000000"/>
                <w:lang w:val="sr-Cyrl-RS"/>
              </w:rPr>
            </w:pPr>
          </w:p>
        </w:tc>
        <w:tc>
          <w:tcPr>
            <w:tcW w:w="802" w:type="dxa"/>
            <w:shd w:val="clear" w:color="auto" w:fill="auto"/>
          </w:tcPr>
          <w:p w:rsidR="0070117C" w:rsidRPr="00F81C22" w:rsidRDefault="0070117C" w:rsidP="00E04200">
            <w:pPr>
              <w:ind w:right="-39"/>
              <w:jc w:val="center"/>
              <w:rPr>
                <w:rFonts w:ascii="Times New Roman" w:hAnsi="Times New Roman"/>
                <w:color w:val="000000"/>
                <w:lang w:val="sr-Cyrl-RS"/>
              </w:rPr>
            </w:pPr>
          </w:p>
        </w:tc>
        <w:tc>
          <w:tcPr>
            <w:tcW w:w="637" w:type="dxa"/>
            <w:shd w:val="clear" w:color="auto" w:fill="auto"/>
          </w:tcPr>
          <w:p w:rsidR="0070117C" w:rsidRPr="00F81C22" w:rsidRDefault="0070117C" w:rsidP="00E04200">
            <w:pPr>
              <w:ind w:right="-39"/>
              <w:jc w:val="center"/>
              <w:rPr>
                <w:rFonts w:ascii="Times New Roman" w:hAnsi="Times New Roman"/>
                <w:color w:val="000000"/>
                <w:lang w:val="sr-Cyrl-RS"/>
              </w:rPr>
            </w:pPr>
          </w:p>
        </w:tc>
        <w:tc>
          <w:tcPr>
            <w:tcW w:w="802" w:type="dxa"/>
            <w:shd w:val="clear" w:color="auto" w:fill="auto"/>
          </w:tcPr>
          <w:p w:rsidR="0070117C" w:rsidRPr="00F81C22" w:rsidRDefault="0070117C" w:rsidP="00E04200">
            <w:pPr>
              <w:ind w:right="-39"/>
              <w:jc w:val="center"/>
              <w:rPr>
                <w:rFonts w:ascii="Times New Roman" w:hAnsi="Times New Roman"/>
                <w:color w:val="000000"/>
                <w:lang w:val="sr-Cyrl-RS"/>
              </w:rPr>
            </w:pPr>
          </w:p>
        </w:tc>
      </w:tr>
      <w:tr w:rsidR="00FB5848" w:rsidRPr="00F81C22">
        <w:tc>
          <w:tcPr>
            <w:tcW w:w="2942" w:type="dxa"/>
            <w:shd w:val="clear" w:color="auto" w:fill="auto"/>
          </w:tcPr>
          <w:p w:rsidR="00FB5848" w:rsidRPr="00F81C22" w:rsidRDefault="00FB5848" w:rsidP="00E04200">
            <w:pPr>
              <w:ind w:right="-39"/>
              <w:jc w:val="both"/>
              <w:rPr>
                <w:rFonts w:ascii="Times New Roman" w:hAnsi="Times New Roman"/>
                <w:color w:val="000000"/>
              </w:rPr>
            </w:pPr>
            <w:r w:rsidRPr="00F81C22">
              <w:rPr>
                <w:rFonts w:ascii="Times New Roman" w:hAnsi="Times New Roman"/>
                <w:color w:val="000000"/>
              </w:rPr>
              <w:t>Географија</w:t>
            </w:r>
          </w:p>
        </w:tc>
        <w:tc>
          <w:tcPr>
            <w:tcW w:w="637" w:type="dxa"/>
            <w:shd w:val="clear" w:color="auto" w:fill="auto"/>
          </w:tcPr>
          <w:p w:rsidR="00FB5848" w:rsidRPr="00F81C22" w:rsidRDefault="00FB5848" w:rsidP="00E04200">
            <w:pPr>
              <w:ind w:right="-39"/>
              <w:jc w:val="center"/>
              <w:rPr>
                <w:rFonts w:ascii="Times New Roman" w:hAnsi="Times New Roman"/>
                <w:color w:val="000000"/>
              </w:rPr>
            </w:pPr>
          </w:p>
        </w:tc>
        <w:tc>
          <w:tcPr>
            <w:tcW w:w="802" w:type="dxa"/>
            <w:shd w:val="clear" w:color="auto" w:fill="auto"/>
          </w:tcPr>
          <w:p w:rsidR="00FB5848" w:rsidRPr="00F81C22" w:rsidRDefault="00FB5848" w:rsidP="00E04200">
            <w:pPr>
              <w:ind w:right="-39"/>
              <w:jc w:val="center"/>
              <w:rPr>
                <w:rFonts w:ascii="Times New Roman" w:hAnsi="Times New Roman"/>
                <w:color w:val="000000"/>
              </w:rPr>
            </w:pPr>
          </w:p>
        </w:tc>
        <w:tc>
          <w:tcPr>
            <w:tcW w:w="637" w:type="dxa"/>
            <w:shd w:val="clear" w:color="auto" w:fill="auto"/>
          </w:tcPr>
          <w:p w:rsidR="00FB5848" w:rsidRPr="00F81C22" w:rsidRDefault="00FB5848" w:rsidP="00E04200">
            <w:pPr>
              <w:ind w:right="-39"/>
              <w:jc w:val="center"/>
              <w:rPr>
                <w:rFonts w:ascii="Times New Roman" w:hAnsi="Times New Roman"/>
                <w:color w:val="000000"/>
              </w:rPr>
            </w:pPr>
          </w:p>
        </w:tc>
        <w:tc>
          <w:tcPr>
            <w:tcW w:w="802" w:type="dxa"/>
            <w:shd w:val="clear" w:color="auto" w:fill="auto"/>
          </w:tcPr>
          <w:p w:rsidR="00FB5848" w:rsidRPr="00F81C22" w:rsidRDefault="00FB5848" w:rsidP="00E04200">
            <w:pPr>
              <w:ind w:right="-39"/>
              <w:jc w:val="center"/>
              <w:rPr>
                <w:rFonts w:ascii="Times New Roman" w:hAnsi="Times New Roman"/>
                <w:color w:val="000000"/>
              </w:rPr>
            </w:pPr>
          </w:p>
        </w:tc>
        <w:tc>
          <w:tcPr>
            <w:tcW w:w="637" w:type="dxa"/>
            <w:shd w:val="clear" w:color="auto" w:fill="auto"/>
          </w:tcPr>
          <w:p w:rsidR="00FB5848" w:rsidRPr="00F81C22" w:rsidRDefault="00FB5848" w:rsidP="00E04200">
            <w:pPr>
              <w:ind w:right="-39"/>
              <w:jc w:val="center"/>
              <w:rPr>
                <w:rFonts w:ascii="Times New Roman" w:hAnsi="Times New Roman"/>
                <w:color w:val="000000"/>
              </w:rPr>
            </w:pPr>
          </w:p>
        </w:tc>
        <w:tc>
          <w:tcPr>
            <w:tcW w:w="802" w:type="dxa"/>
            <w:shd w:val="clear" w:color="auto" w:fill="auto"/>
          </w:tcPr>
          <w:p w:rsidR="00FB5848" w:rsidRPr="00F81C22" w:rsidRDefault="00FB5848" w:rsidP="00E04200">
            <w:pPr>
              <w:ind w:right="-39"/>
              <w:jc w:val="center"/>
              <w:rPr>
                <w:rFonts w:ascii="Times New Roman" w:hAnsi="Times New Roman"/>
                <w:color w:val="000000"/>
              </w:rPr>
            </w:pPr>
          </w:p>
        </w:tc>
        <w:tc>
          <w:tcPr>
            <w:tcW w:w="637" w:type="dxa"/>
            <w:shd w:val="clear" w:color="auto" w:fill="auto"/>
          </w:tcPr>
          <w:p w:rsidR="00FB5848" w:rsidRPr="00F81C22" w:rsidRDefault="00FB5848" w:rsidP="00E04200">
            <w:pPr>
              <w:ind w:right="-39"/>
              <w:jc w:val="center"/>
              <w:rPr>
                <w:rFonts w:ascii="Times New Roman" w:hAnsi="Times New Roman"/>
                <w:color w:val="000000"/>
                <w:lang w:val="sr-Cyrl-RS"/>
              </w:rPr>
            </w:pPr>
          </w:p>
        </w:tc>
        <w:tc>
          <w:tcPr>
            <w:tcW w:w="802" w:type="dxa"/>
            <w:shd w:val="clear" w:color="auto" w:fill="auto"/>
          </w:tcPr>
          <w:p w:rsidR="00FB5848" w:rsidRPr="00F81C22" w:rsidRDefault="00FB5848" w:rsidP="00E04200">
            <w:pPr>
              <w:ind w:right="-39"/>
              <w:jc w:val="center"/>
              <w:rPr>
                <w:rFonts w:ascii="Times New Roman" w:hAnsi="Times New Roman"/>
                <w:color w:val="000000"/>
                <w:lang w:val="sr-Cyrl-RS"/>
              </w:rPr>
            </w:pPr>
          </w:p>
        </w:tc>
        <w:tc>
          <w:tcPr>
            <w:tcW w:w="637" w:type="dxa"/>
            <w:shd w:val="clear" w:color="auto" w:fill="auto"/>
          </w:tcPr>
          <w:p w:rsidR="00FB5848" w:rsidRPr="00F81C22" w:rsidRDefault="00FB5848" w:rsidP="00E04200">
            <w:pPr>
              <w:ind w:right="-39"/>
              <w:jc w:val="center"/>
              <w:rPr>
                <w:rFonts w:ascii="Times New Roman" w:hAnsi="Times New Roman"/>
                <w:color w:val="000000"/>
                <w:lang w:val="sr-Cyrl-RS"/>
              </w:rPr>
            </w:pPr>
          </w:p>
        </w:tc>
        <w:tc>
          <w:tcPr>
            <w:tcW w:w="802" w:type="dxa"/>
            <w:shd w:val="clear" w:color="auto" w:fill="auto"/>
          </w:tcPr>
          <w:p w:rsidR="00FB5848" w:rsidRPr="00F81C22" w:rsidRDefault="00FB5848" w:rsidP="00E04200">
            <w:pPr>
              <w:ind w:right="-39"/>
              <w:jc w:val="center"/>
              <w:rPr>
                <w:rFonts w:ascii="Times New Roman" w:hAnsi="Times New Roman"/>
                <w:color w:val="000000"/>
                <w:lang w:val="sr-Cyrl-RS"/>
              </w:rPr>
            </w:pPr>
          </w:p>
        </w:tc>
      </w:tr>
      <w:tr w:rsidR="00BE731B" w:rsidRPr="00F81C22">
        <w:tc>
          <w:tcPr>
            <w:tcW w:w="2942" w:type="dxa"/>
            <w:shd w:val="clear" w:color="auto" w:fill="auto"/>
          </w:tcPr>
          <w:p w:rsidR="00BE731B" w:rsidRPr="00F81C22" w:rsidRDefault="00BE731B" w:rsidP="00E04200">
            <w:pPr>
              <w:ind w:right="-39"/>
              <w:jc w:val="both"/>
              <w:rPr>
                <w:rFonts w:ascii="Times New Roman" w:hAnsi="Times New Roman"/>
                <w:color w:val="000000"/>
                <w:lang w:val="sr-Cyrl-RS"/>
              </w:rPr>
            </w:pPr>
            <w:r w:rsidRPr="00F81C22">
              <w:rPr>
                <w:rFonts w:ascii="Times New Roman" w:hAnsi="Times New Roman"/>
                <w:color w:val="000000"/>
                <w:lang w:val="sr-Cyrl-RS"/>
              </w:rPr>
              <w:t xml:space="preserve">Саобраћајна секција </w:t>
            </w:r>
          </w:p>
        </w:tc>
        <w:tc>
          <w:tcPr>
            <w:tcW w:w="637" w:type="dxa"/>
            <w:shd w:val="clear" w:color="auto" w:fill="auto"/>
          </w:tcPr>
          <w:p w:rsidR="00BE731B" w:rsidRPr="00F81C22" w:rsidRDefault="00BE731B" w:rsidP="00E04200">
            <w:pPr>
              <w:ind w:right="-39"/>
              <w:jc w:val="center"/>
              <w:rPr>
                <w:rFonts w:ascii="Times New Roman" w:hAnsi="Times New Roman"/>
                <w:color w:val="000000"/>
              </w:rPr>
            </w:pPr>
          </w:p>
        </w:tc>
        <w:tc>
          <w:tcPr>
            <w:tcW w:w="802" w:type="dxa"/>
            <w:shd w:val="clear" w:color="auto" w:fill="auto"/>
          </w:tcPr>
          <w:p w:rsidR="00BE731B" w:rsidRPr="00F81C22" w:rsidRDefault="00BE731B" w:rsidP="00E04200">
            <w:pPr>
              <w:ind w:right="-39"/>
              <w:jc w:val="center"/>
              <w:rPr>
                <w:rFonts w:ascii="Times New Roman" w:hAnsi="Times New Roman"/>
                <w:color w:val="000000"/>
              </w:rPr>
            </w:pPr>
          </w:p>
        </w:tc>
        <w:tc>
          <w:tcPr>
            <w:tcW w:w="637" w:type="dxa"/>
            <w:shd w:val="clear" w:color="auto" w:fill="auto"/>
          </w:tcPr>
          <w:p w:rsidR="00BE731B" w:rsidRPr="00F81C22" w:rsidRDefault="00BE731B" w:rsidP="00E04200">
            <w:pPr>
              <w:ind w:right="-39"/>
              <w:jc w:val="center"/>
              <w:rPr>
                <w:rFonts w:ascii="Times New Roman" w:hAnsi="Times New Roman"/>
                <w:color w:val="000000"/>
                <w:lang w:val="sr-Cyrl-RS"/>
              </w:rPr>
            </w:pPr>
            <w:r w:rsidRPr="00F81C22">
              <w:rPr>
                <w:rFonts w:ascii="Times New Roman" w:hAnsi="Times New Roman"/>
                <w:color w:val="000000"/>
                <w:lang w:val="sr-Cyrl-RS"/>
              </w:rPr>
              <w:t>2</w:t>
            </w:r>
          </w:p>
        </w:tc>
        <w:tc>
          <w:tcPr>
            <w:tcW w:w="802" w:type="dxa"/>
            <w:shd w:val="clear" w:color="auto" w:fill="auto"/>
          </w:tcPr>
          <w:p w:rsidR="00BE731B" w:rsidRPr="00F81C22" w:rsidRDefault="00BE731B" w:rsidP="00E04200">
            <w:pPr>
              <w:ind w:right="-39"/>
              <w:jc w:val="center"/>
              <w:rPr>
                <w:rFonts w:ascii="Times New Roman" w:hAnsi="Times New Roman"/>
                <w:color w:val="000000"/>
                <w:lang w:val="sr-Cyrl-RS"/>
              </w:rPr>
            </w:pPr>
            <w:r w:rsidRPr="00F81C22">
              <w:rPr>
                <w:rFonts w:ascii="Times New Roman" w:hAnsi="Times New Roman"/>
                <w:color w:val="000000"/>
                <w:lang w:val="sr-Cyrl-RS"/>
              </w:rPr>
              <w:t>1</w:t>
            </w:r>
          </w:p>
        </w:tc>
        <w:tc>
          <w:tcPr>
            <w:tcW w:w="637" w:type="dxa"/>
            <w:shd w:val="clear" w:color="auto" w:fill="auto"/>
          </w:tcPr>
          <w:p w:rsidR="00BE731B" w:rsidRPr="00F81C22" w:rsidRDefault="00BE731B" w:rsidP="00E04200">
            <w:pPr>
              <w:ind w:right="-39"/>
              <w:jc w:val="center"/>
              <w:rPr>
                <w:rFonts w:ascii="Times New Roman" w:hAnsi="Times New Roman"/>
                <w:color w:val="000000"/>
              </w:rPr>
            </w:pPr>
          </w:p>
        </w:tc>
        <w:tc>
          <w:tcPr>
            <w:tcW w:w="802" w:type="dxa"/>
            <w:shd w:val="clear" w:color="auto" w:fill="auto"/>
          </w:tcPr>
          <w:p w:rsidR="00BE731B" w:rsidRPr="00F81C22" w:rsidRDefault="00BE731B" w:rsidP="00E04200">
            <w:pPr>
              <w:ind w:right="-39"/>
              <w:jc w:val="center"/>
              <w:rPr>
                <w:rFonts w:ascii="Times New Roman" w:hAnsi="Times New Roman"/>
                <w:color w:val="000000"/>
              </w:rPr>
            </w:pPr>
          </w:p>
        </w:tc>
        <w:tc>
          <w:tcPr>
            <w:tcW w:w="637" w:type="dxa"/>
            <w:shd w:val="clear" w:color="auto" w:fill="auto"/>
          </w:tcPr>
          <w:p w:rsidR="00BE731B" w:rsidRPr="00F81C22" w:rsidRDefault="00BE731B" w:rsidP="00E04200">
            <w:pPr>
              <w:ind w:right="-39"/>
              <w:jc w:val="center"/>
              <w:rPr>
                <w:rFonts w:ascii="Times New Roman" w:hAnsi="Times New Roman"/>
                <w:color w:val="000000"/>
                <w:lang w:val="sr-Cyrl-RS"/>
              </w:rPr>
            </w:pPr>
          </w:p>
        </w:tc>
        <w:tc>
          <w:tcPr>
            <w:tcW w:w="802" w:type="dxa"/>
            <w:shd w:val="clear" w:color="auto" w:fill="auto"/>
          </w:tcPr>
          <w:p w:rsidR="00BE731B" w:rsidRPr="00F81C22" w:rsidRDefault="00BE731B" w:rsidP="00E04200">
            <w:pPr>
              <w:ind w:right="-39"/>
              <w:jc w:val="center"/>
              <w:rPr>
                <w:rFonts w:ascii="Times New Roman" w:hAnsi="Times New Roman"/>
                <w:color w:val="000000"/>
                <w:lang w:val="sr-Cyrl-RS"/>
              </w:rPr>
            </w:pPr>
          </w:p>
        </w:tc>
        <w:tc>
          <w:tcPr>
            <w:tcW w:w="637" w:type="dxa"/>
            <w:shd w:val="clear" w:color="auto" w:fill="auto"/>
          </w:tcPr>
          <w:p w:rsidR="00BE731B" w:rsidRPr="00F81C22" w:rsidRDefault="00BE731B" w:rsidP="00E04200">
            <w:pPr>
              <w:ind w:right="-39"/>
              <w:jc w:val="center"/>
              <w:rPr>
                <w:rFonts w:ascii="Times New Roman" w:hAnsi="Times New Roman"/>
                <w:color w:val="000000"/>
                <w:lang w:val="sr-Cyrl-RS"/>
              </w:rPr>
            </w:pPr>
          </w:p>
        </w:tc>
        <w:tc>
          <w:tcPr>
            <w:tcW w:w="802" w:type="dxa"/>
            <w:shd w:val="clear" w:color="auto" w:fill="auto"/>
          </w:tcPr>
          <w:p w:rsidR="00BE731B" w:rsidRPr="00F81C22" w:rsidRDefault="00BE731B" w:rsidP="00E04200">
            <w:pPr>
              <w:ind w:right="-39"/>
              <w:jc w:val="center"/>
              <w:rPr>
                <w:rFonts w:ascii="Times New Roman" w:hAnsi="Times New Roman"/>
                <w:color w:val="000000"/>
                <w:lang w:val="sr-Cyrl-RS"/>
              </w:rPr>
            </w:pPr>
          </w:p>
        </w:tc>
      </w:tr>
      <w:tr w:rsidR="00B47BBF" w:rsidRPr="00F81C22">
        <w:tc>
          <w:tcPr>
            <w:tcW w:w="2942" w:type="dxa"/>
            <w:shd w:val="clear" w:color="auto" w:fill="auto"/>
          </w:tcPr>
          <w:p w:rsidR="00B47BBF" w:rsidRPr="00F81C22" w:rsidRDefault="00B47BBF" w:rsidP="00E04200">
            <w:pPr>
              <w:ind w:right="-39"/>
              <w:jc w:val="both"/>
              <w:rPr>
                <w:rFonts w:ascii="Times New Roman" w:hAnsi="Times New Roman"/>
                <w:color w:val="000000"/>
              </w:rPr>
            </w:pPr>
            <w:r w:rsidRPr="00F81C22">
              <w:rPr>
                <w:rFonts w:ascii="Times New Roman" w:hAnsi="Times New Roman"/>
                <w:color w:val="000000"/>
              </w:rPr>
              <w:t>Руски језик</w:t>
            </w:r>
          </w:p>
        </w:tc>
        <w:tc>
          <w:tcPr>
            <w:tcW w:w="637" w:type="dxa"/>
            <w:shd w:val="clear" w:color="auto" w:fill="auto"/>
          </w:tcPr>
          <w:p w:rsidR="00B47BBF" w:rsidRPr="00F81C22" w:rsidRDefault="00B47BBF" w:rsidP="00E04200">
            <w:pPr>
              <w:ind w:right="-39"/>
              <w:jc w:val="center"/>
              <w:rPr>
                <w:rFonts w:ascii="Times New Roman" w:hAnsi="Times New Roman"/>
                <w:color w:val="000000"/>
              </w:rPr>
            </w:pPr>
          </w:p>
        </w:tc>
        <w:tc>
          <w:tcPr>
            <w:tcW w:w="802" w:type="dxa"/>
            <w:shd w:val="clear" w:color="auto" w:fill="auto"/>
          </w:tcPr>
          <w:p w:rsidR="00B47BBF" w:rsidRPr="00F81C22" w:rsidRDefault="00B47BBF" w:rsidP="00E04200">
            <w:pPr>
              <w:ind w:right="-39"/>
              <w:jc w:val="center"/>
              <w:rPr>
                <w:rFonts w:ascii="Times New Roman" w:hAnsi="Times New Roman"/>
                <w:color w:val="000000"/>
              </w:rPr>
            </w:pPr>
          </w:p>
        </w:tc>
        <w:tc>
          <w:tcPr>
            <w:tcW w:w="637" w:type="dxa"/>
            <w:shd w:val="clear" w:color="auto" w:fill="auto"/>
          </w:tcPr>
          <w:p w:rsidR="00B47BBF" w:rsidRPr="00F81C22" w:rsidRDefault="00B47BBF" w:rsidP="00E04200">
            <w:pPr>
              <w:ind w:right="-39"/>
              <w:jc w:val="center"/>
              <w:rPr>
                <w:rFonts w:ascii="Times New Roman" w:hAnsi="Times New Roman"/>
                <w:color w:val="000000"/>
                <w:lang w:val="sr-Cyrl-RS"/>
              </w:rPr>
            </w:pPr>
          </w:p>
        </w:tc>
        <w:tc>
          <w:tcPr>
            <w:tcW w:w="802" w:type="dxa"/>
            <w:shd w:val="clear" w:color="auto" w:fill="auto"/>
          </w:tcPr>
          <w:p w:rsidR="00B47BBF" w:rsidRPr="00F81C22" w:rsidRDefault="00B47BBF" w:rsidP="00E04200">
            <w:pPr>
              <w:ind w:right="-39"/>
              <w:jc w:val="center"/>
              <w:rPr>
                <w:rFonts w:ascii="Times New Roman" w:hAnsi="Times New Roman"/>
                <w:color w:val="000000"/>
                <w:lang w:val="sr-Cyrl-RS"/>
              </w:rPr>
            </w:pPr>
          </w:p>
        </w:tc>
        <w:tc>
          <w:tcPr>
            <w:tcW w:w="637" w:type="dxa"/>
            <w:shd w:val="clear" w:color="auto" w:fill="auto"/>
          </w:tcPr>
          <w:p w:rsidR="00B47BBF" w:rsidRPr="00F81C22" w:rsidRDefault="00B47BBF" w:rsidP="00E04200">
            <w:pPr>
              <w:ind w:right="-39"/>
              <w:jc w:val="center"/>
              <w:rPr>
                <w:rFonts w:ascii="Times New Roman" w:hAnsi="Times New Roman"/>
                <w:color w:val="000000"/>
                <w:lang w:val="sr-Cyrl-RS"/>
              </w:rPr>
            </w:pPr>
          </w:p>
        </w:tc>
        <w:tc>
          <w:tcPr>
            <w:tcW w:w="802" w:type="dxa"/>
            <w:shd w:val="clear" w:color="auto" w:fill="auto"/>
          </w:tcPr>
          <w:p w:rsidR="00B47BBF" w:rsidRPr="00F81C22" w:rsidRDefault="00B47BBF" w:rsidP="00E04200">
            <w:pPr>
              <w:ind w:right="-39"/>
              <w:jc w:val="center"/>
              <w:rPr>
                <w:rFonts w:ascii="Times New Roman" w:hAnsi="Times New Roman"/>
                <w:color w:val="000000"/>
                <w:lang w:val="sr-Cyrl-RS"/>
              </w:rPr>
            </w:pPr>
          </w:p>
        </w:tc>
        <w:tc>
          <w:tcPr>
            <w:tcW w:w="637" w:type="dxa"/>
            <w:shd w:val="clear" w:color="auto" w:fill="auto"/>
          </w:tcPr>
          <w:p w:rsidR="00B47BBF" w:rsidRPr="00F81C22" w:rsidRDefault="00C84218" w:rsidP="00E04200">
            <w:pPr>
              <w:ind w:right="-39"/>
              <w:jc w:val="center"/>
              <w:rPr>
                <w:rFonts w:ascii="Times New Roman" w:hAnsi="Times New Roman"/>
                <w:color w:val="000000"/>
                <w:lang w:val="sr-Cyrl-RS"/>
              </w:rPr>
            </w:pPr>
            <w:r w:rsidRPr="00F81C22">
              <w:rPr>
                <w:rFonts w:ascii="Times New Roman" w:hAnsi="Times New Roman"/>
                <w:color w:val="000000"/>
                <w:lang w:val="sr-Cyrl-RS"/>
              </w:rPr>
              <w:t>/</w:t>
            </w:r>
          </w:p>
        </w:tc>
        <w:tc>
          <w:tcPr>
            <w:tcW w:w="802" w:type="dxa"/>
            <w:shd w:val="clear" w:color="auto" w:fill="auto"/>
          </w:tcPr>
          <w:p w:rsidR="00B47BBF" w:rsidRPr="00F81C22" w:rsidRDefault="00C84218" w:rsidP="00E04200">
            <w:pPr>
              <w:ind w:right="-39"/>
              <w:jc w:val="center"/>
              <w:rPr>
                <w:rFonts w:ascii="Times New Roman" w:hAnsi="Times New Roman"/>
                <w:color w:val="000000"/>
                <w:lang w:val="sr-Cyrl-RS"/>
              </w:rPr>
            </w:pPr>
            <w:r w:rsidRPr="00F81C22">
              <w:rPr>
                <w:rFonts w:ascii="Times New Roman" w:hAnsi="Times New Roman"/>
                <w:color w:val="000000"/>
                <w:lang w:val="sr-Cyrl-RS"/>
              </w:rPr>
              <w:t>/</w:t>
            </w:r>
          </w:p>
        </w:tc>
        <w:tc>
          <w:tcPr>
            <w:tcW w:w="637" w:type="dxa"/>
            <w:shd w:val="clear" w:color="auto" w:fill="auto"/>
          </w:tcPr>
          <w:p w:rsidR="00B47BBF" w:rsidRPr="00F81C22" w:rsidRDefault="00C84218" w:rsidP="00E04200">
            <w:pPr>
              <w:ind w:right="-39"/>
              <w:jc w:val="center"/>
              <w:rPr>
                <w:rFonts w:ascii="Times New Roman" w:hAnsi="Times New Roman"/>
                <w:color w:val="000000"/>
                <w:lang w:val="sr-Cyrl-RS"/>
              </w:rPr>
            </w:pPr>
            <w:r w:rsidRPr="00F81C22">
              <w:rPr>
                <w:rFonts w:ascii="Times New Roman" w:hAnsi="Times New Roman"/>
                <w:color w:val="000000"/>
                <w:lang w:val="sr-Cyrl-RS"/>
              </w:rPr>
              <w:t>/</w:t>
            </w:r>
          </w:p>
        </w:tc>
        <w:tc>
          <w:tcPr>
            <w:tcW w:w="802" w:type="dxa"/>
            <w:shd w:val="clear" w:color="auto" w:fill="auto"/>
          </w:tcPr>
          <w:p w:rsidR="00B47BBF" w:rsidRPr="00F81C22" w:rsidRDefault="00C84218" w:rsidP="00E04200">
            <w:pPr>
              <w:ind w:right="-39"/>
              <w:jc w:val="center"/>
              <w:rPr>
                <w:rFonts w:ascii="Times New Roman" w:hAnsi="Times New Roman"/>
                <w:color w:val="000000"/>
                <w:lang w:val="sr-Cyrl-RS"/>
              </w:rPr>
            </w:pPr>
            <w:r w:rsidRPr="00F81C22">
              <w:rPr>
                <w:rFonts w:ascii="Times New Roman" w:hAnsi="Times New Roman"/>
                <w:color w:val="000000"/>
                <w:lang w:val="sr-Cyrl-RS"/>
              </w:rPr>
              <w:t>/</w:t>
            </w:r>
          </w:p>
        </w:tc>
      </w:tr>
      <w:tr w:rsidR="00780101" w:rsidRPr="00F81C22">
        <w:tc>
          <w:tcPr>
            <w:tcW w:w="2942" w:type="dxa"/>
            <w:shd w:val="clear" w:color="auto" w:fill="auto"/>
          </w:tcPr>
          <w:p w:rsidR="00780101" w:rsidRPr="00F81C22" w:rsidRDefault="00780101" w:rsidP="00E04200">
            <w:pPr>
              <w:ind w:right="-39"/>
              <w:jc w:val="both"/>
              <w:rPr>
                <w:rFonts w:ascii="Times New Roman" w:hAnsi="Times New Roman"/>
                <w:color w:val="000000"/>
              </w:rPr>
            </w:pPr>
            <w:r w:rsidRPr="00F81C22">
              <w:rPr>
                <w:rFonts w:ascii="Times New Roman" w:hAnsi="Times New Roman"/>
                <w:color w:val="000000"/>
              </w:rPr>
              <w:t>ИО ЈАБУКА</w:t>
            </w:r>
          </w:p>
        </w:tc>
        <w:tc>
          <w:tcPr>
            <w:tcW w:w="637" w:type="dxa"/>
            <w:shd w:val="clear" w:color="auto" w:fill="auto"/>
          </w:tcPr>
          <w:p w:rsidR="00780101" w:rsidRPr="00F81C22" w:rsidRDefault="00780101" w:rsidP="00E04200">
            <w:pPr>
              <w:ind w:right="-39"/>
              <w:jc w:val="center"/>
              <w:rPr>
                <w:rFonts w:ascii="Times New Roman" w:hAnsi="Times New Roman"/>
                <w:color w:val="000000"/>
              </w:rPr>
            </w:pPr>
          </w:p>
        </w:tc>
        <w:tc>
          <w:tcPr>
            <w:tcW w:w="802" w:type="dxa"/>
            <w:shd w:val="clear" w:color="auto" w:fill="auto"/>
          </w:tcPr>
          <w:p w:rsidR="00780101" w:rsidRPr="00F81C22" w:rsidRDefault="00780101" w:rsidP="00E04200">
            <w:pPr>
              <w:ind w:right="-39"/>
              <w:jc w:val="center"/>
              <w:rPr>
                <w:rFonts w:ascii="Times New Roman" w:hAnsi="Times New Roman"/>
                <w:color w:val="000000"/>
              </w:rPr>
            </w:pPr>
          </w:p>
        </w:tc>
        <w:tc>
          <w:tcPr>
            <w:tcW w:w="637" w:type="dxa"/>
            <w:shd w:val="clear" w:color="auto" w:fill="auto"/>
          </w:tcPr>
          <w:p w:rsidR="00780101" w:rsidRPr="00F81C22" w:rsidRDefault="00780101" w:rsidP="00E04200">
            <w:pPr>
              <w:ind w:right="-39"/>
              <w:jc w:val="center"/>
              <w:rPr>
                <w:rFonts w:ascii="Times New Roman" w:hAnsi="Times New Roman"/>
                <w:color w:val="000000"/>
              </w:rPr>
            </w:pPr>
          </w:p>
        </w:tc>
        <w:tc>
          <w:tcPr>
            <w:tcW w:w="802" w:type="dxa"/>
            <w:shd w:val="clear" w:color="auto" w:fill="auto"/>
          </w:tcPr>
          <w:p w:rsidR="00780101" w:rsidRPr="00F81C22" w:rsidRDefault="00780101" w:rsidP="00E04200">
            <w:pPr>
              <w:ind w:right="-39"/>
              <w:jc w:val="center"/>
              <w:rPr>
                <w:rFonts w:ascii="Times New Roman" w:hAnsi="Times New Roman"/>
                <w:color w:val="000000"/>
              </w:rPr>
            </w:pPr>
          </w:p>
        </w:tc>
        <w:tc>
          <w:tcPr>
            <w:tcW w:w="637" w:type="dxa"/>
            <w:shd w:val="clear" w:color="auto" w:fill="auto"/>
          </w:tcPr>
          <w:p w:rsidR="00780101" w:rsidRPr="00F81C22" w:rsidRDefault="00780101" w:rsidP="00E04200">
            <w:pPr>
              <w:ind w:right="-39"/>
              <w:jc w:val="center"/>
              <w:rPr>
                <w:rFonts w:ascii="Times New Roman" w:hAnsi="Times New Roman"/>
                <w:color w:val="000000"/>
              </w:rPr>
            </w:pPr>
          </w:p>
        </w:tc>
        <w:tc>
          <w:tcPr>
            <w:tcW w:w="802" w:type="dxa"/>
            <w:shd w:val="clear" w:color="auto" w:fill="auto"/>
          </w:tcPr>
          <w:p w:rsidR="00780101" w:rsidRPr="00F81C22" w:rsidRDefault="00780101" w:rsidP="00E04200">
            <w:pPr>
              <w:ind w:right="-39"/>
              <w:jc w:val="center"/>
              <w:rPr>
                <w:rFonts w:ascii="Times New Roman" w:hAnsi="Times New Roman"/>
                <w:color w:val="000000"/>
              </w:rPr>
            </w:pPr>
          </w:p>
        </w:tc>
        <w:tc>
          <w:tcPr>
            <w:tcW w:w="637" w:type="dxa"/>
            <w:shd w:val="clear" w:color="auto" w:fill="auto"/>
          </w:tcPr>
          <w:p w:rsidR="00780101" w:rsidRPr="00F81C22" w:rsidRDefault="00780101" w:rsidP="00E04200">
            <w:pPr>
              <w:ind w:right="-39"/>
              <w:jc w:val="center"/>
              <w:rPr>
                <w:rFonts w:ascii="Times New Roman" w:hAnsi="Times New Roman"/>
                <w:color w:val="000000"/>
              </w:rPr>
            </w:pPr>
          </w:p>
        </w:tc>
        <w:tc>
          <w:tcPr>
            <w:tcW w:w="802" w:type="dxa"/>
            <w:shd w:val="clear" w:color="auto" w:fill="auto"/>
          </w:tcPr>
          <w:p w:rsidR="00780101" w:rsidRPr="00F81C22" w:rsidRDefault="00780101" w:rsidP="00E04200">
            <w:pPr>
              <w:ind w:right="-39"/>
              <w:jc w:val="center"/>
              <w:rPr>
                <w:rFonts w:ascii="Times New Roman" w:hAnsi="Times New Roman"/>
                <w:color w:val="000000"/>
              </w:rPr>
            </w:pPr>
          </w:p>
        </w:tc>
        <w:tc>
          <w:tcPr>
            <w:tcW w:w="637" w:type="dxa"/>
            <w:shd w:val="clear" w:color="auto" w:fill="auto"/>
          </w:tcPr>
          <w:p w:rsidR="00780101" w:rsidRPr="00F81C22" w:rsidRDefault="00780101" w:rsidP="00E04200">
            <w:pPr>
              <w:ind w:right="-39"/>
              <w:jc w:val="center"/>
              <w:rPr>
                <w:rFonts w:ascii="Times New Roman" w:hAnsi="Times New Roman"/>
                <w:color w:val="000000"/>
              </w:rPr>
            </w:pPr>
          </w:p>
        </w:tc>
        <w:tc>
          <w:tcPr>
            <w:tcW w:w="802" w:type="dxa"/>
            <w:shd w:val="clear" w:color="auto" w:fill="auto"/>
          </w:tcPr>
          <w:p w:rsidR="00780101" w:rsidRPr="00F81C22" w:rsidRDefault="00780101" w:rsidP="00E04200">
            <w:pPr>
              <w:ind w:right="-39"/>
              <w:jc w:val="center"/>
              <w:rPr>
                <w:rFonts w:ascii="Times New Roman" w:hAnsi="Times New Roman"/>
                <w:color w:val="000000"/>
              </w:rPr>
            </w:pPr>
          </w:p>
        </w:tc>
      </w:tr>
      <w:tr w:rsidR="00780101" w:rsidRPr="00F81C22">
        <w:tc>
          <w:tcPr>
            <w:tcW w:w="2942" w:type="dxa"/>
            <w:shd w:val="clear" w:color="auto" w:fill="auto"/>
          </w:tcPr>
          <w:p w:rsidR="00780101" w:rsidRPr="00F81C22" w:rsidRDefault="00780101" w:rsidP="00E04200">
            <w:pPr>
              <w:ind w:right="-39"/>
              <w:jc w:val="both"/>
              <w:rPr>
                <w:rFonts w:ascii="Times New Roman" w:hAnsi="Times New Roman"/>
                <w:color w:val="000000"/>
              </w:rPr>
            </w:pPr>
            <w:r w:rsidRPr="00F81C22">
              <w:rPr>
                <w:rFonts w:ascii="Times New Roman" w:hAnsi="Times New Roman"/>
                <w:color w:val="000000"/>
              </w:rPr>
              <w:t>Српски језик</w:t>
            </w:r>
          </w:p>
        </w:tc>
        <w:tc>
          <w:tcPr>
            <w:tcW w:w="637" w:type="dxa"/>
            <w:shd w:val="clear" w:color="auto" w:fill="auto"/>
          </w:tcPr>
          <w:p w:rsidR="00780101" w:rsidRPr="00F81C22" w:rsidRDefault="00780101" w:rsidP="00E04200">
            <w:pPr>
              <w:ind w:right="-39"/>
              <w:jc w:val="center"/>
              <w:rPr>
                <w:rFonts w:ascii="Times New Roman" w:hAnsi="Times New Roman"/>
                <w:color w:val="000000"/>
              </w:rPr>
            </w:pPr>
          </w:p>
        </w:tc>
        <w:tc>
          <w:tcPr>
            <w:tcW w:w="802" w:type="dxa"/>
            <w:shd w:val="clear" w:color="auto" w:fill="auto"/>
          </w:tcPr>
          <w:p w:rsidR="00780101" w:rsidRPr="00F81C22" w:rsidRDefault="00780101" w:rsidP="00E04200">
            <w:pPr>
              <w:ind w:right="-39"/>
              <w:jc w:val="center"/>
              <w:rPr>
                <w:rFonts w:ascii="Times New Roman" w:hAnsi="Times New Roman"/>
                <w:color w:val="000000"/>
              </w:rPr>
            </w:pPr>
          </w:p>
        </w:tc>
        <w:tc>
          <w:tcPr>
            <w:tcW w:w="637" w:type="dxa"/>
            <w:shd w:val="clear" w:color="auto" w:fill="auto"/>
          </w:tcPr>
          <w:p w:rsidR="00780101" w:rsidRPr="00F81C22" w:rsidRDefault="00780101" w:rsidP="00E04200">
            <w:pPr>
              <w:ind w:right="-39"/>
              <w:jc w:val="center"/>
              <w:rPr>
                <w:rFonts w:ascii="Times New Roman" w:hAnsi="Times New Roman"/>
                <w:color w:val="000000"/>
              </w:rPr>
            </w:pPr>
          </w:p>
        </w:tc>
        <w:tc>
          <w:tcPr>
            <w:tcW w:w="802" w:type="dxa"/>
            <w:shd w:val="clear" w:color="auto" w:fill="auto"/>
          </w:tcPr>
          <w:p w:rsidR="00780101" w:rsidRPr="00F81C22" w:rsidRDefault="00780101" w:rsidP="00E04200">
            <w:pPr>
              <w:ind w:right="-39"/>
              <w:jc w:val="center"/>
              <w:rPr>
                <w:rFonts w:ascii="Times New Roman" w:hAnsi="Times New Roman"/>
                <w:color w:val="000000"/>
              </w:rPr>
            </w:pPr>
          </w:p>
        </w:tc>
        <w:tc>
          <w:tcPr>
            <w:tcW w:w="637" w:type="dxa"/>
            <w:shd w:val="clear" w:color="auto" w:fill="auto"/>
          </w:tcPr>
          <w:p w:rsidR="00780101" w:rsidRPr="00F81C22" w:rsidRDefault="00780101" w:rsidP="00E04200">
            <w:pPr>
              <w:ind w:right="-39"/>
              <w:jc w:val="center"/>
              <w:rPr>
                <w:rFonts w:ascii="Times New Roman" w:hAnsi="Times New Roman"/>
                <w:color w:val="000000"/>
              </w:rPr>
            </w:pPr>
          </w:p>
        </w:tc>
        <w:tc>
          <w:tcPr>
            <w:tcW w:w="802" w:type="dxa"/>
            <w:shd w:val="clear" w:color="auto" w:fill="auto"/>
          </w:tcPr>
          <w:p w:rsidR="00780101" w:rsidRPr="00F81C22" w:rsidRDefault="00780101" w:rsidP="00E04200">
            <w:pPr>
              <w:ind w:right="-39"/>
              <w:jc w:val="center"/>
              <w:rPr>
                <w:rFonts w:ascii="Times New Roman" w:hAnsi="Times New Roman"/>
                <w:color w:val="000000"/>
              </w:rPr>
            </w:pPr>
          </w:p>
        </w:tc>
        <w:tc>
          <w:tcPr>
            <w:tcW w:w="637" w:type="dxa"/>
            <w:shd w:val="clear" w:color="auto" w:fill="auto"/>
          </w:tcPr>
          <w:p w:rsidR="00780101" w:rsidRPr="00F81C22" w:rsidRDefault="00780101" w:rsidP="00E04200">
            <w:pPr>
              <w:ind w:right="-39"/>
              <w:jc w:val="center"/>
              <w:rPr>
                <w:rFonts w:ascii="Times New Roman" w:hAnsi="Times New Roman"/>
                <w:color w:val="000000"/>
              </w:rPr>
            </w:pPr>
          </w:p>
        </w:tc>
        <w:tc>
          <w:tcPr>
            <w:tcW w:w="802" w:type="dxa"/>
            <w:shd w:val="clear" w:color="auto" w:fill="auto"/>
          </w:tcPr>
          <w:p w:rsidR="00780101" w:rsidRPr="00F81C22" w:rsidRDefault="00780101" w:rsidP="00E04200">
            <w:pPr>
              <w:ind w:right="-39"/>
              <w:jc w:val="center"/>
              <w:rPr>
                <w:rFonts w:ascii="Times New Roman" w:hAnsi="Times New Roman"/>
                <w:color w:val="000000"/>
              </w:rPr>
            </w:pPr>
          </w:p>
        </w:tc>
        <w:tc>
          <w:tcPr>
            <w:tcW w:w="637" w:type="dxa"/>
            <w:shd w:val="clear" w:color="auto" w:fill="auto"/>
          </w:tcPr>
          <w:p w:rsidR="00780101" w:rsidRPr="00F81C22" w:rsidRDefault="00780101" w:rsidP="00E04200">
            <w:pPr>
              <w:ind w:right="-39"/>
              <w:jc w:val="center"/>
              <w:rPr>
                <w:rFonts w:ascii="Times New Roman" w:hAnsi="Times New Roman"/>
                <w:color w:val="000000"/>
              </w:rPr>
            </w:pPr>
          </w:p>
        </w:tc>
        <w:tc>
          <w:tcPr>
            <w:tcW w:w="802" w:type="dxa"/>
            <w:shd w:val="clear" w:color="auto" w:fill="auto"/>
          </w:tcPr>
          <w:p w:rsidR="00780101" w:rsidRPr="00F81C22" w:rsidRDefault="00780101" w:rsidP="00E04200">
            <w:pPr>
              <w:ind w:right="-39"/>
              <w:jc w:val="center"/>
              <w:rPr>
                <w:rFonts w:ascii="Times New Roman" w:hAnsi="Times New Roman"/>
                <w:color w:val="000000"/>
              </w:rPr>
            </w:pPr>
          </w:p>
        </w:tc>
      </w:tr>
      <w:tr w:rsidR="00780101" w:rsidRPr="00F81C22">
        <w:tc>
          <w:tcPr>
            <w:tcW w:w="2942" w:type="dxa"/>
            <w:shd w:val="clear" w:color="auto" w:fill="auto"/>
          </w:tcPr>
          <w:p w:rsidR="00780101" w:rsidRPr="00F81C22" w:rsidRDefault="00780101" w:rsidP="00E04200">
            <w:pPr>
              <w:ind w:right="-39"/>
              <w:jc w:val="both"/>
              <w:rPr>
                <w:rFonts w:ascii="Times New Roman" w:hAnsi="Times New Roman"/>
                <w:color w:val="000000"/>
              </w:rPr>
            </w:pPr>
            <w:r w:rsidRPr="00F81C22">
              <w:rPr>
                <w:rFonts w:ascii="Times New Roman" w:hAnsi="Times New Roman"/>
                <w:color w:val="000000"/>
              </w:rPr>
              <w:t>Математика</w:t>
            </w:r>
          </w:p>
        </w:tc>
        <w:tc>
          <w:tcPr>
            <w:tcW w:w="637" w:type="dxa"/>
            <w:shd w:val="clear" w:color="auto" w:fill="auto"/>
          </w:tcPr>
          <w:p w:rsidR="00780101" w:rsidRPr="00F81C22" w:rsidRDefault="00780101" w:rsidP="00475B9F">
            <w:pPr>
              <w:ind w:right="-39"/>
              <w:jc w:val="center"/>
              <w:rPr>
                <w:rFonts w:ascii="Times New Roman" w:hAnsi="Times New Roman"/>
                <w:color w:val="000000"/>
                <w:lang w:val="sr-Cyrl-RS"/>
              </w:rPr>
            </w:pPr>
          </w:p>
        </w:tc>
        <w:tc>
          <w:tcPr>
            <w:tcW w:w="802" w:type="dxa"/>
            <w:shd w:val="clear" w:color="auto" w:fill="auto"/>
          </w:tcPr>
          <w:p w:rsidR="00780101" w:rsidRPr="00F81C22" w:rsidRDefault="00780101" w:rsidP="00E04200">
            <w:pPr>
              <w:ind w:right="-39"/>
              <w:jc w:val="center"/>
              <w:rPr>
                <w:rFonts w:ascii="Times New Roman" w:hAnsi="Times New Roman"/>
                <w:color w:val="000000"/>
                <w:lang w:val="sr-Cyrl-RS"/>
              </w:rPr>
            </w:pPr>
          </w:p>
        </w:tc>
        <w:tc>
          <w:tcPr>
            <w:tcW w:w="637" w:type="dxa"/>
            <w:shd w:val="clear" w:color="auto" w:fill="auto"/>
          </w:tcPr>
          <w:p w:rsidR="00780101" w:rsidRPr="00F81C22" w:rsidRDefault="00780101" w:rsidP="00E04200">
            <w:pPr>
              <w:ind w:right="-39"/>
              <w:jc w:val="center"/>
              <w:rPr>
                <w:rFonts w:ascii="Times New Roman" w:hAnsi="Times New Roman"/>
                <w:color w:val="000000"/>
                <w:lang w:val="sr-Cyrl-RS"/>
              </w:rPr>
            </w:pPr>
          </w:p>
        </w:tc>
        <w:tc>
          <w:tcPr>
            <w:tcW w:w="802" w:type="dxa"/>
            <w:shd w:val="clear" w:color="auto" w:fill="auto"/>
          </w:tcPr>
          <w:p w:rsidR="00780101" w:rsidRPr="00F81C22" w:rsidRDefault="00780101" w:rsidP="00E04200">
            <w:pPr>
              <w:ind w:right="-39"/>
              <w:jc w:val="center"/>
              <w:rPr>
                <w:rFonts w:ascii="Times New Roman" w:hAnsi="Times New Roman"/>
                <w:color w:val="000000"/>
                <w:lang w:val="sr-Cyrl-RS"/>
              </w:rPr>
            </w:pPr>
          </w:p>
        </w:tc>
        <w:tc>
          <w:tcPr>
            <w:tcW w:w="637" w:type="dxa"/>
            <w:shd w:val="clear" w:color="auto" w:fill="auto"/>
          </w:tcPr>
          <w:p w:rsidR="00780101" w:rsidRPr="00F81C22" w:rsidRDefault="00780101" w:rsidP="00E04200">
            <w:pPr>
              <w:ind w:right="-39"/>
              <w:jc w:val="center"/>
              <w:rPr>
                <w:rFonts w:ascii="Times New Roman" w:hAnsi="Times New Roman"/>
                <w:color w:val="000000"/>
                <w:lang w:val="sr-Cyrl-RS"/>
              </w:rPr>
            </w:pPr>
          </w:p>
        </w:tc>
        <w:tc>
          <w:tcPr>
            <w:tcW w:w="802" w:type="dxa"/>
            <w:shd w:val="clear" w:color="auto" w:fill="auto"/>
          </w:tcPr>
          <w:p w:rsidR="00780101" w:rsidRPr="00F81C22" w:rsidRDefault="00780101" w:rsidP="00E04200">
            <w:pPr>
              <w:ind w:right="-39"/>
              <w:jc w:val="center"/>
              <w:rPr>
                <w:rFonts w:ascii="Times New Roman" w:hAnsi="Times New Roman"/>
                <w:color w:val="000000"/>
                <w:lang w:val="sr-Cyrl-RS"/>
              </w:rPr>
            </w:pPr>
          </w:p>
        </w:tc>
        <w:tc>
          <w:tcPr>
            <w:tcW w:w="637" w:type="dxa"/>
            <w:shd w:val="clear" w:color="auto" w:fill="auto"/>
          </w:tcPr>
          <w:p w:rsidR="00780101" w:rsidRPr="00F81C22" w:rsidRDefault="00780101" w:rsidP="00E04200">
            <w:pPr>
              <w:ind w:right="-39"/>
              <w:jc w:val="center"/>
              <w:rPr>
                <w:rFonts w:ascii="Times New Roman" w:hAnsi="Times New Roman"/>
                <w:color w:val="000000"/>
                <w:lang w:val="sr-Cyrl-RS"/>
              </w:rPr>
            </w:pPr>
          </w:p>
        </w:tc>
        <w:tc>
          <w:tcPr>
            <w:tcW w:w="802" w:type="dxa"/>
            <w:shd w:val="clear" w:color="auto" w:fill="auto"/>
          </w:tcPr>
          <w:p w:rsidR="00780101" w:rsidRPr="00F81C22" w:rsidRDefault="00780101" w:rsidP="00E04200">
            <w:pPr>
              <w:ind w:right="-39"/>
              <w:jc w:val="center"/>
              <w:rPr>
                <w:rFonts w:ascii="Times New Roman" w:hAnsi="Times New Roman"/>
                <w:color w:val="000000"/>
                <w:lang w:val="sr-Cyrl-RS"/>
              </w:rPr>
            </w:pPr>
          </w:p>
        </w:tc>
        <w:tc>
          <w:tcPr>
            <w:tcW w:w="637" w:type="dxa"/>
            <w:shd w:val="clear" w:color="auto" w:fill="auto"/>
          </w:tcPr>
          <w:p w:rsidR="00780101" w:rsidRPr="00F81C22" w:rsidRDefault="00780101" w:rsidP="00E04200">
            <w:pPr>
              <w:ind w:right="-39"/>
              <w:jc w:val="center"/>
              <w:rPr>
                <w:rFonts w:ascii="Times New Roman" w:hAnsi="Times New Roman"/>
                <w:color w:val="000000"/>
                <w:lang w:val="sr-Cyrl-RS"/>
              </w:rPr>
            </w:pPr>
          </w:p>
        </w:tc>
        <w:tc>
          <w:tcPr>
            <w:tcW w:w="802" w:type="dxa"/>
            <w:shd w:val="clear" w:color="auto" w:fill="auto"/>
          </w:tcPr>
          <w:p w:rsidR="00780101" w:rsidRPr="00F81C22" w:rsidRDefault="00780101" w:rsidP="00E04200">
            <w:pPr>
              <w:ind w:right="-39"/>
              <w:jc w:val="center"/>
              <w:rPr>
                <w:rFonts w:ascii="Times New Roman" w:hAnsi="Times New Roman"/>
                <w:color w:val="000000"/>
                <w:lang w:val="sr-Cyrl-RS"/>
              </w:rPr>
            </w:pPr>
          </w:p>
        </w:tc>
      </w:tr>
      <w:tr w:rsidR="00780101" w:rsidRPr="00F81C22">
        <w:tc>
          <w:tcPr>
            <w:tcW w:w="2942" w:type="dxa"/>
            <w:shd w:val="clear" w:color="auto" w:fill="auto"/>
          </w:tcPr>
          <w:p w:rsidR="00780101" w:rsidRPr="00F81C22" w:rsidRDefault="00780101" w:rsidP="00E04200">
            <w:pPr>
              <w:ind w:right="-39"/>
              <w:jc w:val="both"/>
              <w:rPr>
                <w:rFonts w:ascii="Times New Roman" w:hAnsi="Times New Roman"/>
                <w:color w:val="000000"/>
              </w:rPr>
            </w:pPr>
            <w:r w:rsidRPr="00F81C22">
              <w:rPr>
                <w:rFonts w:ascii="Times New Roman" w:hAnsi="Times New Roman"/>
                <w:color w:val="000000"/>
              </w:rPr>
              <w:t>ИО КАРОШЕВИНА</w:t>
            </w:r>
          </w:p>
        </w:tc>
        <w:tc>
          <w:tcPr>
            <w:tcW w:w="637" w:type="dxa"/>
            <w:shd w:val="clear" w:color="auto" w:fill="auto"/>
          </w:tcPr>
          <w:p w:rsidR="00780101" w:rsidRPr="00F81C22" w:rsidRDefault="00850BA9" w:rsidP="00E04200">
            <w:pPr>
              <w:ind w:right="-39"/>
              <w:jc w:val="center"/>
              <w:rPr>
                <w:rFonts w:ascii="Times New Roman" w:hAnsi="Times New Roman"/>
                <w:color w:val="000000"/>
              </w:rPr>
            </w:pPr>
            <w:r w:rsidRPr="00F81C22">
              <w:rPr>
                <w:rFonts w:ascii="Times New Roman" w:hAnsi="Times New Roman"/>
                <w:color w:val="000000"/>
              </w:rPr>
              <w:t>/</w:t>
            </w:r>
          </w:p>
        </w:tc>
        <w:tc>
          <w:tcPr>
            <w:tcW w:w="802" w:type="dxa"/>
            <w:shd w:val="clear" w:color="auto" w:fill="auto"/>
          </w:tcPr>
          <w:p w:rsidR="00780101" w:rsidRPr="00F81C22" w:rsidRDefault="00780101" w:rsidP="00E04200">
            <w:pPr>
              <w:ind w:right="-39"/>
              <w:jc w:val="center"/>
              <w:rPr>
                <w:rFonts w:ascii="Times New Roman" w:hAnsi="Times New Roman"/>
                <w:color w:val="000000"/>
              </w:rPr>
            </w:pPr>
          </w:p>
        </w:tc>
        <w:tc>
          <w:tcPr>
            <w:tcW w:w="637" w:type="dxa"/>
            <w:shd w:val="clear" w:color="auto" w:fill="auto"/>
          </w:tcPr>
          <w:p w:rsidR="00780101" w:rsidRPr="00F81C22" w:rsidRDefault="00780101" w:rsidP="00E04200">
            <w:pPr>
              <w:ind w:right="-39"/>
              <w:jc w:val="center"/>
              <w:rPr>
                <w:rFonts w:ascii="Times New Roman" w:hAnsi="Times New Roman"/>
                <w:color w:val="000000"/>
              </w:rPr>
            </w:pPr>
          </w:p>
        </w:tc>
        <w:tc>
          <w:tcPr>
            <w:tcW w:w="802" w:type="dxa"/>
            <w:shd w:val="clear" w:color="auto" w:fill="auto"/>
          </w:tcPr>
          <w:p w:rsidR="00780101" w:rsidRPr="00F81C22" w:rsidRDefault="00780101" w:rsidP="00E04200">
            <w:pPr>
              <w:ind w:right="-39"/>
              <w:jc w:val="center"/>
              <w:rPr>
                <w:rFonts w:ascii="Times New Roman" w:hAnsi="Times New Roman"/>
                <w:color w:val="000000"/>
              </w:rPr>
            </w:pPr>
          </w:p>
        </w:tc>
        <w:tc>
          <w:tcPr>
            <w:tcW w:w="637" w:type="dxa"/>
            <w:shd w:val="clear" w:color="auto" w:fill="auto"/>
          </w:tcPr>
          <w:p w:rsidR="00780101" w:rsidRPr="00F81C22" w:rsidRDefault="00780101" w:rsidP="00E04200">
            <w:pPr>
              <w:ind w:right="-39"/>
              <w:jc w:val="center"/>
              <w:rPr>
                <w:rFonts w:ascii="Times New Roman" w:hAnsi="Times New Roman"/>
                <w:color w:val="000000"/>
              </w:rPr>
            </w:pPr>
          </w:p>
        </w:tc>
        <w:tc>
          <w:tcPr>
            <w:tcW w:w="802" w:type="dxa"/>
            <w:shd w:val="clear" w:color="auto" w:fill="auto"/>
          </w:tcPr>
          <w:p w:rsidR="00780101" w:rsidRPr="00F81C22" w:rsidRDefault="00780101" w:rsidP="00E04200">
            <w:pPr>
              <w:ind w:right="-39"/>
              <w:jc w:val="center"/>
              <w:rPr>
                <w:rFonts w:ascii="Times New Roman" w:hAnsi="Times New Roman"/>
                <w:color w:val="000000"/>
              </w:rPr>
            </w:pPr>
          </w:p>
        </w:tc>
        <w:tc>
          <w:tcPr>
            <w:tcW w:w="637" w:type="dxa"/>
            <w:shd w:val="clear" w:color="auto" w:fill="auto"/>
          </w:tcPr>
          <w:p w:rsidR="00780101" w:rsidRPr="00F81C22" w:rsidRDefault="00780101" w:rsidP="00E04200">
            <w:pPr>
              <w:ind w:right="-39"/>
              <w:jc w:val="center"/>
              <w:rPr>
                <w:rFonts w:ascii="Times New Roman" w:hAnsi="Times New Roman"/>
                <w:color w:val="000000"/>
              </w:rPr>
            </w:pPr>
          </w:p>
        </w:tc>
        <w:tc>
          <w:tcPr>
            <w:tcW w:w="802" w:type="dxa"/>
            <w:shd w:val="clear" w:color="auto" w:fill="auto"/>
          </w:tcPr>
          <w:p w:rsidR="00780101" w:rsidRPr="00F81C22" w:rsidRDefault="00780101" w:rsidP="00E04200">
            <w:pPr>
              <w:ind w:right="-39"/>
              <w:jc w:val="center"/>
              <w:rPr>
                <w:rFonts w:ascii="Times New Roman" w:hAnsi="Times New Roman"/>
                <w:color w:val="000000"/>
              </w:rPr>
            </w:pPr>
          </w:p>
        </w:tc>
        <w:tc>
          <w:tcPr>
            <w:tcW w:w="637" w:type="dxa"/>
            <w:shd w:val="clear" w:color="auto" w:fill="auto"/>
          </w:tcPr>
          <w:p w:rsidR="00780101" w:rsidRPr="00F81C22" w:rsidRDefault="00780101" w:rsidP="00E04200">
            <w:pPr>
              <w:ind w:right="-39"/>
              <w:jc w:val="center"/>
              <w:rPr>
                <w:rFonts w:ascii="Times New Roman" w:hAnsi="Times New Roman"/>
                <w:color w:val="000000"/>
              </w:rPr>
            </w:pPr>
          </w:p>
        </w:tc>
        <w:tc>
          <w:tcPr>
            <w:tcW w:w="802" w:type="dxa"/>
            <w:shd w:val="clear" w:color="auto" w:fill="auto"/>
          </w:tcPr>
          <w:p w:rsidR="00780101" w:rsidRPr="00F81C22" w:rsidRDefault="00780101" w:rsidP="00E04200">
            <w:pPr>
              <w:ind w:right="-39"/>
              <w:jc w:val="center"/>
              <w:rPr>
                <w:rFonts w:ascii="Times New Roman" w:hAnsi="Times New Roman"/>
                <w:color w:val="000000"/>
              </w:rPr>
            </w:pPr>
          </w:p>
        </w:tc>
      </w:tr>
      <w:tr w:rsidR="00780101" w:rsidRPr="00F81C22">
        <w:tc>
          <w:tcPr>
            <w:tcW w:w="2942" w:type="dxa"/>
            <w:shd w:val="clear" w:color="auto" w:fill="auto"/>
          </w:tcPr>
          <w:p w:rsidR="00780101" w:rsidRPr="00F81C22" w:rsidRDefault="00780101" w:rsidP="00E04200">
            <w:pPr>
              <w:ind w:right="-39"/>
              <w:jc w:val="both"/>
              <w:rPr>
                <w:rFonts w:ascii="Times New Roman" w:hAnsi="Times New Roman"/>
                <w:color w:val="000000"/>
              </w:rPr>
            </w:pPr>
            <w:r w:rsidRPr="00F81C22">
              <w:rPr>
                <w:rFonts w:ascii="Times New Roman" w:hAnsi="Times New Roman"/>
                <w:color w:val="000000"/>
              </w:rPr>
              <w:t>Српски језик</w:t>
            </w:r>
          </w:p>
        </w:tc>
        <w:tc>
          <w:tcPr>
            <w:tcW w:w="637" w:type="dxa"/>
            <w:shd w:val="clear" w:color="auto" w:fill="auto"/>
          </w:tcPr>
          <w:p w:rsidR="00780101" w:rsidRPr="00F81C22" w:rsidRDefault="007867B7" w:rsidP="00E04200">
            <w:pPr>
              <w:ind w:right="-39"/>
              <w:jc w:val="center"/>
              <w:rPr>
                <w:rFonts w:ascii="Times New Roman" w:hAnsi="Times New Roman"/>
                <w:color w:val="000000"/>
              </w:rPr>
            </w:pPr>
            <w:r w:rsidRPr="00F81C22">
              <w:rPr>
                <w:rFonts w:ascii="Times New Roman" w:hAnsi="Times New Roman"/>
                <w:color w:val="000000"/>
              </w:rPr>
              <w:t>/</w:t>
            </w:r>
          </w:p>
        </w:tc>
        <w:tc>
          <w:tcPr>
            <w:tcW w:w="802" w:type="dxa"/>
            <w:shd w:val="clear" w:color="auto" w:fill="auto"/>
          </w:tcPr>
          <w:p w:rsidR="00780101" w:rsidRPr="00F81C22" w:rsidRDefault="007867B7" w:rsidP="00E04200">
            <w:pPr>
              <w:ind w:right="-39"/>
              <w:jc w:val="center"/>
              <w:rPr>
                <w:rFonts w:ascii="Times New Roman" w:hAnsi="Times New Roman"/>
                <w:color w:val="000000"/>
              </w:rPr>
            </w:pPr>
            <w:r w:rsidRPr="00F81C22">
              <w:rPr>
                <w:rFonts w:ascii="Times New Roman" w:hAnsi="Times New Roman"/>
                <w:color w:val="000000"/>
              </w:rPr>
              <w:t>/</w:t>
            </w:r>
          </w:p>
        </w:tc>
        <w:tc>
          <w:tcPr>
            <w:tcW w:w="637" w:type="dxa"/>
            <w:shd w:val="clear" w:color="auto" w:fill="auto"/>
          </w:tcPr>
          <w:p w:rsidR="00780101" w:rsidRPr="00F81C22" w:rsidRDefault="00780101" w:rsidP="00E04200">
            <w:pPr>
              <w:ind w:right="-39"/>
              <w:jc w:val="center"/>
              <w:rPr>
                <w:rFonts w:ascii="Times New Roman" w:hAnsi="Times New Roman"/>
                <w:color w:val="000000"/>
              </w:rPr>
            </w:pPr>
          </w:p>
        </w:tc>
        <w:tc>
          <w:tcPr>
            <w:tcW w:w="802" w:type="dxa"/>
            <w:shd w:val="clear" w:color="auto" w:fill="auto"/>
          </w:tcPr>
          <w:p w:rsidR="00780101" w:rsidRPr="00F81C22" w:rsidRDefault="00780101" w:rsidP="00E04200">
            <w:pPr>
              <w:ind w:right="-39"/>
              <w:jc w:val="center"/>
              <w:rPr>
                <w:rFonts w:ascii="Times New Roman" w:hAnsi="Times New Roman"/>
                <w:color w:val="000000"/>
              </w:rPr>
            </w:pPr>
          </w:p>
        </w:tc>
        <w:tc>
          <w:tcPr>
            <w:tcW w:w="637" w:type="dxa"/>
            <w:shd w:val="clear" w:color="auto" w:fill="auto"/>
          </w:tcPr>
          <w:p w:rsidR="00780101" w:rsidRPr="00F81C22" w:rsidRDefault="00780101" w:rsidP="00E04200">
            <w:pPr>
              <w:ind w:right="-39"/>
              <w:jc w:val="center"/>
              <w:rPr>
                <w:rFonts w:ascii="Times New Roman" w:hAnsi="Times New Roman"/>
                <w:color w:val="000000"/>
              </w:rPr>
            </w:pPr>
          </w:p>
        </w:tc>
        <w:tc>
          <w:tcPr>
            <w:tcW w:w="802" w:type="dxa"/>
            <w:shd w:val="clear" w:color="auto" w:fill="auto"/>
          </w:tcPr>
          <w:p w:rsidR="00780101" w:rsidRPr="00F81C22" w:rsidRDefault="00780101" w:rsidP="00E04200">
            <w:pPr>
              <w:ind w:right="-39"/>
              <w:jc w:val="center"/>
              <w:rPr>
                <w:rFonts w:ascii="Times New Roman" w:hAnsi="Times New Roman"/>
                <w:color w:val="000000"/>
              </w:rPr>
            </w:pPr>
          </w:p>
        </w:tc>
        <w:tc>
          <w:tcPr>
            <w:tcW w:w="637" w:type="dxa"/>
            <w:shd w:val="clear" w:color="auto" w:fill="auto"/>
          </w:tcPr>
          <w:p w:rsidR="00780101" w:rsidRPr="00F81C22" w:rsidRDefault="00780101" w:rsidP="00E04200">
            <w:pPr>
              <w:ind w:right="-39"/>
              <w:jc w:val="center"/>
              <w:rPr>
                <w:rFonts w:ascii="Times New Roman" w:hAnsi="Times New Roman"/>
                <w:color w:val="000000"/>
              </w:rPr>
            </w:pPr>
          </w:p>
        </w:tc>
        <w:tc>
          <w:tcPr>
            <w:tcW w:w="802" w:type="dxa"/>
            <w:shd w:val="clear" w:color="auto" w:fill="auto"/>
          </w:tcPr>
          <w:p w:rsidR="00780101" w:rsidRPr="00F81C22" w:rsidRDefault="00780101" w:rsidP="00E04200">
            <w:pPr>
              <w:ind w:right="-39"/>
              <w:jc w:val="center"/>
              <w:rPr>
                <w:rFonts w:ascii="Times New Roman" w:hAnsi="Times New Roman"/>
                <w:color w:val="000000"/>
              </w:rPr>
            </w:pPr>
          </w:p>
        </w:tc>
        <w:tc>
          <w:tcPr>
            <w:tcW w:w="637" w:type="dxa"/>
            <w:shd w:val="clear" w:color="auto" w:fill="auto"/>
          </w:tcPr>
          <w:p w:rsidR="00780101" w:rsidRPr="00F81C22" w:rsidRDefault="00780101" w:rsidP="00E04200">
            <w:pPr>
              <w:ind w:right="-39"/>
              <w:jc w:val="center"/>
              <w:rPr>
                <w:rFonts w:ascii="Times New Roman" w:hAnsi="Times New Roman"/>
                <w:color w:val="000000"/>
              </w:rPr>
            </w:pPr>
          </w:p>
        </w:tc>
        <w:tc>
          <w:tcPr>
            <w:tcW w:w="802" w:type="dxa"/>
            <w:shd w:val="clear" w:color="auto" w:fill="auto"/>
          </w:tcPr>
          <w:p w:rsidR="00780101" w:rsidRPr="00F81C22" w:rsidRDefault="00780101" w:rsidP="00E04200">
            <w:pPr>
              <w:ind w:right="-39"/>
              <w:jc w:val="center"/>
              <w:rPr>
                <w:rFonts w:ascii="Times New Roman" w:hAnsi="Times New Roman"/>
                <w:color w:val="000000"/>
              </w:rPr>
            </w:pPr>
          </w:p>
        </w:tc>
      </w:tr>
      <w:tr w:rsidR="00780101" w:rsidRPr="00F81C22">
        <w:tc>
          <w:tcPr>
            <w:tcW w:w="2942" w:type="dxa"/>
            <w:shd w:val="clear" w:color="auto" w:fill="auto"/>
          </w:tcPr>
          <w:p w:rsidR="00780101" w:rsidRPr="00F81C22" w:rsidRDefault="00780101" w:rsidP="00E04200">
            <w:pPr>
              <w:ind w:right="-39"/>
              <w:jc w:val="both"/>
              <w:rPr>
                <w:rFonts w:ascii="Times New Roman" w:hAnsi="Times New Roman"/>
                <w:color w:val="000000"/>
              </w:rPr>
            </w:pPr>
            <w:r w:rsidRPr="00F81C22">
              <w:rPr>
                <w:rFonts w:ascii="Times New Roman" w:hAnsi="Times New Roman"/>
                <w:color w:val="000000"/>
              </w:rPr>
              <w:t>Математика</w:t>
            </w:r>
          </w:p>
        </w:tc>
        <w:tc>
          <w:tcPr>
            <w:tcW w:w="637" w:type="dxa"/>
            <w:shd w:val="clear" w:color="auto" w:fill="auto"/>
          </w:tcPr>
          <w:p w:rsidR="00780101" w:rsidRPr="00F81C22" w:rsidRDefault="00850BA9" w:rsidP="00E04200">
            <w:pPr>
              <w:ind w:right="-39"/>
              <w:jc w:val="center"/>
              <w:rPr>
                <w:rFonts w:ascii="Times New Roman" w:hAnsi="Times New Roman"/>
                <w:color w:val="000000"/>
              </w:rPr>
            </w:pPr>
            <w:r w:rsidRPr="00F81C22">
              <w:rPr>
                <w:rFonts w:ascii="Times New Roman" w:hAnsi="Times New Roman"/>
                <w:color w:val="000000"/>
              </w:rPr>
              <w:t>/</w:t>
            </w:r>
          </w:p>
        </w:tc>
        <w:tc>
          <w:tcPr>
            <w:tcW w:w="802" w:type="dxa"/>
            <w:shd w:val="clear" w:color="auto" w:fill="auto"/>
          </w:tcPr>
          <w:p w:rsidR="00780101" w:rsidRPr="00F81C22" w:rsidRDefault="00850BA9" w:rsidP="00E04200">
            <w:pPr>
              <w:ind w:right="-39"/>
              <w:jc w:val="center"/>
              <w:rPr>
                <w:rFonts w:ascii="Times New Roman" w:hAnsi="Times New Roman"/>
                <w:color w:val="000000"/>
              </w:rPr>
            </w:pPr>
            <w:r w:rsidRPr="00F81C22">
              <w:rPr>
                <w:rFonts w:ascii="Times New Roman" w:hAnsi="Times New Roman"/>
                <w:color w:val="000000"/>
              </w:rPr>
              <w:t>/</w:t>
            </w:r>
          </w:p>
        </w:tc>
        <w:tc>
          <w:tcPr>
            <w:tcW w:w="637" w:type="dxa"/>
            <w:shd w:val="clear" w:color="auto" w:fill="auto"/>
          </w:tcPr>
          <w:p w:rsidR="00780101" w:rsidRPr="00F81C22" w:rsidRDefault="00780101" w:rsidP="00E04200">
            <w:pPr>
              <w:ind w:right="-39"/>
              <w:jc w:val="center"/>
              <w:rPr>
                <w:rFonts w:ascii="Times New Roman" w:hAnsi="Times New Roman"/>
                <w:color w:val="000000"/>
              </w:rPr>
            </w:pPr>
          </w:p>
        </w:tc>
        <w:tc>
          <w:tcPr>
            <w:tcW w:w="802" w:type="dxa"/>
            <w:shd w:val="clear" w:color="auto" w:fill="auto"/>
          </w:tcPr>
          <w:p w:rsidR="00780101" w:rsidRPr="00F81C22" w:rsidRDefault="00780101" w:rsidP="00E04200">
            <w:pPr>
              <w:ind w:right="-39"/>
              <w:jc w:val="center"/>
              <w:rPr>
                <w:rFonts w:ascii="Times New Roman" w:hAnsi="Times New Roman"/>
                <w:color w:val="000000"/>
              </w:rPr>
            </w:pPr>
          </w:p>
        </w:tc>
        <w:tc>
          <w:tcPr>
            <w:tcW w:w="637" w:type="dxa"/>
            <w:shd w:val="clear" w:color="auto" w:fill="auto"/>
          </w:tcPr>
          <w:p w:rsidR="00780101" w:rsidRPr="00F81C22" w:rsidRDefault="00780101" w:rsidP="00E04200">
            <w:pPr>
              <w:ind w:right="-39"/>
              <w:jc w:val="center"/>
              <w:rPr>
                <w:rFonts w:ascii="Times New Roman" w:hAnsi="Times New Roman"/>
                <w:color w:val="000000"/>
              </w:rPr>
            </w:pPr>
          </w:p>
        </w:tc>
        <w:tc>
          <w:tcPr>
            <w:tcW w:w="802" w:type="dxa"/>
            <w:shd w:val="clear" w:color="auto" w:fill="auto"/>
          </w:tcPr>
          <w:p w:rsidR="00780101" w:rsidRPr="00F81C22" w:rsidRDefault="00780101" w:rsidP="00E04200">
            <w:pPr>
              <w:ind w:right="-39"/>
              <w:jc w:val="center"/>
              <w:rPr>
                <w:rFonts w:ascii="Times New Roman" w:hAnsi="Times New Roman"/>
                <w:color w:val="000000"/>
              </w:rPr>
            </w:pPr>
          </w:p>
        </w:tc>
        <w:tc>
          <w:tcPr>
            <w:tcW w:w="637" w:type="dxa"/>
            <w:shd w:val="clear" w:color="auto" w:fill="auto"/>
          </w:tcPr>
          <w:p w:rsidR="00780101" w:rsidRPr="00F81C22" w:rsidRDefault="00780101" w:rsidP="00E04200">
            <w:pPr>
              <w:ind w:right="-39"/>
              <w:jc w:val="center"/>
              <w:rPr>
                <w:rFonts w:ascii="Times New Roman" w:hAnsi="Times New Roman"/>
                <w:color w:val="000000"/>
              </w:rPr>
            </w:pPr>
          </w:p>
        </w:tc>
        <w:tc>
          <w:tcPr>
            <w:tcW w:w="802" w:type="dxa"/>
            <w:shd w:val="clear" w:color="auto" w:fill="auto"/>
          </w:tcPr>
          <w:p w:rsidR="00780101" w:rsidRPr="00F81C22" w:rsidRDefault="00780101" w:rsidP="00E04200">
            <w:pPr>
              <w:ind w:right="-39"/>
              <w:jc w:val="center"/>
              <w:rPr>
                <w:rFonts w:ascii="Times New Roman" w:hAnsi="Times New Roman"/>
                <w:color w:val="000000"/>
              </w:rPr>
            </w:pPr>
          </w:p>
        </w:tc>
        <w:tc>
          <w:tcPr>
            <w:tcW w:w="637" w:type="dxa"/>
            <w:shd w:val="clear" w:color="auto" w:fill="auto"/>
          </w:tcPr>
          <w:p w:rsidR="00780101" w:rsidRPr="00F81C22" w:rsidRDefault="00780101" w:rsidP="00E04200">
            <w:pPr>
              <w:ind w:right="-39"/>
              <w:jc w:val="center"/>
              <w:rPr>
                <w:rFonts w:ascii="Times New Roman" w:hAnsi="Times New Roman"/>
                <w:color w:val="000000"/>
              </w:rPr>
            </w:pPr>
          </w:p>
        </w:tc>
        <w:tc>
          <w:tcPr>
            <w:tcW w:w="802" w:type="dxa"/>
            <w:shd w:val="clear" w:color="auto" w:fill="auto"/>
          </w:tcPr>
          <w:p w:rsidR="00780101" w:rsidRPr="00F81C22" w:rsidRDefault="00780101" w:rsidP="00E04200">
            <w:pPr>
              <w:ind w:right="-39"/>
              <w:jc w:val="center"/>
              <w:rPr>
                <w:rFonts w:ascii="Times New Roman" w:hAnsi="Times New Roman"/>
                <w:color w:val="000000"/>
              </w:rPr>
            </w:pPr>
          </w:p>
        </w:tc>
      </w:tr>
      <w:tr w:rsidR="001C116F" w:rsidRPr="00F81C22">
        <w:tc>
          <w:tcPr>
            <w:tcW w:w="2942" w:type="dxa"/>
            <w:shd w:val="clear" w:color="auto" w:fill="auto"/>
          </w:tcPr>
          <w:p w:rsidR="001C116F" w:rsidRPr="00F81C22" w:rsidRDefault="001C116F" w:rsidP="00E04200">
            <w:pPr>
              <w:ind w:right="-39"/>
              <w:jc w:val="both"/>
              <w:rPr>
                <w:rFonts w:ascii="Times New Roman" w:hAnsi="Times New Roman"/>
                <w:color w:val="000000"/>
                <w:lang w:val="sr-Cyrl-RS"/>
              </w:rPr>
            </w:pPr>
            <w:r w:rsidRPr="00F81C22">
              <w:rPr>
                <w:rFonts w:ascii="Times New Roman" w:hAnsi="Times New Roman"/>
                <w:color w:val="000000"/>
                <w:lang w:val="sr-Cyrl-RS"/>
              </w:rPr>
              <w:t>ИО Доње Бабине</w:t>
            </w:r>
          </w:p>
        </w:tc>
        <w:tc>
          <w:tcPr>
            <w:tcW w:w="637" w:type="dxa"/>
            <w:shd w:val="clear" w:color="auto" w:fill="auto"/>
          </w:tcPr>
          <w:p w:rsidR="001C116F" w:rsidRPr="00F81C22" w:rsidRDefault="001C116F" w:rsidP="00E04200">
            <w:pPr>
              <w:ind w:right="-39"/>
              <w:jc w:val="center"/>
              <w:rPr>
                <w:rFonts w:ascii="Times New Roman" w:hAnsi="Times New Roman"/>
                <w:color w:val="000000"/>
                <w:lang w:val="sr-Cyrl-RS"/>
              </w:rPr>
            </w:pPr>
            <w:r w:rsidRPr="00F81C22">
              <w:rPr>
                <w:rFonts w:ascii="Times New Roman" w:hAnsi="Times New Roman"/>
                <w:color w:val="000000"/>
                <w:lang w:val="sr-Cyrl-RS"/>
              </w:rPr>
              <w:t>/</w:t>
            </w:r>
          </w:p>
        </w:tc>
        <w:tc>
          <w:tcPr>
            <w:tcW w:w="802" w:type="dxa"/>
            <w:shd w:val="clear" w:color="auto" w:fill="auto"/>
          </w:tcPr>
          <w:p w:rsidR="001C116F" w:rsidRPr="00F81C22" w:rsidRDefault="001C116F" w:rsidP="00E04200">
            <w:pPr>
              <w:ind w:right="-39"/>
              <w:jc w:val="center"/>
              <w:rPr>
                <w:rFonts w:ascii="Times New Roman" w:hAnsi="Times New Roman"/>
                <w:color w:val="000000"/>
                <w:lang w:val="sr-Cyrl-RS"/>
              </w:rPr>
            </w:pPr>
            <w:r w:rsidRPr="00F81C22">
              <w:rPr>
                <w:rFonts w:ascii="Times New Roman" w:hAnsi="Times New Roman"/>
                <w:color w:val="000000"/>
                <w:lang w:val="sr-Cyrl-RS"/>
              </w:rPr>
              <w:t>/</w:t>
            </w:r>
          </w:p>
        </w:tc>
        <w:tc>
          <w:tcPr>
            <w:tcW w:w="637" w:type="dxa"/>
            <w:shd w:val="clear" w:color="auto" w:fill="auto"/>
          </w:tcPr>
          <w:p w:rsidR="001C116F" w:rsidRPr="00F81C22" w:rsidRDefault="001C116F" w:rsidP="00E04200">
            <w:pPr>
              <w:ind w:right="-39"/>
              <w:jc w:val="center"/>
              <w:rPr>
                <w:rFonts w:ascii="Times New Roman" w:hAnsi="Times New Roman"/>
                <w:color w:val="000000"/>
              </w:rPr>
            </w:pPr>
          </w:p>
        </w:tc>
        <w:tc>
          <w:tcPr>
            <w:tcW w:w="802" w:type="dxa"/>
            <w:shd w:val="clear" w:color="auto" w:fill="auto"/>
          </w:tcPr>
          <w:p w:rsidR="001C116F" w:rsidRPr="00F81C22" w:rsidRDefault="001C116F" w:rsidP="00E04200">
            <w:pPr>
              <w:ind w:right="-39"/>
              <w:jc w:val="center"/>
              <w:rPr>
                <w:rFonts w:ascii="Times New Roman" w:hAnsi="Times New Roman"/>
                <w:color w:val="000000"/>
              </w:rPr>
            </w:pPr>
          </w:p>
        </w:tc>
        <w:tc>
          <w:tcPr>
            <w:tcW w:w="637" w:type="dxa"/>
            <w:shd w:val="clear" w:color="auto" w:fill="auto"/>
          </w:tcPr>
          <w:p w:rsidR="001C116F" w:rsidRPr="00F81C22" w:rsidRDefault="001C116F" w:rsidP="00E04200">
            <w:pPr>
              <w:ind w:right="-39"/>
              <w:jc w:val="center"/>
              <w:rPr>
                <w:rFonts w:ascii="Times New Roman" w:hAnsi="Times New Roman"/>
                <w:color w:val="000000"/>
              </w:rPr>
            </w:pPr>
          </w:p>
        </w:tc>
        <w:tc>
          <w:tcPr>
            <w:tcW w:w="802" w:type="dxa"/>
            <w:shd w:val="clear" w:color="auto" w:fill="auto"/>
          </w:tcPr>
          <w:p w:rsidR="001C116F" w:rsidRPr="00F81C22" w:rsidRDefault="001C116F" w:rsidP="00E04200">
            <w:pPr>
              <w:ind w:right="-39"/>
              <w:jc w:val="center"/>
              <w:rPr>
                <w:rFonts w:ascii="Times New Roman" w:hAnsi="Times New Roman"/>
                <w:color w:val="000000"/>
              </w:rPr>
            </w:pPr>
          </w:p>
        </w:tc>
        <w:tc>
          <w:tcPr>
            <w:tcW w:w="637" w:type="dxa"/>
            <w:shd w:val="clear" w:color="auto" w:fill="auto"/>
          </w:tcPr>
          <w:p w:rsidR="001C116F" w:rsidRPr="00F81C22" w:rsidRDefault="001C116F" w:rsidP="00E04200">
            <w:pPr>
              <w:ind w:right="-39"/>
              <w:jc w:val="center"/>
              <w:rPr>
                <w:rFonts w:ascii="Times New Roman" w:hAnsi="Times New Roman"/>
                <w:color w:val="000000"/>
              </w:rPr>
            </w:pPr>
          </w:p>
        </w:tc>
        <w:tc>
          <w:tcPr>
            <w:tcW w:w="802" w:type="dxa"/>
            <w:shd w:val="clear" w:color="auto" w:fill="auto"/>
          </w:tcPr>
          <w:p w:rsidR="001C116F" w:rsidRPr="00F81C22" w:rsidRDefault="001C116F" w:rsidP="00E04200">
            <w:pPr>
              <w:ind w:right="-39"/>
              <w:jc w:val="center"/>
              <w:rPr>
                <w:rFonts w:ascii="Times New Roman" w:hAnsi="Times New Roman"/>
                <w:color w:val="000000"/>
              </w:rPr>
            </w:pPr>
          </w:p>
        </w:tc>
        <w:tc>
          <w:tcPr>
            <w:tcW w:w="637" w:type="dxa"/>
            <w:shd w:val="clear" w:color="auto" w:fill="auto"/>
          </w:tcPr>
          <w:p w:rsidR="001C116F" w:rsidRPr="00F81C22" w:rsidRDefault="001C116F" w:rsidP="00E04200">
            <w:pPr>
              <w:ind w:right="-39"/>
              <w:jc w:val="center"/>
              <w:rPr>
                <w:rFonts w:ascii="Times New Roman" w:hAnsi="Times New Roman"/>
                <w:color w:val="000000"/>
              </w:rPr>
            </w:pPr>
          </w:p>
        </w:tc>
        <w:tc>
          <w:tcPr>
            <w:tcW w:w="802" w:type="dxa"/>
            <w:shd w:val="clear" w:color="auto" w:fill="auto"/>
          </w:tcPr>
          <w:p w:rsidR="001C116F" w:rsidRPr="00F81C22" w:rsidRDefault="001C116F" w:rsidP="00E04200">
            <w:pPr>
              <w:ind w:right="-39"/>
              <w:jc w:val="center"/>
              <w:rPr>
                <w:rFonts w:ascii="Times New Roman" w:hAnsi="Times New Roman"/>
                <w:color w:val="000000"/>
              </w:rPr>
            </w:pPr>
          </w:p>
        </w:tc>
      </w:tr>
      <w:tr w:rsidR="001C116F" w:rsidRPr="00F81C22">
        <w:tc>
          <w:tcPr>
            <w:tcW w:w="2942" w:type="dxa"/>
            <w:shd w:val="clear" w:color="auto" w:fill="auto"/>
          </w:tcPr>
          <w:p w:rsidR="001C116F" w:rsidRPr="00F81C22" w:rsidRDefault="001C116F" w:rsidP="00E04200">
            <w:pPr>
              <w:ind w:right="-39"/>
              <w:jc w:val="both"/>
              <w:rPr>
                <w:rFonts w:ascii="Times New Roman" w:hAnsi="Times New Roman"/>
                <w:color w:val="000000"/>
                <w:lang w:val="sr-Cyrl-RS"/>
              </w:rPr>
            </w:pPr>
            <w:r w:rsidRPr="00F81C22">
              <w:rPr>
                <w:rFonts w:ascii="Times New Roman" w:hAnsi="Times New Roman"/>
                <w:color w:val="000000"/>
                <w:lang w:val="sr-Cyrl-RS"/>
              </w:rPr>
              <w:t>ИО Горње Бабине</w:t>
            </w:r>
          </w:p>
        </w:tc>
        <w:tc>
          <w:tcPr>
            <w:tcW w:w="637" w:type="dxa"/>
            <w:shd w:val="clear" w:color="auto" w:fill="auto"/>
          </w:tcPr>
          <w:p w:rsidR="001C116F" w:rsidRPr="00F81C22" w:rsidRDefault="001C116F" w:rsidP="00E04200">
            <w:pPr>
              <w:ind w:right="-39"/>
              <w:jc w:val="center"/>
              <w:rPr>
                <w:rFonts w:ascii="Times New Roman" w:hAnsi="Times New Roman"/>
                <w:color w:val="000000"/>
                <w:lang w:val="sr-Cyrl-RS"/>
              </w:rPr>
            </w:pPr>
            <w:r w:rsidRPr="00F81C22">
              <w:rPr>
                <w:rFonts w:ascii="Times New Roman" w:hAnsi="Times New Roman"/>
                <w:color w:val="000000"/>
                <w:lang w:val="sr-Cyrl-RS"/>
              </w:rPr>
              <w:t>/</w:t>
            </w:r>
          </w:p>
        </w:tc>
        <w:tc>
          <w:tcPr>
            <w:tcW w:w="802" w:type="dxa"/>
            <w:shd w:val="clear" w:color="auto" w:fill="auto"/>
          </w:tcPr>
          <w:p w:rsidR="001C116F" w:rsidRPr="00F81C22" w:rsidRDefault="001C116F" w:rsidP="00E04200">
            <w:pPr>
              <w:ind w:right="-39"/>
              <w:jc w:val="center"/>
              <w:rPr>
                <w:rFonts w:ascii="Times New Roman" w:hAnsi="Times New Roman"/>
                <w:color w:val="000000"/>
                <w:lang w:val="sr-Cyrl-RS"/>
              </w:rPr>
            </w:pPr>
            <w:r w:rsidRPr="00F81C22">
              <w:rPr>
                <w:rFonts w:ascii="Times New Roman" w:hAnsi="Times New Roman"/>
                <w:color w:val="000000"/>
                <w:lang w:val="sr-Cyrl-RS"/>
              </w:rPr>
              <w:t>/</w:t>
            </w:r>
          </w:p>
        </w:tc>
        <w:tc>
          <w:tcPr>
            <w:tcW w:w="637" w:type="dxa"/>
            <w:shd w:val="clear" w:color="auto" w:fill="auto"/>
          </w:tcPr>
          <w:p w:rsidR="001C116F" w:rsidRPr="00F81C22" w:rsidRDefault="001C116F" w:rsidP="00E04200">
            <w:pPr>
              <w:ind w:right="-39"/>
              <w:jc w:val="center"/>
              <w:rPr>
                <w:rFonts w:ascii="Times New Roman" w:hAnsi="Times New Roman"/>
                <w:color w:val="000000"/>
              </w:rPr>
            </w:pPr>
          </w:p>
        </w:tc>
        <w:tc>
          <w:tcPr>
            <w:tcW w:w="802" w:type="dxa"/>
            <w:shd w:val="clear" w:color="auto" w:fill="auto"/>
          </w:tcPr>
          <w:p w:rsidR="001C116F" w:rsidRPr="00F81C22" w:rsidRDefault="001C116F" w:rsidP="00E04200">
            <w:pPr>
              <w:ind w:right="-39"/>
              <w:jc w:val="center"/>
              <w:rPr>
                <w:rFonts w:ascii="Times New Roman" w:hAnsi="Times New Roman"/>
                <w:color w:val="000000"/>
              </w:rPr>
            </w:pPr>
          </w:p>
        </w:tc>
        <w:tc>
          <w:tcPr>
            <w:tcW w:w="637" w:type="dxa"/>
            <w:shd w:val="clear" w:color="auto" w:fill="auto"/>
          </w:tcPr>
          <w:p w:rsidR="001C116F" w:rsidRPr="00F81C22" w:rsidRDefault="001C116F" w:rsidP="00E04200">
            <w:pPr>
              <w:ind w:right="-39"/>
              <w:jc w:val="center"/>
              <w:rPr>
                <w:rFonts w:ascii="Times New Roman" w:hAnsi="Times New Roman"/>
                <w:color w:val="000000"/>
              </w:rPr>
            </w:pPr>
          </w:p>
        </w:tc>
        <w:tc>
          <w:tcPr>
            <w:tcW w:w="802" w:type="dxa"/>
            <w:shd w:val="clear" w:color="auto" w:fill="auto"/>
          </w:tcPr>
          <w:p w:rsidR="001C116F" w:rsidRPr="00F81C22" w:rsidRDefault="001C116F" w:rsidP="00E04200">
            <w:pPr>
              <w:ind w:right="-39"/>
              <w:jc w:val="center"/>
              <w:rPr>
                <w:rFonts w:ascii="Times New Roman" w:hAnsi="Times New Roman"/>
                <w:color w:val="000000"/>
              </w:rPr>
            </w:pPr>
          </w:p>
        </w:tc>
        <w:tc>
          <w:tcPr>
            <w:tcW w:w="637" w:type="dxa"/>
            <w:shd w:val="clear" w:color="auto" w:fill="auto"/>
          </w:tcPr>
          <w:p w:rsidR="001C116F" w:rsidRPr="00F81C22" w:rsidRDefault="001C116F" w:rsidP="00E04200">
            <w:pPr>
              <w:ind w:right="-39"/>
              <w:jc w:val="center"/>
              <w:rPr>
                <w:rFonts w:ascii="Times New Roman" w:hAnsi="Times New Roman"/>
                <w:color w:val="000000"/>
              </w:rPr>
            </w:pPr>
          </w:p>
        </w:tc>
        <w:tc>
          <w:tcPr>
            <w:tcW w:w="802" w:type="dxa"/>
            <w:shd w:val="clear" w:color="auto" w:fill="auto"/>
          </w:tcPr>
          <w:p w:rsidR="001C116F" w:rsidRPr="00F81C22" w:rsidRDefault="001C116F" w:rsidP="00E04200">
            <w:pPr>
              <w:ind w:right="-39"/>
              <w:jc w:val="center"/>
              <w:rPr>
                <w:rFonts w:ascii="Times New Roman" w:hAnsi="Times New Roman"/>
                <w:color w:val="000000"/>
              </w:rPr>
            </w:pPr>
          </w:p>
        </w:tc>
        <w:tc>
          <w:tcPr>
            <w:tcW w:w="637" w:type="dxa"/>
            <w:shd w:val="clear" w:color="auto" w:fill="auto"/>
          </w:tcPr>
          <w:p w:rsidR="001C116F" w:rsidRPr="00F81C22" w:rsidRDefault="001C116F" w:rsidP="00E04200">
            <w:pPr>
              <w:ind w:right="-39"/>
              <w:jc w:val="center"/>
              <w:rPr>
                <w:rFonts w:ascii="Times New Roman" w:hAnsi="Times New Roman"/>
                <w:color w:val="000000"/>
              </w:rPr>
            </w:pPr>
          </w:p>
        </w:tc>
        <w:tc>
          <w:tcPr>
            <w:tcW w:w="802" w:type="dxa"/>
            <w:shd w:val="clear" w:color="auto" w:fill="auto"/>
          </w:tcPr>
          <w:p w:rsidR="001C116F" w:rsidRPr="00F81C22" w:rsidRDefault="001C116F" w:rsidP="00E04200">
            <w:pPr>
              <w:ind w:right="-39"/>
              <w:jc w:val="center"/>
              <w:rPr>
                <w:rFonts w:ascii="Times New Roman" w:hAnsi="Times New Roman"/>
                <w:color w:val="000000"/>
              </w:rPr>
            </w:pPr>
          </w:p>
        </w:tc>
      </w:tr>
    </w:tbl>
    <w:p w:rsidR="0006534D" w:rsidRPr="00F81C22" w:rsidRDefault="0006534D" w:rsidP="003A5904">
      <w:pPr>
        <w:ind w:right="-39"/>
        <w:jc w:val="center"/>
        <w:rPr>
          <w:rFonts w:ascii="Times New Roman" w:hAnsi="Times New Roman"/>
          <w:b/>
          <w:color w:val="000000"/>
          <w:lang w:val="en-US"/>
        </w:rPr>
      </w:pPr>
    </w:p>
    <w:p w:rsidR="0006534D" w:rsidRPr="00F81C22" w:rsidRDefault="0006534D" w:rsidP="003A5904">
      <w:pPr>
        <w:ind w:right="-39"/>
        <w:jc w:val="center"/>
        <w:rPr>
          <w:rFonts w:ascii="Times New Roman" w:hAnsi="Times New Roman"/>
          <w:b/>
          <w:color w:val="000000"/>
          <w:lang w:val="en-US"/>
        </w:rPr>
      </w:pPr>
    </w:p>
    <w:p w:rsidR="00CF2373" w:rsidRPr="00F81C22" w:rsidRDefault="00CF2373" w:rsidP="003A5904">
      <w:pPr>
        <w:ind w:right="-39"/>
        <w:jc w:val="center"/>
        <w:rPr>
          <w:rFonts w:ascii="Times New Roman" w:hAnsi="Times New Roman"/>
          <w:b/>
          <w:color w:val="000000"/>
          <w:lang w:val="en-US"/>
        </w:rPr>
      </w:pPr>
    </w:p>
    <w:p w:rsidR="00CF2373" w:rsidRPr="00F81C22" w:rsidRDefault="00CF2373" w:rsidP="003A5904">
      <w:pPr>
        <w:ind w:right="-39"/>
        <w:jc w:val="center"/>
        <w:rPr>
          <w:rFonts w:ascii="Times New Roman" w:hAnsi="Times New Roman"/>
          <w:b/>
          <w:color w:val="000000"/>
          <w:lang w:val="en-US"/>
        </w:rPr>
      </w:pPr>
    </w:p>
    <w:p w:rsidR="00CF2373" w:rsidRPr="00F81C22" w:rsidRDefault="00CF2373" w:rsidP="003A5904">
      <w:pPr>
        <w:ind w:right="-39"/>
        <w:jc w:val="center"/>
        <w:rPr>
          <w:rFonts w:ascii="Times New Roman" w:hAnsi="Times New Roman"/>
          <w:b/>
          <w:color w:val="000000"/>
          <w:lang w:val="en-US"/>
        </w:rPr>
      </w:pPr>
    </w:p>
    <w:p w:rsidR="00CF2373" w:rsidRPr="00F81C22" w:rsidRDefault="00CF2373" w:rsidP="003A5904">
      <w:pPr>
        <w:ind w:right="-39"/>
        <w:jc w:val="center"/>
        <w:rPr>
          <w:rFonts w:ascii="Times New Roman" w:hAnsi="Times New Roman"/>
          <w:b/>
          <w:color w:val="000000"/>
          <w:lang w:val="en-US"/>
        </w:rPr>
      </w:pPr>
    </w:p>
    <w:p w:rsidR="00CF2373" w:rsidRPr="00F81C22" w:rsidRDefault="00CF2373" w:rsidP="003A5904">
      <w:pPr>
        <w:ind w:right="-39"/>
        <w:jc w:val="center"/>
        <w:rPr>
          <w:rFonts w:ascii="Times New Roman" w:hAnsi="Times New Roman"/>
          <w:b/>
          <w:color w:val="000000"/>
          <w:lang w:val="en-US"/>
        </w:rPr>
      </w:pPr>
    </w:p>
    <w:p w:rsidR="00CF2373" w:rsidRPr="00F81C22" w:rsidRDefault="00CF2373" w:rsidP="003A5904">
      <w:pPr>
        <w:ind w:right="-39"/>
        <w:jc w:val="center"/>
        <w:rPr>
          <w:rFonts w:ascii="Times New Roman" w:hAnsi="Times New Roman"/>
          <w:b/>
          <w:color w:val="000000"/>
          <w:lang w:val="en-US"/>
        </w:rPr>
      </w:pPr>
    </w:p>
    <w:p w:rsidR="00CF2373" w:rsidRPr="00F81C22" w:rsidRDefault="00CF2373" w:rsidP="003A5904">
      <w:pPr>
        <w:ind w:right="-39"/>
        <w:jc w:val="center"/>
        <w:rPr>
          <w:rFonts w:ascii="Times New Roman" w:hAnsi="Times New Roman"/>
          <w:b/>
          <w:color w:val="000000"/>
          <w:lang w:val="en-US"/>
        </w:rPr>
      </w:pPr>
    </w:p>
    <w:p w:rsidR="002B09D3" w:rsidRPr="00F81C22" w:rsidRDefault="002B09D3" w:rsidP="0016477F">
      <w:pPr>
        <w:ind w:right="-39"/>
        <w:rPr>
          <w:rFonts w:ascii="Times New Roman" w:hAnsi="Times New Roman"/>
          <w:b/>
          <w:color w:val="000000"/>
          <w:lang w:val="sr-Cyrl-RS"/>
        </w:rPr>
      </w:pPr>
    </w:p>
    <w:p w:rsidR="002B09D3" w:rsidRPr="00F81C22" w:rsidRDefault="002B09D3" w:rsidP="003A5904">
      <w:pPr>
        <w:ind w:right="-39"/>
        <w:jc w:val="center"/>
        <w:rPr>
          <w:rFonts w:ascii="Times New Roman" w:hAnsi="Times New Roman"/>
          <w:b/>
          <w:color w:val="000000"/>
          <w:lang w:val="sr-Cyrl-RS"/>
        </w:rPr>
      </w:pPr>
    </w:p>
    <w:p w:rsidR="002B09D3" w:rsidRPr="00F81C22" w:rsidRDefault="002B09D3" w:rsidP="003A5904">
      <w:pPr>
        <w:ind w:right="-39"/>
        <w:jc w:val="center"/>
        <w:rPr>
          <w:rFonts w:ascii="Times New Roman" w:hAnsi="Times New Roman"/>
          <w:b/>
          <w:color w:val="000000"/>
          <w:lang w:val="sr-Cyrl-RS"/>
        </w:rPr>
      </w:pPr>
    </w:p>
    <w:p w:rsidR="00367529" w:rsidRPr="00F81C22" w:rsidRDefault="00367529" w:rsidP="003A5904">
      <w:pPr>
        <w:ind w:right="-39"/>
        <w:jc w:val="center"/>
        <w:rPr>
          <w:rFonts w:ascii="Times New Roman" w:hAnsi="Times New Roman"/>
          <w:b/>
          <w:color w:val="000000"/>
          <w:lang w:val="sr-Cyrl-RS"/>
        </w:rPr>
      </w:pPr>
    </w:p>
    <w:p w:rsidR="00367529" w:rsidRPr="00F81C22" w:rsidRDefault="00367529" w:rsidP="003A5904">
      <w:pPr>
        <w:ind w:right="-39"/>
        <w:jc w:val="center"/>
        <w:rPr>
          <w:rFonts w:ascii="Times New Roman" w:hAnsi="Times New Roman"/>
          <w:b/>
          <w:color w:val="000000"/>
          <w:lang w:val="sr-Cyrl-RS"/>
        </w:rPr>
      </w:pPr>
    </w:p>
    <w:p w:rsidR="00367529" w:rsidRPr="00F81C22" w:rsidRDefault="00367529" w:rsidP="003A5904">
      <w:pPr>
        <w:ind w:right="-39"/>
        <w:jc w:val="center"/>
        <w:rPr>
          <w:rFonts w:ascii="Times New Roman" w:hAnsi="Times New Roman"/>
          <w:b/>
          <w:color w:val="000000"/>
          <w:lang w:val="sr-Cyrl-RS"/>
        </w:rPr>
      </w:pPr>
    </w:p>
    <w:p w:rsidR="00367529" w:rsidRPr="00F81C22" w:rsidRDefault="00367529" w:rsidP="003A5904">
      <w:pPr>
        <w:ind w:right="-39"/>
        <w:jc w:val="center"/>
        <w:rPr>
          <w:rFonts w:ascii="Times New Roman" w:hAnsi="Times New Roman"/>
          <w:b/>
          <w:color w:val="000000"/>
          <w:lang w:val="sr-Cyrl-RS"/>
        </w:rPr>
      </w:pPr>
    </w:p>
    <w:p w:rsidR="00367529" w:rsidRPr="00F81C22" w:rsidRDefault="00367529" w:rsidP="003A5904">
      <w:pPr>
        <w:ind w:right="-39"/>
        <w:jc w:val="center"/>
        <w:rPr>
          <w:rFonts w:ascii="Times New Roman" w:hAnsi="Times New Roman"/>
          <w:b/>
          <w:color w:val="000000"/>
          <w:lang w:val="sr-Cyrl-RS"/>
        </w:rPr>
      </w:pPr>
    </w:p>
    <w:p w:rsidR="00367529" w:rsidRPr="00F81C22" w:rsidRDefault="00367529" w:rsidP="003A5904">
      <w:pPr>
        <w:ind w:right="-39"/>
        <w:jc w:val="center"/>
        <w:rPr>
          <w:rFonts w:ascii="Times New Roman" w:hAnsi="Times New Roman"/>
          <w:b/>
          <w:color w:val="000000"/>
          <w:lang w:val="sr-Cyrl-RS"/>
        </w:rPr>
      </w:pPr>
    </w:p>
    <w:p w:rsidR="00367529" w:rsidRPr="00F81C22" w:rsidRDefault="00367529" w:rsidP="003A5904">
      <w:pPr>
        <w:ind w:right="-39"/>
        <w:jc w:val="center"/>
        <w:rPr>
          <w:rFonts w:ascii="Times New Roman" w:hAnsi="Times New Roman"/>
          <w:b/>
          <w:color w:val="000000"/>
          <w:lang w:val="sr-Cyrl-RS"/>
        </w:rPr>
      </w:pPr>
    </w:p>
    <w:p w:rsidR="00367529" w:rsidRPr="00F81C22" w:rsidRDefault="00367529" w:rsidP="003A5904">
      <w:pPr>
        <w:ind w:right="-39"/>
        <w:jc w:val="center"/>
        <w:rPr>
          <w:rFonts w:ascii="Times New Roman" w:hAnsi="Times New Roman"/>
          <w:b/>
          <w:color w:val="000000"/>
          <w:lang w:val="sr-Cyrl-RS"/>
        </w:rPr>
      </w:pPr>
    </w:p>
    <w:p w:rsidR="00367529" w:rsidRPr="00F81C22" w:rsidRDefault="00367529" w:rsidP="003A5904">
      <w:pPr>
        <w:ind w:right="-39"/>
        <w:jc w:val="center"/>
        <w:rPr>
          <w:rFonts w:ascii="Times New Roman" w:hAnsi="Times New Roman"/>
          <w:b/>
          <w:color w:val="000000"/>
          <w:lang w:val="sr-Cyrl-RS"/>
        </w:rPr>
      </w:pPr>
    </w:p>
    <w:p w:rsidR="00367529" w:rsidRPr="00F81C22" w:rsidRDefault="00367529" w:rsidP="003A5904">
      <w:pPr>
        <w:ind w:right="-39"/>
        <w:jc w:val="center"/>
        <w:rPr>
          <w:rFonts w:ascii="Times New Roman" w:hAnsi="Times New Roman"/>
          <w:b/>
          <w:color w:val="000000"/>
          <w:lang w:val="sr-Cyrl-RS"/>
        </w:rPr>
      </w:pPr>
    </w:p>
    <w:p w:rsidR="00236B2C" w:rsidRPr="002C63DC" w:rsidRDefault="0003082B" w:rsidP="002C63DC">
      <w:pPr>
        <w:pStyle w:val="Heading2"/>
        <w:jc w:val="left"/>
        <w:rPr>
          <w:sz w:val="28"/>
          <w:szCs w:val="28"/>
          <w:lang w:val="sr-Cyrl-RS"/>
        </w:rPr>
      </w:pPr>
      <w:bookmarkStart w:id="58" w:name="_Toc114856165"/>
      <w:r w:rsidRPr="002C63DC">
        <w:rPr>
          <w:sz w:val="28"/>
          <w:szCs w:val="28"/>
          <w:lang w:val="en-US"/>
        </w:rPr>
        <w:t>3</w:t>
      </w:r>
      <w:r w:rsidR="002C63DC" w:rsidRPr="002C63DC">
        <w:rPr>
          <w:sz w:val="28"/>
          <w:szCs w:val="28"/>
          <w:lang w:val="en-US"/>
        </w:rPr>
        <w:t>.</w:t>
      </w:r>
      <w:r w:rsidR="003A5904" w:rsidRPr="002C63DC">
        <w:rPr>
          <w:sz w:val="28"/>
          <w:szCs w:val="28"/>
          <w:lang w:val="en-US"/>
        </w:rPr>
        <w:t>Допунска настава</w:t>
      </w:r>
      <w:bookmarkEnd w:id="58"/>
    </w:p>
    <w:p w:rsidR="00236B2C" w:rsidRPr="00F81C22" w:rsidRDefault="00236B2C" w:rsidP="003A5904">
      <w:pPr>
        <w:ind w:right="-39"/>
        <w:jc w:val="center"/>
        <w:rPr>
          <w:rFonts w:ascii="Times New Roman" w:hAnsi="Times New Roman"/>
          <w:b/>
          <w:color w:val="000000"/>
        </w:rPr>
      </w:pPr>
    </w:p>
    <w:p w:rsidR="00236B2C" w:rsidRPr="00F81C22" w:rsidRDefault="00236B2C" w:rsidP="003A5904">
      <w:pPr>
        <w:ind w:left="1260" w:right="-39"/>
        <w:jc w:val="center"/>
        <w:rPr>
          <w:rFonts w:ascii="Times New Roman" w:hAnsi="Times New Roman"/>
          <w:b/>
          <w:bCs/>
          <w:color w:val="000000"/>
          <w:lang w:val="en-US"/>
        </w:rPr>
      </w:pPr>
    </w:p>
    <w:p w:rsidR="00CF2373" w:rsidRPr="00F81C22" w:rsidRDefault="00CF2373" w:rsidP="003A5904">
      <w:pPr>
        <w:ind w:left="1260" w:right="-39"/>
        <w:jc w:val="center"/>
        <w:rPr>
          <w:rFonts w:ascii="Times New Roman" w:hAnsi="Times New Roman"/>
          <w:b/>
          <w:bCs/>
          <w:color w:val="000000"/>
          <w:lang w:val="en-US"/>
        </w:rPr>
      </w:pPr>
    </w:p>
    <w:p w:rsidR="00CF2373" w:rsidRPr="00F81C22" w:rsidRDefault="00CF2373" w:rsidP="003A5904">
      <w:pPr>
        <w:ind w:left="1260" w:right="-39"/>
        <w:jc w:val="center"/>
        <w:rPr>
          <w:rFonts w:ascii="Times New Roman" w:hAnsi="Times New Roman"/>
          <w:b/>
          <w:bCs/>
          <w:color w:val="000000"/>
          <w:lang w:val="en-US"/>
        </w:rPr>
      </w:pPr>
    </w:p>
    <w:p w:rsidR="00CF2373" w:rsidRPr="00F81C22" w:rsidRDefault="00CF2373" w:rsidP="003A5904">
      <w:pPr>
        <w:ind w:left="1260" w:right="-39"/>
        <w:jc w:val="center"/>
        <w:rPr>
          <w:rFonts w:ascii="Times New Roman" w:hAnsi="Times New Roman"/>
          <w:b/>
          <w:bCs/>
          <w:color w:val="000000"/>
          <w:lang w:val="en-US"/>
        </w:rPr>
      </w:pPr>
    </w:p>
    <w:p w:rsidR="00CF2373" w:rsidRPr="00F81C22" w:rsidRDefault="00CF2373" w:rsidP="003A5904">
      <w:pPr>
        <w:ind w:left="1260" w:right="-39"/>
        <w:jc w:val="center"/>
        <w:rPr>
          <w:rFonts w:ascii="Times New Roman" w:hAnsi="Times New Roman"/>
          <w:b/>
          <w:bCs/>
          <w:color w:val="000000"/>
          <w:lang w:val="en-US"/>
        </w:rPr>
      </w:pPr>
    </w:p>
    <w:p w:rsidR="00CF2373" w:rsidRPr="00F81C22" w:rsidRDefault="00CF2373" w:rsidP="003A5904">
      <w:pPr>
        <w:ind w:left="1260" w:right="-39"/>
        <w:jc w:val="center"/>
        <w:rPr>
          <w:rFonts w:ascii="Times New Roman" w:hAnsi="Times New Roman"/>
          <w:b/>
          <w:bCs/>
          <w:color w:val="000000"/>
          <w:lang w:val="en-US"/>
        </w:rPr>
      </w:pPr>
    </w:p>
    <w:p w:rsidR="00CF2373" w:rsidRPr="00F81C22" w:rsidRDefault="00CF2373" w:rsidP="003A5904">
      <w:pPr>
        <w:ind w:left="1260" w:right="-39"/>
        <w:jc w:val="center"/>
        <w:rPr>
          <w:rFonts w:ascii="Times New Roman" w:hAnsi="Times New Roman"/>
          <w:b/>
          <w:bCs/>
          <w:color w:val="000000"/>
          <w:lang w:val="en-US"/>
        </w:rPr>
      </w:pPr>
    </w:p>
    <w:p w:rsidR="00CF2373" w:rsidRPr="00F81C22" w:rsidRDefault="00CF2373" w:rsidP="003A5904">
      <w:pPr>
        <w:ind w:left="1260" w:right="-39"/>
        <w:jc w:val="center"/>
        <w:rPr>
          <w:rFonts w:ascii="Times New Roman" w:hAnsi="Times New Roman"/>
          <w:b/>
          <w:bCs/>
          <w:color w:val="000000"/>
          <w:lang w:val="en-US"/>
        </w:rPr>
      </w:pPr>
    </w:p>
    <w:p w:rsidR="00CF2373" w:rsidRPr="00F81C22" w:rsidRDefault="00CF2373" w:rsidP="003A5904">
      <w:pPr>
        <w:ind w:left="1260" w:right="-39"/>
        <w:jc w:val="center"/>
        <w:rPr>
          <w:rFonts w:ascii="Times New Roman" w:hAnsi="Times New Roman"/>
          <w:b/>
          <w:bCs/>
          <w:color w:val="000000"/>
          <w:lang w:val="en-US"/>
        </w:rPr>
      </w:pPr>
    </w:p>
    <w:p w:rsidR="00CF2373" w:rsidRPr="00F81C22" w:rsidRDefault="00CF2373" w:rsidP="003A5904">
      <w:pPr>
        <w:ind w:left="1260" w:right="-39"/>
        <w:jc w:val="center"/>
        <w:rPr>
          <w:rFonts w:ascii="Times New Roman" w:hAnsi="Times New Roman"/>
          <w:b/>
          <w:bCs/>
          <w:color w:val="000000"/>
          <w:lang w:val="en-US"/>
        </w:rPr>
      </w:pPr>
    </w:p>
    <w:p w:rsidR="00CF2373" w:rsidRPr="00F81C22" w:rsidRDefault="00CF2373" w:rsidP="003A5904">
      <w:pPr>
        <w:ind w:left="1260" w:right="-39"/>
        <w:jc w:val="center"/>
        <w:rPr>
          <w:rFonts w:ascii="Times New Roman" w:hAnsi="Times New Roman"/>
          <w:b/>
          <w:bCs/>
          <w:color w:val="000000"/>
          <w:lang w:val="en-US"/>
        </w:rPr>
      </w:pPr>
    </w:p>
    <w:p w:rsidR="00CF2373" w:rsidRPr="00F81C22" w:rsidRDefault="00CF2373" w:rsidP="003A5904">
      <w:pPr>
        <w:ind w:left="1260" w:right="-39"/>
        <w:jc w:val="center"/>
        <w:rPr>
          <w:rFonts w:ascii="Times New Roman" w:hAnsi="Times New Roman"/>
          <w:b/>
          <w:bCs/>
          <w:color w:val="000000"/>
          <w:lang w:val="en-US"/>
        </w:rPr>
      </w:pPr>
    </w:p>
    <w:p w:rsidR="00CF2373" w:rsidRPr="00F81C22" w:rsidRDefault="00CF2373" w:rsidP="003A5904">
      <w:pPr>
        <w:ind w:left="1260" w:right="-39"/>
        <w:jc w:val="center"/>
        <w:rPr>
          <w:rFonts w:ascii="Times New Roman" w:hAnsi="Times New Roman"/>
          <w:b/>
          <w:bCs/>
          <w:color w:val="000000"/>
          <w:lang w:val="en-US"/>
        </w:rPr>
      </w:pPr>
    </w:p>
    <w:p w:rsidR="00CF2373" w:rsidRPr="00F81C22" w:rsidRDefault="00CF2373" w:rsidP="003A5904">
      <w:pPr>
        <w:ind w:left="1260" w:right="-39"/>
        <w:jc w:val="center"/>
        <w:rPr>
          <w:rFonts w:ascii="Times New Roman" w:hAnsi="Times New Roman"/>
          <w:b/>
          <w:bCs/>
          <w:color w:val="000000"/>
          <w:lang w:val="en-US"/>
        </w:rPr>
      </w:pPr>
    </w:p>
    <w:p w:rsidR="00CF2373" w:rsidRPr="00F81C22" w:rsidRDefault="00CF2373" w:rsidP="003A5904">
      <w:pPr>
        <w:ind w:left="1260" w:right="-39"/>
        <w:jc w:val="center"/>
        <w:rPr>
          <w:rFonts w:ascii="Times New Roman" w:hAnsi="Times New Roman"/>
          <w:b/>
          <w:bCs/>
          <w:color w:val="000000"/>
          <w:lang w:val="en-US"/>
        </w:rPr>
      </w:pPr>
    </w:p>
    <w:p w:rsidR="00CF2373" w:rsidRPr="00F81C22" w:rsidRDefault="00CF2373" w:rsidP="003A5904">
      <w:pPr>
        <w:ind w:left="1260" w:right="-39"/>
        <w:jc w:val="center"/>
        <w:rPr>
          <w:rFonts w:ascii="Times New Roman" w:hAnsi="Times New Roman"/>
          <w:b/>
          <w:bCs/>
          <w:color w:val="000000"/>
          <w:lang w:val="en-US"/>
        </w:rPr>
      </w:pPr>
    </w:p>
    <w:p w:rsidR="00CF2373" w:rsidRPr="00F81C22" w:rsidRDefault="00CF2373" w:rsidP="003A5904">
      <w:pPr>
        <w:ind w:left="1260" w:right="-39"/>
        <w:jc w:val="center"/>
        <w:rPr>
          <w:rFonts w:ascii="Times New Roman" w:hAnsi="Times New Roman"/>
          <w:b/>
          <w:bCs/>
          <w:color w:val="000000"/>
          <w:lang w:val="en-US"/>
        </w:rPr>
      </w:pPr>
    </w:p>
    <w:p w:rsidR="00CF2373" w:rsidRPr="00F81C22" w:rsidRDefault="00CF2373" w:rsidP="003A5904">
      <w:pPr>
        <w:ind w:left="1260" w:right="-39"/>
        <w:jc w:val="center"/>
        <w:rPr>
          <w:rFonts w:ascii="Times New Roman" w:hAnsi="Times New Roman"/>
          <w:b/>
          <w:bCs/>
          <w:color w:val="000000"/>
          <w:lang w:val="en-US"/>
        </w:rPr>
      </w:pPr>
    </w:p>
    <w:p w:rsidR="00CF2373" w:rsidRPr="00F81C22" w:rsidRDefault="00CF2373" w:rsidP="003A5904">
      <w:pPr>
        <w:ind w:left="1260" w:right="-39"/>
        <w:jc w:val="center"/>
        <w:rPr>
          <w:rFonts w:ascii="Times New Roman" w:hAnsi="Times New Roman"/>
          <w:b/>
          <w:bCs/>
          <w:color w:val="000000"/>
          <w:lang w:val="en-US"/>
        </w:rPr>
      </w:pPr>
    </w:p>
    <w:p w:rsidR="00CF2373" w:rsidRPr="00F81C22" w:rsidRDefault="00CF2373" w:rsidP="003A5904">
      <w:pPr>
        <w:ind w:left="1260" w:right="-39"/>
        <w:jc w:val="center"/>
        <w:rPr>
          <w:rFonts w:ascii="Times New Roman" w:hAnsi="Times New Roman"/>
          <w:b/>
          <w:bCs/>
          <w:color w:val="000000"/>
          <w:lang w:val="en-US"/>
        </w:rPr>
      </w:pPr>
    </w:p>
    <w:p w:rsidR="00CF2373" w:rsidRPr="00F81C22" w:rsidRDefault="00CF2373" w:rsidP="003A5904">
      <w:pPr>
        <w:ind w:left="1260" w:right="-39"/>
        <w:jc w:val="center"/>
        <w:rPr>
          <w:rFonts w:ascii="Times New Roman" w:hAnsi="Times New Roman"/>
          <w:b/>
          <w:bCs/>
          <w:color w:val="000000"/>
          <w:lang w:val="en-US"/>
        </w:rPr>
      </w:pPr>
    </w:p>
    <w:p w:rsidR="00CF2373" w:rsidRPr="00F81C22" w:rsidRDefault="00CF2373" w:rsidP="003A5904">
      <w:pPr>
        <w:ind w:left="1260" w:right="-39"/>
        <w:jc w:val="center"/>
        <w:rPr>
          <w:rFonts w:ascii="Times New Roman" w:hAnsi="Times New Roman"/>
          <w:b/>
          <w:bCs/>
          <w:color w:val="000000"/>
          <w:lang w:val="en-US"/>
        </w:rPr>
      </w:pPr>
    </w:p>
    <w:p w:rsidR="00CF2373" w:rsidRPr="00F81C22" w:rsidRDefault="00CF2373" w:rsidP="003A5904">
      <w:pPr>
        <w:ind w:left="1260" w:right="-39"/>
        <w:jc w:val="center"/>
        <w:rPr>
          <w:rFonts w:ascii="Times New Roman" w:hAnsi="Times New Roman"/>
          <w:b/>
          <w:bCs/>
          <w:color w:val="000000"/>
          <w:lang w:val="en-US"/>
        </w:rPr>
      </w:pPr>
    </w:p>
    <w:p w:rsidR="00CF2373" w:rsidRPr="00F81C22" w:rsidRDefault="00CF2373" w:rsidP="003A5904">
      <w:pPr>
        <w:ind w:left="1260" w:right="-39"/>
        <w:jc w:val="center"/>
        <w:rPr>
          <w:rFonts w:ascii="Times New Roman" w:hAnsi="Times New Roman"/>
          <w:b/>
          <w:bCs/>
          <w:color w:val="000000"/>
          <w:lang w:val="en-US"/>
        </w:rPr>
      </w:pPr>
    </w:p>
    <w:p w:rsidR="00CF2373" w:rsidRPr="00F81C22" w:rsidRDefault="00CF2373" w:rsidP="003A5904">
      <w:pPr>
        <w:ind w:left="1260" w:right="-39"/>
        <w:jc w:val="center"/>
        <w:rPr>
          <w:rFonts w:ascii="Times New Roman" w:hAnsi="Times New Roman"/>
          <w:b/>
          <w:bCs/>
          <w:color w:val="000000"/>
          <w:lang w:val="en-US"/>
        </w:rPr>
      </w:pPr>
    </w:p>
    <w:p w:rsidR="00CF2373" w:rsidRPr="00F81C22" w:rsidRDefault="00CF2373" w:rsidP="003A5904">
      <w:pPr>
        <w:ind w:left="1260" w:right="-39"/>
        <w:jc w:val="center"/>
        <w:rPr>
          <w:rFonts w:ascii="Times New Roman" w:hAnsi="Times New Roman"/>
          <w:b/>
          <w:bCs/>
          <w:color w:val="000000"/>
          <w:lang w:val="en-US"/>
        </w:rPr>
      </w:pPr>
    </w:p>
    <w:p w:rsidR="00671A9C" w:rsidRPr="00F81C22" w:rsidRDefault="00671A9C" w:rsidP="003A5904">
      <w:pPr>
        <w:ind w:left="1260" w:right="-39"/>
        <w:jc w:val="center"/>
        <w:rPr>
          <w:rFonts w:ascii="Times New Roman" w:hAnsi="Times New Roman"/>
          <w:b/>
          <w:bCs/>
          <w:color w:val="000000"/>
        </w:rPr>
      </w:pPr>
    </w:p>
    <w:p w:rsidR="00671A9C" w:rsidRPr="00F81C22" w:rsidRDefault="00671A9C" w:rsidP="003A5904">
      <w:pPr>
        <w:ind w:left="1260" w:right="-39"/>
        <w:jc w:val="center"/>
        <w:rPr>
          <w:rFonts w:ascii="Times New Roman" w:hAnsi="Times New Roman"/>
          <w:b/>
          <w:bCs/>
          <w:color w:val="000000"/>
        </w:rPr>
      </w:pPr>
    </w:p>
    <w:p w:rsidR="00671A9C" w:rsidRPr="00F81C22" w:rsidRDefault="00671A9C" w:rsidP="003A5904">
      <w:pPr>
        <w:ind w:left="1260" w:right="-39"/>
        <w:jc w:val="center"/>
        <w:rPr>
          <w:rFonts w:ascii="Times New Roman" w:hAnsi="Times New Roman"/>
          <w:b/>
          <w:bCs/>
          <w:color w:val="000000"/>
        </w:rPr>
      </w:pPr>
    </w:p>
    <w:p w:rsidR="00671A9C" w:rsidRPr="00F81C22" w:rsidRDefault="00671A9C" w:rsidP="003A5904">
      <w:pPr>
        <w:ind w:left="1260" w:right="-39"/>
        <w:jc w:val="center"/>
        <w:rPr>
          <w:rFonts w:ascii="Times New Roman" w:hAnsi="Times New Roman"/>
          <w:b/>
          <w:bCs/>
          <w:color w:val="000000"/>
        </w:rPr>
      </w:pPr>
    </w:p>
    <w:p w:rsidR="00671A9C" w:rsidRPr="00F81C22" w:rsidRDefault="00671A9C" w:rsidP="003A5904">
      <w:pPr>
        <w:ind w:left="1260" w:right="-39"/>
        <w:jc w:val="center"/>
        <w:rPr>
          <w:rFonts w:ascii="Times New Roman" w:hAnsi="Times New Roman"/>
          <w:b/>
          <w:bCs/>
          <w:color w:val="000000"/>
        </w:rPr>
      </w:pPr>
    </w:p>
    <w:p w:rsidR="00671A9C" w:rsidRPr="00F81C22" w:rsidRDefault="00671A9C" w:rsidP="003A5904">
      <w:pPr>
        <w:ind w:left="1260" w:right="-39"/>
        <w:jc w:val="center"/>
        <w:rPr>
          <w:rFonts w:ascii="Times New Roman" w:hAnsi="Times New Roman"/>
          <w:b/>
          <w:bCs/>
          <w:color w:val="000000"/>
        </w:rPr>
      </w:pPr>
    </w:p>
    <w:p w:rsidR="00671A9C" w:rsidRPr="00F81C22" w:rsidRDefault="00671A9C" w:rsidP="003A5904">
      <w:pPr>
        <w:ind w:left="1260" w:right="-39"/>
        <w:jc w:val="center"/>
        <w:rPr>
          <w:rFonts w:ascii="Times New Roman" w:hAnsi="Times New Roman"/>
          <w:b/>
          <w:bCs/>
          <w:color w:val="000000"/>
        </w:rPr>
      </w:pPr>
    </w:p>
    <w:p w:rsidR="00671A9C" w:rsidRPr="00F81C22" w:rsidRDefault="00671A9C" w:rsidP="003A5904">
      <w:pPr>
        <w:ind w:left="1260" w:right="-39"/>
        <w:jc w:val="center"/>
        <w:rPr>
          <w:rFonts w:ascii="Times New Roman" w:hAnsi="Times New Roman"/>
          <w:b/>
          <w:bCs/>
          <w:color w:val="000000"/>
        </w:rPr>
      </w:pPr>
    </w:p>
    <w:p w:rsidR="003C1B1D" w:rsidRPr="00F81C22" w:rsidRDefault="003C1B1D" w:rsidP="003A5904">
      <w:pPr>
        <w:ind w:left="1260" w:right="-39"/>
        <w:jc w:val="center"/>
        <w:rPr>
          <w:rFonts w:ascii="Times New Roman" w:hAnsi="Times New Roman"/>
          <w:b/>
          <w:bCs/>
          <w:color w:val="000000"/>
        </w:rPr>
      </w:pPr>
    </w:p>
    <w:p w:rsidR="003C1B1D" w:rsidRPr="00F81C22" w:rsidRDefault="003C1B1D" w:rsidP="003A5904">
      <w:pPr>
        <w:ind w:left="1260" w:right="-39"/>
        <w:jc w:val="center"/>
        <w:rPr>
          <w:rFonts w:ascii="Times New Roman" w:hAnsi="Times New Roman"/>
          <w:b/>
          <w:bCs/>
          <w:color w:val="000000"/>
        </w:rPr>
      </w:pPr>
    </w:p>
    <w:p w:rsidR="00087289" w:rsidRPr="00F81C22" w:rsidRDefault="00087289" w:rsidP="004C2313">
      <w:pPr>
        <w:ind w:right="-39"/>
        <w:rPr>
          <w:rFonts w:ascii="Times New Roman" w:hAnsi="Times New Roman"/>
          <w:b/>
          <w:bCs/>
          <w:color w:val="000000"/>
          <w:lang w:val="sr-Cyrl-RS"/>
        </w:rPr>
      </w:pPr>
    </w:p>
    <w:p w:rsidR="00367529" w:rsidRPr="00F81C22" w:rsidRDefault="00367529" w:rsidP="004C2313">
      <w:pPr>
        <w:ind w:right="-39"/>
        <w:rPr>
          <w:rFonts w:ascii="Times New Roman" w:hAnsi="Times New Roman"/>
          <w:b/>
          <w:bCs/>
          <w:color w:val="000000"/>
          <w:lang w:val="sr-Cyrl-RS"/>
        </w:rPr>
      </w:pPr>
    </w:p>
    <w:p w:rsidR="00367529" w:rsidRPr="00F81C22" w:rsidRDefault="00367529" w:rsidP="004C2313">
      <w:pPr>
        <w:ind w:right="-39"/>
        <w:rPr>
          <w:rFonts w:ascii="Times New Roman" w:hAnsi="Times New Roman"/>
          <w:b/>
          <w:bCs/>
          <w:color w:val="000000"/>
          <w:lang w:val="sr-Cyrl-RS"/>
        </w:rPr>
      </w:pPr>
    </w:p>
    <w:p w:rsidR="00367529" w:rsidRPr="00F81C22" w:rsidRDefault="00367529" w:rsidP="004C2313">
      <w:pPr>
        <w:ind w:right="-39"/>
        <w:rPr>
          <w:rFonts w:ascii="Times New Roman" w:hAnsi="Times New Roman"/>
          <w:b/>
          <w:bCs/>
          <w:color w:val="000000"/>
          <w:lang w:val="sr-Cyrl-RS"/>
        </w:rPr>
      </w:pPr>
    </w:p>
    <w:p w:rsidR="00367529" w:rsidRPr="00F81C22" w:rsidRDefault="00367529" w:rsidP="004C2313">
      <w:pPr>
        <w:ind w:right="-39"/>
        <w:rPr>
          <w:rFonts w:ascii="Times New Roman" w:hAnsi="Times New Roman"/>
          <w:b/>
          <w:bCs/>
          <w:color w:val="000000"/>
          <w:lang w:val="sr-Cyrl-RS"/>
        </w:rPr>
      </w:pPr>
    </w:p>
    <w:p w:rsidR="00367529" w:rsidRPr="00F81C22" w:rsidRDefault="00367529" w:rsidP="004C2313">
      <w:pPr>
        <w:ind w:right="-39"/>
        <w:rPr>
          <w:rFonts w:ascii="Times New Roman" w:hAnsi="Times New Roman"/>
          <w:b/>
          <w:bCs/>
          <w:color w:val="000000"/>
          <w:lang w:val="sr-Cyrl-RS"/>
        </w:rPr>
      </w:pPr>
    </w:p>
    <w:p w:rsidR="00367529" w:rsidRPr="00F81C22" w:rsidRDefault="00367529" w:rsidP="004C2313">
      <w:pPr>
        <w:ind w:right="-39"/>
        <w:rPr>
          <w:rFonts w:ascii="Times New Roman" w:hAnsi="Times New Roman"/>
          <w:b/>
          <w:bCs/>
          <w:color w:val="000000"/>
          <w:lang w:val="sr-Cyrl-RS"/>
        </w:rPr>
      </w:pPr>
    </w:p>
    <w:p w:rsidR="00367529" w:rsidRPr="00F81C22" w:rsidRDefault="00367529" w:rsidP="004C2313">
      <w:pPr>
        <w:ind w:right="-39"/>
        <w:rPr>
          <w:rFonts w:ascii="Times New Roman" w:hAnsi="Times New Roman"/>
          <w:b/>
          <w:bCs/>
          <w:color w:val="000000"/>
          <w:lang w:val="sr-Cyrl-RS"/>
        </w:rPr>
      </w:pPr>
    </w:p>
    <w:p w:rsidR="00087289" w:rsidRPr="00F81C22" w:rsidRDefault="00087289" w:rsidP="003A5904">
      <w:pPr>
        <w:ind w:left="1260" w:right="-39"/>
        <w:jc w:val="center"/>
        <w:rPr>
          <w:rFonts w:ascii="Times New Roman" w:hAnsi="Times New Roman"/>
          <w:b/>
          <w:bCs/>
          <w:color w:val="000000"/>
        </w:rPr>
      </w:pPr>
    </w:p>
    <w:p w:rsidR="000E3EFE" w:rsidRPr="00F81C22" w:rsidRDefault="000E3EFE" w:rsidP="003A5904">
      <w:pPr>
        <w:ind w:left="1260" w:right="-39"/>
        <w:jc w:val="center"/>
        <w:rPr>
          <w:rFonts w:ascii="Times New Roman" w:hAnsi="Times New Roman"/>
          <w:b/>
          <w:bCs/>
          <w:color w:val="000000"/>
          <w:lang w:val="en-US"/>
        </w:rPr>
      </w:pPr>
    </w:p>
    <w:p w:rsidR="000E3EFE" w:rsidRPr="00F81C22" w:rsidRDefault="000E3EFE" w:rsidP="003A5904">
      <w:pPr>
        <w:ind w:left="1260" w:right="-39"/>
        <w:jc w:val="center"/>
        <w:rPr>
          <w:rFonts w:ascii="Times New Roman" w:hAnsi="Times New Roman"/>
          <w:b/>
          <w:bCs/>
          <w:color w:val="000000"/>
          <w:lang w:val="en-US"/>
        </w:rPr>
      </w:pPr>
    </w:p>
    <w:p w:rsidR="000E3EFE" w:rsidRPr="00F81C22" w:rsidRDefault="000E3EFE" w:rsidP="003A5904">
      <w:pPr>
        <w:ind w:left="1260" w:right="-39"/>
        <w:jc w:val="center"/>
        <w:rPr>
          <w:rFonts w:ascii="Times New Roman" w:hAnsi="Times New Roman"/>
          <w:b/>
          <w:bCs/>
          <w:color w:val="000000"/>
          <w:lang w:val="en-US"/>
        </w:rPr>
      </w:pPr>
    </w:p>
    <w:p w:rsidR="00236B2C" w:rsidRPr="002C63DC" w:rsidRDefault="0003082B" w:rsidP="002C63DC">
      <w:pPr>
        <w:pStyle w:val="Heading2"/>
        <w:rPr>
          <w:sz w:val="28"/>
          <w:szCs w:val="28"/>
        </w:rPr>
      </w:pPr>
      <w:bookmarkStart w:id="59" w:name="_Toc114856166"/>
      <w:r w:rsidRPr="002C63DC">
        <w:rPr>
          <w:sz w:val="28"/>
          <w:szCs w:val="28"/>
          <w:lang w:val="en-US"/>
        </w:rPr>
        <w:lastRenderedPageBreak/>
        <w:t>4</w:t>
      </w:r>
      <w:r w:rsidR="0006534D" w:rsidRPr="002C63DC">
        <w:rPr>
          <w:sz w:val="28"/>
          <w:szCs w:val="28"/>
          <w:lang w:val="en-US"/>
        </w:rPr>
        <w:t>.</w:t>
      </w:r>
      <w:r w:rsidR="00236B2C" w:rsidRPr="002C63DC">
        <w:rPr>
          <w:sz w:val="28"/>
          <w:szCs w:val="28"/>
        </w:rPr>
        <w:t>Изборни</w:t>
      </w:r>
      <w:r w:rsidR="00236B2C" w:rsidRPr="002C63DC">
        <w:rPr>
          <w:sz w:val="28"/>
          <w:szCs w:val="28"/>
          <w:lang w:val="ru-RU"/>
        </w:rPr>
        <w:t xml:space="preserve">  </w:t>
      </w:r>
      <w:r w:rsidR="00236B2C" w:rsidRPr="002C63DC">
        <w:rPr>
          <w:sz w:val="28"/>
          <w:szCs w:val="28"/>
        </w:rPr>
        <w:t xml:space="preserve"> предмети</w:t>
      </w:r>
      <w:bookmarkEnd w:id="59"/>
    </w:p>
    <w:p w:rsidR="00236B2C" w:rsidRPr="00F81C22" w:rsidRDefault="00236B2C" w:rsidP="003A5904">
      <w:pPr>
        <w:ind w:left="1260" w:right="-39"/>
        <w:jc w:val="center"/>
        <w:rPr>
          <w:rFonts w:ascii="Times New Roman" w:hAnsi="Times New Roman"/>
          <w:b/>
          <w:bCs/>
          <w:color w:val="000000"/>
        </w:rPr>
      </w:pPr>
    </w:p>
    <w:p w:rsidR="00236B2C" w:rsidRPr="00F81C22" w:rsidRDefault="00236B2C" w:rsidP="00236B2C">
      <w:pPr>
        <w:ind w:left="1260" w:right="-39"/>
        <w:rPr>
          <w:rFonts w:ascii="Times New Roman" w:hAnsi="Times New Roman"/>
          <w:b/>
          <w:bCs/>
          <w:color w:val="000000"/>
        </w:rPr>
      </w:pPr>
    </w:p>
    <w:p w:rsidR="00236B2C" w:rsidRPr="00F81C22" w:rsidRDefault="00236B2C" w:rsidP="00236B2C">
      <w:pPr>
        <w:ind w:right="-39"/>
        <w:jc w:val="both"/>
        <w:rPr>
          <w:rFonts w:ascii="Times New Roman" w:hAnsi="Times New Roman"/>
          <w:color w:val="000000"/>
        </w:rPr>
      </w:pPr>
      <w:r w:rsidRPr="00F81C22">
        <w:rPr>
          <w:rFonts w:ascii="Times New Roman" w:hAnsi="Times New Roman"/>
          <w:color w:val="000000"/>
        </w:rPr>
        <w:t>Разредна настава</w:t>
      </w:r>
    </w:p>
    <w:tbl>
      <w:tblPr>
        <w:tblW w:w="1003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9"/>
        <w:gridCol w:w="1428"/>
        <w:gridCol w:w="560"/>
        <w:gridCol w:w="658"/>
        <w:gridCol w:w="560"/>
        <w:gridCol w:w="712"/>
        <w:gridCol w:w="477"/>
        <w:gridCol w:w="644"/>
        <w:gridCol w:w="546"/>
        <w:gridCol w:w="658"/>
        <w:gridCol w:w="2490"/>
      </w:tblGrid>
      <w:tr w:rsidR="00236B2C" w:rsidRPr="00F81C22" w:rsidTr="00072408">
        <w:trPr>
          <w:cantSplit/>
        </w:trPr>
        <w:tc>
          <w:tcPr>
            <w:tcW w:w="2727" w:type="dxa"/>
            <w:gridSpan w:val="2"/>
            <w:vMerge w:val="restart"/>
            <w:tcBorders>
              <w:top w:val="double" w:sz="4" w:space="0" w:color="auto"/>
              <w:left w:val="double" w:sz="4" w:space="0" w:color="auto"/>
            </w:tcBorders>
            <w:vAlign w:val="center"/>
          </w:tcPr>
          <w:p w:rsidR="00236B2C" w:rsidRPr="00F81C22" w:rsidRDefault="00236B2C" w:rsidP="00236B2C">
            <w:pPr>
              <w:ind w:right="-39"/>
              <w:jc w:val="center"/>
              <w:rPr>
                <w:rFonts w:ascii="Times New Roman" w:hAnsi="Times New Roman"/>
                <w:color w:val="000000"/>
              </w:rPr>
            </w:pPr>
            <w:r w:rsidRPr="00F81C22">
              <w:rPr>
                <w:rFonts w:ascii="Times New Roman" w:hAnsi="Times New Roman"/>
                <w:color w:val="000000"/>
              </w:rPr>
              <w:t>ПРЕДМЕТ</w:t>
            </w:r>
          </w:p>
        </w:tc>
        <w:tc>
          <w:tcPr>
            <w:tcW w:w="1218" w:type="dxa"/>
            <w:gridSpan w:val="2"/>
            <w:tcBorders>
              <w:top w:val="double" w:sz="4" w:space="0" w:color="auto"/>
            </w:tcBorders>
            <w:vAlign w:val="center"/>
          </w:tcPr>
          <w:p w:rsidR="00236B2C" w:rsidRPr="00F81C22" w:rsidRDefault="00236B2C" w:rsidP="00236B2C">
            <w:pPr>
              <w:ind w:right="-39"/>
              <w:jc w:val="center"/>
              <w:rPr>
                <w:rFonts w:ascii="Times New Roman" w:hAnsi="Times New Roman"/>
                <w:color w:val="000000"/>
                <w:lang w:val="sl-SI"/>
              </w:rPr>
            </w:pPr>
            <w:r w:rsidRPr="00F81C22">
              <w:rPr>
                <w:rFonts w:ascii="Times New Roman" w:hAnsi="Times New Roman"/>
                <w:color w:val="000000"/>
                <w:lang w:val="sl-SI"/>
              </w:rPr>
              <w:t>I</w:t>
            </w:r>
          </w:p>
        </w:tc>
        <w:tc>
          <w:tcPr>
            <w:tcW w:w="1272" w:type="dxa"/>
            <w:gridSpan w:val="2"/>
            <w:tcBorders>
              <w:top w:val="double" w:sz="4" w:space="0" w:color="auto"/>
            </w:tcBorders>
            <w:vAlign w:val="center"/>
          </w:tcPr>
          <w:p w:rsidR="00236B2C" w:rsidRPr="00F81C22" w:rsidRDefault="00236B2C" w:rsidP="00236B2C">
            <w:pPr>
              <w:ind w:right="-39"/>
              <w:jc w:val="center"/>
              <w:rPr>
                <w:rFonts w:ascii="Times New Roman" w:hAnsi="Times New Roman"/>
                <w:color w:val="000000"/>
                <w:lang w:val="sl-SI"/>
              </w:rPr>
            </w:pPr>
            <w:r w:rsidRPr="00F81C22">
              <w:rPr>
                <w:rFonts w:ascii="Times New Roman" w:hAnsi="Times New Roman"/>
                <w:color w:val="000000"/>
                <w:lang w:val="sl-SI"/>
              </w:rPr>
              <w:t>II</w:t>
            </w:r>
          </w:p>
        </w:tc>
        <w:tc>
          <w:tcPr>
            <w:tcW w:w="1121" w:type="dxa"/>
            <w:gridSpan w:val="2"/>
            <w:tcBorders>
              <w:top w:val="double" w:sz="4" w:space="0" w:color="auto"/>
            </w:tcBorders>
            <w:vAlign w:val="center"/>
          </w:tcPr>
          <w:p w:rsidR="00236B2C" w:rsidRPr="00F81C22" w:rsidRDefault="00236B2C" w:rsidP="00236B2C">
            <w:pPr>
              <w:ind w:right="-39"/>
              <w:jc w:val="center"/>
              <w:rPr>
                <w:rFonts w:ascii="Times New Roman" w:hAnsi="Times New Roman"/>
                <w:color w:val="000000"/>
                <w:lang w:val="sl-SI"/>
              </w:rPr>
            </w:pPr>
            <w:r w:rsidRPr="00F81C22">
              <w:rPr>
                <w:rFonts w:ascii="Times New Roman" w:hAnsi="Times New Roman"/>
                <w:color w:val="000000"/>
                <w:lang w:val="sl-SI"/>
              </w:rPr>
              <w:t>III</w:t>
            </w:r>
          </w:p>
        </w:tc>
        <w:tc>
          <w:tcPr>
            <w:tcW w:w="1204" w:type="dxa"/>
            <w:gridSpan w:val="2"/>
            <w:tcBorders>
              <w:top w:val="double" w:sz="4" w:space="0" w:color="auto"/>
            </w:tcBorders>
            <w:vAlign w:val="center"/>
          </w:tcPr>
          <w:p w:rsidR="00236B2C" w:rsidRPr="00F81C22" w:rsidRDefault="00236B2C" w:rsidP="00236B2C">
            <w:pPr>
              <w:ind w:right="-39"/>
              <w:jc w:val="center"/>
              <w:rPr>
                <w:rFonts w:ascii="Times New Roman" w:hAnsi="Times New Roman"/>
                <w:color w:val="000000"/>
              </w:rPr>
            </w:pPr>
            <w:r w:rsidRPr="00F81C22">
              <w:rPr>
                <w:rFonts w:ascii="Times New Roman" w:hAnsi="Times New Roman"/>
                <w:color w:val="000000"/>
                <w:lang w:val="sl-SI"/>
              </w:rPr>
              <w:t>IV</w:t>
            </w:r>
          </w:p>
        </w:tc>
        <w:tc>
          <w:tcPr>
            <w:tcW w:w="2490" w:type="dxa"/>
            <w:vMerge w:val="restart"/>
            <w:tcBorders>
              <w:top w:val="double" w:sz="4" w:space="0" w:color="auto"/>
              <w:right w:val="double" w:sz="4" w:space="0" w:color="auto"/>
            </w:tcBorders>
            <w:vAlign w:val="center"/>
          </w:tcPr>
          <w:p w:rsidR="00236B2C" w:rsidRPr="00F81C22" w:rsidRDefault="00236B2C" w:rsidP="00236B2C">
            <w:pPr>
              <w:ind w:right="-39"/>
              <w:jc w:val="center"/>
              <w:rPr>
                <w:rFonts w:ascii="Times New Roman" w:hAnsi="Times New Roman"/>
                <w:color w:val="000000"/>
              </w:rPr>
            </w:pPr>
            <w:r w:rsidRPr="00F81C22">
              <w:rPr>
                <w:rFonts w:ascii="Times New Roman" w:hAnsi="Times New Roman"/>
                <w:color w:val="000000"/>
              </w:rPr>
              <w:t>Наставник</w:t>
            </w:r>
          </w:p>
        </w:tc>
      </w:tr>
      <w:tr w:rsidR="00236B2C" w:rsidRPr="00F81C22" w:rsidTr="00072408">
        <w:trPr>
          <w:cantSplit/>
        </w:trPr>
        <w:tc>
          <w:tcPr>
            <w:tcW w:w="2727" w:type="dxa"/>
            <w:gridSpan w:val="2"/>
            <w:vMerge/>
            <w:tcBorders>
              <w:left w:val="double" w:sz="4" w:space="0" w:color="auto"/>
              <w:bottom w:val="double" w:sz="4" w:space="0" w:color="auto"/>
            </w:tcBorders>
            <w:vAlign w:val="center"/>
          </w:tcPr>
          <w:p w:rsidR="00236B2C" w:rsidRPr="00F81C22" w:rsidRDefault="00236B2C" w:rsidP="00236B2C">
            <w:pPr>
              <w:ind w:right="-39"/>
              <w:jc w:val="center"/>
              <w:rPr>
                <w:rFonts w:ascii="Times New Roman" w:hAnsi="Times New Roman"/>
                <w:color w:val="000000"/>
              </w:rPr>
            </w:pPr>
          </w:p>
        </w:tc>
        <w:tc>
          <w:tcPr>
            <w:tcW w:w="560" w:type="dxa"/>
            <w:tcBorders>
              <w:bottom w:val="double" w:sz="4" w:space="0" w:color="auto"/>
            </w:tcBorders>
            <w:vAlign w:val="center"/>
          </w:tcPr>
          <w:p w:rsidR="00236B2C" w:rsidRPr="00F81C22" w:rsidRDefault="00236B2C" w:rsidP="00236B2C">
            <w:pPr>
              <w:ind w:right="-39"/>
              <w:jc w:val="center"/>
              <w:rPr>
                <w:rFonts w:ascii="Times New Roman" w:hAnsi="Times New Roman"/>
                <w:color w:val="000000"/>
              </w:rPr>
            </w:pPr>
            <w:r w:rsidRPr="00F81C22">
              <w:rPr>
                <w:rFonts w:ascii="Times New Roman" w:hAnsi="Times New Roman"/>
                <w:color w:val="000000"/>
              </w:rPr>
              <w:t>уч.</w:t>
            </w:r>
          </w:p>
        </w:tc>
        <w:tc>
          <w:tcPr>
            <w:tcW w:w="658" w:type="dxa"/>
            <w:tcBorders>
              <w:bottom w:val="double" w:sz="4" w:space="0" w:color="auto"/>
            </w:tcBorders>
            <w:vAlign w:val="center"/>
          </w:tcPr>
          <w:p w:rsidR="00236B2C" w:rsidRPr="00F81C22" w:rsidRDefault="00236B2C" w:rsidP="00236B2C">
            <w:pPr>
              <w:ind w:right="-39"/>
              <w:jc w:val="center"/>
              <w:rPr>
                <w:rFonts w:ascii="Times New Roman" w:hAnsi="Times New Roman"/>
                <w:color w:val="000000"/>
              </w:rPr>
            </w:pPr>
            <w:r w:rsidRPr="00F81C22">
              <w:rPr>
                <w:rFonts w:ascii="Times New Roman" w:hAnsi="Times New Roman"/>
                <w:color w:val="000000"/>
              </w:rPr>
              <w:t>час.</w:t>
            </w:r>
          </w:p>
        </w:tc>
        <w:tc>
          <w:tcPr>
            <w:tcW w:w="560" w:type="dxa"/>
            <w:tcBorders>
              <w:bottom w:val="double" w:sz="4" w:space="0" w:color="auto"/>
            </w:tcBorders>
            <w:vAlign w:val="center"/>
          </w:tcPr>
          <w:p w:rsidR="00236B2C" w:rsidRPr="00F81C22" w:rsidRDefault="00236B2C" w:rsidP="00236B2C">
            <w:pPr>
              <w:ind w:right="-39"/>
              <w:jc w:val="center"/>
              <w:rPr>
                <w:rFonts w:ascii="Times New Roman" w:hAnsi="Times New Roman"/>
                <w:color w:val="000000"/>
              </w:rPr>
            </w:pPr>
            <w:r w:rsidRPr="00F81C22">
              <w:rPr>
                <w:rFonts w:ascii="Times New Roman" w:hAnsi="Times New Roman"/>
                <w:color w:val="000000"/>
              </w:rPr>
              <w:t>уч.</w:t>
            </w:r>
          </w:p>
        </w:tc>
        <w:tc>
          <w:tcPr>
            <w:tcW w:w="712" w:type="dxa"/>
            <w:tcBorders>
              <w:bottom w:val="double" w:sz="4" w:space="0" w:color="auto"/>
            </w:tcBorders>
            <w:vAlign w:val="center"/>
          </w:tcPr>
          <w:p w:rsidR="00236B2C" w:rsidRPr="00F81C22" w:rsidRDefault="00236B2C" w:rsidP="00236B2C">
            <w:pPr>
              <w:ind w:right="-39"/>
              <w:jc w:val="center"/>
              <w:rPr>
                <w:rFonts w:ascii="Times New Roman" w:hAnsi="Times New Roman"/>
                <w:color w:val="000000"/>
              </w:rPr>
            </w:pPr>
            <w:r w:rsidRPr="00F81C22">
              <w:rPr>
                <w:rFonts w:ascii="Times New Roman" w:hAnsi="Times New Roman"/>
                <w:color w:val="000000"/>
              </w:rPr>
              <w:t>час.</w:t>
            </w:r>
          </w:p>
        </w:tc>
        <w:tc>
          <w:tcPr>
            <w:tcW w:w="477" w:type="dxa"/>
            <w:tcBorders>
              <w:bottom w:val="double" w:sz="4" w:space="0" w:color="auto"/>
            </w:tcBorders>
            <w:vAlign w:val="center"/>
          </w:tcPr>
          <w:p w:rsidR="00236B2C" w:rsidRPr="00F81C22" w:rsidRDefault="00236B2C" w:rsidP="00236B2C">
            <w:pPr>
              <w:ind w:right="-39"/>
              <w:jc w:val="center"/>
              <w:rPr>
                <w:rFonts w:ascii="Times New Roman" w:hAnsi="Times New Roman"/>
                <w:color w:val="000000"/>
              </w:rPr>
            </w:pPr>
            <w:r w:rsidRPr="00F81C22">
              <w:rPr>
                <w:rFonts w:ascii="Times New Roman" w:hAnsi="Times New Roman"/>
                <w:color w:val="000000"/>
              </w:rPr>
              <w:t>уч.</w:t>
            </w:r>
          </w:p>
        </w:tc>
        <w:tc>
          <w:tcPr>
            <w:tcW w:w="644" w:type="dxa"/>
            <w:tcBorders>
              <w:bottom w:val="double" w:sz="4" w:space="0" w:color="auto"/>
            </w:tcBorders>
            <w:vAlign w:val="center"/>
          </w:tcPr>
          <w:p w:rsidR="00236B2C" w:rsidRPr="00F81C22" w:rsidRDefault="00236B2C" w:rsidP="00236B2C">
            <w:pPr>
              <w:ind w:right="-39"/>
              <w:jc w:val="center"/>
              <w:rPr>
                <w:rFonts w:ascii="Times New Roman" w:hAnsi="Times New Roman"/>
                <w:color w:val="000000"/>
              </w:rPr>
            </w:pPr>
            <w:r w:rsidRPr="00F81C22">
              <w:rPr>
                <w:rFonts w:ascii="Times New Roman" w:hAnsi="Times New Roman"/>
                <w:color w:val="000000"/>
              </w:rPr>
              <w:t>час.</w:t>
            </w:r>
          </w:p>
        </w:tc>
        <w:tc>
          <w:tcPr>
            <w:tcW w:w="546" w:type="dxa"/>
            <w:tcBorders>
              <w:bottom w:val="double" w:sz="4" w:space="0" w:color="auto"/>
            </w:tcBorders>
            <w:vAlign w:val="center"/>
          </w:tcPr>
          <w:p w:rsidR="00236B2C" w:rsidRPr="00F81C22" w:rsidRDefault="00236B2C" w:rsidP="00236B2C">
            <w:pPr>
              <w:ind w:right="-39"/>
              <w:jc w:val="center"/>
              <w:rPr>
                <w:rFonts w:ascii="Times New Roman" w:hAnsi="Times New Roman"/>
                <w:color w:val="000000"/>
              </w:rPr>
            </w:pPr>
            <w:r w:rsidRPr="00F81C22">
              <w:rPr>
                <w:rFonts w:ascii="Times New Roman" w:hAnsi="Times New Roman"/>
                <w:color w:val="000000"/>
              </w:rPr>
              <w:t>уч.</w:t>
            </w:r>
          </w:p>
        </w:tc>
        <w:tc>
          <w:tcPr>
            <w:tcW w:w="658" w:type="dxa"/>
            <w:tcBorders>
              <w:bottom w:val="double" w:sz="4" w:space="0" w:color="auto"/>
            </w:tcBorders>
            <w:vAlign w:val="center"/>
          </w:tcPr>
          <w:p w:rsidR="00236B2C" w:rsidRPr="00F81C22" w:rsidRDefault="00236B2C" w:rsidP="00236B2C">
            <w:pPr>
              <w:ind w:right="-39"/>
              <w:jc w:val="center"/>
              <w:rPr>
                <w:rFonts w:ascii="Times New Roman" w:hAnsi="Times New Roman"/>
                <w:color w:val="000000"/>
              </w:rPr>
            </w:pPr>
            <w:r w:rsidRPr="00F81C22">
              <w:rPr>
                <w:rFonts w:ascii="Times New Roman" w:hAnsi="Times New Roman"/>
                <w:color w:val="000000"/>
              </w:rPr>
              <w:t>час.</w:t>
            </w:r>
          </w:p>
        </w:tc>
        <w:tc>
          <w:tcPr>
            <w:tcW w:w="2490" w:type="dxa"/>
            <w:vMerge/>
            <w:tcBorders>
              <w:bottom w:val="double" w:sz="4" w:space="0" w:color="auto"/>
              <w:right w:val="double" w:sz="4" w:space="0" w:color="auto"/>
            </w:tcBorders>
            <w:vAlign w:val="center"/>
          </w:tcPr>
          <w:p w:rsidR="00236B2C" w:rsidRPr="00F81C22" w:rsidRDefault="00236B2C" w:rsidP="00236B2C">
            <w:pPr>
              <w:ind w:right="-39"/>
              <w:jc w:val="center"/>
              <w:rPr>
                <w:rFonts w:ascii="Times New Roman" w:hAnsi="Times New Roman"/>
                <w:color w:val="000000"/>
              </w:rPr>
            </w:pPr>
          </w:p>
        </w:tc>
      </w:tr>
      <w:tr w:rsidR="00AD0166" w:rsidRPr="00F81C22" w:rsidTr="00072408">
        <w:trPr>
          <w:cantSplit/>
          <w:trHeight w:val="510"/>
        </w:trPr>
        <w:tc>
          <w:tcPr>
            <w:tcW w:w="1299" w:type="dxa"/>
            <w:vMerge w:val="restart"/>
            <w:tcBorders>
              <w:top w:val="double" w:sz="4" w:space="0" w:color="auto"/>
              <w:left w:val="double" w:sz="4" w:space="0" w:color="auto"/>
              <w:right w:val="single" w:sz="4" w:space="0" w:color="auto"/>
            </w:tcBorders>
            <w:textDirection w:val="btLr"/>
            <w:vAlign w:val="center"/>
          </w:tcPr>
          <w:p w:rsidR="00AD0166" w:rsidRPr="00F81C22" w:rsidRDefault="00AD0166" w:rsidP="00236B2C">
            <w:pPr>
              <w:ind w:right="-39"/>
              <w:jc w:val="center"/>
              <w:rPr>
                <w:rFonts w:ascii="Times New Roman" w:hAnsi="Times New Roman"/>
                <w:color w:val="000000"/>
              </w:rPr>
            </w:pPr>
            <w:r w:rsidRPr="00F81C22">
              <w:rPr>
                <w:rFonts w:ascii="Times New Roman" w:hAnsi="Times New Roman"/>
                <w:color w:val="000000"/>
              </w:rPr>
              <w:t>Верска</w:t>
            </w:r>
          </w:p>
          <w:p w:rsidR="00AD0166" w:rsidRPr="00F81C22" w:rsidRDefault="00AD0166" w:rsidP="00236B2C">
            <w:pPr>
              <w:ind w:right="-39"/>
              <w:jc w:val="center"/>
              <w:rPr>
                <w:rFonts w:ascii="Times New Roman" w:hAnsi="Times New Roman"/>
                <w:color w:val="000000"/>
              </w:rPr>
            </w:pPr>
            <w:r w:rsidRPr="00F81C22">
              <w:rPr>
                <w:rFonts w:ascii="Times New Roman" w:hAnsi="Times New Roman"/>
                <w:color w:val="000000"/>
              </w:rPr>
              <w:t>настава</w:t>
            </w:r>
          </w:p>
        </w:tc>
        <w:tc>
          <w:tcPr>
            <w:tcW w:w="1428" w:type="dxa"/>
            <w:tcBorders>
              <w:top w:val="double" w:sz="4" w:space="0" w:color="auto"/>
              <w:left w:val="single" w:sz="4" w:space="0" w:color="auto"/>
            </w:tcBorders>
            <w:vAlign w:val="center"/>
          </w:tcPr>
          <w:p w:rsidR="00AD0166" w:rsidRPr="00F81C22" w:rsidRDefault="00AD0166" w:rsidP="00236B2C">
            <w:pPr>
              <w:ind w:right="-39"/>
              <w:rPr>
                <w:rFonts w:ascii="Times New Roman" w:hAnsi="Times New Roman"/>
                <w:color w:val="000000"/>
              </w:rPr>
            </w:pPr>
            <w:r w:rsidRPr="00F81C22">
              <w:rPr>
                <w:rFonts w:ascii="Times New Roman" w:hAnsi="Times New Roman"/>
                <w:color w:val="000000"/>
              </w:rPr>
              <w:t>Сељашница</w:t>
            </w:r>
          </w:p>
        </w:tc>
        <w:tc>
          <w:tcPr>
            <w:tcW w:w="560" w:type="dxa"/>
            <w:tcBorders>
              <w:top w:val="double" w:sz="4" w:space="0" w:color="auto"/>
            </w:tcBorders>
            <w:vAlign w:val="center"/>
          </w:tcPr>
          <w:p w:rsidR="00AD0166" w:rsidRPr="00F81C22" w:rsidRDefault="00AD0166" w:rsidP="00DF712B">
            <w:pPr>
              <w:ind w:right="-39"/>
              <w:rPr>
                <w:rFonts w:ascii="Times New Roman" w:hAnsi="Times New Roman"/>
                <w:b/>
                <w:color w:val="000000"/>
                <w:lang w:val="sr-Cyrl-RS"/>
              </w:rPr>
            </w:pPr>
            <w:r w:rsidRPr="00F81C22">
              <w:rPr>
                <w:rFonts w:ascii="Times New Roman" w:hAnsi="Times New Roman"/>
                <w:b/>
                <w:color w:val="000000"/>
                <w:lang w:val="sr-Cyrl-RS"/>
              </w:rPr>
              <w:t>3/11</w:t>
            </w:r>
          </w:p>
        </w:tc>
        <w:tc>
          <w:tcPr>
            <w:tcW w:w="658" w:type="dxa"/>
            <w:tcBorders>
              <w:top w:val="double" w:sz="4" w:space="0" w:color="auto"/>
            </w:tcBorders>
            <w:vAlign w:val="center"/>
          </w:tcPr>
          <w:p w:rsidR="00AD0166" w:rsidRPr="00F81C22" w:rsidRDefault="00AD0166" w:rsidP="00DF712B">
            <w:pPr>
              <w:ind w:right="-39"/>
              <w:jc w:val="center"/>
              <w:rPr>
                <w:rFonts w:ascii="Times New Roman" w:hAnsi="Times New Roman"/>
                <w:b/>
                <w:color w:val="000000"/>
                <w:lang w:val="sr-Cyrl-RS"/>
              </w:rPr>
            </w:pPr>
            <w:r w:rsidRPr="00F81C22">
              <w:rPr>
                <w:rFonts w:ascii="Times New Roman" w:hAnsi="Times New Roman"/>
                <w:b/>
                <w:color w:val="000000"/>
                <w:lang w:val="sr-Cyrl-RS"/>
              </w:rPr>
              <w:t>35/35</w:t>
            </w:r>
          </w:p>
        </w:tc>
        <w:tc>
          <w:tcPr>
            <w:tcW w:w="560" w:type="dxa"/>
            <w:tcBorders>
              <w:top w:val="double" w:sz="4" w:space="0" w:color="auto"/>
            </w:tcBorders>
            <w:vAlign w:val="center"/>
          </w:tcPr>
          <w:p w:rsidR="00AD0166" w:rsidRPr="00F81C22" w:rsidRDefault="00AD0166" w:rsidP="00F06259">
            <w:pPr>
              <w:ind w:right="-39"/>
              <w:jc w:val="center"/>
              <w:rPr>
                <w:rFonts w:ascii="Times New Roman" w:hAnsi="Times New Roman"/>
                <w:b/>
                <w:color w:val="000000"/>
                <w:lang w:val="sr-Cyrl-RS"/>
              </w:rPr>
            </w:pPr>
            <w:r w:rsidRPr="00F81C22">
              <w:rPr>
                <w:rFonts w:ascii="Times New Roman" w:hAnsi="Times New Roman"/>
                <w:b/>
                <w:color w:val="000000"/>
                <w:lang w:val="sr-Cyrl-RS"/>
              </w:rPr>
              <w:t>5/</w:t>
            </w:r>
            <w:r w:rsidR="00F06259" w:rsidRPr="00F81C22">
              <w:rPr>
                <w:rFonts w:ascii="Times New Roman" w:hAnsi="Times New Roman"/>
                <w:b/>
                <w:color w:val="000000"/>
                <w:lang w:val="sr-Cyrl-RS"/>
              </w:rPr>
              <w:t>3</w:t>
            </w:r>
          </w:p>
        </w:tc>
        <w:tc>
          <w:tcPr>
            <w:tcW w:w="712" w:type="dxa"/>
            <w:tcBorders>
              <w:top w:val="double" w:sz="4" w:space="0" w:color="auto"/>
            </w:tcBorders>
            <w:vAlign w:val="center"/>
          </w:tcPr>
          <w:p w:rsidR="00AD0166" w:rsidRPr="00F81C22" w:rsidRDefault="00AD0166" w:rsidP="00DF712B">
            <w:pPr>
              <w:ind w:right="-39"/>
              <w:jc w:val="center"/>
              <w:rPr>
                <w:rFonts w:ascii="Times New Roman" w:hAnsi="Times New Roman"/>
                <w:b/>
                <w:color w:val="000000"/>
                <w:lang w:val="sr-Cyrl-RS"/>
              </w:rPr>
            </w:pPr>
            <w:r w:rsidRPr="00F81C22">
              <w:rPr>
                <w:rFonts w:ascii="Times New Roman" w:hAnsi="Times New Roman"/>
                <w:b/>
                <w:color w:val="000000"/>
                <w:lang w:val="sr-Cyrl-RS"/>
              </w:rPr>
              <w:t>35/35</w:t>
            </w:r>
          </w:p>
        </w:tc>
        <w:tc>
          <w:tcPr>
            <w:tcW w:w="477" w:type="dxa"/>
            <w:tcBorders>
              <w:top w:val="double" w:sz="4" w:space="0" w:color="auto"/>
            </w:tcBorders>
            <w:vAlign w:val="center"/>
          </w:tcPr>
          <w:p w:rsidR="00AD0166" w:rsidRPr="00F81C22" w:rsidRDefault="00AD0166" w:rsidP="00DF712B">
            <w:pPr>
              <w:ind w:right="-39"/>
              <w:jc w:val="center"/>
              <w:rPr>
                <w:rFonts w:ascii="Times New Roman" w:hAnsi="Times New Roman"/>
                <w:b/>
                <w:color w:val="000000"/>
                <w:lang w:val="sr-Cyrl-RS"/>
              </w:rPr>
            </w:pPr>
            <w:r w:rsidRPr="00F81C22">
              <w:rPr>
                <w:rFonts w:ascii="Times New Roman" w:hAnsi="Times New Roman"/>
                <w:b/>
                <w:color w:val="000000"/>
                <w:lang w:val="sr-Cyrl-RS"/>
              </w:rPr>
              <w:t>9/5</w:t>
            </w:r>
          </w:p>
        </w:tc>
        <w:tc>
          <w:tcPr>
            <w:tcW w:w="644" w:type="dxa"/>
            <w:tcBorders>
              <w:top w:val="double" w:sz="4" w:space="0" w:color="auto"/>
            </w:tcBorders>
            <w:vAlign w:val="center"/>
          </w:tcPr>
          <w:p w:rsidR="00AD0166" w:rsidRPr="00F81C22" w:rsidRDefault="00AD0166" w:rsidP="00282B02">
            <w:pPr>
              <w:ind w:right="-39"/>
              <w:jc w:val="center"/>
              <w:rPr>
                <w:rFonts w:ascii="Times New Roman" w:hAnsi="Times New Roman"/>
                <w:b/>
                <w:color w:val="000000"/>
                <w:lang w:val="sr-Cyrl-RS"/>
              </w:rPr>
            </w:pPr>
            <w:r w:rsidRPr="00F81C22">
              <w:rPr>
                <w:rFonts w:ascii="Times New Roman" w:hAnsi="Times New Roman"/>
                <w:b/>
                <w:color w:val="000000"/>
                <w:lang w:val="sr-Cyrl-RS"/>
              </w:rPr>
              <w:t>35/35</w:t>
            </w:r>
          </w:p>
        </w:tc>
        <w:tc>
          <w:tcPr>
            <w:tcW w:w="546" w:type="dxa"/>
            <w:tcBorders>
              <w:top w:val="double" w:sz="4" w:space="0" w:color="auto"/>
            </w:tcBorders>
            <w:vAlign w:val="center"/>
          </w:tcPr>
          <w:p w:rsidR="00AD0166" w:rsidRPr="00F81C22" w:rsidRDefault="00AD0166" w:rsidP="00236B2C">
            <w:pPr>
              <w:ind w:right="-39"/>
              <w:jc w:val="center"/>
              <w:rPr>
                <w:rFonts w:ascii="Times New Roman" w:hAnsi="Times New Roman"/>
                <w:b/>
                <w:color w:val="000000"/>
                <w:lang w:val="sr-Cyrl-RS"/>
              </w:rPr>
            </w:pPr>
            <w:r w:rsidRPr="00F81C22">
              <w:rPr>
                <w:rFonts w:ascii="Times New Roman" w:hAnsi="Times New Roman"/>
                <w:b/>
                <w:color w:val="000000"/>
                <w:lang w:val="sr-Cyrl-RS"/>
              </w:rPr>
              <w:t>4/4</w:t>
            </w:r>
          </w:p>
        </w:tc>
        <w:tc>
          <w:tcPr>
            <w:tcW w:w="658" w:type="dxa"/>
            <w:tcBorders>
              <w:top w:val="double" w:sz="4" w:space="0" w:color="auto"/>
            </w:tcBorders>
            <w:vAlign w:val="center"/>
          </w:tcPr>
          <w:p w:rsidR="00AD0166" w:rsidRPr="00F81C22" w:rsidRDefault="00AD0166" w:rsidP="00282B02">
            <w:pPr>
              <w:ind w:right="-39"/>
              <w:jc w:val="center"/>
              <w:rPr>
                <w:rFonts w:ascii="Times New Roman" w:hAnsi="Times New Roman"/>
                <w:b/>
                <w:color w:val="000000"/>
                <w:lang w:val="sr-Cyrl-RS"/>
              </w:rPr>
            </w:pPr>
            <w:r w:rsidRPr="00F81C22">
              <w:rPr>
                <w:rFonts w:ascii="Times New Roman" w:hAnsi="Times New Roman"/>
                <w:b/>
                <w:color w:val="000000"/>
                <w:lang w:val="sr-Cyrl-RS"/>
              </w:rPr>
              <w:t>35/35</w:t>
            </w:r>
          </w:p>
        </w:tc>
        <w:tc>
          <w:tcPr>
            <w:tcW w:w="2490" w:type="dxa"/>
            <w:vMerge w:val="restart"/>
            <w:tcBorders>
              <w:top w:val="double" w:sz="4" w:space="0" w:color="auto"/>
              <w:right w:val="double" w:sz="4" w:space="0" w:color="auto"/>
            </w:tcBorders>
            <w:vAlign w:val="center"/>
          </w:tcPr>
          <w:p w:rsidR="00AD0166" w:rsidRPr="00F81C22" w:rsidRDefault="00AD0166" w:rsidP="00BE346D">
            <w:pPr>
              <w:ind w:right="-39"/>
              <w:rPr>
                <w:rFonts w:ascii="Times New Roman" w:hAnsi="Times New Roman"/>
                <w:color w:val="000000"/>
              </w:rPr>
            </w:pPr>
            <w:r w:rsidRPr="00F81C22">
              <w:rPr>
                <w:rFonts w:ascii="Times New Roman" w:hAnsi="Times New Roman"/>
                <w:color w:val="000000"/>
              </w:rPr>
              <w:t>Ареф Дураковић</w:t>
            </w:r>
          </w:p>
          <w:p w:rsidR="00AD0166" w:rsidRPr="00F81C22" w:rsidRDefault="00AD0166" w:rsidP="00BE346D">
            <w:pPr>
              <w:ind w:right="-39"/>
              <w:rPr>
                <w:rFonts w:ascii="Times New Roman" w:hAnsi="Times New Roman"/>
                <w:color w:val="000000"/>
              </w:rPr>
            </w:pPr>
          </w:p>
          <w:p w:rsidR="00AD0166" w:rsidRPr="00F81C22" w:rsidRDefault="00AD0166" w:rsidP="001944CF">
            <w:pPr>
              <w:ind w:right="-39"/>
              <w:rPr>
                <w:rFonts w:ascii="Times New Roman" w:hAnsi="Times New Roman"/>
                <w:color w:val="000000"/>
                <w:lang w:val="sr-Cyrl-RS"/>
              </w:rPr>
            </w:pPr>
            <w:r w:rsidRPr="00F81C22">
              <w:rPr>
                <w:rFonts w:ascii="Times New Roman" w:hAnsi="Times New Roman"/>
                <w:color w:val="000000"/>
                <w:lang w:val="sr-Cyrl-RS"/>
              </w:rPr>
              <w:t xml:space="preserve">Жана Матовић </w:t>
            </w:r>
          </w:p>
        </w:tc>
      </w:tr>
      <w:tr w:rsidR="00AD0166" w:rsidRPr="00F81C22" w:rsidTr="00072408">
        <w:trPr>
          <w:cantSplit/>
          <w:trHeight w:val="265"/>
        </w:trPr>
        <w:tc>
          <w:tcPr>
            <w:tcW w:w="1299" w:type="dxa"/>
            <w:vMerge/>
            <w:tcBorders>
              <w:left w:val="double" w:sz="4" w:space="0" w:color="auto"/>
              <w:right w:val="single" w:sz="4" w:space="0" w:color="auto"/>
            </w:tcBorders>
            <w:textDirection w:val="btLr"/>
            <w:vAlign w:val="center"/>
          </w:tcPr>
          <w:p w:rsidR="00AD0166" w:rsidRPr="00F81C22" w:rsidRDefault="00AD0166" w:rsidP="00236B2C">
            <w:pPr>
              <w:ind w:left="113" w:right="-39"/>
              <w:rPr>
                <w:rFonts w:ascii="Times New Roman" w:hAnsi="Times New Roman"/>
                <w:color w:val="000000"/>
              </w:rPr>
            </w:pPr>
          </w:p>
        </w:tc>
        <w:tc>
          <w:tcPr>
            <w:tcW w:w="1428" w:type="dxa"/>
            <w:tcBorders>
              <w:top w:val="single" w:sz="4" w:space="0" w:color="auto"/>
              <w:left w:val="single" w:sz="4" w:space="0" w:color="auto"/>
            </w:tcBorders>
            <w:vAlign w:val="center"/>
          </w:tcPr>
          <w:p w:rsidR="00AD0166" w:rsidRPr="00F81C22" w:rsidRDefault="00AD0166" w:rsidP="00236B2C">
            <w:pPr>
              <w:ind w:right="-39"/>
              <w:rPr>
                <w:rFonts w:ascii="Times New Roman" w:hAnsi="Times New Roman"/>
                <w:color w:val="000000"/>
              </w:rPr>
            </w:pPr>
            <w:r w:rsidRPr="00F81C22">
              <w:rPr>
                <w:rFonts w:ascii="Times New Roman" w:hAnsi="Times New Roman"/>
                <w:color w:val="000000"/>
              </w:rPr>
              <w:t>Јабука</w:t>
            </w:r>
          </w:p>
        </w:tc>
        <w:tc>
          <w:tcPr>
            <w:tcW w:w="560" w:type="dxa"/>
            <w:vAlign w:val="center"/>
          </w:tcPr>
          <w:p w:rsidR="00AD0166" w:rsidRPr="00F81C22" w:rsidRDefault="00AD0166" w:rsidP="00236B2C">
            <w:pPr>
              <w:ind w:right="-39"/>
              <w:jc w:val="center"/>
              <w:rPr>
                <w:rFonts w:ascii="Times New Roman" w:hAnsi="Times New Roman"/>
                <w:color w:val="000000"/>
                <w:lang w:val="sr-Cyrl-RS"/>
              </w:rPr>
            </w:pPr>
            <w:r w:rsidRPr="00F81C22">
              <w:rPr>
                <w:rFonts w:ascii="Times New Roman" w:hAnsi="Times New Roman"/>
                <w:color w:val="000000"/>
                <w:lang w:val="sr-Cyrl-RS"/>
              </w:rPr>
              <w:t>/</w:t>
            </w:r>
          </w:p>
        </w:tc>
        <w:tc>
          <w:tcPr>
            <w:tcW w:w="658" w:type="dxa"/>
            <w:vAlign w:val="center"/>
          </w:tcPr>
          <w:p w:rsidR="00AD0166" w:rsidRPr="00F81C22" w:rsidRDefault="00AD0166" w:rsidP="00DF712B">
            <w:pPr>
              <w:ind w:right="-39"/>
              <w:jc w:val="center"/>
              <w:rPr>
                <w:rFonts w:ascii="Times New Roman" w:hAnsi="Times New Roman"/>
                <w:color w:val="000000"/>
                <w:lang w:val="sr-Cyrl-RS"/>
              </w:rPr>
            </w:pPr>
            <w:r w:rsidRPr="00F81C22">
              <w:rPr>
                <w:rFonts w:ascii="Times New Roman" w:hAnsi="Times New Roman"/>
                <w:color w:val="000000"/>
                <w:lang w:val="sr-Cyrl-RS"/>
              </w:rPr>
              <w:t>/</w:t>
            </w:r>
          </w:p>
        </w:tc>
        <w:tc>
          <w:tcPr>
            <w:tcW w:w="560" w:type="dxa"/>
            <w:vAlign w:val="center"/>
          </w:tcPr>
          <w:p w:rsidR="00AD0166" w:rsidRPr="00F81C22" w:rsidRDefault="00AD0166" w:rsidP="00236B2C">
            <w:pPr>
              <w:ind w:right="-39"/>
              <w:jc w:val="center"/>
              <w:rPr>
                <w:rFonts w:ascii="Times New Roman" w:hAnsi="Times New Roman"/>
                <w:color w:val="000000"/>
                <w:lang w:val="sr-Cyrl-RS"/>
              </w:rPr>
            </w:pPr>
            <w:r w:rsidRPr="00F81C22">
              <w:rPr>
                <w:rFonts w:ascii="Times New Roman" w:hAnsi="Times New Roman"/>
                <w:color w:val="000000"/>
                <w:lang w:val="sr-Cyrl-RS"/>
              </w:rPr>
              <w:t>1</w:t>
            </w:r>
          </w:p>
        </w:tc>
        <w:tc>
          <w:tcPr>
            <w:tcW w:w="712" w:type="dxa"/>
            <w:vAlign w:val="center"/>
          </w:tcPr>
          <w:p w:rsidR="00AD0166" w:rsidRPr="00F81C22" w:rsidRDefault="00AD0166" w:rsidP="00DF712B">
            <w:pPr>
              <w:ind w:right="-39"/>
              <w:jc w:val="center"/>
              <w:rPr>
                <w:rFonts w:ascii="Times New Roman" w:hAnsi="Times New Roman"/>
                <w:color w:val="000000"/>
                <w:lang w:val="sr-Cyrl-RS"/>
              </w:rPr>
            </w:pPr>
            <w:r w:rsidRPr="00F81C22">
              <w:rPr>
                <w:rFonts w:ascii="Times New Roman" w:hAnsi="Times New Roman"/>
                <w:color w:val="000000"/>
                <w:lang w:val="sr-Cyrl-RS"/>
              </w:rPr>
              <w:t>36</w:t>
            </w:r>
          </w:p>
        </w:tc>
        <w:tc>
          <w:tcPr>
            <w:tcW w:w="477" w:type="dxa"/>
            <w:vAlign w:val="center"/>
          </w:tcPr>
          <w:p w:rsidR="00AD0166" w:rsidRPr="00F81C22" w:rsidRDefault="00AD0166" w:rsidP="00236B2C">
            <w:pPr>
              <w:ind w:right="-39"/>
              <w:jc w:val="center"/>
              <w:rPr>
                <w:rFonts w:ascii="Times New Roman" w:hAnsi="Times New Roman"/>
                <w:color w:val="000000"/>
                <w:lang w:val="sr-Cyrl-RS"/>
              </w:rPr>
            </w:pPr>
            <w:r w:rsidRPr="00F81C22">
              <w:rPr>
                <w:rFonts w:ascii="Times New Roman" w:hAnsi="Times New Roman"/>
                <w:color w:val="000000"/>
                <w:lang w:val="sr-Cyrl-RS"/>
              </w:rPr>
              <w:t>2</w:t>
            </w:r>
          </w:p>
        </w:tc>
        <w:tc>
          <w:tcPr>
            <w:tcW w:w="644" w:type="dxa"/>
            <w:vAlign w:val="center"/>
          </w:tcPr>
          <w:p w:rsidR="00AD0166" w:rsidRPr="00F81C22" w:rsidRDefault="00AD0166" w:rsidP="00DF712B">
            <w:pPr>
              <w:ind w:right="-39"/>
              <w:jc w:val="center"/>
              <w:rPr>
                <w:rFonts w:ascii="Times New Roman" w:hAnsi="Times New Roman"/>
                <w:color w:val="000000"/>
                <w:lang w:val="sr-Cyrl-RS"/>
              </w:rPr>
            </w:pPr>
            <w:r w:rsidRPr="00F81C22">
              <w:rPr>
                <w:rFonts w:ascii="Times New Roman" w:hAnsi="Times New Roman"/>
                <w:color w:val="000000"/>
                <w:lang w:val="sr-Cyrl-RS"/>
              </w:rPr>
              <w:t>36</w:t>
            </w:r>
          </w:p>
        </w:tc>
        <w:tc>
          <w:tcPr>
            <w:tcW w:w="546" w:type="dxa"/>
            <w:vAlign w:val="center"/>
          </w:tcPr>
          <w:p w:rsidR="00AD0166" w:rsidRPr="00F81C22" w:rsidRDefault="00AD0166" w:rsidP="00236B2C">
            <w:pPr>
              <w:ind w:right="-39"/>
              <w:jc w:val="center"/>
              <w:rPr>
                <w:rFonts w:ascii="Times New Roman" w:hAnsi="Times New Roman"/>
                <w:color w:val="000000"/>
                <w:lang w:val="sr-Cyrl-RS"/>
              </w:rPr>
            </w:pPr>
            <w:r w:rsidRPr="00F81C22">
              <w:rPr>
                <w:rFonts w:ascii="Times New Roman" w:hAnsi="Times New Roman"/>
                <w:color w:val="000000"/>
                <w:lang w:val="sr-Cyrl-RS"/>
              </w:rPr>
              <w:t>1</w:t>
            </w:r>
          </w:p>
        </w:tc>
        <w:tc>
          <w:tcPr>
            <w:tcW w:w="658" w:type="dxa"/>
            <w:vAlign w:val="center"/>
          </w:tcPr>
          <w:p w:rsidR="00AD0166" w:rsidRPr="00F81C22" w:rsidRDefault="00AD0166" w:rsidP="00DF712B">
            <w:pPr>
              <w:ind w:right="-39"/>
              <w:jc w:val="center"/>
              <w:rPr>
                <w:rFonts w:ascii="Times New Roman" w:hAnsi="Times New Roman"/>
                <w:color w:val="000000"/>
                <w:lang w:val="sr-Cyrl-RS"/>
              </w:rPr>
            </w:pPr>
            <w:r w:rsidRPr="00F81C22">
              <w:rPr>
                <w:rFonts w:ascii="Times New Roman" w:hAnsi="Times New Roman"/>
                <w:color w:val="000000"/>
                <w:lang w:val="sr-Cyrl-RS"/>
              </w:rPr>
              <w:t>36</w:t>
            </w:r>
          </w:p>
        </w:tc>
        <w:tc>
          <w:tcPr>
            <w:tcW w:w="2490" w:type="dxa"/>
            <w:vMerge/>
            <w:tcBorders>
              <w:right w:val="double" w:sz="4" w:space="0" w:color="auto"/>
            </w:tcBorders>
            <w:vAlign w:val="center"/>
          </w:tcPr>
          <w:p w:rsidR="00AD0166" w:rsidRPr="00F81C22" w:rsidRDefault="00AD0166" w:rsidP="00236B2C">
            <w:pPr>
              <w:ind w:right="-39"/>
              <w:jc w:val="center"/>
              <w:rPr>
                <w:rFonts w:ascii="Times New Roman" w:hAnsi="Times New Roman"/>
                <w:color w:val="000000"/>
              </w:rPr>
            </w:pPr>
          </w:p>
        </w:tc>
      </w:tr>
      <w:tr w:rsidR="00AD0166" w:rsidRPr="00F81C22" w:rsidTr="00787A29">
        <w:trPr>
          <w:cantSplit/>
          <w:trHeight w:val="303"/>
        </w:trPr>
        <w:tc>
          <w:tcPr>
            <w:tcW w:w="1299" w:type="dxa"/>
            <w:vMerge/>
            <w:tcBorders>
              <w:left w:val="double" w:sz="4" w:space="0" w:color="auto"/>
              <w:right w:val="single" w:sz="4" w:space="0" w:color="auto"/>
            </w:tcBorders>
            <w:textDirection w:val="btLr"/>
            <w:vAlign w:val="center"/>
          </w:tcPr>
          <w:p w:rsidR="00AD0166" w:rsidRPr="00F81C22" w:rsidRDefault="00AD0166" w:rsidP="00236B2C">
            <w:pPr>
              <w:ind w:left="113" w:right="-39"/>
              <w:rPr>
                <w:rFonts w:ascii="Times New Roman" w:hAnsi="Times New Roman"/>
                <w:color w:val="000000"/>
              </w:rPr>
            </w:pPr>
          </w:p>
        </w:tc>
        <w:tc>
          <w:tcPr>
            <w:tcW w:w="1428" w:type="dxa"/>
            <w:tcBorders>
              <w:top w:val="single" w:sz="4" w:space="0" w:color="auto"/>
              <w:left w:val="single" w:sz="4" w:space="0" w:color="auto"/>
              <w:bottom w:val="double" w:sz="4" w:space="0" w:color="auto"/>
            </w:tcBorders>
            <w:vAlign w:val="center"/>
          </w:tcPr>
          <w:p w:rsidR="00AD0166" w:rsidRPr="00F81C22" w:rsidRDefault="00AD0166" w:rsidP="00236B2C">
            <w:pPr>
              <w:ind w:right="-39"/>
              <w:rPr>
                <w:rFonts w:ascii="Times New Roman" w:hAnsi="Times New Roman"/>
                <w:color w:val="000000"/>
              </w:rPr>
            </w:pPr>
            <w:r w:rsidRPr="00F81C22">
              <w:rPr>
                <w:rFonts w:ascii="Times New Roman" w:hAnsi="Times New Roman"/>
                <w:color w:val="000000"/>
              </w:rPr>
              <w:t>Карошевина</w:t>
            </w:r>
          </w:p>
        </w:tc>
        <w:tc>
          <w:tcPr>
            <w:tcW w:w="560" w:type="dxa"/>
            <w:tcBorders>
              <w:bottom w:val="double" w:sz="4" w:space="0" w:color="auto"/>
            </w:tcBorders>
            <w:vAlign w:val="center"/>
          </w:tcPr>
          <w:p w:rsidR="00AD0166" w:rsidRPr="00F81C22" w:rsidRDefault="00AD0166" w:rsidP="00236B2C">
            <w:pPr>
              <w:ind w:right="-39"/>
              <w:jc w:val="center"/>
              <w:rPr>
                <w:rFonts w:ascii="Times New Roman" w:hAnsi="Times New Roman"/>
                <w:color w:val="000000"/>
                <w:lang w:val="sr-Cyrl-RS"/>
              </w:rPr>
            </w:pPr>
            <w:r w:rsidRPr="00F81C22">
              <w:rPr>
                <w:rFonts w:ascii="Times New Roman" w:hAnsi="Times New Roman"/>
                <w:color w:val="000000"/>
                <w:lang w:val="sr-Cyrl-RS"/>
              </w:rPr>
              <w:t>1</w:t>
            </w:r>
          </w:p>
        </w:tc>
        <w:tc>
          <w:tcPr>
            <w:tcW w:w="658" w:type="dxa"/>
            <w:tcBorders>
              <w:bottom w:val="double" w:sz="4" w:space="0" w:color="auto"/>
            </w:tcBorders>
            <w:vAlign w:val="center"/>
          </w:tcPr>
          <w:p w:rsidR="00AD0166" w:rsidRPr="00F81C22" w:rsidRDefault="00AD0166" w:rsidP="00236B2C">
            <w:pPr>
              <w:ind w:right="-39"/>
              <w:jc w:val="center"/>
              <w:rPr>
                <w:rFonts w:ascii="Times New Roman" w:hAnsi="Times New Roman"/>
                <w:color w:val="000000"/>
                <w:lang w:val="sr-Cyrl-RS"/>
              </w:rPr>
            </w:pPr>
            <w:r w:rsidRPr="00F81C22">
              <w:rPr>
                <w:rFonts w:ascii="Times New Roman" w:hAnsi="Times New Roman"/>
                <w:color w:val="000000"/>
                <w:lang w:val="sr-Cyrl-RS"/>
              </w:rPr>
              <w:t>35</w:t>
            </w:r>
          </w:p>
        </w:tc>
        <w:tc>
          <w:tcPr>
            <w:tcW w:w="560" w:type="dxa"/>
            <w:tcBorders>
              <w:bottom w:val="double" w:sz="4" w:space="0" w:color="auto"/>
            </w:tcBorders>
            <w:vAlign w:val="center"/>
          </w:tcPr>
          <w:p w:rsidR="00AD0166" w:rsidRPr="00F81C22" w:rsidRDefault="00AD0166" w:rsidP="00236B2C">
            <w:pPr>
              <w:ind w:right="-39"/>
              <w:jc w:val="center"/>
              <w:rPr>
                <w:rFonts w:ascii="Times New Roman" w:hAnsi="Times New Roman"/>
                <w:color w:val="000000"/>
                <w:lang w:val="sr-Cyrl-RS"/>
              </w:rPr>
            </w:pPr>
            <w:r w:rsidRPr="00F81C22">
              <w:rPr>
                <w:rFonts w:ascii="Times New Roman" w:hAnsi="Times New Roman"/>
                <w:color w:val="000000"/>
                <w:lang w:val="sr-Cyrl-RS"/>
              </w:rPr>
              <w:t>/</w:t>
            </w:r>
          </w:p>
        </w:tc>
        <w:tc>
          <w:tcPr>
            <w:tcW w:w="712" w:type="dxa"/>
            <w:tcBorders>
              <w:bottom w:val="double" w:sz="4" w:space="0" w:color="auto"/>
            </w:tcBorders>
            <w:vAlign w:val="center"/>
          </w:tcPr>
          <w:p w:rsidR="00AD0166" w:rsidRPr="00F81C22" w:rsidRDefault="00AD0166" w:rsidP="00236B2C">
            <w:pPr>
              <w:ind w:right="-39"/>
              <w:jc w:val="center"/>
              <w:rPr>
                <w:rFonts w:ascii="Times New Roman" w:hAnsi="Times New Roman"/>
                <w:color w:val="000000"/>
                <w:lang w:val="sr-Cyrl-RS"/>
              </w:rPr>
            </w:pPr>
            <w:r w:rsidRPr="00F81C22">
              <w:rPr>
                <w:rFonts w:ascii="Times New Roman" w:hAnsi="Times New Roman"/>
                <w:color w:val="000000"/>
                <w:lang w:val="sr-Cyrl-RS"/>
              </w:rPr>
              <w:t>/</w:t>
            </w:r>
          </w:p>
        </w:tc>
        <w:tc>
          <w:tcPr>
            <w:tcW w:w="477" w:type="dxa"/>
            <w:tcBorders>
              <w:bottom w:val="double" w:sz="4" w:space="0" w:color="auto"/>
            </w:tcBorders>
            <w:vAlign w:val="center"/>
          </w:tcPr>
          <w:p w:rsidR="00AD0166" w:rsidRPr="00F81C22" w:rsidRDefault="00AD0166" w:rsidP="00236B2C">
            <w:pPr>
              <w:ind w:right="-39"/>
              <w:jc w:val="center"/>
              <w:rPr>
                <w:rFonts w:ascii="Times New Roman" w:hAnsi="Times New Roman"/>
                <w:color w:val="000000"/>
                <w:lang w:val="sr-Cyrl-RS"/>
              </w:rPr>
            </w:pPr>
            <w:r w:rsidRPr="00F81C22">
              <w:rPr>
                <w:rFonts w:ascii="Times New Roman" w:hAnsi="Times New Roman"/>
                <w:color w:val="000000"/>
                <w:lang w:val="sr-Cyrl-RS"/>
              </w:rPr>
              <w:t>1</w:t>
            </w:r>
          </w:p>
        </w:tc>
        <w:tc>
          <w:tcPr>
            <w:tcW w:w="644" w:type="dxa"/>
            <w:tcBorders>
              <w:bottom w:val="double" w:sz="4" w:space="0" w:color="auto"/>
            </w:tcBorders>
            <w:vAlign w:val="center"/>
          </w:tcPr>
          <w:p w:rsidR="00AD0166" w:rsidRPr="00F81C22" w:rsidRDefault="00AD0166" w:rsidP="00DF712B">
            <w:pPr>
              <w:ind w:right="-39"/>
              <w:jc w:val="center"/>
              <w:rPr>
                <w:rFonts w:ascii="Times New Roman" w:hAnsi="Times New Roman"/>
                <w:color w:val="000000"/>
                <w:lang w:val="sr-Cyrl-RS"/>
              </w:rPr>
            </w:pPr>
            <w:r w:rsidRPr="00F81C22">
              <w:rPr>
                <w:rFonts w:ascii="Times New Roman" w:hAnsi="Times New Roman"/>
                <w:color w:val="000000"/>
                <w:lang w:val="sr-Cyrl-RS"/>
              </w:rPr>
              <w:t>35</w:t>
            </w:r>
          </w:p>
        </w:tc>
        <w:tc>
          <w:tcPr>
            <w:tcW w:w="546" w:type="dxa"/>
            <w:tcBorders>
              <w:bottom w:val="double" w:sz="4" w:space="0" w:color="auto"/>
            </w:tcBorders>
            <w:vAlign w:val="center"/>
          </w:tcPr>
          <w:p w:rsidR="00AD0166" w:rsidRPr="00F81C22" w:rsidRDefault="00AD0166" w:rsidP="00236B2C">
            <w:pPr>
              <w:ind w:right="-39"/>
              <w:jc w:val="center"/>
              <w:rPr>
                <w:rFonts w:ascii="Times New Roman" w:hAnsi="Times New Roman"/>
                <w:color w:val="000000"/>
                <w:lang w:val="sr-Cyrl-RS"/>
              </w:rPr>
            </w:pPr>
            <w:r w:rsidRPr="00F81C22">
              <w:rPr>
                <w:rFonts w:ascii="Times New Roman" w:hAnsi="Times New Roman"/>
                <w:color w:val="000000"/>
                <w:lang w:val="sr-Cyrl-RS"/>
              </w:rPr>
              <w:t>/</w:t>
            </w:r>
          </w:p>
        </w:tc>
        <w:tc>
          <w:tcPr>
            <w:tcW w:w="658" w:type="dxa"/>
            <w:tcBorders>
              <w:bottom w:val="double" w:sz="4" w:space="0" w:color="auto"/>
            </w:tcBorders>
            <w:vAlign w:val="center"/>
          </w:tcPr>
          <w:p w:rsidR="00AD0166" w:rsidRPr="00F81C22" w:rsidRDefault="00AD0166" w:rsidP="00DF712B">
            <w:pPr>
              <w:ind w:right="-39"/>
              <w:jc w:val="center"/>
              <w:rPr>
                <w:rFonts w:ascii="Times New Roman" w:hAnsi="Times New Roman"/>
                <w:color w:val="000000"/>
                <w:lang w:val="sr-Cyrl-RS"/>
              </w:rPr>
            </w:pPr>
            <w:r w:rsidRPr="00F81C22">
              <w:rPr>
                <w:rFonts w:ascii="Times New Roman" w:hAnsi="Times New Roman"/>
                <w:color w:val="000000"/>
                <w:lang w:val="sr-Cyrl-RS"/>
              </w:rPr>
              <w:t>/</w:t>
            </w:r>
          </w:p>
        </w:tc>
        <w:tc>
          <w:tcPr>
            <w:tcW w:w="2490" w:type="dxa"/>
            <w:vMerge/>
            <w:tcBorders>
              <w:right w:val="double" w:sz="4" w:space="0" w:color="auto"/>
            </w:tcBorders>
            <w:vAlign w:val="center"/>
          </w:tcPr>
          <w:p w:rsidR="00AD0166" w:rsidRPr="00F81C22" w:rsidRDefault="00AD0166" w:rsidP="00236B2C">
            <w:pPr>
              <w:ind w:right="-39"/>
              <w:jc w:val="center"/>
              <w:rPr>
                <w:rFonts w:ascii="Times New Roman" w:hAnsi="Times New Roman"/>
                <w:color w:val="000000"/>
              </w:rPr>
            </w:pPr>
          </w:p>
        </w:tc>
      </w:tr>
      <w:tr w:rsidR="00AD0166" w:rsidRPr="00F81C22" w:rsidTr="00072408">
        <w:trPr>
          <w:cantSplit/>
          <w:trHeight w:val="303"/>
        </w:trPr>
        <w:tc>
          <w:tcPr>
            <w:tcW w:w="1299" w:type="dxa"/>
            <w:vMerge/>
            <w:tcBorders>
              <w:left w:val="double" w:sz="4" w:space="0" w:color="auto"/>
              <w:right w:val="single" w:sz="4" w:space="0" w:color="auto"/>
            </w:tcBorders>
            <w:textDirection w:val="btLr"/>
            <w:vAlign w:val="center"/>
          </w:tcPr>
          <w:p w:rsidR="00AD0166" w:rsidRPr="00F81C22" w:rsidRDefault="00AD0166" w:rsidP="00236B2C">
            <w:pPr>
              <w:ind w:left="113" w:right="-39"/>
              <w:rPr>
                <w:rFonts w:ascii="Times New Roman" w:hAnsi="Times New Roman"/>
                <w:color w:val="000000"/>
              </w:rPr>
            </w:pPr>
          </w:p>
        </w:tc>
        <w:tc>
          <w:tcPr>
            <w:tcW w:w="1428" w:type="dxa"/>
            <w:tcBorders>
              <w:top w:val="single" w:sz="4" w:space="0" w:color="auto"/>
              <w:left w:val="single" w:sz="4" w:space="0" w:color="auto"/>
              <w:bottom w:val="double" w:sz="4" w:space="0" w:color="auto"/>
            </w:tcBorders>
            <w:vAlign w:val="center"/>
          </w:tcPr>
          <w:p w:rsidR="00AD0166" w:rsidRPr="00F81C22" w:rsidRDefault="00AD0166" w:rsidP="00236B2C">
            <w:pPr>
              <w:ind w:right="-39"/>
              <w:rPr>
                <w:rFonts w:ascii="Times New Roman" w:hAnsi="Times New Roman"/>
                <w:color w:val="000000"/>
                <w:lang w:val="sr-Cyrl-RS"/>
              </w:rPr>
            </w:pPr>
            <w:r w:rsidRPr="00F81C22">
              <w:rPr>
                <w:rFonts w:ascii="Times New Roman" w:hAnsi="Times New Roman"/>
                <w:color w:val="000000"/>
                <w:lang w:val="sr-Cyrl-RS"/>
              </w:rPr>
              <w:t>Горње Бабине</w:t>
            </w:r>
          </w:p>
        </w:tc>
        <w:tc>
          <w:tcPr>
            <w:tcW w:w="560" w:type="dxa"/>
            <w:tcBorders>
              <w:bottom w:val="double" w:sz="4" w:space="0" w:color="auto"/>
            </w:tcBorders>
            <w:vAlign w:val="center"/>
          </w:tcPr>
          <w:p w:rsidR="00AD0166" w:rsidRPr="00F81C22" w:rsidRDefault="00AD0166" w:rsidP="00236B2C">
            <w:pPr>
              <w:ind w:right="-39"/>
              <w:jc w:val="center"/>
              <w:rPr>
                <w:rFonts w:ascii="Times New Roman" w:hAnsi="Times New Roman"/>
                <w:color w:val="000000"/>
                <w:lang w:val="sr-Cyrl-RS"/>
              </w:rPr>
            </w:pPr>
            <w:r w:rsidRPr="00F81C22">
              <w:rPr>
                <w:rFonts w:ascii="Times New Roman" w:hAnsi="Times New Roman"/>
                <w:color w:val="000000"/>
                <w:lang w:val="sr-Cyrl-RS"/>
              </w:rPr>
              <w:t>/</w:t>
            </w:r>
          </w:p>
        </w:tc>
        <w:tc>
          <w:tcPr>
            <w:tcW w:w="658" w:type="dxa"/>
            <w:tcBorders>
              <w:bottom w:val="double" w:sz="4" w:space="0" w:color="auto"/>
            </w:tcBorders>
            <w:vAlign w:val="center"/>
          </w:tcPr>
          <w:p w:rsidR="00AD0166" w:rsidRPr="00F81C22" w:rsidRDefault="00AD0166" w:rsidP="00236B2C">
            <w:pPr>
              <w:ind w:right="-39"/>
              <w:jc w:val="center"/>
              <w:rPr>
                <w:rFonts w:ascii="Times New Roman" w:hAnsi="Times New Roman"/>
                <w:color w:val="000000"/>
                <w:lang w:val="sr-Cyrl-RS"/>
              </w:rPr>
            </w:pPr>
            <w:r w:rsidRPr="00F81C22">
              <w:rPr>
                <w:rFonts w:ascii="Times New Roman" w:hAnsi="Times New Roman"/>
                <w:color w:val="000000"/>
                <w:lang w:val="sr-Cyrl-RS"/>
              </w:rPr>
              <w:t>/</w:t>
            </w:r>
          </w:p>
        </w:tc>
        <w:tc>
          <w:tcPr>
            <w:tcW w:w="560" w:type="dxa"/>
            <w:tcBorders>
              <w:bottom w:val="double" w:sz="4" w:space="0" w:color="auto"/>
            </w:tcBorders>
            <w:vAlign w:val="center"/>
          </w:tcPr>
          <w:p w:rsidR="00AD0166" w:rsidRPr="00F81C22" w:rsidRDefault="00AD0166" w:rsidP="00236B2C">
            <w:pPr>
              <w:ind w:right="-39"/>
              <w:jc w:val="center"/>
              <w:rPr>
                <w:rFonts w:ascii="Times New Roman" w:hAnsi="Times New Roman"/>
                <w:color w:val="000000"/>
                <w:lang w:val="sr-Cyrl-RS"/>
              </w:rPr>
            </w:pPr>
            <w:r w:rsidRPr="00F81C22">
              <w:rPr>
                <w:rFonts w:ascii="Times New Roman" w:hAnsi="Times New Roman"/>
                <w:color w:val="000000"/>
                <w:lang w:val="sr-Cyrl-RS"/>
              </w:rPr>
              <w:t>/</w:t>
            </w:r>
          </w:p>
        </w:tc>
        <w:tc>
          <w:tcPr>
            <w:tcW w:w="712" w:type="dxa"/>
            <w:tcBorders>
              <w:bottom w:val="double" w:sz="4" w:space="0" w:color="auto"/>
            </w:tcBorders>
            <w:vAlign w:val="center"/>
          </w:tcPr>
          <w:p w:rsidR="00AD0166" w:rsidRPr="00F81C22" w:rsidRDefault="00AD0166" w:rsidP="00236B2C">
            <w:pPr>
              <w:ind w:right="-39"/>
              <w:jc w:val="center"/>
              <w:rPr>
                <w:rFonts w:ascii="Times New Roman" w:hAnsi="Times New Roman"/>
                <w:color w:val="000000"/>
                <w:lang w:val="sr-Cyrl-RS"/>
              </w:rPr>
            </w:pPr>
            <w:r w:rsidRPr="00F81C22">
              <w:rPr>
                <w:rFonts w:ascii="Times New Roman" w:hAnsi="Times New Roman"/>
                <w:color w:val="000000"/>
                <w:lang w:val="sr-Cyrl-RS"/>
              </w:rPr>
              <w:t>/</w:t>
            </w:r>
          </w:p>
        </w:tc>
        <w:tc>
          <w:tcPr>
            <w:tcW w:w="477" w:type="dxa"/>
            <w:tcBorders>
              <w:bottom w:val="double" w:sz="4" w:space="0" w:color="auto"/>
            </w:tcBorders>
            <w:vAlign w:val="center"/>
          </w:tcPr>
          <w:p w:rsidR="00AD0166" w:rsidRPr="00F81C22" w:rsidRDefault="00AD0166" w:rsidP="00236B2C">
            <w:pPr>
              <w:ind w:right="-39"/>
              <w:jc w:val="center"/>
              <w:rPr>
                <w:rFonts w:ascii="Times New Roman" w:hAnsi="Times New Roman"/>
                <w:color w:val="000000"/>
                <w:lang w:val="sr-Cyrl-RS"/>
              </w:rPr>
            </w:pPr>
            <w:r w:rsidRPr="00F81C22">
              <w:rPr>
                <w:rFonts w:ascii="Times New Roman" w:hAnsi="Times New Roman"/>
                <w:color w:val="000000"/>
                <w:lang w:val="sr-Cyrl-RS"/>
              </w:rPr>
              <w:t>/</w:t>
            </w:r>
          </w:p>
        </w:tc>
        <w:tc>
          <w:tcPr>
            <w:tcW w:w="644" w:type="dxa"/>
            <w:tcBorders>
              <w:bottom w:val="double" w:sz="4" w:space="0" w:color="auto"/>
            </w:tcBorders>
            <w:vAlign w:val="center"/>
          </w:tcPr>
          <w:p w:rsidR="00AD0166" w:rsidRPr="00F81C22" w:rsidRDefault="00AD0166" w:rsidP="00DF712B">
            <w:pPr>
              <w:ind w:right="-39"/>
              <w:jc w:val="center"/>
              <w:rPr>
                <w:rFonts w:ascii="Times New Roman" w:hAnsi="Times New Roman"/>
                <w:color w:val="000000"/>
                <w:lang w:val="sr-Cyrl-RS"/>
              </w:rPr>
            </w:pPr>
            <w:r w:rsidRPr="00F81C22">
              <w:rPr>
                <w:rFonts w:ascii="Times New Roman" w:hAnsi="Times New Roman"/>
                <w:color w:val="000000"/>
                <w:lang w:val="sr-Cyrl-RS"/>
              </w:rPr>
              <w:t>/</w:t>
            </w:r>
          </w:p>
        </w:tc>
        <w:tc>
          <w:tcPr>
            <w:tcW w:w="546" w:type="dxa"/>
            <w:tcBorders>
              <w:bottom w:val="double" w:sz="4" w:space="0" w:color="auto"/>
            </w:tcBorders>
            <w:vAlign w:val="center"/>
          </w:tcPr>
          <w:p w:rsidR="00AD0166" w:rsidRPr="00F81C22" w:rsidRDefault="00AD0166" w:rsidP="00236B2C">
            <w:pPr>
              <w:ind w:right="-39"/>
              <w:jc w:val="center"/>
              <w:rPr>
                <w:rFonts w:ascii="Times New Roman" w:hAnsi="Times New Roman"/>
                <w:color w:val="000000"/>
                <w:lang w:val="sr-Cyrl-RS"/>
              </w:rPr>
            </w:pPr>
            <w:r w:rsidRPr="00F81C22">
              <w:rPr>
                <w:rFonts w:ascii="Times New Roman" w:hAnsi="Times New Roman"/>
                <w:color w:val="000000"/>
                <w:lang w:val="sr-Cyrl-RS"/>
              </w:rPr>
              <w:t>1</w:t>
            </w:r>
          </w:p>
        </w:tc>
        <w:tc>
          <w:tcPr>
            <w:tcW w:w="658" w:type="dxa"/>
            <w:tcBorders>
              <w:bottom w:val="double" w:sz="4" w:space="0" w:color="auto"/>
            </w:tcBorders>
            <w:vAlign w:val="center"/>
          </w:tcPr>
          <w:p w:rsidR="00AD0166" w:rsidRPr="00F81C22" w:rsidRDefault="00AD0166" w:rsidP="00DF712B">
            <w:pPr>
              <w:ind w:right="-39"/>
              <w:jc w:val="center"/>
              <w:rPr>
                <w:rFonts w:ascii="Times New Roman" w:hAnsi="Times New Roman"/>
                <w:color w:val="000000"/>
                <w:lang w:val="sr-Cyrl-RS"/>
              </w:rPr>
            </w:pPr>
            <w:r w:rsidRPr="00F81C22">
              <w:rPr>
                <w:rFonts w:ascii="Times New Roman" w:hAnsi="Times New Roman"/>
                <w:color w:val="000000"/>
                <w:lang w:val="sr-Cyrl-RS"/>
              </w:rPr>
              <w:t>36</w:t>
            </w:r>
          </w:p>
        </w:tc>
        <w:tc>
          <w:tcPr>
            <w:tcW w:w="2490" w:type="dxa"/>
            <w:vMerge/>
            <w:tcBorders>
              <w:bottom w:val="double" w:sz="4" w:space="0" w:color="auto"/>
              <w:right w:val="double" w:sz="4" w:space="0" w:color="auto"/>
            </w:tcBorders>
            <w:vAlign w:val="center"/>
          </w:tcPr>
          <w:p w:rsidR="00AD0166" w:rsidRPr="00F81C22" w:rsidRDefault="00AD0166" w:rsidP="00236B2C">
            <w:pPr>
              <w:ind w:right="-39"/>
              <w:jc w:val="center"/>
              <w:rPr>
                <w:rFonts w:ascii="Times New Roman" w:hAnsi="Times New Roman"/>
                <w:color w:val="000000"/>
              </w:rPr>
            </w:pPr>
          </w:p>
        </w:tc>
      </w:tr>
      <w:tr w:rsidR="00236B2C" w:rsidRPr="00F81C22" w:rsidTr="00072408">
        <w:trPr>
          <w:trHeight w:val="377"/>
        </w:trPr>
        <w:tc>
          <w:tcPr>
            <w:tcW w:w="2727" w:type="dxa"/>
            <w:gridSpan w:val="2"/>
            <w:tcBorders>
              <w:top w:val="double" w:sz="4" w:space="0" w:color="auto"/>
              <w:left w:val="double" w:sz="4" w:space="0" w:color="auto"/>
              <w:bottom w:val="double" w:sz="4" w:space="0" w:color="auto"/>
            </w:tcBorders>
            <w:vAlign w:val="center"/>
          </w:tcPr>
          <w:p w:rsidR="00072408" w:rsidRPr="00F81C22" w:rsidRDefault="00072408" w:rsidP="0030234D">
            <w:pPr>
              <w:ind w:right="-39"/>
              <w:jc w:val="center"/>
              <w:rPr>
                <w:rFonts w:ascii="Times New Roman" w:hAnsi="Times New Roman"/>
                <w:color w:val="000000"/>
                <w:lang w:val="sr-Cyrl-RS"/>
              </w:rPr>
            </w:pPr>
            <w:r w:rsidRPr="00F81C22">
              <w:rPr>
                <w:rFonts w:ascii="Times New Roman" w:hAnsi="Times New Roman"/>
                <w:color w:val="000000"/>
                <w:lang w:val="sr-Cyrl-RS"/>
              </w:rPr>
              <w:t xml:space="preserve">Слободне активности </w:t>
            </w:r>
          </w:p>
          <w:p w:rsidR="00236B2C" w:rsidRPr="00F81C22" w:rsidRDefault="00AD0166" w:rsidP="0030234D">
            <w:pPr>
              <w:ind w:right="-39"/>
              <w:jc w:val="center"/>
              <w:rPr>
                <w:rFonts w:ascii="Times New Roman" w:hAnsi="Times New Roman"/>
                <w:color w:val="000000"/>
                <w:lang w:val="sr-Cyrl-RS"/>
              </w:rPr>
            </w:pPr>
            <w:r w:rsidRPr="00F81C22">
              <w:rPr>
                <w:rFonts w:ascii="Times New Roman" w:hAnsi="Times New Roman"/>
                <w:color w:val="000000"/>
                <w:lang w:val="sr-Cyrl-RS"/>
              </w:rPr>
              <w:t xml:space="preserve">Сељашница , Карошевина , </w:t>
            </w:r>
            <w:r w:rsidR="00236B2C" w:rsidRPr="00F81C22">
              <w:rPr>
                <w:rFonts w:ascii="Times New Roman" w:hAnsi="Times New Roman"/>
                <w:color w:val="000000"/>
              </w:rPr>
              <w:t>Јабука</w:t>
            </w:r>
          </w:p>
          <w:p w:rsidR="001944CF" w:rsidRPr="00F81C22" w:rsidRDefault="00072408" w:rsidP="0030234D">
            <w:pPr>
              <w:ind w:right="-39"/>
              <w:jc w:val="center"/>
              <w:rPr>
                <w:rFonts w:ascii="Times New Roman" w:hAnsi="Times New Roman"/>
                <w:color w:val="000000"/>
                <w:lang w:val="sr-Cyrl-RS"/>
              </w:rPr>
            </w:pPr>
            <w:r w:rsidRPr="00F81C22">
              <w:rPr>
                <w:rFonts w:ascii="Times New Roman" w:hAnsi="Times New Roman"/>
                <w:color w:val="000000"/>
                <w:lang w:val="sr-Cyrl-RS"/>
              </w:rPr>
              <w:t xml:space="preserve">Горње </w:t>
            </w:r>
            <w:r w:rsidR="001944CF" w:rsidRPr="00F81C22">
              <w:rPr>
                <w:rFonts w:ascii="Times New Roman" w:hAnsi="Times New Roman"/>
                <w:color w:val="000000"/>
                <w:lang w:val="sr-Cyrl-RS"/>
              </w:rPr>
              <w:t>Бабине</w:t>
            </w:r>
          </w:p>
        </w:tc>
        <w:tc>
          <w:tcPr>
            <w:tcW w:w="560" w:type="dxa"/>
            <w:tcBorders>
              <w:top w:val="double" w:sz="4" w:space="0" w:color="auto"/>
              <w:bottom w:val="double" w:sz="4" w:space="0" w:color="auto"/>
            </w:tcBorders>
            <w:vAlign w:val="center"/>
          </w:tcPr>
          <w:p w:rsidR="00236B2C" w:rsidRPr="00F81C22" w:rsidRDefault="00AD0166" w:rsidP="00236B2C">
            <w:pPr>
              <w:ind w:right="-39"/>
              <w:jc w:val="center"/>
              <w:rPr>
                <w:rFonts w:ascii="Times New Roman" w:hAnsi="Times New Roman"/>
                <w:color w:val="000000"/>
                <w:lang w:val="sr-Cyrl-RS"/>
              </w:rPr>
            </w:pPr>
            <w:r w:rsidRPr="00F81C22">
              <w:rPr>
                <w:rFonts w:ascii="Times New Roman" w:hAnsi="Times New Roman"/>
                <w:color w:val="000000"/>
                <w:lang w:val="sr-Cyrl-RS"/>
              </w:rPr>
              <w:t>15</w:t>
            </w:r>
          </w:p>
        </w:tc>
        <w:tc>
          <w:tcPr>
            <w:tcW w:w="658" w:type="dxa"/>
            <w:tcBorders>
              <w:top w:val="double" w:sz="4" w:space="0" w:color="auto"/>
              <w:bottom w:val="double" w:sz="4" w:space="0" w:color="auto"/>
            </w:tcBorders>
            <w:vAlign w:val="center"/>
          </w:tcPr>
          <w:p w:rsidR="00236B2C" w:rsidRPr="00F81C22" w:rsidRDefault="00072408" w:rsidP="00236B2C">
            <w:pPr>
              <w:ind w:right="-39"/>
              <w:jc w:val="center"/>
              <w:rPr>
                <w:rFonts w:ascii="Times New Roman" w:hAnsi="Times New Roman"/>
                <w:color w:val="000000"/>
                <w:lang w:val="sr-Cyrl-RS"/>
              </w:rPr>
            </w:pPr>
            <w:r w:rsidRPr="00F81C22">
              <w:rPr>
                <w:rFonts w:ascii="Times New Roman" w:hAnsi="Times New Roman"/>
                <w:color w:val="000000"/>
                <w:lang w:val="sr-Cyrl-RS"/>
              </w:rPr>
              <w:t>7</w:t>
            </w:r>
            <w:r w:rsidR="00AD0166" w:rsidRPr="00F81C22">
              <w:rPr>
                <w:rFonts w:ascii="Times New Roman" w:hAnsi="Times New Roman"/>
                <w:color w:val="000000"/>
                <w:lang w:val="sr-Cyrl-RS"/>
              </w:rPr>
              <w:t>2</w:t>
            </w:r>
          </w:p>
        </w:tc>
        <w:tc>
          <w:tcPr>
            <w:tcW w:w="560" w:type="dxa"/>
            <w:tcBorders>
              <w:top w:val="double" w:sz="4" w:space="0" w:color="auto"/>
              <w:bottom w:val="double" w:sz="4" w:space="0" w:color="auto"/>
            </w:tcBorders>
            <w:vAlign w:val="center"/>
          </w:tcPr>
          <w:p w:rsidR="00236B2C" w:rsidRPr="00F81C22" w:rsidRDefault="00AD0166" w:rsidP="00DF712B">
            <w:pPr>
              <w:ind w:right="-39"/>
              <w:jc w:val="center"/>
              <w:rPr>
                <w:rFonts w:ascii="Times New Roman" w:hAnsi="Times New Roman"/>
                <w:color w:val="000000"/>
                <w:lang w:val="sr-Cyrl-RS"/>
              </w:rPr>
            </w:pPr>
            <w:r w:rsidRPr="00F81C22">
              <w:rPr>
                <w:rFonts w:ascii="Times New Roman" w:hAnsi="Times New Roman"/>
                <w:color w:val="000000"/>
                <w:lang w:val="sr-Cyrl-RS"/>
              </w:rPr>
              <w:t>10</w:t>
            </w:r>
          </w:p>
        </w:tc>
        <w:tc>
          <w:tcPr>
            <w:tcW w:w="712" w:type="dxa"/>
            <w:tcBorders>
              <w:top w:val="double" w:sz="4" w:space="0" w:color="auto"/>
              <w:bottom w:val="double" w:sz="4" w:space="0" w:color="auto"/>
            </w:tcBorders>
            <w:vAlign w:val="center"/>
          </w:tcPr>
          <w:p w:rsidR="00236B2C" w:rsidRPr="00F81C22" w:rsidRDefault="00AD0166" w:rsidP="00236B2C">
            <w:pPr>
              <w:ind w:right="-39"/>
              <w:jc w:val="center"/>
              <w:rPr>
                <w:rFonts w:ascii="Times New Roman" w:hAnsi="Times New Roman"/>
                <w:color w:val="000000"/>
                <w:lang w:val="sr-Cyrl-RS"/>
              </w:rPr>
            </w:pPr>
            <w:r w:rsidRPr="00F81C22">
              <w:rPr>
                <w:rFonts w:ascii="Times New Roman" w:hAnsi="Times New Roman"/>
                <w:color w:val="000000"/>
                <w:lang w:val="sr-Cyrl-RS"/>
              </w:rPr>
              <w:t>72</w:t>
            </w:r>
          </w:p>
        </w:tc>
        <w:tc>
          <w:tcPr>
            <w:tcW w:w="477" w:type="dxa"/>
            <w:tcBorders>
              <w:top w:val="double" w:sz="4" w:space="0" w:color="auto"/>
              <w:bottom w:val="double" w:sz="4" w:space="0" w:color="auto"/>
            </w:tcBorders>
            <w:vAlign w:val="center"/>
          </w:tcPr>
          <w:p w:rsidR="00236B2C" w:rsidRPr="00F81C22" w:rsidRDefault="00AD0166" w:rsidP="00DF712B">
            <w:pPr>
              <w:ind w:right="-39"/>
              <w:jc w:val="center"/>
              <w:rPr>
                <w:rFonts w:ascii="Times New Roman" w:hAnsi="Times New Roman"/>
                <w:color w:val="000000"/>
                <w:lang w:val="sr-Cyrl-RS"/>
              </w:rPr>
            </w:pPr>
            <w:r w:rsidRPr="00F81C22">
              <w:rPr>
                <w:rFonts w:ascii="Times New Roman" w:hAnsi="Times New Roman"/>
                <w:color w:val="000000"/>
                <w:lang w:val="sr-Cyrl-RS"/>
              </w:rPr>
              <w:t>17</w:t>
            </w:r>
          </w:p>
        </w:tc>
        <w:tc>
          <w:tcPr>
            <w:tcW w:w="644" w:type="dxa"/>
            <w:tcBorders>
              <w:top w:val="double" w:sz="4" w:space="0" w:color="auto"/>
              <w:bottom w:val="double" w:sz="4" w:space="0" w:color="auto"/>
            </w:tcBorders>
            <w:vAlign w:val="center"/>
          </w:tcPr>
          <w:p w:rsidR="00236B2C" w:rsidRPr="00F81C22" w:rsidRDefault="00AD0166" w:rsidP="00236B2C">
            <w:pPr>
              <w:ind w:right="-39"/>
              <w:jc w:val="center"/>
              <w:rPr>
                <w:rFonts w:ascii="Times New Roman" w:hAnsi="Times New Roman"/>
                <w:color w:val="000000"/>
                <w:lang w:val="sr-Cyrl-RS"/>
              </w:rPr>
            </w:pPr>
            <w:r w:rsidRPr="00F81C22">
              <w:rPr>
                <w:rFonts w:ascii="Times New Roman" w:hAnsi="Times New Roman"/>
                <w:color w:val="000000"/>
                <w:lang w:val="sr-Cyrl-RS"/>
              </w:rPr>
              <w:t>108</w:t>
            </w:r>
          </w:p>
        </w:tc>
        <w:tc>
          <w:tcPr>
            <w:tcW w:w="546" w:type="dxa"/>
            <w:tcBorders>
              <w:top w:val="double" w:sz="4" w:space="0" w:color="auto"/>
              <w:bottom w:val="double" w:sz="4" w:space="0" w:color="auto"/>
            </w:tcBorders>
            <w:vAlign w:val="center"/>
          </w:tcPr>
          <w:p w:rsidR="00236B2C" w:rsidRPr="00F81C22" w:rsidRDefault="00AD0166" w:rsidP="00DF712B">
            <w:pPr>
              <w:ind w:right="-39"/>
              <w:jc w:val="center"/>
              <w:rPr>
                <w:rFonts w:ascii="Times New Roman" w:hAnsi="Times New Roman"/>
                <w:color w:val="000000"/>
                <w:lang w:val="sr-Cyrl-RS"/>
              </w:rPr>
            </w:pPr>
            <w:r w:rsidRPr="00F81C22">
              <w:rPr>
                <w:rFonts w:ascii="Times New Roman" w:hAnsi="Times New Roman"/>
                <w:color w:val="000000"/>
                <w:lang w:val="sr-Cyrl-RS"/>
              </w:rPr>
              <w:t>10</w:t>
            </w:r>
          </w:p>
        </w:tc>
        <w:tc>
          <w:tcPr>
            <w:tcW w:w="658" w:type="dxa"/>
            <w:tcBorders>
              <w:top w:val="double" w:sz="4" w:space="0" w:color="auto"/>
              <w:bottom w:val="double" w:sz="4" w:space="0" w:color="auto"/>
            </w:tcBorders>
            <w:vAlign w:val="center"/>
          </w:tcPr>
          <w:p w:rsidR="00236B2C" w:rsidRPr="00F81C22" w:rsidRDefault="00AD0166" w:rsidP="00236B2C">
            <w:pPr>
              <w:ind w:right="-39"/>
              <w:jc w:val="center"/>
              <w:rPr>
                <w:rFonts w:ascii="Times New Roman" w:hAnsi="Times New Roman"/>
                <w:color w:val="000000"/>
                <w:lang w:val="sr-Cyrl-RS"/>
              </w:rPr>
            </w:pPr>
            <w:r w:rsidRPr="00F81C22">
              <w:rPr>
                <w:rFonts w:ascii="Times New Roman" w:hAnsi="Times New Roman"/>
                <w:color w:val="000000"/>
                <w:lang w:val="sr-Cyrl-RS"/>
              </w:rPr>
              <w:t>108</w:t>
            </w:r>
          </w:p>
        </w:tc>
        <w:tc>
          <w:tcPr>
            <w:tcW w:w="2490" w:type="dxa"/>
            <w:tcBorders>
              <w:top w:val="double" w:sz="4" w:space="0" w:color="auto"/>
              <w:bottom w:val="double" w:sz="4" w:space="0" w:color="auto"/>
              <w:right w:val="double" w:sz="4" w:space="0" w:color="auto"/>
            </w:tcBorders>
            <w:vAlign w:val="center"/>
          </w:tcPr>
          <w:p w:rsidR="00236B2C" w:rsidRPr="00F81C22" w:rsidRDefault="00236B2C" w:rsidP="00236B2C">
            <w:pPr>
              <w:ind w:right="-39"/>
              <w:jc w:val="center"/>
              <w:rPr>
                <w:rFonts w:ascii="Times New Roman" w:hAnsi="Times New Roman"/>
                <w:color w:val="000000"/>
              </w:rPr>
            </w:pPr>
            <w:r w:rsidRPr="00F81C22">
              <w:rPr>
                <w:rFonts w:ascii="Times New Roman" w:hAnsi="Times New Roman"/>
                <w:color w:val="000000"/>
              </w:rPr>
              <w:t>Петрић Радоман</w:t>
            </w:r>
          </w:p>
          <w:p w:rsidR="00FA3696" w:rsidRPr="00F81C22" w:rsidRDefault="001944CF" w:rsidP="00137541">
            <w:pPr>
              <w:ind w:right="-39"/>
              <w:jc w:val="center"/>
              <w:rPr>
                <w:rFonts w:ascii="Times New Roman" w:hAnsi="Times New Roman"/>
                <w:color w:val="000000"/>
                <w:lang w:val="sr-Cyrl-RS"/>
              </w:rPr>
            </w:pPr>
            <w:r w:rsidRPr="00F81C22">
              <w:rPr>
                <w:rFonts w:ascii="Times New Roman" w:hAnsi="Times New Roman"/>
                <w:color w:val="000000"/>
                <w:lang w:val="sr-Cyrl-RS"/>
              </w:rPr>
              <w:t>Небоиша Трмчић</w:t>
            </w:r>
          </w:p>
          <w:p w:rsidR="00072408" w:rsidRPr="00F81C22" w:rsidRDefault="00072408" w:rsidP="00137541">
            <w:pPr>
              <w:ind w:right="-39"/>
              <w:jc w:val="center"/>
              <w:rPr>
                <w:rFonts w:ascii="Times New Roman" w:hAnsi="Times New Roman"/>
                <w:color w:val="000000"/>
                <w:lang w:val="sr-Cyrl-RS"/>
              </w:rPr>
            </w:pPr>
            <w:r w:rsidRPr="00F81C22">
              <w:rPr>
                <w:rFonts w:ascii="Times New Roman" w:hAnsi="Times New Roman"/>
                <w:color w:val="000000"/>
                <w:lang w:val="sr-Cyrl-RS"/>
              </w:rPr>
              <w:t xml:space="preserve">Славица Пузовић </w:t>
            </w:r>
          </w:p>
          <w:p w:rsidR="00072408" w:rsidRPr="00F81C22" w:rsidRDefault="00072408" w:rsidP="00137541">
            <w:pPr>
              <w:ind w:right="-39"/>
              <w:jc w:val="center"/>
              <w:rPr>
                <w:rFonts w:ascii="Times New Roman" w:hAnsi="Times New Roman"/>
                <w:color w:val="000000"/>
                <w:lang w:val="sr-Cyrl-RS"/>
              </w:rPr>
            </w:pPr>
            <w:r w:rsidRPr="00F81C22">
              <w:rPr>
                <w:rFonts w:ascii="Times New Roman" w:hAnsi="Times New Roman"/>
                <w:color w:val="000000"/>
                <w:lang w:val="sr-Cyrl-RS"/>
              </w:rPr>
              <w:t>Љиљана Цвијовић</w:t>
            </w:r>
          </w:p>
          <w:p w:rsidR="00072408" w:rsidRPr="00F81C22" w:rsidRDefault="00072408" w:rsidP="00137541">
            <w:pPr>
              <w:ind w:right="-39"/>
              <w:jc w:val="center"/>
              <w:rPr>
                <w:rFonts w:ascii="Times New Roman" w:hAnsi="Times New Roman"/>
                <w:color w:val="000000"/>
                <w:lang w:val="sr-Cyrl-RS"/>
              </w:rPr>
            </w:pPr>
            <w:r w:rsidRPr="00F81C22">
              <w:rPr>
                <w:rFonts w:ascii="Times New Roman" w:hAnsi="Times New Roman"/>
                <w:color w:val="000000"/>
                <w:lang w:val="sr-Cyrl-RS"/>
              </w:rPr>
              <w:t xml:space="preserve">Миланка Марић </w:t>
            </w:r>
          </w:p>
          <w:p w:rsidR="00072408" w:rsidRPr="00F81C22" w:rsidRDefault="00072408" w:rsidP="00137541">
            <w:pPr>
              <w:ind w:right="-39"/>
              <w:jc w:val="center"/>
              <w:rPr>
                <w:rFonts w:ascii="Times New Roman" w:hAnsi="Times New Roman"/>
                <w:color w:val="000000"/>
                <w:lang w:val="sr-Cyrl-RS"/>
              </w:rPr>
            </w:pPr>
            <w:r w:rsidRPr="00F81C22">
              <w:rPr>
                <w:rFonts w:ascii="Times New Roman" w:hAnsi="Times New Roman"/>
                <w:color w:val="000000"/>
                <w:lang w:val="sr-Cyrl-RS"/>
              </w:rPr>
              <w:t>Марина Радивојевић</w:t>
            </w:r>
          </w:p>
          <w:p w:rsidR="00072408" w:rsidRPr="00F81C22" w:rsidRDefault="00072408" w:rsidP="00137541">
            <w:pPr>
              <w:ind w:right="-39"/>
              <w:jc w:val="center"/>
              <w:rPr>
                <w:rFonts w:ascii="Times New Roman" w:hAnsi="Times New Roman"/>
                <w:color w:val="000000"/>
                <w:lang w:val="sr-Cyrl-RS"/>
              </w:rPr>
            </w:pPr>
          </w:p>
        </w:tc>
      </w:tr>
    </w:tbl>
    <w:p w:rsidR="00236B2C" w:rsidRPr="00F81C22" w:rsidRDefault="00236B2C" w:rsidP="00236B2C">
      <w:pPr>
        <w:ind w:right="-39"/>
        <w:jc w:val="both"/>
        <w:rPr>
          <w:rFonts w:ascii="Times New Roman" w:hAnsi="Times New Roman"/>
          <w:color w:val="000000"/>
        </w:rPr>
      </w:pPr>
    </w:p>
    <w:p w:rsidR="00236B2C" w:rsidRPr="00F81C22" w:rsidRDefault="00236B2C" w:rsidP="00236B2C">
      <w:pPr>
        <w:ind w:right="-39"/>
        <w:jc w:val="both"/>
        <w:rPr>
          <w:rFonts w:ascii="Times New Roman" w:hAnsi="Times New Roman"/>
          <w:color w:val="000000"/>
        </w:rPr>
      </w:pPr>
    </w:p>
    <w:p w:rsidR="00FE46E3" w:rsidRPr="00F81C22" w:rsidRDefault="00FE46E3" w:rsidP="00236B2C">
      <w:pPr>
        <w:ind w:right="-39"/>
        <w:jc w:val="both"/>
        <w:rPr>
          <w:rFonts w:ascii="Times New Roman" w:hAnsi="Times New Roman"/>
          <w:color w:val="000000"/>
        </w:rPr>
      </w:pPr>
    </w:p>
    <w:p w:rsidR="00236B2C" w:rsidRPr="00F81C22" w:rsidRDefault="00236B2C" w:rsidP="00236B2C">
      <w:pPr>
        <w:ind w:right="-39"/>
        <w:jc w:val="both"/>
        <w:rPr>
          <w:rFonts w:ascii="Times New Roman" w:hAnsi="Times New Roman"/>
        </w:rPr>
      </w:pPr>
      <w:r w:rsidRPr="00F81C22">
        <w:rPr>
          <w:rFonts w:ascii="Times New Roman" w:hAnsi="Times New Roman"/>
        </w:rPr>
        <w:t>Предметна настава</w:t>
      </w:r>
      <w:r w:rsidRPr="00F81C22">
        <w:rPr>
          <w:rFonts w:ascii="Times New Roman" w:hAnsi="Times New Roman"/>
        </w:rPr>
        <w:tab/>
      </w:r>
    </w:p>
    <w:p w:rsidR="00236B2C" w:rsidRPr="00F81C22" w:rsidRDefault="00236B2C" w:rsidP="00236B2C">
      <w:pPr>
        <w:ind w:right="-39"/>
        <w:jc w:val="both"/>
        <w:rPr>
          <w:rFonts w:ascii="Times New Roman" w:hAnsi="Times New Roman"/>
          <w:color w:val="000000"/>
        </w:rPr>
      </w:pPr>
      <w:r w:rsidRPr="00F81C22">
        <w:rPr>
          <w:rFonts w:ascii="Times New Roman" w:hAnsi="Times New Roman"/>
          <w:color w:val="000000"/>
        </w:rPr>
        <w:tab/>
      </w:r>
    </w:p>
    <w:tbl>
      <w:tblPr>
        <w:tblW w:w="10041"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2"/>
        <w:gridCol w:w="615"/>
        <w:gridCol w:w="560"/>
        <w:gridCol w:w="658"/>
        <w:gridCol w:w="560"/>
        <w:gridCol w:w="658"/>
        <w:gridCol w:w="532"/>
        <w:gridCol w:w="643"/>
        <w:gridCol w:w="546"/>
        <w:gridCol w:w="658"/>
        <w:gridCol w:w="2499"/>
      </w:tblGrid>
      <w:tr w:rsidR="00236B2C" w:rsidRPr="00F81C22">
        <w:trPr>
          <w:cantSplit/>
        </w:trPr>
        <w:tc>
          <w:tcPr>
            <w:tcW w:w="2727" w:type="dxa"/>
            <w:gridSpan w:val="2"/>
            <w:vMerge w:val="restart"/>
            <w:tcBorders>
              <w:top w:val="double" w:sz="4" w:space="0" w:color="auto"/>
              <w:left w:val="double" w:sz="4" w:space="0" w:color="auto"/>
            </w:tcBorders>
            <w:vAlign w:val="center"/>
          </w:tcPr>
          <w:p w:rsidR="00236B2C" w:rsidRPr="00F81C22" w:rsidRDefault="00236B2C" w:rsidP="00236B2C">
            <w:pPr>
              <w:ind w:right="-39"/>
              <w:jc w:val="center"/>
              <w:rPr>
                <w:rFonts w:ascii="Times New Roman" w:hAnsi="Times New Roman"/>
                <w:color w:val="000000"/>
              </w:rPr>
            </w:pPr>
            <w:r w:rsidRPr="00F81C22">
              <w:rPr>
                <w:rFonts w:ascii="Times New Roman" w:hAnsi="Times New Roman"/>
                <w:color w:val="000000"/>
              </w:rPr>
              <w:t>ПРЕДМЕТ</w:t>
            </w:r>
          </w:p>
        </w:tc>
        <w:tc>
          <w:tcPr>
            <w:tcW w:w="1218" w:type="dxa"/>
            <w:gridSpan w:val="2"/>
            <w:tcBorders>
              <w:top w:val="double" w:sz="4" w:space="0" w:color="auto"/>
            </w:tcBorders>
            <w:vAlign w:val="center"/>
          </w:tcPr>
          <w:p w:rsidR="00236B2C" w:rsidRPr="00F81C22" w:rsidRDefault="00236B2C" w:rsidP="00236B2C">
            <w:pPr>
              <w:ind w:right="-39"/>
              <w:jc w:val="center"/>
              <w:rPr>
                <w:rFonts w:ascii="Times New Roman" w:hAnsi="Times New Roman"/>
                <w:color w:val="000000"/>
                <w:lang w:val="sl-SI"/>
              </w:rPr>
            </w:pPr>
            <w:r w:rsidRPr="00F81C22">
              <w:rPr>
                <w:rFonts w:ascii="Times New Roman" w:hAnsi="Times New Roman"/>
                <w:color w:val="000000"/>
              </w:rPr>
              <w:t>V</w:t>
            </w:r>
          </w:p>
        </w:tc>
        <w:tc>
          <w:tcPr>
            <w:tcW w:w="1218" w:type="dxa"/>
            <w:gridSpan w:val="2"/>
            <w:tcBorders>
              <w:top w:val="double" w:sz="4" w:space="0" w:color="auto"/>
            </w:tcBorders>
            <w:vAlign w:val="center"/>
          </w:tcPr>
          <w:p w:rsidR="00236B2C" w:rsidRPr="00F81C22" w:rsidRDefault="00236B2C" w:rsidP="00236B2C">
            <w:pPr>
              <w:ind w:right="-39"/>
              <w:jc w:val="center"/>
              <w:rPr>
                <w:rFonts w:ascii="Times New Roman" w:hAnsi="Times New Roman"/>
                <w:color w:val="000000"/>
                <w:lang w:val="sl-SI"/>
              </w:rPr>
            </w:pPr>
            <w:r w:rsidRPr="00F81C22">
              <w:rPr>
                <w:rFonts w:ascii="Times New Roman" w:hAnsi="Times New Roman"/>
                <w:color w:val="000000"/>
              </w:rPr>
              <w:t>V</w:t>
            </w:r>
            <w:r w:rsidRPr="00F81C22">
              <w:rPr>
                <w:rFonts w:ascii="Times New Roman" w:hAnsi="Times New Roman"/>
                <w:color w:val="000000"/>
                <w:lang w:val="sl-SI"/>
              </w:rPr>
              <w:t>I</w:t>
            </w:r>
          </w:p>
        </w:tc>
        <w:tc>
          <w:tcPr>
            <w:tcW w:w="1175" w:type="dxa"/>
            <w:gridSpan w:val="2"/>
            <w:tcBorders>
              <w:top w:val="double" w:sz="4" w:space="0" w:color="auto"/>
            </w:tcBorders>
            <w:vAlign w:val="center"/>
          </w:tcPr>
          <w:p w:rsidR="00236B2C" w:rsidRPr="00F81C22" w:rsidRDefault="00236B2C" w:rsidP="00236B2C">
            <w:pPr>
              <w:ind w:right="-39"/>
              <w:jc w:val="center"/>
              <w:rPr>
                <w:rFonts w:ascii="Times New Roman" w:hAnsi="Times New Roman"/>
                <w:color w:val="000000"/>
                <w:lang w:val="sl-SI"/>
              </w:rPr>
            </w:pPr>
            <w:r w:rsidRPr="00F81C22">
              <w:rPr>
                <w:rFonts w:ascii="Times New Roman" w:hAnsi="Times New Roman"/>
                <w:color w:val="000000"/>
              </w:rPr>
              <w:t>V</w:t>
            </w:r>
            <w:r w:rsidRPr="00F81C22">
              <w:rPr>
                <w:rFonts w:ascii="Times New Roman" w:hAnsi="Times New Roman"/>
                <w:color w:val="000000"/>
                <w:lang w:val="sl-SI"/>
              </w:rPr>
              <w:t>II</w:t>
            </w:r>
          </w:p>
        </w:tc>
        <w:tc>
          <w:tcPr>
            <w:tcW w:w="1204" w:type="dxa"/>
            <w:gridSpan w:val="2"/>
            <w:tcBorders>
              <w:top w:val="double" w:sz="4" w:space="0" w:color="auto"/>
            </w:tcBorders>
            <w:vAlign w:val="center"/>
          </w:tcPr>
          <w:p w:rsidR="00236B2C" w:rsidRPr="00F81C22" w:rsidRDefault="00236B2C" w:rsidP="00236B2C">
            <w:pPr>
              <w:ind w:right="-39"/>
              <w:jc w:val="center"/>
              <w:rPr>
                <w:rFonts w:ascii="Times New Roman" w:hAnsi="Times New Roman"/>
                <w:color w:val="000000"/>
              </w:rPr>
            </w:pPr>
            <w:r w:rsidRPr="00F81C22">
              <w:rPr>
                <w:rFonts w:ascii="Times New Roman" w:hAnsi="Times New Roman"/>
                <w:color w:val="000000"/>
                <w:lang w:val="sl-SI"/>
              </w:rPr>
              <w:t>VIII</w:t>
            </w:r>
          </w:p>
        </w:tc>
        <w:tc>
          <w:tcPr>
            <w:tcW w:w="2499" w:type="dxa"/>
            <w:vMerge w:val="restart"/>
            <w:tcBorders>
              <w:top w:val="double" w:sz="4" w:space="0" w:color="auto"/>
              <w:right w:val="double" w:sz="4" w:space="0" w:color="auto"/>
            </w:tcBorders>
            <w:vAlign w:val="center"/>
          </w:tcPr>
          <w:p w:rsidR="00236B2C" w:rsidRPr="00F81C22" w:rsidRDefault="00236B2C" w:rsidP="00236B2C">
            <w:pPr>
              <w:ind w:right="-39"/>
              <w:jc w:val="center"/>
              <w:rPr>
                <w:rFonts w:ascii="Times New Roman" w:hAnsi="Times New Roman"/>
                <w:color w:val="000000"/>
              </w:rPr>
            </w:pPr>
            <w:r w:rsidRPr="00F81C22">
              <w:rPr>
                <w:rFonts w:ascii="Times New Roman" w:hAnsi="Times New Roman"/>
                <w:color w:val="000000"/>
              </w:rPr>
              <w:t>Наставник</w:t>
            </w:r>
          </w:p>
        </w:tc>
      </w:tr>
      <w:tr w:rsidR="00236B2C" w:rsidRPr="00F81C22">
        <w:trPr>
          <w:cantSplit/>
        </w:trPr>
        <w:tc>
          <w:tcPr>
            <w:tcW w:w="2727" w:type="dxa"/>
            <w:gridSpan w:val="2"/>
            <w:vMerge/>
            <w:tcBorders>
              <w:left w:val="double" w:sz="4" w:space="0" w:color="auto"/>
              <w:bottom w:val="double" w:sz="4" w:space="0" w:color="auto"/>
            </w:tcBorders>
            <w:vAlign w:val="center"/>
          </w:tcPr>
          <w:p w:rsidR="00236B2C" w:rsidRPr="00F81C22" w:rsidRDefault="00236B2C" w:rsidP="00236B2C">
            <w:pPr>
              <w:ind w:right="-39"/>
              <w:jc w:val="center"/>
              <w:rPr>
                <w:rFonts w:ascii="Times New Roman" w:hAnsi="Times New Roman"/>
                <w:color w:val="000000"/>
              </w:rPr>
            </w:pPr>
          </w:p>
        </w:tc>
        <w:tc>
          <w:tcPr>
            <w:tcW w:w="560" w:type="dxa"/>
            <w:tcBorders>
              <w:bottom w:val="double" w:sz="4" w:space="0" w:color="auto"/>
            </w:tcBorders>
            <w:vAlign w:val="center"/>
          </w:tcPr>
          <w:p w:rsidR="00236B2C" w:rsidRPr="00F81C22" w:rsidRDefault="00236B2C" w:rsidP="00236B2C">
            <w:pPr>
              <w:ind w:right="-39"/>
              <w:jc w:val="center"/>
              <w:rPr>
                <w:rFonts w:ascii="Times New Roman" w:hAnsi="Times New Roman"/>
                <w:color w:val="000000"/>
              </w:rPr>
            </w:pPr>
            <w:r w:rsidRPr="00F81C22">
              <w:rPr>
                <w:rFonts w:ascii="Times New Roman" w:hAnsi="Times New Roman"/>
                <w:color w:val="000000"/>
              </w:rPr>
              <w:t>уч.</w:t>
            </w:r>
          </w:p>
        </w:tc>
        <w:tc>
          <w:tcPr>
            <w:tcW w:w="658" w:type="dxa"/>
            <w:tcBorders>
              <w:bottom w:val="double" w:sz="4" w:space="0" w:color="auto"/>
            </w:tcBorders>
            <w:vAlign w:val="center"/>
          </w:tcPr>
          <w:p w:rsidR="00236B2C" w:rsidRPr="00F81C22" w:rsidRDefault="00236B2C" w:rsidP="00236B2C">
            <w:pPr>
              <w:ind w:right="-39"/>
              <w:jc w:val="center"/>
              <w:rPr>
                <w:rFonts w:ascii="Times New Roman" w:hAnsi="Times New Roman"/>
                <w:color w:val="000000"/>
              </w:rPr>
            </w:pPr>
            <w:r w:rsidRPr="00F81C22">
              <w:rPr>
                <w:rFonts w:ascii="Times New Roman" w:hAnsi="Times New Roman"/>
                <w:color w:val="000000"/>
              </w:rPr>
              <w:t>час.</w:t>
            </w:r>
          </w:p>
        </w:tc>
        <w:tc>
          <w:tcPr>
            <w:tcW w:w="560" w:type="dxa"/>
            <w:tcBorders>
              <w:bottom w:val="double" w:sz="4" w:space="0" w:color="auto"/>
            </w:tcBorders>
            <w:vAlign w:val="center"/>
          </w:tcPr>
          <w:p w:rsidR="00236B2C" w:rsidRPr="00F81C22" w:rsidRDefault="00236B2C" w:rsidP="00236B2C">
            <w:pPr>
              <w:ind w:right="-39"/>
              <w:jc w:val="center"/>
              <w:rPr>
                <w:rFonts w:ascii="Times New Roman" w:hAnsi="Times New Roman"/>
                <w:color w:val="000000"/>
              </w:rPr>
            </w:pPr>
            <w:r w:rsidRPr="00F81C22">
              <w:rPr>
                <w:rFonts w:ascii="Times New Roman" w:hAnsi="Times New Roman"/>
                <w:color w:val="000000"/>
              </w:rPr>
              <w:t>уч.</w:t>
            </w:r>
          </w:p>
        </w:tc>
        <w:tc>
          <w:tcPr>
            <w:tcW w:w="658" w:type="dxa"/>
            <w:tcBorders>
              <w:bottom w:val="double" w:sz="4" w:space="0" w:color="auto"/>
            </w:tcBorders>
            <w:vAlign w:val="center"/>
          </w:tcPr>
          <w:p w:rsidR="00236B2C" w:rsidRPr="00F81C22" w:rsidRDefault="00236B2C" w:rsidP="00236B2C">
            <w:pPr>
              <w:ind w:right="-39"/>
              <w:jc w:val="center"/>
              <w:rPr>
                <w:rFonts w:ascii="Times New Roman" w:hAnsi="Times New Roman"/>
                <w:color w:val="000000"/>
              </w:rPr>
            </w:pPr>
            <w:r w:rsidRPr="00F81C22">
              <w:rPr>
                <w:rFonts w:ascii="Times New Roman" w:hAnsi="Times New Roman"/>
                <w:color w:val="000000"/>
              </w:rPr>
              <w:t>час.</w:t>
            </w:r>
          </w:p>
        </w:tc>
        <w:tc>
          <w:tcPr>
            <w:tcW w:w="532" w:type="dxa"/>
            <w:tcBorders>
              <w:bottom w:val="double" w:sz="4" w:space="0" w:color="auto"/>
            </w:tcBorders>
            <w:vAlign w:val="center"/>
          </w:tcPr>
          <w:p w:rsidR="00236B2C" w:rsidRPr="00F81C22" w:rsidRDefault="00236B2C" w:rsidP="00236B2C">
            <w:pPr>
              <w:ind w:right="-39"/>
              <w:jc w:val="center"/>
              <w:rPr>
                <w:rFonts w:ascii="Times New Roman" w:hAnsi="Times New Roman"/>
                <w:color w:val="000000"/>
              </w:rPr>
            </w:pPr>
            <w:r w:rsidRPr="00F81C22">
              <w:rPr>
                <w:rFonts w:ascii="Times New Roman" w:hAnsi="Times New Roman"/>
                <w:color w:val="000000"/>
              </w:rPr>
              <w:t>уч.</w:t>
            </w:r>
          </w:p>
        </w:tc>
        <w:tc>
          <w:tcPr>
            <w:tcW w:w="643" w:type="dxa"/>
            <w:tcBorders>
              <w:bottom w:val="double" w:sz="4" w:space="0" w:color="auto"/>
            </w:tcBorders>
            <w:vAlign w:val="center"/>
          </w:tcPr>
          <w:p w:rsidR="00236B2C" w:rsidRPr="00F81C22" w:rsidRDefault="00236B2C" w:rsidP="00236B2C">
            <w:pPr>
              <w:ind w:right="-39"/>
              <w:jc w:val="center"/>
              <w:rPr>
                <w:rFonts w:ascii="Times New Roman" w:hAnsi="Times New Roman"/>
                <w:color w:val="000000"/>
              </w:rPr>
            </w:pPr>
            <w:r w:rsidRPr="00F81C22">
              <w:rPr>
                <w:rFonts w:ascii="Times New Roman" w:hAnsi="Times New Roman"/>
                <w:color w:val="000000"/>
              </w:rPr>
              <w:t>час.</w:t>
            </w:r>
          </w:p>
        </w:tc>
        <w:tc>
          <w:tcPr>
            <w:tcW w:w="546" w:type="dxa"/>
            <w:tcBorders>
              <w:bottom w:val="double" w:sz="4" w:space="0" w:color="auto"/>
            </w:tcBorders>
            <w:vAlign w:val="center"/>
          </w:tcPr>
          <w:p w:rsidR="00236B2C" w:rsidRPr="00F81C22" w:rsidRDefault="00236B2C" w:rsidP="00236B2C">
            <w:pPr>
              <w:ind w:right="-39"/>
              <w:jc w:val="center"/>
              <w:rPr>
                <w:rFonts w:ascii="Times New Roman" w:hAnsi="Times New Roman"/>
                <w:color w:val="000000"/>
              </w:rPr>
            </w:pPr>
            <w:r w:rsidRPr="00F81C22">
              <w:rPr>
                <w:rFonts w:ascii="Times New Roman" w:hAnsi="Times New Roman"/>
                <w:color w:val="000000"/>
              </w:rPr>
              <w:t>уч.</w:t>
            </w:r>
          </w:p>
        </w:tc>
        <w:tc>
          <w:tcPr>
            <w:tcW w:w="658" w:type="dxa"/>
            <w:tcBorders>
              <w:bottom w:val="double" w:sz="4" w:space="0" w:color="auto"/>
            </w:tcBorders>
            <w:vAlign w:val="center"/>
          </w:tcPr>
          <w:p w:rsidR="00236B2C" w:rsidRPr="00F81C22" w:rsidRDefault="00236B2C" w:rsidP="00236B2C">
            <w:pPr>
              <w:ind w:right="-39"/>
              <w:jc w:val="center"/>
              <w:rPr>
                <w:rFonts w:ascii="Times New Roman" w:hAnsi="Times New Roman"/>
                <w:color w:val="000000"/>
              </w:rPr>
            </w:pPr>
            <w:r w:rsidRPr="00F81C22">
              <w:rPr>
                <w:rFonts w:ascii="Times New Roman" w:hAnsi="Times New Roman"/>
                <w:color w:val="000000"/>
              </w:rPr>
              <w:t>час.</w:t>
            </w:r>
          </w:p>
        </w:tc>
        <w:tc>
          <w:tcPr>
            <w:tcW w:w="2499" w:type="dxa"/>
            <w:vMerge/>
            <w:tcBorders>
              <w:bottom w:val="double" w:sz="4" w:space="0" w:color="auto"/>
              <w:right w:val="double" w:sz="4" w:space="0" w:color="auto"/>
            </w:tcBorders>
            <w:vAlign w:val="center"/>
          </w:tcPr>
          <w:p w:rsidR="00236B2C" w:rsidRPr="00F81C22" w:rsidRDefault="00236B2C" w:rsidP="00236B2C">
            <w:pPr>
              <w:ind w:right="-39"/>
              <w:jc w:val="center"/>
              <w:rPr>
                <w:rFonts w:ascii="Times New Roman" w:hAnsi="Times New Roman"/>
                <w:color w:val="000000"/>
              </w:rPr>
            </w:pPr>
          </w:p>
        </w:tc>
      </w:tr>
      <w:tr w:rsidR="00236B2C" w:rsidRPr="00F81C22">
        <w:trPr>
          <w:cantSplit/>
          <w:trHeight w:val="676"/>
        </w:trPr>
        <w:tc>
          <w:tcPr>
            <w:tcW w:w="2112" w:type="dxa"/>
            <w:tcBorders>
              <w:top w:val="double" w:sz="4" w:space="0" w:color="auto"/>
              <w:left w:val="double" w:sz="4" w:space="0" w:color="auto"/>
              <w:right w:val="nil"/>
            </w:tcBorders>
            <w:vAlign w:val="center"/>
          </w:tcPr>
          <w:p w:rsidR="00236B2C" w:rsidRPr="00F81C22" w:rsidRDefault="00236B2C" w:rsidP="00236B2C">
            <w:pPr>
              <w:ind w:right="-39"/>
              <w:jc w:val="center"/>
              <w:rPr>
                <w:rFonts w:ascii="Times New Roman" w:hAnsi="Times New Roman"/>
                <w:color w:val="000000"/>
              </w:rPr>
            </w:pPr>
            <w:r w:rsidRPr="00F81C22">
              <w:rPr>
                <w:rFonts w:ascii="Times New Roman" w:hAnsi="Times New Roman"/>
                <w:color w:val="000000"/>
              </w:rPr>
              <w:t>Верска</w:t>
            </w:r>
          </w:p>
          <w:p w:rsidR="00236B2C" w:rsidRPr="00F81C22" w:rsidRDefault="00236B2C" w:rsidP="00236B2C">
            <w:pPr>
              <w:ind w:right="-39"/>
              <w:jc w:val="center"/>
              <w:rPr>
                <w:rFonts w:ascii="Times New Roman" w:hAnsi="Times New Roman"/>
                <w:color w:val="000000"/>
              </w:rPr>
            </w:pPr>
            <w:r w:rsidRPr="00F81C22">
              <w:rPr>
                <w:rFonts w:ascii="Times New Roman" w:hAnsi="Times New Roman"/>
                <w:color w:val="000000"/>
              </w:rPr>
              <w:t>настава</w:t>
            </w:r>
          </w:p>
        </w:tc>
        <w:tc>
          <w:tcPr>
            <w:tcW w:w="615" w:type="dxa"/>
            <w:tcBorders>
              <w:top w:val="double" w:sz="4" w:space="0" w:color="auto"/>
              <w:left w:val="nil"/>
            </w:tcBorders>
            <w:vAlign w:val="center"/>
          </w:tcPr>
          <w:p w:rsidR="00236B2C" w:rsidRPr="00F81C22" w:rsidRDefault="00236B2C" w:rsidP="00236B2C">
            <w:pPr>
              <w:ind w:right="-39"/>
              <w:rPr>
                <w:rFonts w:ascii="Times New Roman" w:hAnsi="Times New Roman"/>
                <w:color w:val="000000"/>
              </w:rPr>
            </w:pPr>
          </w:p>
        </w:tc>
        <w:tc>
          <w:tcPr>
            <w:tcW w:w="560" w:type="dxa"/>
            <w:tcBorders>
              <w:top w:val="double" w:sz="4" w:space="0" w:color="auto"/>
            </w:tcBorders>
            <w:vAlign w:val="center"/>
          </w:tcPr>
          <w:p w:rsidR="00236B2C" w:rsidRPr="00F81C22" w:rsidRDefault="00BE731B" w:rsidP="002E03AA">
            <w:pPr>
              <w:ind w:right="-39"/>
              <w:jc w:val="center"/>
              <w:rPr>
                <w:rFonts w:ascii="Times New Roman" w:hAnsi="Times New Roman"/>
                <w:color w:val="000000"/>
                <w:lang w:val="sr-Cyrl-RS"/>
              </w:rPr>
            </w:pPr>
            <w:r w:rsidRPr="00F81C22">
              <w:rPr>
                <w:rFonts w:ascii="Times New Roman" w:hAnsi="Times New Roman"/>
                <w:color w:val="000000"/>
                <w:lang w:val="sr-Cyrl-RS"/>
              </w:rPr>
              <w:t>7</w:t>
            </w:r>
          </w:p>
        </w:tc>
        <w:tc>
          <w:tcPr>
            <w:tcW w:w="658" w:type="dxa"/>
            <w:tcBorders>
              <w:top w:val="double" w:sz="4" w:space="0" w:color="auto"/>
            </w:tcBorders>
            <w:vAlign w:val="center"/>
          </w:tcPr>
          <w:p w:rsidR="00236B2C" w:rsidRPr="00F81C22" w:rsidRDefault="00192325" w:rsidP="00BE731B">
            <w:pPr>
              <w:ind w:right="-39"/>
              <w:jc w:val="center"/>
              <w:rPr>
                <w:rFonts w:ascii="Times New Roman" w:hAnsi="Times New Roman"/>
                <w:color w:val="000000"/>
                <w:lang w:val="sr-Cyrl-RS"/>
              </w:rPr>
            </w:pPr>
            <w:r w:rsidRPr="00F81C22">
              <w:rPr>
                <w:rFonts w:ascii="Times New Roman" w:hAnsi="Times New Roman"/>
                <w:color w:val="000000"/>
                <w:lang w:val="sr-Cyrl-RS"/>
              </w:rPr>
              <w:t>3</w:t>
            </w:r>
            <w:r w:rsidR="00BE731B" w:rsidRPr="00F81C22">
              <w:rPr>
                <w:rFonts w:ascii="Times New Roman" w:hAnsi="Times New Roman"/>
                <w:color w:val="000000"/>
                <w:lang w:val="sr-Cyrl-RS"/>
              </w:rPr>
              <w:t>4</w:t>
            </w:r>
          </w:p>
        </w:tc>
        <w:tc>
          <w:tcPr>
            <w:tcW w:w="560" w:type="dxa"/>
            <w:tcBorders>
              <w:top w:val="double" w:sz="4" w:space="0" w:color="auto"/>
            </w:tcBorders>
            <w:vAlign w:val="center"/>
          </w:tcPr>
          <w:p w:rsidR="00236B2C" w:rsidRPr="00F81C22" w:rsidRDefault="00F06259" w:rsidP="002E03AA">
            <w:pPr>
              <w:ind w:right="-39"/>
              <w:jc w:val="center"/>
              <w:rPr>
                <w:rFonts w:ascii="Times New Roman" w:hAnsi="Times New Roman"/>
                <w:color w:val="000000"/>
                <w:lang w:val="sr-Cyrl-RS"/>
              </w:rPr>
            </w:pPr>
            <w:r w:rsidRPr="00F81C22">
              <w:rPr>
                <w:rFonts w:ascii="Times New Roman" w:hAnsi="Times New Roman"/>
                <w:color w:val="000000"/>
                <w:lang w:val="sr-Cyrl-RS"/>
              </w:rPr>
              <w:t>7</w:t>
            </w:r>
          </w:p>
        </w:tc>
        <w:tc>
          <w:tcPr>
            <w:tcW w:w="658" w:type="dxa"/>
            <w:tcBorders>
              <w:top w:val="double" w:sz="4" w:space="0" w:color="auto"/>
            </w:tcBorders>
            <w:vAlign w:val="center"/>
          </w:tcPr>
          <w:p w:rsidR="00236B2C" w:rsidRPr="00F81C22" w:rsidRDefault="00192325" w:rsidP="002E03AA">
            <w:pPr>
              <w:ind w:right="-39"/>
              <w:jc w:val="center"/>
              <w:rPr>
                <w:rFonts w:ascii="Times New Roman" w:hAnsi="Times New Roman"/>
                <w:color w:val="000000"/>
                <w:lang w:val="sr-Cyrl-RS"/>
              </w:rPr>
            </w:pPr>
            <w:r w:rsidRPr="00F81C22">
              <w:rPr>
                <w:rFonts w:ascii="Times New Roman" w:hAnsi="Times New Roman"/>
                <w:color w:val="000000"/>
                <w:lang w:val="sr-Cyrl-RS"/>
              </w:rPr>
              <w:t>3</w:t>
            </w:r>
            <w:r w:rsidR="00F06259" w:rsidRPr="00F81C22">
              <w:rPr>
                <w:rFonts w:ascii="Times New Roman" w:hAnsi="Times New Roman"/>
                <w:color w:val="000000"/>
                <w:lang w:val="sr-Cyrl-RS"/>
              </w:rPr>
              <w:t>4</w:t>
            </w:r>
          </w:p>
        </w:tc>
        <w:tc>
          <w:tcPr>
            <w:tcW w:w="532" w:type="dxa"/>
            <w:tcBorders>
              <w:top w:val="double" w:sz="4" w:space="0" w:color="auto"/>
            </w:tcBorders>
            <w:vAlign w:val="center"/>
          </w:tcPr>
          <w:p w:rsidR="00236B2C" w:rsidRPr="00F81C22" w:rsidRDefault="00192325" w:rsidP="0030234D">
            <w:pPr>
              <w:ind w:right="-39"/>
              <w:rPr>
                <w:rFonts w:ascii="Times New Roman" w:hAnsi="Times New Roman"/>
                <w:color w:val="000000"/>
                <w:lang w:val="sr-Cyrl-RS"/>
              </w:rPr>
            </w:pPr>
            <w:r w:rsidRPr="00F81C22">
              <w:rPr>
                <w:rFonts w:ascii="Times New Roman" w:hAnsi="Times New Roman"/>
                <w:color w:val="000000"/>
                <w:lang w:val="sr-Cyrl-RS"/>
              </w:rPr>
              <w:t>1</w:t>
            </w:r>
            <w:r w:rsidR="00F06259" w:rsidRPr="00F81C22">
              <w:rPr>
                <w:rFonts w:ascii="Times New Roman" w:hAnsi="Times New Roman"/>
                <w:color w:val="000000"/>
                <w:lang w:val="sr-Cyrl-RS"/>
              </w:rPr>
              <w:t>1</w:t>
            </w:r>
          </w:p>
        </w:tc>
        <w:tc>
          <w:tcPr>
            <w:tcW w:w="643" w:type="dxa"/>
            <w:tcBorders>
              <w:top w:val="double" w:sz="4" w:space="0" w:color="auto"/>
            </w:tcBorders>
            <w:vAlign w:val="center"/>
          </w:tcPr>
          <w:p w:rsidR="00236B2C" w:rsidRPr="00F81C22" w:rsidRDefault="00192325" w:rsidP="00F06259">
            <w:pPr>
              <w:ind w:right="-39"/>
              <w:jc w:val="center"/>
              <w:rPr>
                <w:rFonts w:ascii="Times New Roman" w:hAnsi="Times New Roman"/>
                <w:color w:val="000000"/>
                <w:lang w:val="sr-Cyrl-RS"/>
              </w:rPr>
            </w:pPr>
            <w:r w:rsidRPr="00F81C22">
              <w:rPr>
                <w:rFonts w:ascii="Times New Roman" w:hAnsi="Times New Roman"/>
                <w:color w:val="000000"/>
                <w:lang w:val="sr-Cyrl-RS"/>
              </w:rPr>
              <w:t>3</w:t>
            </w:r>
            <w:r w:rsidR="00F06259" w:rsidRPr="00F81C22">
              <w:rPr>
                <w:rFonts w:ascii="Times New Roman" w:hAnsi="Times New Roman"/>
                <w:color w:val="000000"/>
                <w:lang w:val="sr-Cyrl-RS"/>
              </w:rPr>
              <w:t>5</w:t>
            </w:r>
          </w:p>
        </w:tc>
        <w:tc>
          <w:tcPr>
            <w:tcW w:w="546" w:type="dxa"/>
            <w:tcBorders>
              <w:top w:val="double" w:sz="4" w:space="0" w:color="auto"/>
            </w:tcBorders>
            <w:vAlign w:val="center"/>
          </w:tcPr>
          <w:p w:rsidR="00236B2C" w:rsidRPr="00F81C22" w:rsidRDefault="00F06259" w:rsidP="004C2FE8">
            <w:pPr>
              <w:ind w:right="-39"/>
              <w:jc w:val="center"/>
              <w:rPr>
                <w:rFonts w:ascii="Times New Roman" w:hAnsi="Times New Roman"/>
                <w:color w:val="000000"/>
                <w:lang w:val="sr-Cyrl-RS"/>
              </w:rPr>
            </w:pPr>
            <w:r w:rsidRPr="00F81C22">
              <w:rPr>
                <w:rFonts w:ascii="Times New Roman" w:hAnsi="Times New Roman"/>
                <w:color w:val="000000"/>
                <w:lang w:val="sr-Cyrl-RS"/>
              </w:rPr>
              <w:t>8</w:t>
            </w:r>
          </w:p>
        </w:tc>
        <w:tc>
          <w:tcPr>
            <w:tcW w:w="658" w:type="dxa"/>
            <w:tcBorders>
              <w:top w:val="double" w:sz="4" w:space="0" w:color="auto"/>
            </w:tcBorders>
            <w:vAlign w:val="center"/>
          </w:tcPr>
          <w:p w:rsidR="00236B2C" w:rsidRPr="00F81C22" w:rsidRDefault="00192325" w:rsidP="002E03AA">
            <w:pPr>
              <w:ind w:right="-39"/>
              <w:jc w:val="center"/>
              <w:rPr>
                <w:rFonts w:ascii="Times New Roman" w:hAnsi="Times New Roman"/>
                <w:color w:val="000000"/>
                <w:lang w:val="sr-Cyrl-RS"/>
              </w:rPr>
            </w:pPr>
            <w:r w:rsidRPr="00F81C22">
              <w:rPr>
                <w:rFonts w:ascii="Times New Roman" w:hAnsi="Times New Roman"/>
                <w:color w:val="000000"/>
                <w:lang w:val="sr-Cyrl-RS"/>
              </w:rPr>
              <w:t>3</w:t>
            </w:r>
            <w:r w:rsidR="00F06259" w:rsidRPr="00F81C22">
              <w:rPr>
                <w:rFonts w:ascii="Times New Roman" w:hAnsi="Times New Roman"/>
                <w:color w:val="000000"/>
                <w:lang w:val="sr-Cyrl-RS"/>
              </w:rPr>
              <w:t>3</w:t>
            </w:r>
          </w:p>
        </w:tc>
        <w:tc>
          <w:tcPr>
            <w:tcW w:w="2499" w:type="dxa"/>
            <w:tcBorders>
              <w:top w:val="double" w:sz="4" w:space="0" w:color="auto"/>
              <w:right w:val="double" w:sz="4" w:space="0" w:color="auto"/>
            </w:tcBorders>
            <w:vAlign w:val="center"/>
          </w:tcPr>
          <w:p w:rsidR="00236B2C" w:rsidRPr="00F81C22" w:rsidRDefault="001944CF" w:rsidP="00780101">
            <w:pPr>
              <w:ind w:right="-39"/>
              <w:rPr>
                <w:rFonts w:ascii="Times New Roman" w:hAnsi="Times New Roman"/>
                <w:color w:val="000000"/>
                <w:lang w:val="sr-Cyrl-RS"/>
              </w:rPr>
            </w:pPr>
            <w:r w:rsidRPr="00F81C22">
              <w:rPr>
                <w:rFonts w:ascii="Times New Roman" w:hAnsi="Times New Roman"/>
                <w:color w:val="000000"/>
                <w:lang w:val="sr-Cyrl-RS"/>
              </w:rPr>
              <w:t>Жана Матовић</w:t>
            </w:r>
          </w:p>
        </w:tc>
      </w:tr>
      <w:tr w:rsidR="00236B2C" w:rsidRPr="00F81C22">
        <w:trPr>
          <w:cantSplit/>
          <w:trHeight w:val="676"/>
        </w:trPr>
        <w:tc>
          <w:tcPr>
            <w:tcW w:w="2112" w:type="dxa"/>
            <w:tcBorders>
              <w:top w:val="double" w:sz="4" w:space="0" w:color="auto"/>
              <w:left w:val="double" w:sz="4" w:space="0" w:color="auto"/>
              <w:right w:val="nil"/>
            </w:tcBorders>
            <w:vAlign w:val="center"/>
          </w:tcPr>
          <w:p w:rsidR="00236B2C" w:rsidRPr="00F81C22" w:rsidRDefault="00236B2C" w:rsidP="00236B2C">
            <w:pPr>
              <w:ind w:right="-39"/>
              <w:jc w:val="center"/>
              <w:rPr>
                <w:rFonts w:ascii="Times New Roman" w:hAnsi="Times New Roman"/>
                <w:color w:val="000000"/>
              </w:rPr>
            </w:pPr>
            <w:r w:rsidRPr="00F81C22">
              <w:rPr>
                <w:rFonts w:ascii="Times New Roman" w:hAnsi="Times New Roman"/>
                <w:color w:val="000000"/>
              </w:rPr>
              <w:t>Верска</w:t>
            </w:r>
          </w:p>
          <w:p w:rsidR="00236B2C" w:rsidRPr="00F81C22" w:rsidRDefault="00236B2C" w:rsidP="00236B2C">
            <w:pPr>
              <w:ind w:right="-39"/>
              <w:jc w:val="center"/>
              <w:rPr>
                <w:rFonts w:ascii="Times New Roman" w:hAnsi="Times New Roman"/>
                <w:color w:val="000000"/>
              </w:rPr>
            </w:pPr>
            <w:r w:rsidRPr="00F81C22">
              <w:rPr>
                <w:rFonts w:ascii="Times New Roman" w:hAnsi="Times New Roman"/>
                <w:color w:val="000000"/>
              </w:rPr>
              <w:t>настава</w:t>
            </w:r>
          </w:p>
        </w:tc>
        <w:tc>
          <w:tcPr>
            <w:tcW w:w="615" w:type="dxa"/>
            <w:tcBorders>
              <w:top w:val="double" w:sz="4" w:space="0" w:color="auto"/>
              <w:left w:val="nil"/>
            </w:tcBorders>
            <w:vAlign w:val="center"/>
          </w:tcPr>
          <w:p w:rsidR="00236B2C" w:rsidRPr="00F81C22" w:rsidRDefault="00236B2C" w:rsidP="00236B2C">
            <w:pPr>
              <w:ind w:right="-39"/>
              <w:rPr>
                <w:rFonts w:ascii="Times New Roman" w:hAnsi="Times New Roman"/>
                <w:color w:val="000000"/>
              </w:rPr>
            </w:pPr>
          </w:p>
        </w:tc>
        <w:tc>
          <w:tcPr>
            <w:tcW w:w="560" w:type="dxa"/>
            <w:tcBorders>
              <w:top w:val="double" w:sz="4" w:space="0" w:color="auto"/>
            </w:tcBorders>
            <w:vAlign w:val="center"/>
          </w:tcPr>
          <w:p w:rsidR="00236B2C" w:rsidRPr="00F81C22" w:rsidRDefault="00BE731B" w:rsidP="002E03AA">
            <w:pPr>
              <w:ind w:right="-39"/>
              <w:jc w:val="center"/>
              <w:rPr>
                <w:rFonts w:ascii="Times New Roman" w:hAnsi="Times New Roman"/>
                <w:color w:val="000000"/>
                <w:lang w:val="sr-Cyrl-RS"/>
              </w:rPr>
            </w:pPr>
            <w:r w:rsidRPr="00F81C22">
              <w:rPr>
                <w:rFonts w:ascii="Times New Roman" w:hAnsi="Times New Roman"/>
                <w:color w:val="000000"/>
                <w:lang w:val="sr-Cyrl-RS"/>
              </w:rPr>
              <w:t>2</w:t>
            </w:r>
          </w:p>
        </w:tc>
        <w:tc>
          <w:tcPr>
            <w:tcW w:w="658" w:type="dxa"/>
            <w:tcBorders>
              <w:top w:val="double" w:sz="4" w:space="0" w:color="auto"/>
            </w:tcBorders>
            <w:vAlign w:val="center"/>
          </w:tcPr>
          <w:p w:rsidR="00236B2C" w:rsidRPr="00F81C22" w:rsidRDefault="00192325" w:rsidP="00611667">
            <w:pPr>
              <w:ind w:right="-39"/>
              <w:jc w:val="center"/>
              <w:rPr>
                <w:rFonts w:ascii="Times New Roman" w:hAnsi="Times New Roman"/>
                <w:color w:val="000000"/>
                <w:lang w:val="sr-Cyrl-RS"/>
              </w:rPr>
            </w:pPr>
            <w:r w:rsidRPr="00F81C22">
              <w:rPr>
                <w:rFonts w:ascii="Times New Roman" w:hAnsi="Times New Roman"/>
                <w:color w:val="000000"/>
                <w:lang w:val="sr-Cyrl-RS"/>
              </w:rPr>
              <w:t>3</w:t>
            </w:r>
            <w:r w:rsidR="00BE731B" w:rsidRPr="00F81C22">
              <w:rPr>
                <w:rFonts w:ascii="Times New Roman" w:hAnsi="Times New Roman"/>
                <w:color w:val="000000"/>
                <w:lang w:val="sr-Cyrl-RS"/>
              </w:rPr>
              <w:t>6</w:t>
            </w:r>
          </w:p>
        </w:tc>
        <w:tc>
          <w:tcPr>
            <w:tcW w:w="560" w:type="dxa"/>
            <w:tcBorders>
              <w:top w:val="double" w:sz="4" w:space="0" w:color="auto"/>
            </w:tcBorders>
            <w:vAlign w:val="center"/>
          </w:tcPr>
          <w:p w:rsidR="00236B2C" w:rsidRPr="00F81C22" w:rsidRDefault="00F06259" w:rsidP="002E03AA">
            <w:pPr>
              <w:ind w:right="-39"/>
              <w:jc w:val="center"/>
              <w:rPr>
                <w:rFonts w:ascii="Times New Roman" w:hAnsi="Times New Roman"/>
                <w:color w:val="000000"/>
                <w:lang w:val="sr-Cyrl-RS"/>
              </w:rPr>
            </w:pPr>
            <w:r w:rsidRPr="00F81C22">
              <w:rPr>
                <w:rFonts w:ascii="Times New Roman" w:hAnsi="Times New Roman"/>
                <w:color w:val="000000"/>
                <w:lang w:val="sr-Cyrl-RS"/>
              </w:rPr>
              <w:t>4</w:t>
            </w:r>
          </w:p>
        </w:tc>
        <w:tc>
          <w:tcPr>
            <w:tcW w:w="658" w:type="dxa"/>
            <w:tcBorders>
              <w:top w:val="double" w:sz="4" w:space="0" w:color="auto"/>
            </w:tcBorders>
            <w:vAlign w:val="center"/>
          </w:tcPr>
          <w:p w:rsidR="00236B2C" w:rsidRPr="00F81C22" w:rsidRDefault="00192325" w:rsidP="00F06259">
            <w:pPr>
              <w:ind w:right="-39"/>
              <w:jc w:val="center"/>
              <w:rPr>
                <w:rFonts w:ascii="Times New Roman" w:hAnsi="Times New Roman"/>
                <w:color w:val="000000"/>
                <w:lang w:val="sr-Cyrl-RS"/>
              </w:rPr>
            </w:pPr>
            <w:r w:rsidRPr="00F81C22">
              <w:rPr>
                <w:rFonts w:ascii="Times New Roman" w:hAnsi="Times New Roman"/>
                <w:color w:val="000000"/>
                <w:lang w:val="sr-Cyrl-RS"/>
              </w:rPr>
              <w:t>3</w:t>
            </w:r>
            <w:r w:rsidR="00F06259" w:rsidRPr="00F81C22">
              <w:rPr>
                <w:rFonts w:ascii="Times New Roman" w:hAnsi="Times New Roman"/>
                <w:color w:val="000000"/>
                <w:lang w:val="sr-Cyrl-RS"/>
              </w:rPr>
              <w:t>6</w:t>
            </w:r>
          </w:p>
        </w:tc>
        <w:tc>
          <w:tcPr>
            <w:tcW w:w="532" w:type="dxa"/>
            <w:tcBorders>
              <w:top w:val="double" w:sz="4" w:space="0" w:color="auto"/>
            </w:tcBorders>
            <w:vAlign w:val="center"/>
          </w:tcPr>
          <w:p w:rsidR="00236B2C" w:rsidRPr="00F81C22" w:rsidRDefault="00F06259" w:rsidP="002E03AA">
            <w:pPr>
              <w:ind w:right="-39"/>
              <w:jc w:val="center"/>
              <w:rPr>
                <w:rFonts w:ascii="Times New Roman" w:hAnsi="Times New Roman"/>
                <w:color w:val="000000"/>
                <w:lang w:val="sr-Cyrl-RS"/>
              </w:rPr>
            </w:pPr>
            <w:r w:rsidRPr="00F81C22">
              <w:rPr>
                <w:rFonts w:ascii="Times New Roman" w:hAnsi="Times New Roman"/>
                <w:color w:val="000000"/>
                <w:lang w:val="sr-Cyrl-RS"/>
              </w:rPr>
              <w:t>6</w:t>
            </w:r>
          </w:p>
        </w:tc>
        <w:tc>
          <w:tcPr>
            <w:tcW w:w="643" w:type="dxa"/>
            <w:tcBorders>
              <w:top w:val="double" w:sz="4" w:space="0" w:color="auto"/>
            </w:tcBorders>
            <w:vAlign w:val="center"/>
          </w:tcPr>
          <w:p w:rsidR="00236B2C" w:rsidRPr="00F81C22" w:rsidRDefault="00192325" w:rsidP="00F06259">
            <w:pPr>
              <w:ind w:right="-39"/>
              <w:jc w:val="center"/>
              <w:rPr>
                <w:rFonts w:ascii="Times New Roman" w:hAnsi="Times New Roman"/>
                <w:color w:val="000000"/>
                <w:lang w:val="sr-Cyrl-RS"/>
              </w:rPr>
            </w:pPr>
            <w:r w:rsidRPr="00F81C22">
              <w:rPr>
                <w:rFonts w:ascii="Times New Roman" w:hAnsi="Times New Roman"/>
                <w:color w:val="000000"/>
                <w:lang w:val="sr-Cyrl-RS"/>
              </w:rPr>
              <w:t>3</w:t>
            </w:r>
            <w:r w:rsidR="00F06259" w:rsidRPr="00F81C22">
              <w:rPr>
                <w:rFonts w:ascii="Times New Roman" w:hAnsi="Times New Roman"/>
                <w:color w:val="000000"/>
                <w:lang w:val="sr-Cyrl-RS"/>
              </w:rPr>
              <w:t>6</w:t>
            </w:r>
          </w:p>
        </w:tc>
        <w:tc>
          <w:tcPr>
            <w:tcW w:w="546" w:type="dxa"/>
            <w:tcBorders>
              <w:top w:val="double" w:sz="4" w:space="0" w:color="auto"/>
            </w:tcBorders>
            <w:vAlign w:val="center"/>
          </w:tcPr>
          <w:p w:rsidR="00236B2C" w:rsidRPr="00F81C22" w:rsidRDefault="00F06259" w:rsidP="002E03AA">
            <w:pPr>
              <w:ind w:right="-39"/>
              <w:jc w:val="center"/>
              <w:rPr>
                <w:rFonts w:ascii="Times New Roman" w:hAnsi="Times New Roman"/>
                <w:color w:val="000000"/>
                <w:lang w:val="sr-Cyrl-RS"/>
              </w:rPr>
            </w:pPr>
            <w:r w:rsidRPr="00F81C22">
              <w:rPr>
                <w:rFonts w:ascii="Times New Roman" w:hAnsi="Times New Roman"/>
                <w:color w:val="000000"/>
                <w:lang w:val="sr-Cyrl-RS"/>
              </w:rPr>
              <w:t>4</w:t>
            </w:r>
          </w:p>
        </w:tc>
        <w:tc>
          <w:tcPr>
            <w:tcW w:w="658" w:type="dxa"/>
            <w:tcBorders>
              <w:top w:val="double" w:sz="4" w:space="0" w:color="auto"/>
            </w:tcBorders>
            <w:vAlign w:val="center"/>
          </w:tcPr>
          <w:p w:rsidR="00236B2C" w:rsidRPr="00F81C22" w:rsidRDefault="00F06259" w:rsidP="002E03AA">
            <w:pPr>
              <w:ind w:right="-39"/>
              <w:jc w:val="center"/>
              <w:rPr>
                <w:rFonts w:ascii="Times New Roman" w:hAnsi="Times New Roman"/>
                <w:color w:val="000000"/>
                <w:lang w:val="sr-Cyrl-RS"/>
              </w:rPr>
            </w:pPr>
            <w:r w:rsidRPr="00F81C22">
              <w:rPr>
                <w:rFonts w:ascii="Times New Roman" w:hAnsi="Times New Roman"/>
                <w:color w:val="000000"/>
                <w:lang w:val="sr-Cyrl-RS"/>
              </w:rPr>
              <w:t>34</w:t>
            </w:r>
          </w:p>
        </w:tc>
        <w:tc>
          <w:tcPr>
            <w:tcW w:w="2499" w:type="dxa"/>
            <w:tcBorders>
              <w:top w:val="double" w:sz="4" w:space="0" w:color="auto"/>
              <w:right w:val="double" w:sz="4" w:space="0" w:color="auto"/>
            </w:tcBorders>
            <w:vAlign w:val="center"/>
          </w:tcPr>
          <w:p w:rsidR="00236B2C" w:rsidRPr="00F81C22" w:rsidRDefault="00611667" w:rsidP="00780101">
            <w:pPr>
              <w:ind w:right="-39"/>
              <w:rPr>
                <w:rFonts w:ascii="Times New Roman" w:hAnsi="Times New Roman"/>
                <w:color w:val="000000"/>
              </w:rPr>
            </w:pPr>
            <w:r w:rsidRPr="00F81C22">
              <w:rPr>
                <w:rFonts w:ascii="Times New Roman" w:hAnsi="Times New Roman"/>
                <w:color w:val="000000"/>
              </w:rPr>
              <w:t>Ареф Дураковић</w:t>
            </w:r>
          </w:p>
        </w:tc>
      </w:tr>
      <w:tr w:rsidR="00780101" w:rsidRPr="00F81C22">
        <w:trPr>
          <w:cantSplit/>
          <w:trHeight w:val="676"/>
        </w:trPr>
        <w:tc>
          <w:tcPr>
            <w:tcW w:w="2112" w:type="dxa"/>
            <w:tcBorders>
              <w:top w:val="double" w:sz="4" w:space="0" w:color="auto"/>
              <w:left w:val="double" w:sz="4" w:space="0" w:color="auto"/>
              <w:right w:val="nil"/>
            </w:tcBorders>
            <w:vAlign w:val="center"/>
          </w:tcPr>
          <w:p w:rsidR="00780101" w:rsidRPr="00F81C22" w:rsidRDefault="00780101" w:rsidP="00236B2C">
            <w:pPr>
              <w:ind w:right="-39"/>
              <w:jc w:val="center"/>
              <w:rPr>
                <w:rFonts w:ascii="Times New Roman" w:hAnsi="Times New Roman"/>
                <w:color w:val="000000"/>
              </w:rPr>
            </w:pPr>
            <w:r w:rsidRPr="00F81C22">
              <w:rPr>
                <w:rFonts w:ascii="Times New Roman" w:hAnsi="Times New Roman"/>
                <w:color w:val="000000"/>
              </w:rPr>
              <w:t>Грађанско васпитање</w:t>
            </w:r>
          </w:p>
        </w:tc>
        <w:tc>
          <w:tcPr>
            <w:tcW w:w="615" w:type="dxa"/>
            <w:tcBorders>
              <w:top w:val="double" w:sz="4" w:space="0" w:color="auto"/>
              <w:left w:val="nil"/>
            </w:tcBorders>
            <w:vAlign w:val="center"/>
          </w:tcPr>
          <w:p w:rsidR="00780101" w:rsidRPr="00F81C22" w:rsidRDefault="00780101" w:rsidP="00236B2C">
            <w:pPr>
              <w:ind w:right="-39"/>
              <w:rPr>
                <w:rFonts w:ascii="Times New Roman" w:hAnsi="Times New Roman"/>
                <w:color w:val="000000"/>
              </w:rPr>
            </w:pPr>
          </w:p>
        </w:tc>
        <w:tc>
          <w:tcPr>
            <w:tcW w:w="560" w:type="dxa"/>
            <w:tcBorders>
              <w:top w:val="double" w:sz="4" w:space="0" w:color="auto"/>
            </w:tcBorders>
            <w:vAlign w:val="center"/>
          </w:tcPr>
          <w:p w:rsidR="00780101" w:rsidRPr="00F81C22" w:rsidRDefault="00BE731B" w:rsidP="002E03AA">
            <w:pPr>
              <w:ind w:right="-39"/>
              <w:jc w:val="center"/>
              <w:rPr>
                <w:rFonts w:ascii="Times New Roman" w:hAnsi="Times New Roman"/>
                <w:color w:val="000000"/>
                <w:lang w:val="sr-Cyrl-RS"/>
              </w:rPr>
            </w:pPr>
            <w:r w:rsidRPr="00F81C22">
              <w:rPr>
                <w:rFonts w:ascii="Times New Roman" w:hAnsi="Times New Roman"/>
                <w:color w:val="000000"/>
                <w:lang w:val="sr-Cyrl-RS"/>
              </w:rPr>
              <w:t>1</w:t>
            </w:r>
          </w:p>
        </w:tc>
        <w:tc>
          <w:tcPr>
            <w:tcW w:w="658" w:type="dxa"/>
            <w:tcBorders>
              <w:top w:val="double" w:sz="4" w:space="0" w:color="auto"/>
            </w:tcBorders>
            <w:vAlign w:val="center"/>
          </w:tcPr>
          <w:p w:rsidR="00780101" w:rsidRPr="00F81C22" w:rsidRDefault="00BE731B" w:rsidP="004C2FE8">
            <w:pPr>
              <w:ind w:right="-39"/>
              <w:jc w:val="center"/>
              <w:rPr>
                <w:rFonts w:ascii="Times New Roman" w:hAnsi="Times New Roman"/>
                <w:color w:val="000000"/>
                <w:lang w:val="sr-Cyrl-RS"/>
              </w:rPr>
            </w:pPr>
            <w:r w:rsidRPr="00F81C22">
              <w:rPr>
                <w:rFonts w:ascii="Times New Roman" w:hAnsi="Times New Roman"/>
                <w:color w:val="000000"/>
                <w:lang w:val="sr-Cyrl-RS"/>
              </w:rPr>
              <w:t>35</w:t>
            </w:r>
          </w:p>
        </w:tc>
        <w:tc>
          <w:tcPr>
            <w:tcW w:w="560" w:type="dxa"/>
            <w:tcBorders>
              <w:top w:val="double" w:sz="4" w:space="0" w:color="auto"/>
            </w:tcBorders>
            <w:vAlign w:val="center"/>
          </w:tcPr>
          <w:p w:rsidR="00780101" w:rsidRPr="00F81C22" w:rsidRDefault="00192325" w:rsidP="002E03AA">
            <w:pPr>
              <w:ind w:right="-39"/>
              <w:jc w:val="center"/>
              <w:rPr>
                <w:rFonts w:ascii="Times New Roman" w:hAnsi="Times New Roman"/>
                <w:color w:val="000000"/>
                <w:lang w:val="sr-Cyrl-RS"/>
              </w:rPr>
            </w:pPr>
            <w:r w:rsidRPr="00F81C22">
              <w:rPr>
                <w:rFonts w:ascii="Times New Roman" w:hAnsi="Times New Roman"/>
                <w:color w:val="000000"/>
                <w:lang w:val="sr-Cyrl-RS"/>
              </w:rPr>
              <w:t>/</w:t>
            </w:r>
          </w:p>
        </w:tc>
        <w:tc>
          <w:tcPr>
            <w:tcW w:w="658" w:type="dxa"/>
            <w:tcBorders>
              <w:top w:val="double" w:sz="4" w:space="0" w:color="auto"/>
            </w:tcBorders>
            <w:vAlign w:val="center"/>
          </w:tcPr>
          <w:p w:rsidR="00780101" w:rsidRPr="00F81C22" w:rsidRDefault="00192325" w:rsidP="004C2313">
            <w:pPr>
              <w:ind w:right="-39"/>
              <w:jc w:val="center"/>
              <w:rPr>
                <w:rFonts w:ascii="Times New Roman" w:hAnsi="Times New Roman"/>
                <w:color w:val="000000"/>
                <w:lang w:val="sr-Cyrl-RS"/>
              </w:rPr>
            </w:pPr>
            <w:r w:rsidRPr="00F81C22">
              <w:rPr>
                <w:rFonts w:ascii="Times New Roman" w:hAnsi="Times New Roman"/>
                <w:color w:val="000000"/>
                <w:lang w:val="sr-Cyrl-RS"/>
              </w:rPr>
              <w:t>/</w:t>
            </w:r>
          </w:p>
        </w:tc>
        <w:tc>
          <w:tcPr>
            <w:tcW w:w="532" w:type="dxa"/>
            <w:tcBorders>
              <w:top w:val="double" w:sz="4" w:space="0" w:color="auto"/>
            </w:tcBorders>
            <w:vAlign w:val="center"/>
          </w:tcPr>
          <w:p w:rsidR="00780101" w:rsidRPr="00F81C22" w:rsidRDefault="00192325" w:rsidP="00216B0A">
            <w:pPr>
              <w:ind w:right="-39"/>
              <w:rPr>
                <w:rFonts w:ascii="Times New Roman" w:hAnsi="Times New Roman"/>
                <w:color w:val="000000"/>
                <w:lang w:val="sr-Cyrl-RS"/>
              </w:rPr>
            </w:pPr>
            <w:r w:rsidRPr="00F81C22">
              <w:rPr>
                <w:rFonts w:ascii="Times New Roman" w:hAnsi="Times New Roman"/>
                <w:color w:val="000000"/>
                <w:lang w:val="sr-Cyrl-RS"/>
              </w:rPr>
              <w:t>3</w:t>
            </w:r>
          </w:p>
        </w:tc>
        <w:tc>
          <w:tcPr>
            <w:tcW w:w="643" w:type="dxa"/>
            <w:tcBorders>
              <w:top w:val="double" w:sz="4" w:space="0" w:color="auto"/>
            </w:tcBorders>
            <w:vAlign w:val="center"/>
          </w:tcPr>
          <w:p w:rsidR="00780101" w:rsidRPr="00F81C22" w:rsidRDefault="00192325" w:rsidP="00611667">
            <w:pPr>
              <w:ind w:right="-39"/>
              <w:jc w:val="center"/>
              <w:rPr>
                <w:rFonts w:ascii="Times New Roman" w:hAnsi="Times New Roman"/>
                <w:color w:val="000000"/>
                <w:lang w:val="sr-Cyrl-RS"/>
              </w:rPr>
            </w:pPr>
            <w:r w:rsidRPr="00F81C22">
              <w:rPr>
                <w:rFonts w:ascii="Times New Roman" w:hAnsi="Times New Roman"/>
                <w:color w:val="000000"/>
                <w:lang w:val="sr-Cyrl-RS"/>
              </w:rPr>
              <w:t>35</w:t>
            </w:r>
          </w:p>
        </w:tc>
        <w:tc>
          <w:tcPr>
            <w:tcW w:w="546" w:type="dxa"/>
            <w:tcBorders>
              <w:top w:val="double" w:sz="4" w:space="0" w:color="auto"/>
            </w:tcBorders>
            <w:vAlign w:val="center"/>
          </w:tcPr>
          <w:p w:rsidR="00780101" w:rsidRPr="00F81C22" w:rsidRDefault="00F06259" w:rsidP="0030234D">
            <w:pPr>
              <w:ind w:right="-39"/>
              <w:rPr>
                <w:rFonts w:ascii="Times New Roman" w:hAnsi="Times New Roman"/>
                <w:color w:val="000000"/>
                <w:lang w:val="sr-Cyrl-RS"/>
              </w:rPr>
            </w:pPr>
            <w:r w:rsidRPr="00F81C22">
              <w:rPr>
                <w:rFonts w:ascii="Times New Roman" w:hAnsi="Times New Roman"/>
                <w:color w:val="000000"/>
                <w:lang w:val="sr-Cyrl-RS"/>
              </w:rPr>
              <w:t>6</w:t>
            </w:r>
          </w:p>
        </w:tc>
        <w:tc>
          <w:tcPr>
            <w:tcW w:w="658" w:type="dxa"/>
            <w:tcBorders>
              <w:top w:val="double" w:sz="4" w:space="0" w:color="auto"/>
            </w:tcBorders>
            <w:vAlign w:val="center"/>
          </w:tcPr>
          <w:p w:rsidR="00780101" w:rsidRPr="00F81C22" w:rsidRDefault="00192325" w:rsidP="002E03AA">
            <w:pPr>
              <w:ind w:right="-39"/>
              <w:jc w:val="center"/>
              <w:rPr>
                <w:rFonts w:ascii="Times New Roman" w:hAnsi="Times New Roman"/>
                <w:color w:val="000000"/>
                <w:lang w:val="sr-Cyrl-RS"/>
              </w:rPr>
            </w:pPr>
            <w:r w:rsidRPr="00F81C22">
              <w:rPr>
                <w:rFonts w:ascii="Times New Roman" w:hAnsi="Times New Roman"/>
                <w:color w:val="000000"/>
                <w:lang w:val="sr-Cyrl-RS"/>
              </w:rPr>
              <w:t>35</w:t>
            </w:r>
          </w:p>
        </w:tc>
        <w:tc>
          <w:tcPr>
            <w:tcW w:w="2499" w:type="dxa"/>
            <w:tcBorders>
              <w:top w:val="double" w:sz="4" w:space="0" w:color="auto"/>
              <w:right w:val="double" w:sz="4" w:space="0" w:color="auto"/>
            </w:tcBorders>
            <w:vAlign w:val="center"/>
          </w:tcPr>
          <w:p w:rsidR="00780101" w:rsidRPr="00F81C22" w:rsidRDefault="00BE731B" w:rsidP="00BE731B">
            <w:pPr>
              <w:ind w:right="-39"/>
              <w:rPr>
                <w:rFonts w:ascii="Times New Roman" w:hAnsi="Times New Roman"/>
                <w:color w:val="000000"/>
                <w:lang w:val="sr-Cyrl-RS"/>
              </w:rPr>
            </w:pPr>
            <w:r w:rsidRPr="00F81C22">
              <w:rPr>
                <w:rFonts w:ascii="Times New Roman" w:hAnsi="Times New Roman"/>
                <w:color w:val="000000"/>
                <w:lang w:val="sr-Cyrl-RS"/>
              </w:rPr>
              <w:t xml:space="preserve">Катарина Мрдаковић </w:t>
            </w:r>
          </w:p>
        </w:tc>
      </w:tr>
    </w:tbl>
    <w:p w:rsidR="00F41674" w:rsidRPr="00F81C22" w:rsidRDefault="00F41674" w:rsidP="0016477F">
      <w:pPr>
        <w:ind w:right="-39"/>
        <w:rPr>
          <w:rFonts w:ascii="Times New Roman" w:hAnsi="Times New Roman"/>
          <w:b/>
          <w:bCs/>
          <w:color w:val="000000"/>
          <w:lang w:val="sr-Cyrl-RS"/>
        </w:rPr>
      </w:pPr>
    </w:p>
    <w:p w:rsidR="00532E9E" w:rsidRPr="00F81C22" w:rsidRDefault="00532E9E" w:rsidP="003A5904">
      <w:pPr>
        <w:ind w:right="-39"/>
        <w:jc w:val="center"/>
        <w:rPr>
          <w:rFonts w:ascii="Times New Roman" w:hAnsi="Times New Roman"/>
          <w:b/>
          <w:bCs/>
          <w:color w:val="000000"/>
        </w:rPr>
      </w:pPr>
    </w:p>
    <w:p w:rsidR="00F41674" w:rsidRPr="00F81C22" w:rsidRDefault="00F41674" w:rsidP="003A5904">
      <w:pPr>
        <w:ind w:right="-39"/>
        <w:jc w:val="center"/>
        <w:rPr>
          <w:rFonts w:ascii="Times New Roman" w:hAnsi="Times New Roman"/>
          <w:b/>
          <w:bCs/>
          <w:color w:val="000000"/>
          <w:lang w:val="ru-RU"/>
        </w:rPr>
      </w:pPr>
    </w:p>
    <w:p w:rsidR="00E262F9" w:rsidRPr="00F81C22" w:rsidRDefault="00E262F9" w:rsidP="00C01AD5">
      <w:pPr>
        <w:ind w:right="-39"/>
        <w:rPr>
          <w:rFonts w:ascii="Times New Roman" w:hAnsi="Times New Roman"/>
          <w:b/>
          <w:bCs/>
          <w:color w:val="000000"/>
          <w:lang w:val="en-US"/>
        </w:rPr>
      </w:pPr>
    </w:p>
    <w:p w:rsidR="003A5904" w:rsidRPr="002C63DC" w:rsidRDefault="00BA09D6" w:rsidP="002C63DC">
      <w:pPr>
        <w:pStyle w:val="Heading2"/>
        <w:rPr>
          <w:color w:val="000000"/>
          <w:sz w:val="28"/>
          <w:szCs w:val="28"/>
        </w:rPr>
      </w:pPr>
      <w:bookmarkStart w:id="60" w:name="_Toc114856167"/>
      <w:r w:rsidRPr="002C63DC">
        <w:rPr>
          <w:color w:val="000000"/>
          <w:sz w:val="28"/>
          <w:szCs w:val="28"/>
        </w:rPr>
        <w:t>5.</w:t>
      </w:r>
      <w:r w:rsidR="003A5904" w:rsidRPr="002C63DC">
        <w:rPr>
          <w:sz w:val="28"/>
          <w:szCs w:val="28"/>
        </w:rPr>
        <w:t>Област</w:t>
      </w:r>
      <w:r w:rsidR="003A5904" w:rsidRPr="002C63DC">
        <w:rPr>
          <w:sz w:val="28"/>
          <w:szCs w:val="28"/>
          <w:lang w:val="ru-RU"/>
        </w:rPr>
        <w:t xml:space="preserve">  </w:t>
      </w:r>
      <w:r w:rsidR="003A5904" w:rsidRPr="002C63DC">
        <w:rPr>
          <w:sz w:val="28"/>
          <w:szCs w:val="28"/>
        </w:rPr>
        <w:t xml:space="preserve"> предшколског</w:t>
      </w:r>
      <w:r w:rsidR="003A5904" w:rsidRPr="002C63DC">
        <w:rPr>
          <w:sz w:val="28"/>
          <w:szCs w:val="28"/>
          <w:lang w:val="ru-RU"/>
        </w:rPr>
        <w:t xml:space="preserve">  </w:t>
      </w:r>
      <w:r w:rsidR="003A5904" w:rsidRPr="002C63DC">
        <w:rPr>
          <w:sz w:val="28"/>
          <w:szCs w:val="28"/>
        </w:rPr>
        <w:t xml:space="preserve"> ва</w:t>
      </w:r>
      <w:r w:rsidRPr="002C63DC">
        <w:rPr>
          <w:sz w:val="28"/>
          <w:szCs w:val="28"/>
        </w:rPr>
        <w:t>с</w:t>
      </w:r>
      <w:r w:rsidR="003A5904" w:rsidRPr="002C63DC">
        <w:rPr>
          <w:sz w:val="28"/>
          <w:szCs w:val="28"/>
        </w:rPr>
        <w:t>питања</w:t>
      </w:r>
      <w:bookmarkEnd w:id="60"/>
    </w:p>
    <w:p w:rsidR="003A5904" w:rsidRPr="00F81C22" w:rsidRDefault="003A5904" w:rsidP="003A5904">
      <w:pPr>
        <w:ind w:right="-39"/>
        <w:jc w:val="both"/>
        <w:rPr>
          <w:rFonts w:ascii="Times New Roman" w:hAnsi="Times New Roman"/>
          <w:color w:val="000000"/>
        </w:rPr>
      </w:pPr>
    </w:p>
    <w:p w:rsidR="003A5904" w:rsidRPr="00F81C22" w:rsidRDefault="003A5904" w:rsidP="003A5904">
      <w:pPr>
        <w:pStyle w:val="BodyTextIndent"/>
        <w:ind w:firstLine="708"/>
        <w:rPr>
          <w:color w:val="000000"/>
        </w:rPr>
      </w:pPr>
      <w:r w:rsidRPr="00F81C22">
        <w:rPr>
          <w:color w:val="000000"/>
        </w:rPr>
        <w:t>У овој школској години, а п</w:t>
      </w:r>
      <w:r w:rsidR="00977A69" w:rsidRPr="00F81C22">
        <w:rPr>
          <w:color w:val="000000"/>
        </w:rPr>
        <w:t xml:space="preserve">реко </w:t>
      </w:r>
      <w:r w:rsidR="00876F85" w:rsidRPr="00F81C22">
        <w:rPr>
          <w:color w:val="000000"/>
        </w:rPr>
        <w:t>Дечије заштите организован</w:t>
      </w:r>
      <w:r w:rsidR="00876F85" w:rsidRPr="00F81C22">
        <w:rPr>
          <w:color w:val="000000"/>
          <w:lang w:val="sr-Cyrl-RS"/>
        </w:rPr>
        <w:t xml:space="preserve">а је једна група полазника са 7 ученика </w:t>
      </w:r>
      <w:r w:rsidR="00CE431B" w:rsidRPr="00F81C22">
        <w:rPr>
          <w:color w:val="000000"/>
        </w:rPr>
        <w:t xml:space="preserve"> </w:t>
      </w:r>
      <w:r w:rsidR="00876F85" w:rsidRPr="00F81C22">
        <w:rPr>
          <w:color w:val="000000"/>
          <w:lang w:val="sr-Cyrl-RS"/>
        </w:rPr>
        <w:t xml:space="preserve">, </w:t>
      </w:r>
      <w:r w:rsidR="000C2EAF" w:rsidRPr="00F81C22">
        <w:rPr>
          <w:color w:val="000000"/>
        </w:rPr>
        <w:t>који ће  у школској 20</w:t>
      </w:r>
      <w:r w:rsidR="00876F85" w:rsidRPr="00F81C22">
        <w:rPr>
          <w:color w:val="000000"/>
          <w:lang w:val="sr-Cyrl-RS"/>
        </w:rPr>
        <w:t>22</w:t>
      </w:r>
      <w:r w:rsidR="00CE431B" w:rsidRPr="00F81C22">
        <w:rPr>
          <w:color w:val="000000"/>
        </w:rPr>
        <w:t>/20</w:t>
      </w:r>
      <w:r w:rsidR="00876F85" w:rsidRPr="00F81C22">
        <w:rPr>
          <w:color w:val="000000"/>
          <w:lang w:val="sr-Cyrl-RS"/>
        </w:rPr>
        <w:t>23</w:t>
      </w:r>
      <w:r w:rsidR="004D7CB7" w:rsidRPr="00F81C22">
        <w:rPr>
          <w:color w:val="000000"/>
        </w:rPr>
        <w:t>. години похађати први раз</w:t>
      </w:r>
      <w:r w:rsidRPr="00F81C22">
        <w:rPr>
          <w:color w:val="000000"/>
        </w:rPr>
        <w:t>ред.</w:t>
      </w:r>
      <w:r w:rsidR="00247FEA" w:rsidRPr="00F81C22">
        <w:rPr>
          <w:color w:val="000000"/>
        </w:rPr>
        <w:t xml:space="preserve"> </w:t>
      </w:r>
    </w:p>
    <w:p w:rsidR="00876F85" w:rsidRPr="00F81C22" w:rsidRDefault="003A5904" w:rsidP="003A5904">
      <w:pPr>
        <w:ind w:right="-39" w:firstLine="720"/>
        <w:jc w:val="both"/>
        <w:rPr>
          <w:rFonts w:ascii="Times New Roman" w:hAnsi="Times New Roman"/>
          <w:color w:val="000000"/>
          <w:lang w:val="sr-Cyrl-RS"/>
        </w:rPr>
      </w:pPr>
      <w:r w:rsidRPr="00F81C22">
        <w:rPr>
          <w:rFonts w:ascii="Times New Roman" w:hAnsi="Times New Roman"/>
          <w:color w:val="000000"/>
        </w:rPr>
        <w:t>Место рада пред</w:t>
      </w:r>
      <w:r w:rsidR="00247FEA" w:rsidRPr="00F81C22">
        <w:rPr>
          <w:rFonts w:ascii="Times New Roman" w:hAnsi="Times New Roman"/>
          <w:color w:val="000000"/>
        </w:rPr>
        <w:t>школских група</w:t>
      </w:r>
      <w:r w:rsidR="00977A69" w:rsidRPr="00F81C22">
        <w:rPr>
          <w:rFonts w:ascii="Times New Roman" w:hAnsi="Times New Roman"/>
          <w:color w:val="000000"/>
        </w:rPr>
        <w:t xml:space="preserve"> су просторије матичне школе</w:t>
      </w:r>
      <w:r w:rsidR="00876F85" w:rsidRPr="00F81C22">
        <w:rPr>
          <w:rFonts w:ascii="Times New Roman" w:hAnsi="Times New Roman"/>
          <w:color w:val="000000"/>
          <w:lang w:val="sr-Cyrl-RS"/>
        </w:rPr>
        <w:t>.</w:t>
      </w:r>
      <w:r w:rsidR="00977A69" w:rsidRPr="00F81C22">
        <w:rPr>
          <w:rFonts w:ascii="Times New Roman" w:hAnsi="Times New Roman"/>
          <w:color w:val="000000"/>
        </w:rPr>
        <w:t xml:space="preserve"> </w:t>
      </w:r>
    </w:p>
    <w:p w:rsidR="003A5904" w:rsidRPr="00F81C22" w:rsidRDefault="003A5904" w:rsidP="003A5904">
      <w:pPr>
        <w:ind w:right="-39" w:firstLine="720"/>
        <w:jc w:val="both"/>
        <w:rPr>
          <w:rFonts w:ascii="Times New Roman" w:hAnsi="Times New Roman"/>
          <w:color w:val="000000"/>
        </w:rPr>
      </w:pPr>
      <w:r w:rsidRPr="00F81C22">
        <w:rPr>
          <w:rFonts w:ascii="Times New Roman" w:hAnsi="Times New Roman"/>
          <w:color w:val="000000"/>
        </w:rPr>
        <w:t>Рад са припремном групом одвијао се у периоду од 4 сата, од 8</w:t>
      </w:r>
      <w:r w:rsidRPr="00F81C22">
        <w:rPr>
          <w:rFonts w:ascii="Times New Roman" w:hAnsi="Times New Roman"/>
          <w:color w:val="000000"/>
          <w:vertAlign w:val="superscript"/>
          <w:lang w:val="en-US"/>
        </w:rPr>
        <w:t>h</w:t>
      </w:r>
      <w:r w:rsidRPr="00F81C22">
        <w:rPr>
          <w:rFonts w:ascii="Times New Roman" w:hAnsi="Times New Roman"/>
          <w:color w:val="000000"/>
          <w:vertAlign w:val="superscript"/>
          <w:lang w:val="ru-RU"/>
        </w:rPr>
        <w:t xml:space="preserve"> </w:t>
      </w:r>
      <w:r w:rsidRPr="00F81C22">
        <w:rPr>
          <w:rFonts w:ascii="Times New Roman" w:hAnsi="Times New Roman"/>
          <w:color w:val="000000"/>
        </w:rPr>
        <w:t xml:space="preserve"> до 12</w:t>
      </w:r>
      <w:r w:rsidRPr="00F81C22">
        <w:rPr>
          <w:rFonts w:ascii="Times New Roman" w:hAnsi="Times New Roman"/>
          <w:color w:val="000000"/>
          <w:vertAlign w:val="superscript"/>
          <w:lang w:val="en-US"/>
        </w:rPr>
        <w:t>h</w:t>
      </w:r>
      <w:r w:rsidRPr="00F81C22">
        <w:rPr>
          <w:rFonts w:ascii="Times New Roman" w:hAnsi="Times New Roman"/>
          <w:color w:val="000000"/>
        </w:rPr>
        <w:t xml:space="preserve">.  </w:t>
      </w:r>
    </w:p>
    <w:p w:rsidR="003A5904" w:rsidRPr="00F81C22" w:rsidRDefault="003A5904" w:rsidP="003A5904">
      <w:pPr>
        <w:ind w:right="-39" w:firstLine="720"/>
        <w:jc w:val="both"/>
        <w:rPr>
          <w:rFonts w:ascii="Times New Roman" w:hAnsi="Times New Roman"/>
          <w:color w:val="000000"/>
        </w:rPr>
      </w:pPr>
      <w:r w:rsidRPr="00F81C22">
        <w:rPr>
          <w:rFonts w:ascii="Times New Roman" w:hAnsi="Times New Roman"/>
          <w:color w:val="000000"/>
        </w:rPr>
        <w:t>Ра</w:t>
      </w:r>
      <w:r w:rsidR="000C2EAF" w:rsidRPr="00F81C22">
        <w:rPr>
          <w:rFonts w:ascii="Times New Roman" w:hAnsi="Times New Roman"/>
          <w:color w:val="000000"/>
        </w:rPr>
        <w:t>д у предшколској групи током 20</w:t>
      </w:r>
      <w:r w:rsidR="00876F85" w:rsidRPr="00F81C22">
        <w:rPr>
          <w:rFonts w:ascii="Times New Roman" w:hAnsi="Times New Roman"/>
          <w:color w:val="000000"/>
          <w:lang w:val="sr-Cyrl-RS"/>
        </w:rPr>
        <w:t>21</w:t>
      </w:r>
      <w:r w:rsidR="00216B0A" w:rsidRPr="00F81C22">
        <w:rPr>
          <w:rFonts w:ascii="Times New Roman" w:hAnsi="Times New Roman"/>
          <w:color w:val="000000"/>
        </w:rPr>
        <w:t>/20</w:t>
      </w:r>
      <w:r w:rsidR="00216B0A" w:rsidRPr="00F81C22">
        <w:rPr>
          <w:rFonts w:ascii="Times New Roman" w:hAnsi="Times New Roman"/>
          <w:color w:val="000000"/>
          <w:lang w:val="sr-Cyrl-RS"/>
        </w:rPr>
        <w:t>2</w:t>
      </w:r>
      <w:r w:rsidR="00876F85" w:rsidRPr="00F81C22">
        <w:rPr>
          <w:rFonts w:ascii="Times New Roman" w:hAnsi="Times New Roman"/>
          <w:color w:val="000000"/>
          <w:lang w:val="sr-Cyrl-RS"/>
        </w:rPr>
        <w:t>2</w:t>
      </w:r>
      <w:r w:rsidRPr="00F81C22">
        <w:rPr>
          <w:rFonts w:ascii="Times New Roman" w:hAnsi="Times New Roman"/>
          <w:color w:val="000000"/>
        </w:rPr>
        <w:t xml:space="preserve">. године одвијао се у оквиру васпитно – образовних области, кроз одређене циљеве и задатке, које обухватају методике васпитно – образовног рада. Током дана смењују се различите теме и активности по одређеном плану и програму који обухвата предшколска установа. Тај програм се коригује зависно од интересовања деце, са циљем да се усвоји што више знања, да деца самостално одлучују, </w:t>
      </w:r>
      <w:r w:rsidRPr="00F81C22">
        <w:rPr>
          <w:rFonts w:ascii="Times New Roman" w:hAnsi="Times New Roman"/>
          <w:color w:val="000000"/>
        </w:rPr>
        <w:lastRenderedPageBreak/>
        <w:t>запажају, учествују у свим активностима, и да се осећају заштићеним од стране васпитача, приликом адаптације првих дана уписа у групу.</w:t>
      </w:r>
    </w:p>
    <w:p w:rsidR="003A5904" w:rsidRPr="00F81C22" w:rsidRDefault="003A5904" w:rsidP="003A5904">
      <w:pPr>
        <w:ind w:right="-39" w:firstLine="720"/>
        <w:jc w:val="both"/>
        <w:rPr>
          <w:rFonts w:ascii="Times New Roman" w:hAnsi="Times New Roman"/>
          <w:color w:val="000000"/>
        </w:rPr>
      </w:pPr>
      <w:r w:rsidRPr="00F81C22">
        <w:rPr>
          <w:rFonts w:ascii="Times New Roman" w:hAnsi="Times New Roman"/>
          <w:color w:val="000000"/>
        </w:rPr>
        <w:t>Деца су солидно савладала предвиђени програм. Кроз игру су уведена у реализацију следећих садржаја:</w:t>
      </w:r>
    </w:p>
    <w:p w:rsidR="003A5904" w:rsidRPr="00F81C22" w:rsidRDefault="003A5904" w:rsidP="00D8403D">
      <w:pPr>
        <w:numPr>
          <w:ilvl w:val="0"/>
          <w:numId w:val="4"/>
        </w:numPr>
        <w:ind w:right="-39"/>
        <w:jc w:val="both"/>
        <w:rPr>
          <w:rFonts w:ascii="Times New Roman" w:hAnsi="Times New Roman"/>
          <w:color w:val="000000"/>
        </w:rPr>
      </w:pPr>
      <w:r w:rsidRPr="00F81C22">
        <w:rPr>
          <w:rFonts w:ascii="Times New Roman" w:hAnsi="Times New Roman"/>
          <w:color w:val="000000"/>
        </w:rPr>
        <w:t>методику развоја говора,</w:t>
      </w:r>
    </w:p>
    <w:p w:rsidR="003A5904" w:rsidRPr="00F81C22" w:rsidRDefault="003A5904" w:rsidP="00D8403D">
      <w:pPr>
        <w:numPr>
          <w:ilvl w:val="0"/>
          <w:numId w:val="4"/>
        </w:numPr>
        <w:ind w:right="-39"/>
        <w:jc w:val="both"/>
        <w:rPr>
          <w:rFonts w:ascii="Times New Roman" w:hAnsi="Times New Roman"/>
          <w:color w:val="000000"/>
        </w:rPr>
      </w:pPr>
      <w:r w:rsidRPr="00F81C22">
        <w:rPr>
          <w:rFonts w:ascii="Times New Roman" w:hAnsi="Times New Roman"/>
          <w:color w:val="000000"/>
        </w:rPr>
        <w:t xml:space="preserve">почетних математичких појмова, </w:t>
      </w:r>
    </w:p>
    <w:p w:rsidR="003A5904" w:rsidRPr="00F81C22" w:rsidRDefault="003A5904" w:rsidP="00D8403D">
      <w:pPr>
        <w:numPr>
          <w:ilvl w:val="0"/>
          <w:numId w:val="4"/>
        </w:numPr>
        <w:ind w:right="-39"/>
        <w:jc w:val="both"/>
        <w:rPr>
          <w:rFonts w:ascii="Times New Roman" w:hAnsi="Times New Roman"/>
          <w:color w:val="000000"/>
        </w:rPr>
      </w:pPr>
      <w:r w:rsidRPr="00F81C22">
        <w:rPr>
          <w:rFonts w:ascii="Times New Roman" w:hAnsi="Times New Roman"/>
          <w:color w:val="000000"/>
        </w:rPr>
        <w:t>методику упознавања околине,</w:t>
      </w:r>
    </w:p>
    <w:p w:rsidR="003A5904" w:rsidRPr="00F81C22" w:rsidRDefault="003A5904" w:rsidP="00D8403D">
      <w:pPr>
        <w:numPr>
          <w:ilvl w:val="0"/>
          <w:numId w:val="4"/>
        </w:numPr>
        <w:ind w:right="-39"/>
        <w:jc w:val="both"/>
        <w:rPr>
          <w:rFonts w:ascii="Times New Roman" w:hAnsi="Times New Roman"/>
          <w:color w:val="000000"/>
        </w:rPr>
      </w:pPr>
      <w:r w:rsidRPr="00F81C22">
        <w:rPr>
          <w:rFonts w:ascii="Times New Roman" w:hAnsi="Times New Roman"/>
          <w:color w:val="000000"/>
        </w:rPr>
        <w:t>методику физичког васпитања</w:t>
      </w:r>
      <w:r w:rsidR="00977A69" w:rsidRPr="00F81C22">
        <w:rPr>
          <w:rFonts w:ascii="Times New Roman" w:hAnsi="Times New Roman"/>
          <w:color w:val="000000"/>
        </w:rPr>
        <w:t>,</w:t>
      </w:r>
    </w:p>
    <w:p w:rsidR="00977A69" w:rsidRPr="00F81C22" w:rsidRDefault="00977A69" w:rsidP="00D8403D">
      <w:pPr>
        <w:numPr>
          <w:ilvl w:val="0"/>
          <w:numId w:val="4"/>
        </w:numPr>
        <w:ind w:right="-39"/>
        <w:jc w:val="both"/>
        <w:rPr>
          <w:rFonts w:ascii="Times New Roman" w:hAnsi="Times New Roman"/>
          <w:color w:val="000000"/>
        </w:rPr>
      </w:pPr>
      <w:r w:rsidRPr="00F81C22">
        <w:rPr>
          <w:rFonts w:ascii="Times New Roman" w:hAnsi="Times New Roman"/>
          <w:color w:val="000000"/>
        </w:rPr>
        <w:t>методику музичке културе,</w:t>
      </w:r>
    </w:p>
    <w:p w:rsidR="00977A69" w:rsidRPr="00F81C22" w:rsidRDefault="00977A69" w:rsidP="00D8403D">
      <w:pPr>
        <w:numPr>
          <w:ilvl w:val="0"/>
          <w:numId w:val="4"/>
        </w:numPr>
        <w:ind w:right="-39"/>
        <w:jc w:val="both"/>
        <w:rPr>
          <w:rFonts w:ascii="Times New Roman" w:hAnsi="Times New Roman"/>
          <w:color w:val="000000"/>
        </w:rPr>
      </w:pPr>
      <w:r w:rsidRPr="00F81C22">
        <w:rPr>
          <w:rFonts w:ascii="Times New Roman" w:hAnsi="Times New Roman"/>
          <w:color w:val="000000"/>
        </w:rPr>
        <w:t>методику ликовне културе.</w:t>
      </w:r>
    </w:p>
    <w:p w:rsidR="00B4157C" w:rsidRPr="00F81C22" w:rsidRDefault="003A5904" w:rsidP="00F41674">
      <w:pPr>
        <w:ind w:right="-39" w:firstLine="720"/>
        <w:jc w:val="both"/>
        <w:rPr>
          <w:rFonts w:ascii="Times New Roman" w:hAnsi="Times New Roman"/>
          <w:color w:val="000000"/>
        </w:rPr>
      </w:pPr>
      <w:r w:rsidRPr="00F81C22">
        <w:rPr>
          <w:rFonts w:ascii="Times New Roman" w:hAnsi="Times New Roman"/>
          <w:color w:val="000000"/>
        </w:rPr>
        <w:t>Податке и извештај рада предшколс</w:t>
      </w:r>
      <w:r w:rsidR="00876F85" w:rsidRPr="00F81C22">
        <w:rPr>
          <w:rFonts w:ascii="Times New Roman" w:hAnsi="Times New Roman"/>
          <w:color w:val="000000"/>
        </w:rPr>
        <w:t>к</w:t>
      </w:r>
      <w:r w:rsidR="00876F85" w:rsidRPr="00F81C22">
        <w:rPr>
          <w:rFonts w:ascii="Times New Roman" w:hAnsi="Times New Roman"/>
          <w:color w:val="000000"/>
          <w:lang w:val="sr-Cyrl-RS"/>
        </w:rPr>
        <w:t xml:space="preserve">е </w:t>
      </w:r>
      <w:r w:rsidR="00876F85" w:rsidRPr="00F81C22">
        <w:rPr>
          <w:rFonts w:ascii="Times New Roman" w:hAnsi="Times New Roman"/>
          <w:color w:val="000000"/>
        </w:rPr>
        <w:t xml:space="preserve"> груп</w:t>
      </w:r>
      <w:r w:rsidR="00876F85" w:rsidRPr="00F81C22">
        <w:rPr>
          <w:rFonts w:ascii="Times New Roman" w:hAnsi="Times New Roman"/>
          <w:color w:val="000000"/>
          <w:lang w:val="sr-Cyrl-RS"/>
        </w:rPr>
        <w:t xml:space="preserve">е припремила је </w:t>
      </w:r>
      <w:r w:rsidR="00977A69" w:rsidRPr="00F81C22">
        <w:rPr>
          <w:rFonts w:ascii="Times New Roman" w:hAnsi="Times New Roman"/>
          <w:color w:val="000000"/>
        </w:rPr>
        <w:t>васпитачиц</w:t>
      </w:r>
      <w:r w:rsidR="00FE46E3" w:rsidRPr="00F81C22">
        <w:rPr>
          <w:rFonts w:ascii="Times New Roman" w:hAnsi="Times New Roman"/>
          <w:color w:val="000000"/>
        </w:rPr>
        <w:t xml:space="preserve">а </w:t>
      </w:r>
      <w:r w:rsidR="00B4157C" w:rsidRPr="00F81C22">
        <w:rPr>
          <w:rFonts w:ascii="Times New Roman" w:hAnsi="Times New Roman"/>
          <w:color w:val="000000"/>
        </w:rPr>
        <w:t>Тамара Попадић</w:t>
      </w:r>
      <w:r w:rsidR="00876F85" w:rsidRPr="00F81C22">
        <w:rPr>
          <w:rFonts w:ascii="Times New Roman" w:hAnsi="Times New Roman"/>
          <w:color w:val="000000"/>
          <w:lang w:val="sr-Cyrl-RS"/>
        </w:rPr>
        <w:t>.</w:t>
      </w:r>
      <w:r w:rsidR="004D7CB7" w:rsidRPr="00F81C22">
        <w:rPr>
          <w:rFonts w:ascii="Times New Roman" w:hAnsi="Times New Roman"/>
          <w:color w:val="000000"/>
        </w:rPr>
        <w:t xml:space="preserve"> </w:t>
      </w:r>
    </w:p>
    <w:p w:rsidR="00B4157C" w:rsidRPr="00F81C22" w:rsidRDefault="00B4157C" w:rsidP="00F41674">
      <w:pPr>
        <w:ind w:right="-39" w:firstLine="720"/>
        <w:jc w:val="both"/>
        <w:rPr>
          <w:rFonts w:ascii="Times New Roman" w:hAnsi="Times New Roman"/>
          <w:color w:val="000000"/>
        </w:rPr>
      </w:pPr>
    </w:p>
    <w:p w:rsidR="00CF2373" w:rsidRPr="00F81C22" w:rsidRDefault="00CF2373" w:rsidP="003A5904">
      <w:pPr>
        <w:ind w:right="-39"/>
        <w:jc w:val="both"/>
        <w:rPr>
          <w:rFonts w:ascii="Times New Roman" w:hAnsi="Times New Roman"/>
          <w:color w:val="000000"/>
          <w:lang w:val="ru-RU"/>
        </w:rPr>
      </w:pPr>
    </w:p>
    <w:p w:rsidR="00E561EF" w:rsidRPr="002C63DC" w:rsidRDefault="002C63DC" w:rsidP="002C63DC">
      <w:pPr>
        <w:pStyle w:val="Heading2"/>
        <w:rPr>
          <w:sz w:val="28"/>
          <w:szCs w:val="28"/>
        </w:rPr>
      </w:pPr>
      <w:bookmarkStart w:id="61" w:name="_Toc114856168"/>
      <w:r>
        <w:rPr>
          <w:sz w:val="28"/>
          <w:szCs w:val="28"/>
        </w:rPr>
        <w:t>6.</w:t>
      </w:r>
      <w:r w:rsidR="00E561EF" w:rsidRPr="002C63DC">
        <w:rPr>
          <w:sz w:val="28"/>
          <w:szCs w:val="28"/>
        </w:rPr>
        <w:t>Специјални</w:t>
      </w:r>
      <w:r w:rsidR="00E561EF" w:rsidRPr="002C63DC">
        <w:rPr>
          <w:sz w:val="28"/>
          <w:szCs w:val="28"/>
          <w:lang w:val="ru-RU"/>
        </w:rPr>
        <w:t xml:space="preserve">  </w:t>
      </w:r>
      <w:r w:rsidR="00E561EF" w:rsidRPr="002C63DC">
        <w:rPr>
          <w:sz w:val="28"/>
          <w:szCs w:val="28"/>
        </w:rPr>
        <w:t xml:space="preserve"> васпит</w:t>
      </w:r>
      <w:r w:rsidR="00BA09D6" w:rsidRPr="002C63DC">
        <w:rPr>
          <w:sz w:val="28"/>
          <w:szCs w:val="28"/>
        </w:rPr>
        <w:t>но–</w:t>
      </w:r>
      <w:r w:rsidR="00E561EF" w:rsidRPr="002C63DC">
        <w:rPr>
          <w:sz w:val="28"/>
          <w:szCs w:val="28"/>
        </w:rPr>
        <w:t>об</w:t>
      </w:r>
      <w:r w:rsidR="00BA09D6" w:rsidRPr="002C63DC">
        <w:rPr>
          <w:sz w:val="28"/>
          <w:szCs w:val="28"/>
        </w:rPr>
        <w:t>р</w:t>
      </w:r>
      <w:r w:rsidR="00E561EF" w:rsidRPr="002C63DC">
        <w:rPr>
          <w:sz w:val="28"/>
          <w:szCs w:val="28"/>
        </w:rPr>
        <w:t>азовни</w:t>
      </w:r>
      <w:r w:rsidR="00E561EF" w:rsidRPr="002C63DC">
        <w:rPr>
          <w:sz w:val="28"/>
          <w:szCs w:val="28"/>
          <w:lang w:val="ru-RU"/>
        </w:rPr>
        <w:t xml:space="preserve">  </w:t>
      </w:r>
      <w:r w:rsidR="00E561EF" w:rsidRPr="002C63DC">
        <w:rPr>
          <w:sz w:val="28"/>
          <w:szCs w:val="28"/>
        </w:rPr>
        <w:t xml:space="preserve"> рад</w:t>
      </w:r>
      <w:bookmarkEnd w:id="61"/>
    </w:p>
    <w:p w:rsidR="00E561EF" w:rsidRPr="00F81C22" w:rsidRDefault="00E561EF" w:rsidP="00E561EF">
      <w:pPr>
        <w:ind w:left="1260" w:right="-39"/>
        <w:rPr>
          <w:rFonts w:ascii="Times New Roman" w:hAnsi="Times New Roman"/>
          <w:color w:val="000000"/>
        </w:rPr>
      </w:pPr>
    </w:p>
    <w:p w:rsidR="00CE431B" w:rsidRPr="00F81C22" w:rsidRDefault="00CE431B" w:rsidP="00CE431B">
      <w:pPr>
        <w:pStyle w:val="BodyTextIndent"/>
        <w:rPr>
          <w:color w:val="000000"/>
          <w:lang w:val="sr-Cyrl-RS"/>
        </w:rPr>
      </w:pPr>
      <w:r w:rsidRPr="00F81C22">
        <w:rPr>
          <w:color w:val="000000"/>
          <w:lang w:val="en-US"/>
        </w:rPr>
        <w:t xml:space="preserve">Родитељи </w:t>
      </w:r>
      <w:r w:rsidR="00216B0A" w:rsidRPr="00F81C22">
        <w:rPr>
          <w:color w:val="000000"/>
          <w:lang w:val="sr-Cyrl-RS"/>
        </w:rPr>
        <w:t xml:space="preserve">три </w:t>
      </w:r>
      <w:r w:rsidRPr="00F81C22">
        <w:rPr>
          <w:color w:val="000000"/>
          <w:lang w:val="sr-Cyrl-RS"/>
        </w:rPr>
        <w:t xml:space="preserve"> </w:t>
      </w:r>
      <w:r w:rsidR="00B042F5" w:rsidRPr="00F81C22">
        <w:rPr>
          <w:color w:val="000000"/>
          <w:lang w:val="en-US"/>
        </w:rPr>
        <w:t xml:space="preserve"> ученика су прихватили ИОП</w:t>
      </w:r>
      <w:r w:rsidRPr="00F81C22">
        <w:rPr>
          <w:color w:val="000000"/>
        </w:rPr>
        <w:t xml:space="preserve"> са измењеним програмом. Учени</w:t>
      </w:r>
      <w:r w:rsidRPr="00F81C22">
        <w:rPr>
          <w:color w:val="000000"/>
          <w:lang w:val="sr-Cyrl-RS"/>
        </w:rPr>
        <w:t xml:space="preserve">ци </w:t>
      </w:r>
      <w:r w:rsidR="001E13BC" w:rsidRPr="00F81C22">
        <w:rPr>
          <w:color w:val="000000"/>
        </w:rPr>
        <w:t xml:space="preserve"> похађа</w:t>
      </w:r>
      <w:r w:rsidRPr="00F81C22">
        <w:rPr>
          <w:color w:val="000000"/>
          <w:lang w:val="sr-Cyrl-RS"/>
        </w:rPr>
        <w:t xml:space="preserve">ју </w:t>
      </w:r>
      <w:r w:rsidR="001E13BC" w:rsidRPr="00F81C22">
        <w:rPr>
          <w:color w:val="000000"/>
        </w:rPr>
        <w:t xml:space="preserve"> наставу по редукаованом распореду. </w:t>
      </w:r>
      <w:r w:rsidRPr="00F81C22">
        <w:rPr>
          <w:color w:val="000000"/>
          <w:lang w:val="sr-Cyrl-RS"/>
        </w:rPr>
        <w:t>Ученик Поровић Ајлан је похађао Верску наставу. Ученик Исмаил Кахровић није похађао изборне предмете.</w:t>
      </w:r>
      <w:r w:rsidR="00216B0A" w:rsidRPr="00F81C22">
        <w:rPr>
          <w:color w:val="000000"/>
          <w:lang w:val="sr-Cyrl-RS"/>
        </w:rPr>
        <w:t xml:space="preserve"> Ученик Радован Томашевић је похађао све предмете. </w:t>
      </w:r>
    </w:p>
    <w:p w:rsidR="00B042F5" w:rsidRPr="00F81C22" w:rsidRDefault="00B042F5" w:rsidP="00367529">
      <w:pPr>
        <w:pStyle w:val="BodyText"/>
        <w:rPr>
          <w:b/>
          <w:bCs/>
          <w:color w:val="000000"/>
          <w:lang w:val="sr-Cyrl-RS"/>
        </w:rPr>
      </w:pPr>
    </w:p>
    <w:p w:rsidR="00B042F5" w:rsidRPr="002C63DC" w:rsidRDefault="00B042F5" w:rsidP="002C63DC">
      <w:pPr>
        <w:pStyle w:val="BodyText"/>
        <w:rPr>
          <w:b/>
          <w:bCs/>
          <w:color w:val="000000"/>
          <w:lang w:val="sr-Latn-RS"/>
        </w:rPr>
      </w:pPr>
    </w:p>
    <w:p w:rsidR="00E561EF" w:rsidRPr="002C63DC" w:rsidRDefault="00BA09D6" w:rsidP="002C63DC">
      <w:pPr>
        <w:pStyle w:val="Heading2"/>
        <w:rPr>
          <w:sz w:val="28"/>
          <w:szCs w:val="28"/>
        </w:rPr>
      </w:pPr>
      <w:bookmarkStart w:id="62" w:name="_Toc114856169"/>
      <w:r w:rsidRPr="002C63DC">
        <w:rPr>
          <w:color w:val="000000"/>
          <w:sz w:val="28"/>
          <w:szCs w:val="28"/>
        </w:rPr>
        <w:t>7.</w:t>
      </w:r>
      <w:r w:rsidR="00E561EF" w:rsidRPr="002C63DC">
        <w:rPr>
          <w:sz w:val="28"/>
          <w:szCs w:val="28"/>
        </w:rPr>
        <w:t>Об</w:t>
      </w:r>
      <w:r w:rsidRPr="002C63DC">
        <w:rPr>
          <w:sz w:val="28"/>
          <w:szCs w:val="28"/>
        </w:rPr>
        <w:t>р</w:t>
      </w:r>
      <w:r w:rsidR="00E561EF" w:rsidRPr="002C63DC">
        <w:rPr>
          <w:sz w:val="28"/>
          <w:szCs w:val="28"/>
        </w:rPr>
        <w:t xml:space="preserve">азовање </w:t>
      </w:r>
      <w:r w:rsidR="00E561EF" w:rsidRPr="002C63DC">
        <w:rPr>
          <w:sz w:val="28"/>
          <w:szCs w:val="28"/>
          <w:lang w:val="ru-RU"/>
        </w:rPr>
        <w:t xml:space="preserve">  </w:t>
      </w:r>
      <w:r w:rsidR="00E561EF" w:rsidRPr="002C63DC">
        <w:rPr>
          <w:sz w:val="28"/>
          <w:szCs w:val="28"/>
        </w:rPr>
        <w:t>одраслих</w:t>
      </w:r>
      <w:bookmarkEnd w:id="62"/>
    </w:p>
    <w:p w:rsidR="00E561EF" w:rsidRPr="00F81C22" w:rsidRDefault="00E561EF" w:rsidP="00E561EF">
      <w:pPr>
        <w:pStyle w:val="BodyText"/>
        <w:ind w:left="1260"/>
        <w:jc w:val="left"/>
        <w:rPr>
          <w:color w:val="000000"/>
        </w:rPr>
      </w:pPr>
    </w:p>
    <w:p w:rsidR="00E561EF" w:rsidRPr="00F81C22" w:rsidRDefault="00E561EF" w:rsidP="00E561EF">
      <w:pPr>
        <w:pStyle w:val="BodyText"/>
        <w:ind w:firstLine="720"/>
        <w:rPr>
          <w:color w:val="000000"/>
        </w:rPr>
      </w:pPr>
      <w:r w:rsidRPr="00F81C22">
        <w:rPr>
          <w:color w:val="000000"/>
        </w:rPr>
        <w:t>У овој школској години није било лица заинтересованих за консултативну наставу, па таква настава у току године није ни организована.</w:t>
      </w:r>
    </w:p>
    <w:p w:rsidR="00E561EF" w:rsidRPr="00F81C22" w:rsidRDefault="00E561EF" w:rsidP="00E561EF">
      <w:pPr>
        <w:pStyle w:val="BodyText"/>
        <w:ind w:firstLine="720"/>
        <w:rPr>
          <w:color w:val="000000"/>
        </w:rPr>
      </w:pPr>
      <w:r w:rsidRPr="00F81C22">
        <w:rPr>
          <w:color w:val="000000"/>
        </w:rPr>
        <w:t xml:space="preserve"> Школа посед</w:t>
      </w:r>
      <w:r w:rsidR="00B3581F" w:rsidRPr="00F81C22">
        <w:rPr>
          <w:color w:val="000000"/>
        </w:rPr>
        <w:t>ује сређене спискове одраслих не</w:t>
      </w:r>
      <w:r w:rsidRPr="00F81C22">
        <w:rPr>
          <w:color w:val="000000"/>
        </w:rPr>
        <w:t>писмених лица чија је старост у просеку негде око 50 година и таква лица нису зинтересована да стекну потпуно основно образовање.</w:t>
      </w:r>
    </w:p>
    <w:p w:rsidR="00E561EF" w:rsidRPr="00F81C22" w:rsidRDefault="00E561EF" w:rsidP="00E561EF">
      <w:pPr>
        <w:pStyle w:val="BodyText"/>
        <w:ind w:firstLine="720"/>
        <w:rPr>
          <w:color w:val="000000"/>
        </w:rPr>
      </w:pPr>
      <w:r w:rsidRPr="00F81C22">
        <w:rPr>
          <w:color w:val="000000"/>
        </w:rPr>
        <w:t>У испитним роковима није било пријављених кандидата који би полагали основну школу по програму за основно образовање одраслих.</w:t>
      </w:r>
    </w:p>
    <w:p w:rsidR="008D3F76" w:rsidRPr="00F81C22" w:rsidRDefault="008D3F76" w:rsidP="008D3F76">
      <w:pPr>
        <w:ind w:right="-39"/>
        <w:rPr>
          <w:rFonts w:ascii="Times New Roman" w:hAnsi="Times New Roman"/>
          <w:color w:val="000000"/>
          <w:lang w:val="sr-Latn-RS"/>
        </w:rPr>
      </w:pPr>
    </w:p>
    <w:p w:rsidR="008D3F76" w:rsidRPr="00F81C22" w:rsidRDefault="008D3F76" w:rsidP="008D3F76">
      <w:pPr>
        <w:ind w:right="-39"/>
        <w:rPr>
          <w:rFonts w:ascii="Times New Roman" w:hAnsi="Times New Roman"/>
          <w:color w:val="000000"/>
          <w:lang w:val="sr-Cyrl-RS"/>
        </w:rPr>
      </w:pPr>
    </w:p>
    <w:p w:rsidR="0016477F" w:rsidRPr="00F81C22" w:rsidRDefault="0016477F" w:rsidP="008D3F76">
      <w:pPr>
        <w:ind w:right="-39"/>
        <w:rPr>
          <w:rFonts w:ascii="Times New Roman" w:hAnsi="Times New Roman"/>
          <w:color w:val="000000"/>
          <w:lang w:val="sr-Cyrl-RS"/>
        </w:rPr>
      </w:pPr>
    </w:p>
    <w:p w:rsidR="0016477F" w:rsidRPr="00F81C22" w:rsidRDefault="0016477F" w:rsidP="008D3F76">
      <w:pPr>
        <w:ind w:right="-39"/>
        <w:rPr>
          <w:rFonts w:ascii="Times New Roman" w:hAnsi="Times New Roman"/>
          <w:color w:val="000000"/>
          <w:lang w:val="sr-Cyrl-RS"/>
        </w:rPr>
      </w:pPr>
    </w:p>
    <w:p w:rsidR="0016477F" w:rsidRPr="00F81C22" w:rsidRDefault="0016477F" w:rsidP="008D3F76">
      <w:pPr>
        <w:ind w:right="-39"/>
        <w:rPr>
          <w:rFonts w:ascii="Times New Roman" w:hAnsi="Times New Roman"/>
          <w:color w:val="000000"/>
          <w:lang w:val="sr-Cyrl-RS"/>
        </w:rPr>
      </w:pPr>
    </w:p>
    <w:p w:rsidR="0016477F" w:rsidRPr="00F81C22" w:rsidRDefault="0016477F" w:rsidP="008D3F76">
      <w:pPr>
        <w:ind w:right="-39"/>
        <w:rPr>
          <w:rFonts w:ascii="Times New Roman" w:hAnsi="Times New Roman"/>
          <w:color w:val="000000"/>
          <w:lang w:val="sr-Cyrl-RS"/>
        </w:rPr>
      </w:pPr>
    </w:p>
    <w:p w:rsidR="0016477F" w:rsidRPr="00F81C22" w:rsidRDefault="0016477F" w:rsidP="008D3F76">
      <w:pPr>
        <w:ind w:right="-39"/>
        <w:rPr>
          <w:rFonts w:ascii="Times New Roman" w:hAnsi="Times New Roman"/>
          <w:color w:val="000000"/>
          <w:lang w:val="sr-Cyrl-RS"/>
        </w:rPr>
      </w:pPr>
    </w:p>
    <w:p w:rsidR="0016477F" w:rsidRPr="00F81C22" w:rsidRDefault="0016477F" w:rsidP="008D3F76">
      <w:pPr>
        <w:ind w:right="-39"/>
        <w:rPr>
          <w:rFonts w:ascii="Times New Roman" w:hAnsi="Times New Roman"/>
          <w:color w:val="000000"/>
          <w:lang w:val="sr-Cyrl-RS"/>
        </w:rPr>
      </w:pPr>
    </w:p>
    <w:p w:rsidR="0016477F" w:rsidRPr="00F81C22" w:rsidRDefault="0016477F" w:rsidP="008D3F76">
      <w:pPr>
        <w:ind w:right="-39"/>
        <w:rPr>
          <w:rFonts w:ascii="Times New Roman" w:hAnsi="Times New Roman"/>
          <w:color w:val="000000"/>
          <w:lang w:val="sr-Cyrl-RS"/>
        </w:rPr>
      </w:pPr>
    </w:p>
    <w:p w:rsidR="0016477F" w:rsidRPr="00F81C22" w:rsidRDefault="0016477F" w:rsidP="008D3F76">
      <w:pPr>
        <w:ind w:right="-39"/>
        <w:rPr>
          <w:rFonts w:ascii="Times New Roman" w:hAnsi="Times New Roman"/>
          <w:color w:val="000000"/>
          <w:lang w:val="sr-Cyrl-RS"/>
        </w:rPr>
      </w:pPr>
    </w:p>
    <w:p w:rsidR="0016477F" w:rsidRPr="00F81C22" w:rsidRDefault="0016477F" w:rsidP="008D3F76">
      <w:pPr>
        <w:ind w:right="-39"/>
        <w:rPr>
          <w:rFonts w:ascii="Times New Roman" w:hAnsi="Times New Roman"/>
          <w:color w:val="000000"/>
          <w:lang w:val="sr-Cyrl-RS"/>
        </w:rPr>
      </w:pPr>
    </w:p>
    <w:p w:rsidR="0016477F" w:rsidRPr="00F81C22" w:rsidRDefault="0016477F" w:rsidP="008D3F76">
      <w:pPr>
        <w:ind w:right="-39"/>
        <w:rPr>
          <w:rFonts w:ascii="Times New Roman" w:hAnsi="Times New Roman"/>
          <w:color w:val="000000"/>
          <w:lang w:val="sr-Cyrl-RS"/>
        </w:rPr>
      </w:pPr>
    </w:p>
    <w:p w:rsidR="0016477F" w:rsidRPr="00F81C22" w:rsidRDefault="0016477F" w:rsidP="008D3F76">
      <w:pPr>
        <w:ind w:right="-39"/>
        <w:rPr>
          <w:rFonts w:ascii="Times New Roman" w:hAnsi="Times New Roman"/>
          <w:color w:val="000000"/>
          <w:lang w:val="sr-Cyrl-RS"/>
        </w:rPr>
      </w:pPr>
    </w:p>
    <w:p w:rsidR="0016477F" w:rsidRPr="00F81C22" w:rsidRDefault="0016477F" w:rsidP="008D3F76">
      <w:pPr>
        <w:ind w:right="-39"/>
        <w:rPr>
          <w:rFonts w:ascii="Times New Roman" w:hAnsi="Times New Roman"/>
          <w:color w:val="000000"/>
          <w:lang w:val="sr-Cyrl-RS"/>
        </w:rPr>
      </w:pPr>
    </w:p>
    <w:p w:rsidR="008D3F76" w:rsidRPr="00F81C22" w:rsidRDefault="008D3F76" w:rsidP="008D3F76">
      <w:pPr>
        <w:ind w:right="-39"/>
        <w:rPr>
          <w:rFonts w:ascii="Times New Roman" w:hAnsi="Times New Roman"/>
          <w:color w:val="000000"/>
          <w:lang w:val="sr-Cyrl-RS"/>
        </w:rPr>
      </w:pPr>
    </w:p>
    <w:p w:rsidR="0016477F" w:rsidRPr="00F81C22" w:rsidRDefault="0016477F" w:rsidP="008D3F76">
      <w:pPr>
        <w:ind w:right="-39"/>
        <w:rPr>
          <w:rFonts w:ascii="Times New Roman" w:hAnsi="Times New Roman"/>
          <w:color w:val="000000"/>
          <w:lang w:val="sr-Cyrl-RS"/>
        </w:rPr>
      </w:pPr>
    </w:p>
    <w:p w:rsidR="0016477F" w:rsidRPr="00F81C22" w:rsidRDefault="0016477F" w:rsidP="008D3F76">
      <w:pPr>
        <w:ind w:right="-39"/>
        <w:rPr>
          <w:rFonts w:ascii="Times New Roman" w:hAnsi="Times New Roman"/>
          <w:color w:val="000000"/>
          <w:lang w:val="sr-Cyrl-RS"/>
        </w:rPr>
      </w:pPr>
    </w:p>
    <w:p w:rsidR="0016477F" w:rsidRPr="00F81C22" w:rsidRDefault="0016477F" w:rsidP="008D3F76">
      <w:pPr>
        <w:ind w:right="-39"/>
        <w:rPr>
          <w:rFonts w:ascii="Times New Roman" w:hAnsi="Times New Roman"/>
          <w:color w:val="000000"/>
          <w:lang w:val="sr-Cyrl-RS"/>
        </w:rPr>
      </w:pPr>
    </w:p>
    <w:p w:rsidR="0016477F" w:rsidRPr="00F81C22" w:rsidRDefault="0016477F" w:rsidP="008D3F76">
      <w:pPr>
        <w:ind w:right="-39"/>
        <w:rPr>
          <w:rFonts w:ascii="Times New Roman" w:hAnsi="Times New Roman"/>
          <w:color w:val="000000"/>
          <w:lang w:val="sr-Cyrl-RS"/>
        </w:rPr>
      </w:pPr>
    </w:p>
    <w:p w:rsidR="0016477F" w:rsidRPr="00F81C22" w:rsidRDefault="0016477F" w:rsidP="008D3F76">
      <w:pPr>
        <w:ind w:right="-39"/>
        <w:rPr>
          <w:rFonts w:ascii="Times New Roman" w:hAnsi="Times New Roman"/>
          <w:color w:val="000000"/>
          <w:lang w:val="sr-Cyrl-RS"/>
        </w:rPr>
      </w:pPr>
    </w:p>
    <w:p w:rsidR="00876F85" w:rsidRPr="002C63DC" w:rsidRDefault="00876F85" w:rsidP="008D3F76">
      <w:pPr>
        <w:ind w:right="-39"/>
        <w:rPr>
          <w:rFonts w:ascii="Times New Roman" w:hAnsi="Times New Roman"/>
          <w:color w:val="000000"/>
          <w:lang w:val="sr-Latn-RS"/>
        </w:rPr>
      </w:pPr>
    </w:p>
    <w:p w:rsidR="00876F85" w:rsidRPr="00F81C22" w:rsidRDefault="00876F85" w:rsidP="008D3F76">
      <w:pPr>
        <w:ind w:right="-39"/>
        <w:rPr>
          <w:rFonts w:ascii="Times New Roman" w:hAnsi="Times New Roman"/>
          <w:color w:val="000000"/>
          <w:lang w:val="sr-Cyrl-RS"/>
        </w:rPr>
      </w:pPr>
    </w:p>
    <w:p w:rsidR="008D3F76" w:rsidRPr="00F81C22" w:rsidRDefault="008D3F76" w:rsidP="008D3F76">
      <w:pPr>
        <w:ind w:right="-39"/>
        <w:rPr>
          <w:rFonts w:ascii="Times New Roman" w:hAnsi="Times New Roman"/>
          <w:color w:val="000000"/>
          <w:lang w:val="sr-Latn-RS"/>
        </w:rPr>
      </w:pPr>
    </w:p>
    <w:p w:rsidR="00236B2C" w:rsidRPr="002C63DC" w:rsidRDefault="002C63DC" w:rsidP="002C63DC">
      <w:pPr>
        <w:pStyle w:val="Heading2"/>
        <w:rPr>
          <w:b/>
          <w:bCs/>
          <w:sz w:val="28"/>
          <w:szCs w:val="28"/>
          <w:lang w:val="sr-Latn-RS"/>
        </w:rPr>
      </w:pPr>
      <w:bookmarkStart w:id="63" w:name="_Toc114856170"/>
      <w:r w:rsidRPr="002C63DC">
        <w:rPr>
          <w:b/>
          <w:bCs/>
          <w:sz w:val="28"/>
          <w:szCs w:val="28"/>
          <w:lang w:val="ru-RU"/>
        </w:rPr>
        <w:t>8 .</w:t>
      </w:r>
      <w:r w:rsidR="004B1535" w:rsidRPr="002C63DC">
        <w:rPr>
          <w:b/>
          <w:bCs/>
          <w:sz w:val="28"/>
          <w:szCs w:val="28"/>
        </w:rPr>
        <w:t>Успех ученика</w:t>
      </w:r>
      <w:bookmarkEnd w:id="63"/>
    </w:p>
    <w:p w:rsidR="002348DA" w:rsidRPr="00F81C22" w:rsidRDefault="00CF2373" w:rsidP="002348DA">
      <w:pPr>
        <w:ind w:left="360" w:right="-39"/>
        <w:jc w:val="center"/>
        <w:rPr>
          <w:rFonts w:ascii="Times New Roman" w:hAnsi="Times New Roman"/>
          <w:b/>
          <w:bCs/>
          <w:color w:val="000000"/>
          <w:lang w:val="ru-RU"/>
        </w:rPr>
      </w:pPr>
      <w:r w:rsidRPr="00F81C22">
        <w:rPr>
          <w:rFonts w:ascii="Times New Roman" w:hAnsi="Times New Roman"/>
          <w:b/>
          <w:bCs/>
          <w:color w:val="000000"/>
        </w:rPr>
        <w:t>Т</w:t>
      </w:r>
      <w:r w:rsidR="002348DA" w:rsidRPr="00F81C22">
        <w:rPr>
          <w:rFonts w:ascii="Times New Roman" w:hAnsi="Times New Roman"/>
          <w:b/>
          <w:bCs/>
          <w:color w:val="000000"/>
        </w:rPr>
        <w:t>абела</w:t>
      </w:r>
    </w:p>
    <w:p w:rsidR="00CF2373" w:rsidRPr="00F81C22" w:rsidRDefault="00CF2373" w:rsidP="002348DA">
      <w:pPr>
        <w:ind w:left="360" w:right="-39"/>
        <w:jc w:val="center"/>
        <w:rPr>
          <w:rFonts w:ascii="Times New Roman" w:hAnsi="Times New Roman"/>
          <w:b/>
          <w:bCs/>
          <w:color w:val="000000"/>
          <w:lang w:val="ru-RU"/>
        </w:rPr>
      </w:pPr>
    </w:p>
    <w:p w:rsidR="00CF2373" w:rsidRPr="00F81C22" w:rsidRDefault="00CF2373" w:rsidP="002348DA">
      <w:pPr>
        <w:ind w:left="360" w:right="-39"/>
        <w:jc w:val="center"/>
        <w:rPr>
          <w:rFonts w:ascii="Times New Roman" w:hAnsi="Times New Roman"/>
          <w:b/>
          <w:bCs/>
          <w:color w:val="000000"/>
          <w:lang w:val="ru-RU"/>
        </w:rPr>
      </w:pPr>
    </w:p>
    <w:p w:rsidR="00CF2373" w:rsidRPr="00F81C22" w:rsidRDefault="00CF2373" w:rsidP="002348DA">
      <w:pPr>
        <w:ind w:left="360" w:right="-39"/>
        <w:jc w:val="center"/>
        <w:rPr>
          <w:rFonts w:ascii="Times New Roman" w:hAnsi="Times New Roman"/>
          <w:b/>
          <w:bCs/>
          <w:color w:val="000000"/>
          <w:lang w:val="ru-RU"/>
        </w:rPr>
      </w:pPr>
    </w:p>
    <w:p w:rsidR="00CF2373" w:rsidRPr="00F81C22" w:rsidRDefault="00CF2373" w:rsidP="002348DA">
      <w:pPr>
        <w:ind w:left="360" w:right="-39"/>
        <w:jc w:val="center"/>
        <w:rPr>
          <w:rFonts w:ascii="Times New Roman" w:hAnsi="Times New Roman"/>
          <w:b/>
          <w:bCs/>
          <w:color w:val="000000"/>
          <w:lang w:val="ru-RU"/>
        </w:rPr>
      </w:pPr>
    </w:p>
    <w:p w:rsidR="00CF2373" w:rsidRPr="00F81C22" w:rsidRDefault="00CF2373" w:rsidP="002348DA">
      <w:pPr>
        <w:ind w:left="360" w:right="-39"/>
        <w:jc w:val="center"/>
        <w:rPr>
          <w:rFonts w:ascii="Times New Roman" w:hAnsi="Times New Roman"/>
          <w:b/>
          <w:bCs/>
          <w:color w:val="000000"/>
          <w:lang w:val="ru-RU"/>
        </w:rPr>
      </w:pPr>
    </w:p>
    <w:p w:rsidR="00CF2373" w:rsidRPr="00F81C22" w:rsidRDefault="00CF2373" w:rsidP="002348DA">
      <w:pPr>
        <w:ind w:left="360" w:right="-39"/>
        <w:jc w:val="center"/>
        <w:rPr>
          <w:rFonts w:ascii="Times New Roman" w:hAnsi="Times New Roman"/>
          <w:b/>
          <w:bCs/>
          <w:color w:val="000000"/>
          <w:lang w:val="ru-RU"/>
        </w:rPr>
      </w:pPr>
    </w:p>
    <w:p w:rsidR="00CF2373" w:rsidRPr="00F81C22" w:rsidRDefault="00CF2373" w:rsidP="002348DA">
      <w:pPr>
        <w:ind w:left="360" w:right="-39"/>
        <w:jc w:val="center"/>
        <w:rPr>
          <w:rFonts w:ascii="Times New Roman" w:hAnsi="Times New Roman"/>
          <w:b/>
          <w:bCs/>
          <w:color w:val="000000"/>
          <w:lang w:val="ru-RU"/>
        </w:rPr>
      </w:pPr>
    </w:p>
    <w:p w:rsidR="00CF2373" w:rsidRPr="00F81C22" w:rsidRDefault="00CF2373" w:rsidP="002348DA">
      <w:pPr>
        <w:ind w:left="360" w:right="-39"/>
        <w:jc w:val="center"/>
        <w:rPr>
          <w:rFonts w:ascii="Times New Roman" w:hAnsi="Times New Roman"/>
          <w:b/>
          <w:bCs/>
          <w:color w:val="000000"/>
          <w:lang w:val="ru-RU"/>
        </w:rPr>
      </w:pPr>
    </w:p>
    <w:p w:rsidR="00CF2373" w:rsidRPr="00F81C22" w:rsidRDefault="00CF2373" w:rsidP="002348DA">
      <w:pPr>
        <w:ind w:left="360" w:right="-39"/>
        <w:jc w:val="center"/>
        <w:rPr>
          <w:rFonts w:ascii="Times New Roman" w:hAnsi="Times New Roman"/>
          <w:b/>
          <w:bCs/>
          <w:color w:val="000000"/>
          <w:lang w:val="ru-RU"/>
        </w:rPr>
      </w:pPr>
    </w:p>
    <w:p w:rsidR="00CF2373" w:rsidRPr="00F81C22" w:rsidRDefault="00CF2373" w:rsidP="002348DA">
      <w:pPr>
        <w:ind w:left="360" w:right="-39"/>
        <w:jc w:val="center"/>
        <w:rPr>
          <w:rFonts w:ascii="Times New Roman" w:hAnsi="Times New Roman"/>
          <w:b/>
          <w:bCs/>
          <w:color w:val="000000"/>
          <w:lang w:val="ru-RU"/>
        </w:rPr>
      </w:pPr>
    </w:p>
    <w:p w:rsidR="00CF2373" w:rsidRPr="00F81C22" w:rsidRDefault="00CF2373" w:rsidP="002348DA">
      <w:pPr>
        <w:ind w:left="360" w:right="-39"/>
        <w:jc w:val="center"/>
        <w:rPr>
          <w:rFonts w:ascii="Times New Roman" w:hAnsi="Times New Roman"/>
          <w:b/>
          <w:bCs/>
          <w:color w:val="000000"/>
          <w:lang w:val="ru-RU"/>
        </w:rPr>
      </w:pPr>
    </w:p>
    <w:p w:rsidR="00CF2373" w:rsidRPr="00F81C22" w:rsidRDefault="00CF2373" w:rsidP="002348DA">
      <w:pPr>
        <w:ind w:left="360" w:right="-39"/>
        <w:jc w:val="center"/>
        <w:rPr>
          <w:rFonts w:ascii="Times New Roman" w:hAnsi="Times New Roman"/>
          <w:b/>
          <w:bCs/>
          <w:color w:val="000000"/>
          <w:lang w:val="ru-RU"/>
        </w:rPr>
      </w:pPr>
    </w:p>
    <w:p w:rsidR="00CF2373" w:rsidRPr="00F81C22" w:rsidRDefault="00CF2373" w:rsidP="002348DA">
      <w:pPr>
        <w:ind w:left="360" w:right="-39"/>
        <w:jc w:val="center"/>
        <w:rPr>
          <w:rFonts w:ascii="Times New Roman" w:hAnsi="Times New Roman"/>
          <w:b/>
          <w:bCs/>
          <w:color w:val="000000"/>
          <w:lang w:val="ru-RU"/>
        </w:rPr>
      </w:pPr>
    </w:p>
    <w:p w:rsidR="00CF2373" w:rsidRPr="00F81C22" w:rsidRDefault="00CF2373" w:rsidP="002348DA">
      <w:pPr>
        <w:ind w:left="360" w:right="-39"/>
        <w:jc w:val="center"/>
        <w:rPr>
          <w:rFonts w:ascii="Times New Roman" w:hAnsi="Times New Roman"/>
          <w:b/>
          <w:bCs/>
          <w:color w:val="000000"/>
          <w:lang w:val="ru-RU"/>
        </w:rPr>
      </w:pPr>
    </w:p>
    <w:p w:rsidR="0016477F" w:rsidRPr="00F81C22" w:rsidRDefault="0016477F" w:rsidP="002348DA">
      <w:pPr>
        <w:ind w:left="360" w:right="-39"/>
        <w:jc w:val="center"/>
        <w:rPr>
          <w:rFonts w:ascii="Times New Roman" w:hAnsi="Times New Roman"/>
          <w:b/>
          <w:bCs/>
          <w:color w:val="000000"/>
          <w:lang w:val="ru-RU"/>
        </w:rPr>
      </w:pPr>
    </w:p>
    <w:p w:rsidR="0016477F" w:rsidRPr="00F81C22" w:rsidRDefault="0016477F" w:rsidP="002348DA">
      <w:pPr>
        <w:ind w:left="360" w:right="-39"/>
        <w:jc w:val="center"/>
        <w:rPr>
          <w:rFonts w:ascii="Times New Roman" w:hAnsi="Times New Roman"/>
          <w:b/>
          <w:bCs/>
          <w:color w:val="000000"/>
          <w:lang w:val="ru-RU"/>
        </w:rPr>
      </w:pPr>
    </w:p>
    <w:p w:rsidR="0016477F" w:rsidRPr="00F81C22" w:rsidRDefault="0016477F" w:rsidP="002348DA">
      <w:pPr>
        <w:ind w:left="360" w:right="-39"/>
        <w:jc w:val="center"/>
        <w:rPr>
          <w:rFonts w:ascii="Times New Roman" w:hAnsi="Times New Roman"/>
          <w:b/>
          <w:bCs/>
          <w:color w:val="000000"/>
          <w:lang w:val="ru-RU"/>
        </w:rPr>
      </w:pPr>
    </w:p>
    <w:p w:rsidR="0016477F" w:rsidRPr="00F81C22" w:rsidRDefault="0016477F" w:rsidP="002348DA">
      <w:pPr>
        <w:ind w:left="360" w:right="-39"/>
        <w:jc w:val="center"/>
        <w:rPr>
          <w:rFonts w:ascii="Times New Roman" w:hAnsi="Times New Roman"/>
          <w:b/>
          <w:bCs/>
          <w:color w:val="000000"/>
          <w:lang w:val="ru-RU"/>
        </w:rPr>
      </w:pPr>
    </w:p>
    <w:p w:rsidR="0016477F" w:rsidRPr="00F81C22" w:rsidRDefault="0016477F" w:rsidP="002348DA">
      <w:pPr>
        <w:ind w:left="360" w:right="-39"/>
        <w:jc w:val="center"/>
        <w:rPr>
          <w:rFonts w:ascii="Times New Roman" w:hAnsi="Times New Roman"/>
          <w:b/>
          <w:bCs/>
          <w:color w:val="000000"/>
          <w:lang w:val="ru-RU"/>
        </w:rPr>
      </w:pPr>
    </w:p>
    <w:p w:rsidR="0016477F" w:rsidRPr="00F81C22" w:rsidRDefault="0016477F" w:rsidP="002348DA">
      <w:pPr>
        <w:ind w:left="360" w:right="-39"/>
        <w:jc w:val="center"/>
        <w:rPr>
          <w:rFonts w:ascii="Times New Roman" w:hAnsi="Times New Roman"/>
          <w:b/>
          <w:bCs/>
          <w:color w:val="000000"/>
          <w:lang w:val="ru-RU"/>
        </w:rPr>
      </w:pPr>
    </w:p>
    <w:p w:rsidR="0016477F" w:rsidRPr="00F81C22" w:rsidRDefault="0016477F" w:rsidP="002348DA">
      <w:pPr>
        <w:ind w:left="360" w:right="-39"/>
        <w:jc w:val="center"/>
        <w:rPr>
          <w:rFonts w:ascii="Times New Roman" w:hAnsi="Times New Roman"/>
          <w:b/>
          <w:bCs/>
          <w:color w:val="000000"/>
          <w:lang w:val="ru-RU"/>
        </w:rPr>
      </w:pPr>
    </w:p>
    <w:p w:rsidR="0016477F" w:rsidRPr="00F81C22" w:rsidRDefault="0016477F" w:rsidP="002348DA">
      <w:pPr>
        <w:ind w:left="360" w:right="-39"/>
        <w:jc w:val="center"/>
        <w:rPr>
          <w:rFonts w:ascii="Times New Roman" w:hAnsi="Times New Roman"/>
          <w:b/>
          <w:bCs/>
          <w:color w:val="000000"/>
          <w:lang w:val="ru-RU"/>
        </w:rPr>
      </w:pPr>
    </w:p>
    <w:p w:rsidR="0016477F" w:rsidRPr="00F81C22" w:rsidRDefault="0016477F" w:rsidP="002348DA">
      <w:pPr>
        <w:ind w:left="360" w:right="-39"/>
        <w:jc w:val="center"/>
        <w:rPr>
          <w:rFonts w:ascii="Times New Roman" w:hAnsi="Times New Roman"/>
          <w:b/>
          <w:bCs/>
          <w:color w:val="000000"/>
          <w:lang w:val="ru-RU"/>
        </w:rPr>
      </w:pPr>
    </w:p>
    <w:p w:rsidR="0016477F" w:rsidRPr="00F81C22" w:rsidRDefault="0016477F" w:rsidP="002348DA">
      <w:pPr>
        <w:ind w:left="360" w:right="-39"/>
        <w:jc w:val="center"/>
        <w:rPr>
          <w:rFonts w:ascii="Times New Roman" w:hAnsi="Times New Roman"/>
          <w:b/>
          <w:bCs/>
          <w:color w:val="000000"/>
          <w:lang w:val="ru-RU"/>
        </w:rPr>
      </w:pPr>
    </w:p>
    <w:p w:rsidR="0016477F" w:rsidRPr="00F81C22" w:rsidRDefault="0016477F" w:rsidP="002348DA">
      <w:pPr>
        <w:ind w:left="360" w:right="-39"/>
        <w:jc w:val="center"/>
        <w:rPr>
          <w:rFonts w:ascii="Times New Roman" w:hAnsi="Times New Roman"/>
          <w:b/>
          <w:bCs/>
          <w:color w:val="000000"/>
          <w:lang w:val="ru-RU"/>
        </w:rPr>
      </w:pPr>
    </w:p>
    <w:p w:rsidR="0016477F" w:rsidRPr="00F81C22" w:rsidRDefault="0016477F" w:rsidP="002348DA">
      <w:pPr>
        <w:ind w:left="360" w:right="-39"/>
        <w:jc w:val="center"/>
        <w:rPr>
          <w:rFonts w:ascii="Times New Roman" w:hAnsi="Times New Roman"/>
          <w:b/>
          <w:bCs/>
          <w:color w:val="000000"/>
          <w:lang w:val="ru-RU"/>
        </w:rPr>
      </w:pPr>
    </w:p>
    <w:p w:rsidR="0016477F" w:rsidRPr="00F81C22" w:rsidRDefault="0016477F" w:rsidP="002348DA">
      <w:pPr>
        <w:ind w:left="360" w:right="-39"/>
        <w:jc w:val="center"/>
        <w:rPr>
          <w:rFonts w:ascii="Times New Roman" w:hAnsi="Times New Roman"/>
          <w:b/>
          <w:bCs/>
          <w:color w:val="000000"/>
          <w:lang w:val="ru-RU"/>
        </w:rPr>
      </w:pPr>
    </w:p>
    <w:p w:rsidR="0016477F" w:rsidRPr="00F81C22" w:rsidRDefault="0016477F" w:rsidP="002348DA">
      <w:pPr>
        <w:ind w:left="360" w:right="-39"/>
        <w:jc w:val="center"/>
        <w:rPr>
          <w:rFonts w:ascii="Times New Roman" w:hAnsi="Times New Roman"/>
          <w:b/>
          <w:bCs/>
          <w:color w:val="000000"/>
          <w:lang w:val="ru-RU"/>
        </w:rPr>
      </w:pPr>
    </w:p>
    <w:p w:rsidR="0016477F" w:rsidRPr="00F81C22" w:rsidRDefault="0016477F" w:rsidP="002348DA">
      <w:pPr>
        <w:ind w:left="360" w:right="-39"/>
        <w:jc w:val="center"/>
        <w:rPr>
          <w:rFonts w:ascii="Times New Roman" w:hAnsi="Times New Roman"/>
          <w:b/>
          <w:bCs/>
          <w:color w:val="000000"/>
          <w:lang w:val="ru-RU"/>
        </w:rPr>
      </w:pPr>
    </w:p>
    <w:p w:rsidR="00EF0335" w:rsidRDefault="00EF0335" w:rsidP="00E705BC">
      <w:pPr>
        <w:ind w:right="-39"/>
        <w:rPr>
          <w:rFonts w:ascii="Times New Roman" w:hAnsi="Times New Roman"/>
          <w:b/>
          <w:bCs/>
          <w:color w:val="000000"/>
          <w:lang w:val="ru-RU"/>
        </w:rPr>
      </w:pPr>
    </w:p>
    <w:p w:rsidR="00861109" w:rsidRDefault="00861109" w:rsidP="00E705BC">
      <w:pPr>
        <w:ind w:right="-39"/>
        <w:rPr>
          <w:rFonts w:ascii="Times New Roman" w:hAnsi="Times New Roman"/>
          <w:b/>
          <w:bCs/>
          <w:color w:val="C00000"/>
          <w:lang w:val="sr-Latn-RS"/>
        </w:rPr>
      </w:pPr>
    </w:p>
    <w:p w:rsidR="002C63DC" w:rsidRDefault="002C63DC" w:rsidP="00E705BC">
      <w:pPr>
        <w:ind w:right="-39"/>
        <w:rPr>
          <w:rFonts w:ascii="Times New Roman" w:hAnsi="Times New Roman"/>
          <w:b/>
          <w:bCs/>
          <w:color w:val="C00000"/>
          <w:lang w:val="sr-Latn-RS"/>
        </w:rPr>
      </w:pPr>
    </w:p>
    <w:p w:rsidR="002C63DC" w:rsidRDefault="002C63DC" w:rsidP="00E705BC">
      <w:pPr>
        <w:ind w:right="-39"/>
        <w:rPr>
          <w:rFonts w:ascii="Times New Roman" w:hAnsi="Times New Roman"/>
          <w:b/>
          <w:bCs/>
          <w:color w:val="C00000"/>
          <w:lang w:val="sr-Latn-RS"/>
        </w:rPr>
      </w:pPr>
    </w:p>
    <w:p w:rsidR="002C63DC" w:rsidRDefault="002C63DC" w:rsidP="00E705BC">
      <w:pPr>
        <w:ind w:right="-39"/>
        <w:rPr>
          <w:rFonts w:ascii="Times New Roman" w:hAnsi="Times New Roman"/>
          <w:b/>
          <w:bCs/>
          <w:color w:val="C00000"/>
          <w:lang w:val="sr-Latn-RS"/>
        </w:rPr>
      </w:pPr>
    </w:p>
    <w:p w:rsidR="002C63DC" w:rsidRDefault="002C63DC" w:rsidP="00E705BC">
      <w:pPr>
        <w:ind w:right="-39"/>
        <w:rPr>
          <w:rFonts w:ascii="Times New Roman" w:hAnsi="Times New Roman"/>
          <w:b/>
          <w:bCs/>
          <w:color w:val="C00000"/>
          <w:lang w:val="sr-Latn-RS"/>
        </w:rPr>
      </w:pPr>
    </w:p>
    <w:p w:rsidR="002C63DC" w:rsidRDefault="002C63DC" w:rsidP="00E705BC">
      <w:pPr>
        <w:ind w:right="-39"/>
        <w:rPr>
          <w:rFonts w:ascii="Times New Roman" w:hAnsi="Times New Roman"/>
          <w:b/>
          <w:bCs/>
          <w:color w:val="C00000"/>
          <w:lang w:val="sr-Latn-RS"/>
        </w:rPr>
      </w:pPr>
    </w:p>
    <w:p w:rsidR="002C63DC" w:rsidRDefault="002C63DC" w:rsidP="00E705BC">
      <w:pPr>
        <w:ind w:right="-39"/>
        <w:rPr>
          <w:rFonts w:ascii="Times New Roman" w:hAnsi="Times New Roman"/>
          <w:b/>
          <w:bCs/>
          <w:color w:val="C00000"/>
          <w:lang w:val="sr-Latn-RS"/>
        </w:rPr>
      </w:pPr>
    </w:p>
    <w:p w:rsidR="002C63DC" w:rsidRDefault="002C63DC" w:rsidP="00E705BC">
      <w:pPr>
        <w:ind w:right="-39"/>
        <w:rPr>
          <w:rFonts w:ascii="Times New Roman" w:hAnsi="Times New Roman"/>
          <w:b/>
          <w:bCs/>
          <w:color w:val="C00000"/>
          <w:lang w:val="sr-Latn-RS"/>
        </w:rPr>
      </w:pPr>
    </w:p>
    <w:p w:rsidR="002C63DC" w:rsidRDefault="002C63DC" w:rsidP="00E705BC">
      <w:pPr>
        <w:ind w:right="-39"/>
        <w:rPr>
          <w:rFonts w:ascii="Times New Roman" w:hAnsi="Times New Roman"/>
          <w:b/>
          <w:bCs/>
          <w:color w:val="C00000"/>
          <w:lang w:val="sr-Latn-RS"/>
        </w:rPr>
      </w:pPr>
    </w:p>
    <w:p w:rsidR="002C63DC" w:rsidRDefault="002C63DC" w:rsidP="00E705BC">
      <w:pPr>
        <w:ind w:right="-39"/>
        <w:rPr>
          <w:rFonts w:ascii="Times New Roman" w:hAnsi="Times New Roman"/>
          <w:b/>
          <w:bCs/>
          <w:color w:val="C00000"/>
          <w:lang w:val="sr-Latn-RS"/>
        </w:rPr>
      </w:pPr>
    </w:p>
    <w:p w:rsidR="002C63DC" w:rsidRDefault="002C63DC" w:rsidP="00E705BC">
      <w:pPr>
        <w:ind w:right="-39"/>
        <w:rPr>
          <w:rFonts w:ascii="Times New Roman" w:hAnsi="Times New Roman"/>
          <w:b/>
          <w:bCs/>
          <w:color w:val="C00000"/>
          <w:lang w:val="sr-Latn-RS"/>
        </w:rPr>
      </w:pPr>
    </w:p>
    <w:p w:rsidR="002C63DC" w:rsidRDefault="002C63DC" w:rsidP="00E705BC">
      <w:pPr>
        <w:ind w:right="-39"/>
        <w:rPr>
          <w:rFonts w:ascii="Times New Roman" w:hAnsi="Times New Roman"/>
          <w:b/>
          <w:bCs/>
          <w:color w:val="C00000"/>
          <w:lang w:val="sr-Latn-RS"/>
        </w:rPr>
      </w:pPr>
    </w:p>
    <w:p w:rsidR="002C63DC" w:rsidRDefault="002C63DC" w:rsidP="00E705BC">
      <w:pPr>
        <w:ind w:right="-39"/>
        <w:rPr>
          <w:rFonts w:ascii="Times New Roman" w:hAnsi="Times New Roman"/>
          <w:b/>
          <w:bCs/>
          <w:color w:val="C00000"/>
          <w:lang w:val="sr-Latn-RS"/>
        </w:rPr>
      </w:pPr>
    </w:p>
    <w:p w:rsidR="002C63DC" w:rsidRDefault="002C63DC" w:rsidP="00E705BC">
      <w:pPr>
        <w:ind w:right="-39"/>
        <w:rPr>
          <w:rFonts w:ascii="Times New Roman" w:hAnsi="Times New Roman"/>
          <w:b/>
          <w:bCs/>
          <w:color w:val="C00000"/>
          <w:lang w:val="sr-Latn-RS"/>
        </w:rPr>
      </w:pPr>
    </w:p>
    <w:p w:rsidR="002C63DC" w:rsidRDefault="002C63DC" w:rsidP="00E705BC">
      <w:pPr>
        <w:ind w:right="-39"/>
        <w:rPr>
          <w:rFonts w:ascii="Times New Roman" w:hAnsi="Times New Roman"/>
          <w:b/>
          <w:bCs/>
          <w:color w:val="C00000"/>
          <w:lang w:val="sr-Latn-RS"/>
        </w:rPr>
      </w:pPr>
    </w:p>
    <w:p w:rsidR="002C63DC" w:rsidRDefault="002C63DC" w:rsidP="00E705BC">
      <w:pPr>
        <w:ind w:right="-39"/>
        <w:rPr>
          <w:rFonts w:ascii="Times New Roman" w:hAnsi="Times New Roman"/>
          <w:b/>
          <w:bCs/>
          <w:color w:val="C00000"/>
          <w:lang w:val="sr-Latn-RS"/>
        </w:rPr>
      </w:pPr>
    </w:p>
    <w:p w:rsidR="002C63DC" w:rsidRDefault="002C63DC" w:rsidP="00E705BC">
      <w:pPr>
        <w:ind w:right="-39"/>
        <w:rPr>
          <w:rFonts w:ascii="Times New Roman" w:hAnsi="Times New Roman"/>
          <w:b/>
          <w:bCs/>
          <w:color w:val="C00000"/>
          <w:lang w:val="sr-Latn-RS"/>
        </w:rPr>
      </w:pPr>
    </w:p>
    <w:p w:rsidR="002C63DC" w:rsidRPr="002C63DC" w:rsidRDefault="002C63DC" w:rsidP="00E705BC">
      <w:pPr>
        <w:ind w:right="-39"/>
        <w:rPr>
          <w:rFonts w:ascii="Times New Roman" w:hAnsi="Times New Roman"/>
          <w:b/>
          <w:bCs/>
          <w:color w:val="C00000"/>
          <w:lang w:val="sr-Latn-RS"/>
        </w:rPr>
      </w:pPr>
    </w:p>
    <w:p w:rsidR="00861109" w:rsidRPr="00E705BC" w:rsidRDefault="00861109" w:rsidP="002348DA">
      <w:pPr>
        <w:ind w:left="360" w:right="-39"/>
        <w:jc w:val="center"/>
        <w:rPr>
          <w:rFonts w:ascii="Times New Roman" w:hAnsi="Times New Roman"/>
          <w:b/>
          <w:bCs/>
          <w:color w:val="C00000"/>
          <w:lang w:val="ru-RU"/>
        </w:rPr>
      </w:pPr>
    </w:p>
    <w:p w:rsidR="00861109" w:rsidRPr="002C63DC" w:rsidRDefault="00861109" w:rsidP="002C63DC">
      <w:pPr>
        <w:pStyle w:val="Heading2"/>
        <w:rPr>
          <w:sz w:val="28"/>
          <w:szCs w:val="28"/>
          <w:lang w:val="ru-RU"/>
        </w:rPr>
      </w:pPr>
      <w:bookmarkStart w:id="64" w:name="_Toc114856171"/>
      <w:r w:rsidRPr="002C63DC">
        <w:rPr>
          <w:sz w:val="28"/>
          <w:szCs w:val="28"/>
          <w:lang w:val="ru-RU"/>
        </w:rPr>
        <w:lastRenderedPageBreak/>
        <w:t>АНАЛИЗА ПРОБНОГ ЗАВРШНОГ ИСПИТА</w:t>
      </w:r>
      <w:bookmarkEnd w:id="64"/>
    </w:p>
    <w:p w:rsidR="006F72B3" w:rsidRPr="002C63DC" w:rsidRDefault="00861109" w:rsidP="002C63DC">
      <w:pPr>
        <w:pStyle w:val="Heading2"/>
        <w:rPr>
          <w:sz w:val="28"/>
          <w:szCs w:val="28"/>
          <w:lang w:val="ru-RU"/>
        </w:rPr>
      </w:pPr>
      <w:bookmarkStart w:id="65" w:name="_Toc114856172"/>
      <w:r w:rsidRPr="002C63DC">
        <w:rPr>
          <w:sz w:val="28"/>
          <w:szCs w:val="28"/>
          <w:lang w:val="ru-RU"/>
        </w:rPr>
        <w:t>2021/22. ШКОЛСКА ГОДИНА</w:t>
      </w:r>
      <w:bookmarkEnd w:id="65"/>
    </w:p>
    <w:p w:rsidR="00787A29" w:rsidRDefault="00787A29" w:rsidP="00787A29">
      <w:pPr>
        <w:ind w:left="360" w:right="-39"/>
        <w:jc w:val="center"/>
        <w:rPr>
          <w:rFonts w:ascii="Times New Roman" w:hAnsi="Times New Roman"/>
          <w:bCs/>
          <w:lang w:val="ru-RU"/>
        </w:rPr>
      </w:pPr>
    </w:p>
    <w:p w:rsidR="00E705BC" w:rsidRDefault="00E705BC" w:rsidP="002C63DC">
      <w:pPr>
        <w:pStyle w:val="Heading3"/>
        <w:rPr>
          <w:lang w:val="ru-RU"/>
        </w:rPr>
      </w:pPr>
      <w:bookmarkStart w:id="66" w:name="_Toc114856173"/>
      <w:r w:rsidRPr="00E705BC">
        <w:rPr>
          <w:lang w:val="ru-RU"/>
        </w:rPr>
        <w:t>СРПСКИ ЈЕЗИК</w:t>
      </w:r>
      <w:bookmarkEnd w:id="66"/>
      <w:r w:rsidRPr="00E705BC">
        <w:rPr>
          <w:lang w:val="ru-RU"/>
        </w:rPr>
        <w:t xml:space="preserve"> </w:t>
      </w:r>
    </w:p>
    <w:p w:rsidR="00E705BC" w:rsidRPr="00E705BC" w:rsidRDefault="00E705BC" w:rsidP="00787A29">
      <w:pPr>
        <w:ind w:left="360" w:right="-39"/>
        <w:jc w:val="center"/>
        <w:rPr>
          <w:rFonts w:ascii="Times New Roman" w:hAnsi="Times New Roman"/>
          <w:b/>
          <w:bCs/>
          <w:lang w:val="ru-RU"/>
        </w:rPr>
      </w:pPr>
    </w:p>
    <w:p w:rsidR="00787A29" w:rsidRPr="00F81C22" w:rsidRDefault="00787A29" w:rsidP="00787A29">
      <w:pPr>
        <w:rPr>
          <w:rFonts w:ascii="Times New Roman" w:eastAsia="Calibri" w:hAnsi="Times New Roman"/>
          <w:b/>
        </w:rPr>
      </w:pPr>
      <w:r w:rsidRPr="00F81C22">
        <w:rPr>
          <w:rFonts w:ascii="Times New Roman" w:eastAsia="Calibri" w:hAnsi="Times New Roman"/>
          <w:b/>
        </w:rPr>
        <w:t>Извештај о успеху ученика на пробном завршном тесту из српског језика</w:t>
      </w:r>
    </w:p>
    <w:p w:rsidR="00787A29" w:rsidRPr="00F81C22" w:rsidRDefault="00787A29" w:rsidP="00787A29">
      <w:pPr>
        <w:jc w:val="both"/>
        <w:rPr>
          <w:rFonts w:ascii="Times New Roman" w:eastAsia="Calibri" w:hAnsi="Times New Roman"/>
        </w:rPr>
      </w:pPr>
      <w:r w:rsidRPr="00F81C22">
        <w:rPr>
          <w:rFonts w:ascii="Times New Roman" w:eastAsia="Calibri" w:hAnsi="Times New Roman"/>
        </w:rPr>
        <w:t>Пробни завршни тест из српског језика у март 2022. године радио је двадесет и један ученик.</w:t>
      </w:r>
    </w:p>
    <w:p w:rsidR="00787A29" w:rsidRPr="00F81C22" w:rsidRDefault="00787A29" w:rsidP="00787A29">
      <w:pPr>
        <w:jc w:val="both"/>
        <w:rPr>
          <w:rFonts w:ascii="Times New Roman" w:eastAsia="Calibri" w:hAnsi="Times New Roman"/>
        </w:rPr>
      </w:pPr>
    </w:p>
    <w:tbl>
      <w:tblPr>
        <w:tblpPr w:leftFromText="180" w:rightFromText="180" w:vertAnchor="text" w:horzAnchor="margin" w:tblpXSpec="center" w:tblpY="14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839"/>
        <w:gridCol w:w="2383"/>
      </w:tblGrid>
      <w:tr w:rsidR="00787A29" w:rsidRPr="00F81C22" w:rsidTr="00787A29">
        <w:tc>
          <w:tcPr>
            <w:tcW w:w="1276" w:type="dxa"/>
            <w:shd w:val="clear" w:color="auto" w:fill="auto"/>
          </w:tcPr>
          <w:p w:rsidR="00787A29" w:rsidRPr="00F81C22" w:rsidRDefault="00787A29" w:rsidP="00787A29">
            <w:pPr>
              <w:jc w:val="both"/>
              <w:rPr>
                <w:rFonts w:ascii="Times New Roman" w:eastAsia="Calibri" w:hAnsi="Times New Roman"/>
                <w:b/>
              </w:rPr>
            </w:pPr>
            <w:r w:rsidRPr="00F81C22">
              <w:rPr>
                <w:rFonts w:ascii="Times New Roman" w:eastAsia="Calibri" w:hAnsi="Times New Roman"/>
                <w:b/>
              </w:rPr>
              <w:t>Одељење</w:t>
            </w:r>
          </w:p>
        </w:tc>
        <w:tc>
          <w:tcPr>
            <w:tcW w:w="5839" w:type="dxa"/>
            <w:shd w:val="clear" w:color="auto" w:fill="auto"/>
          </w:tcPr>
          <w:p w:rsidR="00787A29" w:rsidRPr="00F81C22" w:rsidRDefault="00787A29" w:rsidP="00787A29">
            <w:pPr>
              <w:jc w:val="both"/>
              <w:rPr>
                <w:rFonts w:ascii="Times New Roman" w:eastAsia="Calibri" w:hAnsi="Times New Roman"/>
                <w:b/>
              </w:rPr>
            </w:pPr>
            <w:r w:rsidRPr="00F81C22">
              <w:rPr>
                <w:rFonts w:ascii="Times New Roman" w:eastAsia="Calibri" w:hAnsi="Times New Roman"/>
                <w:b/>
              </w:rPr>
              <w:t>Име и презиме</w:t>
            </w:r>
          </w:p>
        </w:tc>
        <w:tc>
          <w:tcPr>
            <w:tcW w:w="2383" w:type="dxa"/>
            <w:shd w:val="clear" w:color="auto" w:fill="auto"/>
          </w:tcPr>
          <w:p w:rsidR="00787A29" w:rsidRPr="00F81C22" w:rsidRDefault="00787A29" w:rsidP="00787A29">
            <w:pPr>
              <w:jc w:val="both"/>
              <w:rPr>
                <w:rFonts w:ascii="Times New Roman" w:eastAsia="Calibri" w:hAnsi="Times New Roman"/>
                <w:b/>
              </w:rPr>
            </w:pPr>
            <w:r w:rsidRPr="00F81C22">
              <w:rPr>
                <w:rFonts w:ascii="Times New Roman" w:eastAsia="Calibri" w:hAnsi="Times New Roman"/>
                <w:b/>
              </w:rPr>
              <w:t>Број поена</w:t>
            </w:r>
          </w:p>
        </w:tc>
      </w:tr>
      <w:tr w:rsidR="00787A29" w:rsidRPr="00F81C22" w:rsidTr="00787A29">
        <w:tc>
          <w:tcPr>
            <w:tcW w:w="1276" w:type="dxa"/>
            <w:shd w:val="clear" w:color="auto" w:fill="auto"/>
          </w:tcPr>
          <w:p w:rsidR="00787A29" w:rsidRPr="00F81C22" w:rsidRDefault="00787A29" w:rsidP="00787A29">
            <w:pPr>
              <w:jc w:val="both"/>
              <w:rPr>
                <w:rFonts w:ascii="Times New Roman" w:eastAsia="Calibri" w:hAnsi="Times New Roman"/>
                <w:vertAlign w:val="subscript"/>
              </w:rPr>
            </w:pPr>
            <w:r w:rsidRPr="00F81C22">
              <w:rPr>
                <w:rFonts w:ascii="Times New Roman" w:eastAsia="Calibri" w:hAnsi="Times New Roman"/>
              </w:rPr>
              <w:t>8</w:t>
            </w:r>
            <w:r w:rsidRPr="00F81C22">
              <w:rPr>
                <w:rFonts w:ascii="Times New Roman" w:eastAsia="Calibri" w:hAnsi="Times New Roman"/>
                <w:vertAlign w:val="subscript"/>
              </w:rPr>
              <w:t>1</w:t>
            </w:r>
          </w:p>
        </w:tc>
        <w:tc>
          <w:tcPr>
            <w:tcW w:w="5839" w:type="dxa"/>
            <w:shd w:val="clear" w:color="auto" w:fill="auto"/>
          </w:tcPr>
          <w:p w:rsidR="00787A29" w:rsidRPr="00F81C22" w:rsidRDefault="00787A29" w:rsidP="00787A29">
            <w:pPr>
              <w:jc w:val="both"/>
              <w:rPr>
                <w:rFonts w:ascii="Times New Roman" w:eastAsia="Calibri" w:hAnsi="Times New Roman"/>
                <w:lang w:val="sr-Latn-RS"/>
              </w:rPr>
            </w:pPr>
            <w:r w:rsidRPr="00F81C22">
              <w:rPr>
                <w:rFonts w:ascii="Times New Roman" w:eastAsia="Calibri" w:hAnsi="Times New Roman"/>
              </w:rPr>
              <w:t>Елма Агић</w:t>
            </w:r>
          </w:p>
        </w:tc>
        <w:tc>
          <w:tcPr>
            <w:tcW w:w="2383"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16</w:t>
            </w:r>
          </w:p>
        </w:tc>
      </w:tr>
      <w:tr w:rsidR="00787A29" w:rsidRPr="00F81C22" w:rsidTr="00787A29">
        <w:tc>
          <w:tcPr>
            <w:tcW w:w="1276" w:type="dxa"/>
            <w:shd w:val="clear" w:color="auto" w:fill="auto"/>
          </w:tcPr>
          <w:p w:rsidR="00787A29" w:rsidRPr="00F81C22" w:rsidRDefault="00787A29" w:rsidP="00787A29">
            <w:pPr>
              <w:jc w:val="both"/>
              <w:rPr>
                <w:rFonts w:ascii="Times New Roman" w:eastAsia="Calibri" w:hAnsi="Times New Roman"/>
                <w:vertAlign w:val="subscript"/>
              </w:rPr>
            </w:pPr>
            <w:r w:rsidRPr="00F81C22">
              <w:rPr>
                <w:rFonts w:ascii="Times New Roman" w:eastAsia="Calibri" w:hAnsi="Times New Roman"/>
              </w:rPr>
              <w:t>8</w:t>
            </w:r>
            <w:r w:rsidRPr="00F81C22">
              <w:rPr>
                <w:rFonts w:ascii="Times New Roman" w:eastAsia="Calibri" w:hAnsi="Times New Roman"/>
                <w:vertAlign w:val="subscript"/>
              </w:rPr>
              <w:t>1</w:t>
            </w:r>
          </w:p>
        </w:tc>
        <w:tc>
          <w:tcPr>
            <w:tcW w:w="5839"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Стефан Бајовић</w:t>
            </w:r>
          </w:p>
        </w:tc>
        <w:tc>
          <w:tcPr>
            <w:tcW w:w="2383"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lang w:val="sr-Latn-RS"/>
              </w:rPr>
              <w:t>1</w:t>
            </w:r>
            <w:r w:rsidRPr="00F81C22">
              <w:rPr>
                <w:rFonts w:ascii="Times New Roman" w:eastAsia="Calibri" w:hAnsi="Times New Roman"/>
              </w:rPr>
              <w:t>1,5</w:t>
            </w:r>
          </w:p>
        </w:tc>
      </w:tr>
      <w:tr w:rsidR="00787A29" w:rsidRPr="00F81C22" w:rsidTr="00787A29">
        <w:tc>
          <w:tcPr>
            <w:tcW w:w="1276"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8</w:t>
            </w:r>
            <w:r w:rsidRPr="00F81C22">
              <w:rPr>
                <w:rFonts w:ascii="Times New Roman" w:eastAsia="Calibri" w:hAnsi="Times New Roman"/>
                <w:vertAlign w:val="subscript"/>
              </w:rPr>
              <w:t>1</w:t>
            </w:r>
          </w:p>
        </w:tc>
        <w:tc>
          <w:tcPr>
            <w:tcW w:w="5839"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Филип Баковић</w:t>
            </w:r>
          </w:p>
        </w:tc>
        <w:tc>
          <w:tcPr>
            <w:tcW w:w="2383"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7</w:t>
            </w:r>
          </w:p>
        </w:tc>
      </w:tr>
      <w:tr w:rsidR="00787A29" w:rsidRPr="00F81C22" w:rsidTr="00787A29">
        <w:tc>
          <w:tcPr>
            <w:tcW w:w="1276"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8</w:t>
            </w:r>
            <w:r w:rsidRPr="00F81C22">
              <w:rPr>
                <w:rFonts w:ascii="Times New Roman" w:eastAsia="Calibri" w:hAnsi="Times New Roman"/>
                <w:vertAlign w:val="subscript"/>
              </w:rPr>
              <w:t>1</w:t>
            </w:r>
          </w:p>
        </w:tc>
        <w:tc>
          <w:tcPr>
            <w:tcW w:w="5839"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Дејан Грујичић</w:t>
            </w:r>
          </w:p>
        </w:tc>
        <w:tc>
          <w:tcPr>
            <w:tcW w:w="2383"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11,5</w:t>
            </w:r>
          </w:p>
        </w:tc>
      </w:tr>
      <w:tr w:rsidR="00787A29" w:rsidRPr="00F81C22" w:rsidTr="00787A29">
        <w:tc>
          <w:tcPr>
            <w:tcW w:w="1276"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8</w:t>
            </w:r>
            <w:r w:rsidRPr="00F81C22">
              <w:rPr>
                <w:rFonts w:ascii="Times New Roman" w:eastAsia="Calibri" w:hAnsi="Times New Roman"/>
                <w:vertAlign w:val="subscript"/>
              </w:rPr>
              <w:t>1</w:t>
            </w:r>
          </w:p>
        </w:tc>
        <w:tc>
          <w:tcPr>
            <w:tcW w:w="5839"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Анастасија Дробњак</w:t>
            </w:r>
          </w:p>
        </w:tc>
        <w:tc>
          <w:tcPr>
            <w:tcW w:w="2383"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9,5</w:t>
            </w:r>
          </w:p>
        </w:tc>
      </w:tr>
      <w:tr w:rsidR="00787A29" w:rsidRPr="00F81C22" w:rsidTr="00787A29">
        <w:tc>
          <w:tcPr>
            <w:tcW w:w="1276"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8</w:t>
            </w:r>
            <w:r w:rsidRPr="00F81C22">
              <w:rPr>
                <w:rFonts w:ascii="Times New Roman" w:eastAsia="Calibri" w:hAnsi="Times New Roman"/>
                <w:vertAlign w:val="subscript"/>
              </w:rPr>
              <w:t>1</w:t>
            </w:r>
          </w:p>
        </w:tc>
        <w:tc>
          <w:tcPr>
            <w:tcW w:w="5839"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Ена Козица</w:t>
            </w:r>
          </w:p>
        </w:tc>
        <w:tc>
          <w:tcPr>
            <w:tcW w:w="2383"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13,5</w:t>
            </w:r>
          </w:p>
        </w:tc>
      </w:tr>
      <w:tr w:rsidR="00787A29" w:rsidRPr="00F81C22" w:rsidTr="00787A29">
        <w:tc>
          <w:tcPr>
            <w:tcW w:w="1276"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8</w:t>
            </w:r>
            <w:r w:rsidRPr="00F81C22">
              <w:rPr>
                <w:rFonts w:ascii="Times New Roman" w:eastAsia="Calibri" w:hAnsi="Times New Roman"/>
                <w:vertAlign w:val="subscript"/>
              </w:rPr>
              <w:t>1</w:t>
            </w:r>
          </w:p>
        </w:tc>
        <w:tc>
          <w:tcPr>
            <w:tcW w:w="5839"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Хана Козица</w:t>
            </w:r>
          </w:p>
        </w:tc>
        <w:tc>
          <w:tcPr>
            <w:tcW w:w="2383"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13</w:t>
            </w:r>
          </w:p>
        </w:tc>
      </w:tr>
      <w:tr w:rsidR="00787A29" w:rsidRPr="00F81C22" w:rsidTr="00787A29">
        <w:tc>
          <w:tcPr>
            <w:tcW w:w="1276"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8</w:t>
            </w:r>
            <w:r w:rsidRPr="00F81C22">
              <w:rPr>
                <w:rFonts w:ascii="Times New Roman" w:eastAsia="Calibri" w:hAnsi="Times New Roman"/>
                <w:vertAlign w:val="subscript"/>
              </w:rPr>
              <w:t>1</w:t>
            </w:r>
          </w:p>
        </w:tc>
        <w:tc>
          <w:tcPr>
            <w:tcW w:w="5839"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Дина Корјенић</w:t>
            </w:r>
          </w:p>
        </w:tc>
        <w:tc>
          <w:tcPr>
            <w:tcW w:w="2383"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14,5</w:t>
            </w:r>
          </w:p>
        </w:tc>
      </w:tr>
      <w:tr w:rsidR="00787A29" w:rsidRPr="00F81C22" w:rsidTr="00787A29">
        <w:tc>
          <w:tcPr>
            <w:tcW w:w="1276"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8</w:t>
            </w:r>
            <w:r w:rsidRPr="00F81C22">
              <w:rPr>
                <w:rFonts w:ascii="Times New Roman" w:eastAsia="Calibri" w:hAnsi="Times New Roman"/>
                <w:vertAlign w:val="subscript"/>
              </w:rPr>
              <w:t>1</w:t>
            </w:r>
          </w:p>
        </w:tc>
        <w:tc>
          <w:tcPr>
            <w:tcW w:w="5839"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Огњен Кубуровић</w:t>
            </w:r>
          </w:p>
        </w:tc>
        <w:tc>
          <w:tcPr>
            <w:tcW w:w="2383"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3,5</w:t>
            </w:r>
          </w:p>
        </w:tc>
      </w:tr>
      <w:tr w:rsidR="00787A29" w:rsidRPr="00F81C22" w:rsidTr="00787A29">
        <w:tc>
          <w:tcPr>
            <w:tcW w:w="1276" w:type="dxa"/>
            <w:shd w:val="clear" w:color="auto" w:fill="auto"/>
          </w:tcPr>
          <w:p w:rsidR="00787A29" w:rsidRPr="00F81C22" w:rsidRDefault="00787A29" w:rsidP="00787A29">
            <w:pPr>
              <w:jc w:val="both"/>
              <w:rPr>
                <w:rFonts w:ascii="Times New Roman" w:eastAsia="Calibri" w:hAnsi="Times New Roman"/>
                <w:vertAlign w:val="subscript"/>
              </w:rPr>
            </w:pPr>
            <w:r w:rsidRPr="00F81C22">
              <w:rPr>
                <w:rFonts w:ascii="Times New Roman" w:eastAsia="Calibri" w:hAnsi="Times New Roman"/>
              </w:rPr>
              <w:t>8</w:t>
            </w:r>
            <w:r w:rsidRPr="00F81C22">
              <w:rPr>
                <w:rFonts w:ascii="Times New Roman" w:eastAsia="Calibri" w:hAnsi="Times New Roman"/>
                <w:vertAlign w:val="subscript"/>
              </w:rPr>
              <w:t>1</w:t>
            </w:r>
          </w:p>
        </w:tc>
        <w:tc>
          <w:tcPr>
            <w:tcW w:w="5839"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Јана Машојевић</w:t>
            </w:r>
          </w:p>
        </w:tc>
        <w:tc>
          <w:tcPr>
            <w:tcW w:w="2383"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7,5</w:t>
            </w:r>
          </w:p>
        </w:tc>
      </w:tr>
      <w:tr w:rsidR="00787A29" w:rsidRPr="00F81C22" w:rsidTr="00787A29">
        <w:tc>
          <w:tcPr>
            <w:tcW w:w="1276" w:type="dxa"/>
            <w:shd w:val="clear" w:color="auto" w:fill="auto"/>
          </w:tcPr>
          <w:p w:rsidR="00787A29" w:rsidRPr="00F81C22" w:rsidRDefault="00787A29" w:rsidP="00787A29">
            <w:pPr>
              <w:jc w:val="both"/>
              <w:rPr>
                <w:rFonts w:ascii="Times New Roman" w:eastAsia="Calibri" w:hAnsi="Times New Roman"/>
                <w:vertAlign w:val="subscript"/>
              </w:rPr>
            </w:pPr>
            <w:r w:rsidRPr="00F81C22">
              <w:rPr>
                <w:rFonts w:ascii="Times New Roman" w:eastAsia="Calibri" w:hAnsi="Times New Roman"/>
              </w:rPr>
              <w:t>8</w:t>
            </w:r>
            <w:r w:rsidRPr="00F81C22">
              <w:rPr>
                <w:rFonts w:ascii="Times New Roman" w:eastAsia="Calibri" w:hAnsi="Times New Roman"/>
                <w:vertAlign w:val="subscript"/>
              </w:rPr>
              <w:t>1</w:t>
            </w:r>
          </w:p>
        </w:tc>
        <w:tc>
          <w:tcPr>
            <w:tcW w:w="5839"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Магдалена Петрић</w:t>
            </w:r>
          </w:p>
        </w:tc>
        <w:tc>
          <w:tcPr>
            <w:tcW w:w="2383"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5</w:t>
            </w:r>
          </w:p>
        </w:tc>
      </w:tr>
      <w:tr w:rsidR="00787A29" w:rsidRPr="00F81C22" w:rsidTr="00787A29">
        <w:tc>
          <w:tcPr>
            <w:tcW w:w="1276" w:type="dxa"/>
            <w:shd w:val="clear" w:color="auto" w:fill="auto"/>
          </w:tcPr>
          <w:p w:rsidR="00787A29" w:rsidRPr="00F81C22" w:rsidRDefault="00787A29" w:rsidP="00787A29">
            <w:pPr>
              <w:jc w:val="both"/>
              <w:rPr>
                <w:rFonts w:ascii="Times New Roman" w:eastAsia="Calibri" w:hAnsi="Times New Roman"/>
                <w:vertAlign w:val="subscript"/>
              </w:rPr>
            </w:pPr>
            <w:r w:rsidRPr="00F81C22">
              <w:rPr>
                <w:rFonts w:ascii="Times New Roman" w:eastAsia="Calibri" w:hAnsi="Times New Roman"/>
              </w:rPr>
              <w:t>8</w:t>
            </w:r>
            <w:r w:rsidRPr="00F81C22">
              <w:rPr>
                <w:rFonts w:ascii="Times New Roman" w:eastAsia="Calibri" w:hAnsi="Times New Roman"/>
                <w:vertAlign w:val="subscript"/>
              </w:rPr>
              <w:t>1</w:t>
            </w:r>
          </w:p>
        </w:tc>
        <w:tc>
          <w:tcPr>
            <w:tcW w:w="5839"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Емир Поровић</w:t>
            </w:r>
          </w:p>
        </w:tc>
        <w:tc>
          <w:tcPr>
            <w:tcW w:w="2383"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11</w:t>
            </w:r>
          </w:p>
        </w:tc>
      </w:tr>
      <w:tr w:rsidR="00787A29" w:rsidRPr="00F81C22" w:rsidTr="00787A29">
        <w:tc>
          <w:tcPr>
            <w:tcW w:w="1276" w:type="dxa"/>
            <w:shd w:val="clear" w:color="auto" w:fill="auto"/>
          </w:tcPr>
          <w:p w:rsidR="00787A29" w:rsidRPr="00F81C22" w:rsidRDefault="00787A29" w:rsidP="00787A29">
            <w:pPr>
              <w:jc w:val="both"/>
              <w:rPr>
                <w:rFonts w:ascii="Times New Roman" w:eastAsia="Calibri" w:hAnsi="Times New Roman"/>
                <w:vertAlign w:val="subscript"/>
              </w:rPr>
            </w:pPr>
            <w:r w:rsidRPr="00F81C22">
              <w:rPr>
                <w:rFonts w:ascii="Times New Roman" w:eastAsia="Calibri" w:hAnsi="Times New Roman"/>
              </w:rPr>
              <w:t>8</w:t>
            </w:r>
            <w:r w:rsidRPr="00F81C22">
              <w:rPr>
                <w:rFonts w:ascii="Times New Roman" w:eastAsia="Calibri" w:hAnsi="Times New Roman"/>
                <w:vertAlign w:val="subscript"/>
              </w:rPr>
              <w:t>1</w:t>
            </w:r>
          </w:p>
        </w:tc>
        <w:tc>
          <w:tcPr>
            <w:tcW w:w="5839"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Анастасија Топаловић</w:t>
            </w:r>
          </w:p>
        </w:tc>
        <w:tc>
          <w:tcPr>
            <w:tcW w:w="2383"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13</w:t>
            </w:r>
          </w:p>
        </w:tc>
      </w:tr>
      <w:tr w:rsidR="00787A29" w:rsidRPr="00F81C22" w:rsidTr="00787A29">
        <w:tc>
          <w:tcPr>
            <w:tcW w:w="1276" w:type="dxa"/>
            <w:shd w:val="clear" w:color="auto" w:fill="auto"/>
          </w:tcPr>
          <w:p w:rsidR="00787A29" w:rsidRPr="00F81C22" w:rsidRDefault="00787A29" w:rsidP="00787A29">
            <w:pPr>
              <w:jc w:val="both"/>
              <w:rPr>
                <w:rFonts w:ascii="Times New Roman" w:eastAsia="Calibri" w:hAnsi="Times New Roman"/>
                <w:vertAlign w:val="subscript"/>
              </w:rPr>
            </w:pPr>
            <w:r w:rsidRPr="00F81C22">
              <w:rPr>
                <w:rFonts w:ascii="Times New Roman" w:eastAsia="Calibri" w:hAnsi="Times New Roman"/>
              </w:rPr>
              <w:t>8</w:t>
            </w:r>
            <w:r w:rsidRPr="00F81C22">
              <w:rPr>
                <w:rFonts w:ascii="Times New Roman" w:eastAsia="Calibri" w:hAnsi="Times New Roman"/>
                <w:vertAlign w:val="subscript"/>
              </w:rPr>
              <w:t>1</w:t>
            </w:r>
          </w:p>
        </w:tc>
        <w:tc>
          <w:tcPr>
            <w:tcW w:w="5839"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Марко Топаловић</w:t>
            </w:r>
          </w:p>
        </w:tc>
        <w:tc>
          <w:tcPr>
            <w:tcW w:w="2383"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13</w:t>
            </w:r>
          </w:p>
        </w:tc>
      </w:tr>
      <w:tr w:rsidR="00787A29" w:rsidRPr="00F81C22" w:rsidTr="00787A29">
        <w:tc>
          <w:tcPr>
            <w:tcW w:w="1276" w:type="dxa"/>
            <w:shd w:val="clear" w:color="auto" w:fill="auto"/>
          </w:tcPr>
          <w:p w:rsidR="00787A29" w:rsidRPr="00F81C22" w:rsidRDefault="00787A29" w:rsidP="00787A29">
            <w:pPr>
              <w:jc w:val="both"/>
              <w:rPr>
                <w:rFonts w:ascii="Times New Roman" w:eastAsia="Calibri" w:hAnsi="Times New Roman"/>
                <w:vertAlign w:val="subscript"/>
              </w:rPr>
            </w:pPr>
            <w:r w:rsidRPr="00F81C22">
              <w:rPr>
                <w:rFonts w:ascii="Times New Roman" w:eastAsia="Calibri" w:hAnsi="Times New Roman"/>
              </w:rPr>
              <w:t>8</w:t>
            </w:r>
            <w:r w:rsidRPr="00F81C22">
              <w:rPr>
                <w:rFonts w:ascii="Times New Roman" w:eastAsia="Calibri" w:hAnsi="Times New Roman"/>
                <w:vertAlign w:val="subscript"/>
              </w:rPr>
              <w:t>1</w:t>
            </w:r>
          </w:p>
        </w:tc>
        <w:tc>
          <w:tcPr>
            <w:tcW w:w="5839"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Хајро Фазлибеговић</w:t>
            </w:r>
          </w:p>
        </w:tc>
        <w:tc>
          <w:tcPr>
            <w:tcW w:w="2383"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7</w:t>
            </w:r>
          </w:p>
        </w:tc>
      </w:tr>
      <w:tr w:rsidR="00787A29" w:rsidRPr="00F81C22" w:rsidTr="00787A29">
        <w:tc>
          <w:tcPr>
            <w:tcW w:w="1276" w:type="dxa"/>
            <w:shd w:val="clear" w:color="auto" w:fill="auto"/>
          </w:tcPr>
          <w:p w:rsidR="00787A29" w:rsidRPr="00F81C22" w:rsidRDefault="00787A29" w:rsidP="00787A29">
            <w:pPr>
              <w:jc w:val="both"/>
              <w:rPr>
                <w:rFonts w:ascii="Times New Roman" w:eastAsia="Calibri" w:hAnsi="Times New Roman"/>
                <w:vertAlign w:val="subscript"/>
              </w:rPr>
            </w:pPr>
            <w:r w:rsidRPr="00F81C22">
              <w:rPr>
                <w:rFonts w:ascii="Times New Roman" w:eastAsia="Calibri" w:hAnsi="Times New Roman"/>
              </w:rPr>
              <w:t>8</w:t>
            </w:r>
            <w:r w:rsidRPr="00F81C22">
              <w:rPr>
                <w:rFonts w:ascii="Times New Roman" w:eastAsia="Calibri" w:hAnsi="Times New Roman"/>
                <w:vertAlign w:val="subscript"/>
              </w:rPr>
              <w:t>1</w:t>
            </w:r>
          </w:p>
        </w:tc>
        <w:tc>
          <w:tcPr>
            <w:tcW w:w="5839"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Ермин Хаџалић</w:t>
            </w:r>
          </w:p>
        </w:tc>
        <w:tc>
          <w:tcPr>
            <w:tcW w:w="2383" w:type="dxa"/>
            <w:shd w:val="clear" w:color="auto" w:fill="auto"/>
          </w:tcPr>
          <w:p w:rsidR="00787A29" w:rsidRPr="00F81C22" w:rsidRDefault="00787A29" w:rsidP="00787A29">
            <w:pPr>
              <w:jc w:val="both"/>
              <w:rPr>
                <w:rFonts w:ascii="Times New Roman" w:eastAsia="Calibri" w:hAnsi="Times New Roman"/>
                <w:lang w:val="sr-Latn-RS"/>
              </w:rPr>
            </w:pPr>
            <w:r w:rsidRPr="00F81C22">
              <w:rPr>
                <w:rFonts w:ascii="Times New Roman" w:eastAsia="Calibri" w:hAnsi="Times New Roman"/>
              </w:rPr>
              <w:t>5,5</w:t>
            </w:r>
          </w:p>
        </w:tc>
      </w:tr>
      <w:tr w:rsidR="00787A29" w:rsidRPr="00F81C22" w:rsidTr="00787A29">
        <w:tc>
          <w:tcPr>
            <w:tcW w:w="1276" w:type="dxa"/>
            <w:shd w:val="clear" w:color="auto" w:fill="auto"/>
          </w:tcPr>
          <w:p w:rsidR="00787A29" w:rsidRPr="00F81C22" w:rsidRDefault="00787A29" w:rsidP="00787A29">
            <w:pPr>
              <w:jc w:val="both"/>
              <w:rPr>
                <w:rFonts w:ascii="Times New Roman" w:eastAsia="Calibri" w:hAnsi="Times New Roman"/>
                <w:vertAlign w:val="subscript"/>
              </w:rPr>
            </w:pPr>
            <w:r w:rsidRPr="00F81C22">
              <w:rPr>
                <w:rFonts w:ascii="Times New Roman" w:eastAsia="Calibri" w:hAnsi="Times New Roman"/>
              </w:rPr>
              <w:t>8</w:t>
            </w:r>
            <w:r w:rsidRPr="00F81C22">
              <w:rPr>
                <w:rFonts w:ascii="Times New Roman" w:eastAsia="Calibri" w:hAnsi="Times New Roman"/>
                <w:vertAlign w:val="subscript"/>
              </w:rPr>
              <w:t>1</w:t>
            </w:r>
          </w:p>
        </w:tc>
        <w:tc>
          <w:tcPr>
            <w:tcW w:w="5839"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Антоније Цвијовић</w:t>
            </w:r>
          </w:p>
        </w:tc>
        <w:tc>
          <w:tcPr>
            <w:tcW w:w="2383" w:type="dxa"/>
            <w:shd w:val="clear" w:color="auto" w:fill="auto"/>
          </w:tcPr>
          <w:p w:rsidR="00787A29" w:rsidRPr="00F81C22" w:rsidRDefault="00787A29" w:rsidP="00787A29">
            <w:pPr>
              <w:jc w:val="both"/>
              <w:rPr>
                <w:rFonts w:ascii="Times New Roman" w:eastAsia="Calibri" w:hAnsi="Times New Roman"/>
                <w:lang w:val="sr-Latn-RS"/>
              </w:rPr>
            </w:pPr>
            <w:r w:rsidRPr="00F81C22">
              <w:rPr>
                <w:rFonts w:ascii="Times New Roman" w:eastAsia="Calibri" w:hAnsi="Times New Roman"/>
              </w:rPr>
              <w:t>6</w:t>
            </w:r>
          </w:p>
        </w:tc>
      </w:tr>
      <w:tr w:rsidR="00787A29" w:rsidRPr="00F81C22" w:rsidTr="00787A29">
        <w:tc>
          <w:tcPr>
            <w:tcW w:w="1276" w:type="dxa"/>
            <w:shd w:val="clear" w:color="auto" w:fill="auto"/>
          </w:tcPr>
          <w:p w:rsidR="00787A29" w:rsidRPr="00F81C22" w:rsidRDefault="00787A29" w:rsidP="00787A29">
            <w:pPr>
              <w:jc w:val="both"/>
              <w:rPr>
                <w:rFonts w:ascii="Times New Roman" w:eastAsia="Calibri" w:hAnsi="Times New Roman"/>
                <w:vertAlign w:val="subscript"/>
              </w:rPr>
            </w:pPr>
            <w:r w:rsidRPr="00F81C22">
              <w:rPr>
                <w:rFonts w:ascii="Times New Roman" w:eastAsia="Calibri" w:hAnsi="Times New Roman"/>
              </w:rPr>
              <w:t>8</w:t>
            </w:r>
            <w:r w:rsidRPr="00F81C22">
              <w:rPr>
                <w:rFonts w:ascii="Times New Roman" w:eastAsia="Calibri" w:hAnsi="Times New Roman"/>
                <w:vertAlign w:val="subscript"/>
              </w:rPr>
              <w:t>1</w:t>
            </w:r>
          </w:p>
        </w:tc>
        <w:tc>
          <w:tcPr>
            <w:tcW w:w="5839"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Арнела Црновршанин</w:t>
            </w:r>
          </w:p>
        </w:tc>
        <w:tc>
          <w:tcPr>
            <w:tcW w:w="2383"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10,5</w:t>
            </w:r>
          </w:p>
        </w:tc>
      </w:tr>
      <w:tr w:rsidR="00787A29" w:rsidRPr="00F81C22" w:rsidTr="00787A29">
        <w:tc>
          <w:tcPr>
            <w:tcW w:w="1276" w:type="dxa"/>
            <w:shd w:val="clear" w:color="auto" w:fill="auto"/>
          </w:tcPr>
          <w:p w:rsidR="00787A29" w:rsidRPr="00F81C22" w:rsidRDefault="00787A29" w:rsidP="00787A29">
            <w:pPr>
              <w:jc w:val="both"/>
              <w:rPr>
                <w:rFonts w:ascii="Times New Roman" w:eastAsia="Calibri" w:hAnsi="Times New Roman"/>
                <w:vertAlign w:val="subscript"/>
              </w:rPr>
            </w:pPr>
            <w:r w:rsidRPr="00F81C22">
              <w:rPr>
                <w:rFonts w:ascii="Times New Roman" w:eastAsia="Calibri" w:hAnsi="Times New Roman"/>
              </w:rPr>
              <w:t>8</w:t>
            </w:r>
            <w:r w:rsidRPr="00F81C22">
              <w:rPr>
                <w:rFonts w:ascii="Times New Roman" w:eastAsia="Calibri" w:hAnsi="Times New Roman"/>
                <w:vertAlign w:val="subscript"/>
              </w:rPr>
              <w:t>2</w:t>
            </w:r>
          </w:p>
        </w:tc>
        <w:tc>
          <w:tcPr>
            <w:tcW w:w="5839" w:type="dxa"/>
            <w:shd w:val="clear" w:color="auto" w:fill="auto"/>
          </w:tcPr>
          <w:p w:rsidR="00787A29" w:rsidRPr="00F81C22" w:rsidRDefault="00787A29" w:rsidP="00787A29">
            <w:pPr>
              <w:jc w:val="both"/>
              <w:rPr>
                <w:rFonts w:ascii="Times New Roman" w:eastAsia="Calibri" w:hAnsi="Times New Roman"/>
                <w:lang w:val="sr-Latn-RS"/>
              </w:rPr>
            </w:pPr>
            <w:r w:rsidRPr="00F81C22">
              <w:rPr>
                <w:rFonts w:ascii="Times New Roman" w:eastAsia="Calibri" w:hAnsi="Times New Roman"/>
              </w:rPr>
              <w:t>Марко Томашевић</w:t>
            </w:r>
          </w:p>
        </w:tc>
        <w:tc>
          <w:tcPr>
            <w:tcW w:w="2383"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4</w:t>
            </w:r>
          </w:p>
        </w:tc>
      </w:tr>
      <w:tr w:rsidR="00787A29" w:rsidRPr="00F81C22" w:rsidTr="00787A29">
        <w:tc>
          <w:tcPr>
            <w:tcW w:w="1276" w:type="dxa"/>
            <w:shd w:val="clear" w:color="auto" w:fill="auto"/>
          </w:tcPr>
          <w:p w:rsidR="00787A29" w:rsidRPr="00F81C22" w:rsidRDefault="00787A29" w:rsidP="00787A29">
            <w:pPr>
              <w:jc w:val="both"/>
              <w:rPr>
                <w:rFonts w:ascii="Times New Roman" w:eastAsia="Calibri" w:hAnsi="Times New Roman"/>
                <w:vertAlign w:val="subscript"/>
              </w:rPr>
            </w:pPr>
            <w:r w:rsidRPr="00F81C22">
              <w:rPr>
                <w:rFonts w:ascii="Times New Roman" w:eastAsia="Calibri" w:hAnsi="Times New Roman"/>
              </w:rPr>
              <w:t>8</w:t>
            </w:r>
            <w:r w:rsidRPr="00F81C22">
              <w:rPr>
                <w:rFonts w:ascii="Times New Roman" w:eastAsia="Calibri" w:hAnsi="Times New Roman"/>
                <w:vertAlign w:val="subscript"/>
              </w:rPr>
              <w:t>2</w:t>
            </w:r>
          </w:p>
        </w:tc>
        <w:tc>
          <w:tcPr>
            <w:tcW w:w="5839"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Ђорђе Виковић</w:t>
            </w:r>
          </w:p>
        </w:tc>
        <w:tc>
          <w:tcPr>
            <w:tcW w:w="2383"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1,5</w:t>
            </w:r>
          </w:p>
        </w:tc>
      </w:tr>
      <w:tr w:rsidR="00787A29" w:rsidRPr="00F81C22" w:rsidTr="00787A29">
        <w:tc>
          <w:tcPr>
            <w:tcW w:w="1276" w:type="dxa"/>
            <w:shd w:val="clear" w:color="auto" w:fill="auto"/>
          </w:tcPr>
          <w:p w:rsidR="00787A29" w:rsidRPr="00F81C22" w:rsidRDefault="00787A29" w:rsidP="00787A29">
            <w:pPr>
              <w:jc w:val="both"/>
              <w:rPr>
                <w:rFonts w:ascii="Times New Roman" w:eastAsia="Calibri" w:hAnsi="Times New Roman"/>
                <w:vertAlign w:val="subscript"/>
              </w:rPr>
            </w:pPr>
            <w:r w:rsidRPr="00F81C22">
              <w:rPr>
                <w:rFonts w:ascii="Times New Roman" w:eastAsia="Calibri" w:hAnsi="Times New Roman"/>
              </w:rPr>
              <w:t>8</w:t>
            </w:r>
            <w:r w:rsidRPr="00F81C22">
              <w:rPr>
                <w:rFonts w:ascii="Times New Roman" w:eastAsia="Calibri" w:hAnsi="Times New Roman"/>
                <w:vertAlign w:val="subscript"/>
              </w:rPr>
              <w:t>2</w:t>
            </w:r>
          </w:p>
        </w:tc>
        <w:tc>
          <w:tcPr>
            <w:tcW w:w="5839"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Маријан Стељић</w:t>
            </w:r>
          </w:p>
        </w:tc>
        <w:tc>
          <w:tcPr>
            <w:tcW w:w="2383"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6,5</w:t>
            </w:r>
          </w:p>
        </w:tc>
      </w:tr>
    </w:tbl>
    <w:p w:rsidR="00787A29" w:rsidRPr="00F81C22" w:rsidRDefault="00787A29" w:rsidP="00787A29">
      <w:pPr>
        <w:jc w:val="both"/>
        <w:rPr>
          <w:rFonts w:ascii="Times New Roman" w:eastAsia="Calibri" w:hAnsi="Times New Roman"/>
        </w:rPr>
      </w:pPr>
      <w:r w:rsidRPr="00F81C22">
        <w:rPr>
          <w:rFonts w:ascii="Times New Roman" w:eastAsia="Calibri" w:hAnsi="Times New Roman"/>
        </w:rPr>
        <w:t>Остварили су следећи успех:</w:t>
      </w:r>
    </w:p>
    <w:p w:rsidR="00787A29" w:rsidRPr="00F81C22" w:rsidRDefault="00787A29" w:rsidP="00787A29">
      <w:pPr>
        <w:jc w:val="both"/>
        <w:rPr>
          <w:rFonts w:ascii="Times New Roman" w:eastAsia="Calibri" w:hAnsi="Times New Roman"/>
        </w:rPr>
      </w:pPr>
      <w:r w:rsidRPr="00F81C22">
        <w:rPr>
          <w:rFonts w:ascii="Times New Roman" w:eastAsia="Calibri" w:hAnsi="Times New Roman"/>
        </w:rPr>
        <w:t>Ученици су на нивоу школе имали су у просеку 9</w:t>
      </w:r>
      <w:r w:rsidRPr="00F81C22">
        <w:rPr>
          <w:rFonts w:ascii="Times New Roman" w:eastAsia="Calibri" w:hAnsi="Times New Roman"/>
          <w:lang w:val="sr-Latn-RS"/>
        </w:rPr>
        <w:t>,</w:t>
      </w:r>
      <w:r w:rsidRPr="00F81C22">
        <w:rPr>
          <w:rFonts w:ascii="Times New Roman" w:eastAsia="Calibri" w:hAnsi="Times New Roman"/>
        </w:rPr>
        <w:t>0</w:t>
      </w:r>
      <w:r w:rsidRPr="00F81C22">
        <w:rPr>
          <w:rFonts w:ascii="Times New Roman" w:eastAsia="Calibri" w:hAnsi="Times New Roman"/>
          <w:lang w:val="sr-Latn-RS"/>
        </w:rPr>
        <w:t>8</w:t>
      </w:r>
      <w:r w:rsidRPr="00F81C22">
        <w:rPr>
          <w:rFonts w:ascii="Times New Roman" w:eastAsia="Calibri" w:hAnsi="Times New Roman"/>
        </w:rPr>
        <w:t xml:space="preserve"> бодова. Ученица са највише освојених бодова је Елма Агић (16), а Ђорђе Вуковић има најмање (1,5).</w:t>
      </w:r>
    </w:p>
    <w:p w:rsidR="00787A29" w:rsidRPr="00F81C22" w:rsidRDefault="00787A29" w:rsidP="00787A29">
      <w:pPr>
        <w:jc w:val="both"/>
        <w:rPr>
          <w:rFonts w:ascii="Times New Roman" w:eastAsia="Calibri" w:hAnsi="Times New Roman"/>
          <w:b/>
        </w:rPr>
      </w:pPr>
      <w:r w:rsidRPr="00F81C22">
        <w:rPr>
          <w:rFonts w:ascii="Times New Roman" w:eastAsia="Calibri" w:hAnsi="Times New Roman"/>
          <w:b/>
        </w:rPr>
        <w:t>Бодови по задацима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6120"/>
        <w:gridCol w:w="890"/>
        <w:gridCol w:w="1219"/>
        <w:gridCol w:w="866"/>
      </w:tblGrid>
      <w:tr w:rsidR="00787A29" w:rsidRPr="00F81C22" w:rsidTr="00787A29">
        <w:trPr>
          <w:trHeight w:val="773"/>
        </w:trPr>
        <w:tc>
          <w:tcPr>
            <w:tcW w:w="1002" w:type="dxa"/>
            <w:shd w:val="clear" w:color="auto" w:fill="auto"/>
          </w:tcPr>
          <w:p w:rsidR="00787A29" w:rsidRPr="00F81C22" w:rsidRDefault="00787A29" w:rsidP="00787A29">
            <w:pPr>
              <w:jc w:val="center"/>
              <w:rPr>
                <w:rFonts w:ascii="Times New Roman" w:eastAsia="Calibri" w:hAnsi="Times New Roman"/>
                <w:b/>
              </w:rPr>
            </w:pPr>
            <w:r w:rsidRPr="00F81C22">
              <w:rPr>
                <w:rFonts w:ascii="Times New Roman" w:eastAsia="Calibri" w:hAnsi="Times New Roman"/>
                <w:b/>
              </w:rPr>
              <w:t xml:space="preserve">Редни број </w:t>
            </w:r>
          </w:p>
          <w:p w:rsidR="00787A29" w:rsidRPr="00F81C22" w:rsidRDefault="00787A29" w:rsidP="00787A29">
            <w:pPr>
              <w:jc w:val="center"/>
              <w:rPr>
                <w:rFonts w:ascii="Times New Roman" w:eastAsia="Calibri" w:hAnsi="Times New Roman"/>
                <w:b/>
              </w:rPr>
            </w:pPr>
            <w:r w:rsidRPr="00F81C22">
              <w:rPr>
                <w:rFonts w:ascii="Times New Roman" w:eastAsia="Calibri" w:hAnsi="Times New Roman"/>
                <w:b/>
              </w:rPr>
              <w:t>питања</w:t>
            </w:r>
          </w:p>
        </w:tc>
        <w:tc>
          <w:tcPr>
            <w:tcW w:w="6522" w:type="dxa"/>
            <w:shd w:val="clear" w:color="auto" w:fill="auto"/>
          </w:tcPr>
          <w:p w:rsidR="00787A29" w:rsidRPr="00F81C22" w:rsidRDefault="00787A29" w:rsidP="00787A29">
            <w:pPr>
              <w:jc w:val="center"/>
              <w:rPr>
                <w:rFonts w:ascii="Times New Roman" w:eastAsia="Calibri" w:hAnsi="Times New Roman"/>
                <w:b/>
              </w:rPr>
            </w:pPr>
            <w:r w:rsidRPr="00F81C22">
              <w:rPr>
                <w:rFonts w:ascii="Times New Roman" w:eastAsia="Calibri" w:hAnsi="Times New Roman"/>
                <w:b/>
              </w:rPr>
              <w:t>Област</w:t>
            </w:r>
          </w:p>
        </w:tc>
        <w:tc>
          <w:tcPr>
            <w:tcW w:w="856" w:type="dxa"/>
            <w:shd w:val="clear" w:color="auto" w:fill="auto"/>
          </w:tcPr>
          <w:p w:rsidR="00787A29" w:rsidRPr="00F81C22" w:rsidRDefault="00787A29" w:rsidP="00787A29">
            <w:pPr>
              <w:jc w:val="center"/>
              <w:rPr>
                <w:rFonts w:ascii="Times New Roman" w:eastAsia="Calibri" w:hAnsi="Times New Roman"/>
                <w:b/>
              </w:rPr>
            </w:pPr>
            <w:r w:rsidRPr="00F81C22">
              <w:rPr>
                <w:rFonts w:ascii="Times New Roman" w:eastAsia="Calibri" w:hAnsi="Times New Roman"/>
                <w:b/>
              </w:rPr>
              <w:t>Тачно</w:t>
            </w:r>
          </w:p>
        </w:tc>
        <w:tc>
          <w:tcPr>
            <w:tcW w:w="1226" w:type="dxa"/>
            <w:shd w:val="clear" w:color="auto" w:fill="auto"/>
          </w:tcPr>
          <w:p w:rsidR="00787A29" w:rsidRPr="00F81C22" w:rsidRDefault="00787A29" w:rsidP="00787A29">
            <w:pPr>
              <w:jc w:val="center"/>
              <w:rPr>
                <w:rFonts w:ascii="Times New Roman" w:eastAsia="Calibri" w:hAnsi="Times New Roman"/>
                <w:b/>
              </w:rPr>
            </w:pPr>
            <w:r w:rsidRPr="00F81C22">
              <w:rPr>
                <w:rFonts w:ascii="Times New Roman" w:eastAsia="Calibri" w:hAnsi="Times New Roman"/>
                <w:b/>
              </w:rPr>
              <w:t>Нетачно</w:t>
            </w:r>
          </w:p>
        </w:tc>
        <w:tc>
          <w:tcPr>
            <w:tcW w:w="899" w:type="dxa"/>
            <w:shd w:val="clear" w:color="auto" w:fill="auto"/>
          </w:tcPr>
          <w:p w:rsidR="00787A29" w:rsidRPr="00F81C22" w:rsidRDefault="00787A29" w:rsidP="00787A29">
            <w:pPr>
              <w:jc w:val="center"/>
              <w:rPr>
                <w:rFonts w:ascii="Times New Roman" w:eastAsia="Calibri" w:hAnsi="Times New Roman"/>
                <w:b/>
              </w:rPr>
            </w:pPr>
            <w:r w:rsidRPr="00F81C22">
              <w:rPr>
                <w:rFonts w:ascii="Times New Roman" w:eastAsia="Calibri" w:hAnsi="Times New Roman"/>
                <w:b/>
              </w:rPr>
              <w:t>0,5</w:t>
            </w:r>
          </w:p>
        </w:tc>
      </w:tr>
      <w:tr w:rsidR="00787A29" w:rsidRPr="00F81C22" w:rsidTr="00787A29">
        <w:trPr>
          <w:trHeight w:val="254"/>
        </w:trPr>
        <w:tc>
          <w:tcPr>
            <w:tcW w:w="1002" w:type="dxa"/>
            <w:shd w:val="clear" w:color="auto" w:fill="auto"/>
          </w:tcPr>
          <w:p w:rsidR="00787A29" w:rsidRPr="00F81C22" w:rsidRDefault="00787A29" w:rsidP="00D937B8">
            <w:pPr>
              <w:numPr>
                <w:ilvl w:val="0"/>
                <w:numId w:val="30"/>
              </w:numPr>
              <w:contextualSpacing/>
              <w:jc w:val="both"/>
              <w:rPr>
                <w:rFonts w:ascii="Times New Roman" w:eastAsia="Calibri" w:hAnsi="Times New Roman"/>
              </w:rPr>
            </w:pPr>
          </w:p>
        </w:tc>
        <w:tc>
          <w:tcPr>
            <w:tcW w:w="6522"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Вештина читања и разумевање прочитаног</w:t>
            </w:r>
          </w:p>
        </w:tc>
        <w:tc>
          <w:tcPr>
            <w:tcW w:w="856"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15</w:t>
            </w:r>
          </w:p>
        </w:tc>
        <w:tc>
          <w:tcPr>
            <w:tcW w:w="1226"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6</w:t>
            </w:r>
          </w:p>
        </w:tc>
        <w:tc>
          <w:tcPr>
            <w:tcW w:w="899"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w:t>
            </w:r>
          </w:p>
        </w:tc>
      </w:tr>
      <w:tr w:rsidR="00787A29" w:rsidRPr="00F81C22" w:rsidTr="00787A29">
        <w:trPr>
          <w:trHeight w:val="254"/>
        </w:trPr>
        <w:tc>
          <w:tcPr>
            <w:tcW w:w="1002" w:type="dxa"/>
            <w:shd w:val="clear" w:color="auto" w:fill="auto"/>
          </w:tcPr>
          <w:p w:rsidR="00787A29" w:rsidRPr="00F81C22" w:rsidRDefault="00787A29" w:rsidP="00D937B8">
            <w:pPr>
              <w:numPr>
                <w:ilvl w:val="0"/>
                <w:numId w:val="30"/>
              </w:numPr>
              <w:contextualSpacing/>
              <w:jc w:val="both"/>
              <w:rPr>
                <w:rFonts w:ascii="Times New Roman" w:eastAsia="Calibri" w:hAnsi="Times New Roman"/>
              </w:rPr>
            </w:pPr>
          </w:p>
        </w:tc>
        <w:tc>
          <w:tcPr>
            <w:tcW w:w="6522"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Вештина читања и разумевање прочитаног</w:t>
            </w:r>
          </w:p>
        </w:tc>
        <w:tc>
          <w:tcPr>
            <w:tcW w:w="856"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6</w:t>
            </w:r>
          </w:p>
        </w:tc>
        <w:tc>
          <w:tcPr>
            <w:tcW w:w="1226"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14</w:t>
            </w:r>
          </w:p>
        </w:tc>
        <w:tc>
          <w:tcPr>
            <w:tcW w:w="899"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1</w:t>
            </w:r>
          </w:p>
        </w:tc>
      </w:tr>
      <w:tr w:rsidR="00787A29" w:rsidRPr="00F81C22" w:rsidTr="00787A29">
        <w:trPr>
          <w:trHeight w:val="506"/>
        </w:trPr>
        <w:tc>
          <w:tcPr>
            <w:tcW w:w="1002" w:type="dxa"/>
            <w:shd w:val="clear" w:color="auto" w:fill="auto"/>
          </w:tcPr>
          <w:p w:rsidR="00787A29" w:rsidRPr="00F81C22" w:rsidRDefault="00787A29" w:rsidP="00D937B8">
            <w:pPr>
              <w:numPr>
                <w:ilvl w:val="0"/>
                <w:numId w:val="30"/>
              </w:numPr>
              <w:contextualSpacing/>
              <w:jc w:val="both"/>
              <w:rPr>
                <w:rFonts w:ascii="Times New Roman" w:eastAsia="Calibri" w:hAnsi="Times New Roman"/>
              </w:rPr>
            </w:pPr>
          </w:p>
        </w:tc>
        <w:tc>
          <w:tcPr>
            <w:tcW w:w="6522"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Граматика, лексика, народни и књижевни језик (подела на слогове)</w:t>
            </w:r>
          </w:p>
        </w:tc>
        <w:tc>
          <w:tcPr>
            <w:tcW w:w="856"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19</w:t>
            </w:r>
          </w:p>
        </w:tc>
        <w:tc>
          <w:tcPr>
            <w:tcW w:w="1226"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2</w:t>
            </w:r>
          </w:p>
        </w:tc>
        <w:tc>
          <w:tcPr>
            <w:tcW w:w="899"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w:t>
            </w:r>
          </w:p>
        </w:tc>
      </w:tr>
      <w:tr w:rsidR="00787A29" w:rsidRPr="00F81C22" w:rsidTr="00787A29">
        <w:trPr>
          <w:trHeight w:val="254"/>
        </w:trPr>
        <w:tc>
          <w:tcPr>
            <w:tcW w:w="1002" w:type="dxa"/>
            <w:shd w:val="clear" w:color="auto" w:fill="auto"/>
          </w:tcPr>
          <w:p w:rsidR="00787A29" w:rsidRPr="00F81C22" w:rsidRDefault="00787A29" w:rsidP="00D937B8">
            <w:pPr>
              <w:numPr>
                <w:ilvl w:val="0"/>
                <w:numId w:val="30"/>
              </w:numPr>
              <w:contextualSpacing/>
              <w:jc w:val="both"/>
              <w:rPr>
                <w:rFonts w:ascii="Times New Roman" w:eastAsia="Calibri" w:hAnsi="Times New Roman"/>
              </w:rPr>
            </w:pPr>
          </w:p>
        </w:tc>
        <w:tc>
          <w:tcPr>
            <w:tcW w:w="6522"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Граматика, лексика, народни и књижевни језик (врсте речи)</w:t>
            </w:r>
          </w:p>
        </w:tc>
        <w:tc>
          <w:tcPr>
            <w:tcW w:w="856"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14</w:t>
            </w:r>
          </w:p>
        </w:tc>
        <w:tc>
          <w:tcPr>
            <w:tcW w:w="1226"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7</w:t>
            </w:r>
          </w:p>
        </w:tc>
        <w:tc>
          <w:tcPr>
            <w:tcW w:w="899"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w:t>
            </w:r>
          </w:p>
        </w:tc>
      </w:tr>
      <w:tr w:rsidR="00787A29" w:rsidRPr="00F81C22" w:rsidTr="00787A29">
        <w:trPr>
          <w:trHeight w:val="519"/>
        </w:trPr>
        <w:tc>
          <w:tcPr>
            <w:tcW w:w="1002" w:type="dxa"/>
            <w:shd w:val="clear" w:color="auto" w:fill="auto"/>
          </w:tcPr>
          <w:p w:rsidR="00787A29" w:rsidRPr="00F81C22" w:rsidRDefault="00787A29" w:rsidP="00D937B8">
            <w:pPr>
              <w:numPr>
                <w:ilvl w:val="0"/>
                <w:numId w:val="30"/>
              </w:numPr>
              <w:contextualSpacing/>
              <w:jc w:val="both"/>
              <w:rPr>
                <w:rFonts w:ascii="Times New Roman" w:eastAsia="Calibri" w:hAnsi="Times New Roman"/>
              </w:rPr>
            </w:pPr>
          </w:p>
        </w:tc>
        <w:tc>
          <w:tcPr>
            <w:tcW w:w="6522"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Граматика, лексика, народни и књижевни језик (врсте речи – глаголски облици)</w:t>
            </w:r>
          </w:p>
        </w:tc>
        <w:tc>
          <w:tcPr>
            <w:tcW w:w="856"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2</w:t>
            </w:r>
          </w:p>
        </w:tc>
        <w:tc>
          <w:tcPr>
            <w:tcW w:w="1226"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11</w:t>
            </w:r>
          </w:p>
        </w:tc>
        <w:tc>
          <w:tcPr>
            <w:tcW w:w="899"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8</w:t>
            </w:r>
          </w:p>
        </w:tc>
      </w:tr>
      <w:tr w:rsidR="00787A29" w:rsidRPr="00F81C22" w:rsidTr="00787A29">
        <w:trPr>
          <w:trHeight w:val="519"/>
        </w:trPr>
        <w:tc>
          <w:tcPr>
            <w:tcW w:w="1002" w:type="dxa"/>
            <w:shd w:val="clear" w:color="auto" w:fill="auto"/>
          </w:tcPr>
          <w:p w:rsidR="00787A29" w:rsidRPr="00F81C22" w:rsidRDefault="00787A29" w:rsidP="00D937B8">
            <w:pPr>
              <w:numPr>
                <w:ilvl w:val="0"/>
                <w:numId w:val="30"/>
              </w:numPr>
              <w:contextualSpacing/>
              <w:jc w:val="both"/>
              <w:rPr>
                <w:rFonts w:ascii="Times New Roman" w:eastAsia="Calibri" w:hAnsi="Times New Roman"/>
              </w:rPr>
            </w:pPr>
          </w:p>
        </w:tc>
        <w:tc>
          <w:tcPr>
            <w:tcW w:w="6522"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Граматика, лексика, народни и књижевни језик (зависне речнице )</w:t>
            </w:r>
          </w:p>
        </w:tc>
        <w:tc>
          <w:tcPr>
            <w:tcW w:w="856"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9</w:t>
            </w:r>
          </w:p>
        </w:tc>
        <w:tc>
          <w:tcPr>
            <w:tcW w:w="1226"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12</w:t>
            </w:r>
          </w:p>
        </w:tc>
        <w:tc>
          <w:tcPr>
            <w:tcW w:w="899"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w:t>
            </w:r>
          </w:p>
        </w:tc>
      </w:tr>
      <w:tr w:rsidR="00787A29" w:rsidRPr="00F81C22" w:rsidTr="00787A29">
        <w:trPr>
          <w:trHeight w:val="134"/>
        </w:trPr>
        <w:tc>
          <w:tcPr>
            <w:tcW w:w="1002" w:type="dxa"/>
            <w:shd w:val="clear" w:color="auto" w:fill="auto"/>
          </w:tcPr>
          <w:p w:rsidR="00787A29" w:rsidRPr="00F81C22" w:rsidRDefault="00787A29" w:rsidP="00D937B8">
            <w:pPr>
              <w:numPr>
                <w:ilvl w:val="0"/>
                <w:numId w:val="30"/>
              </w:numPr>
              <w:contextualSpacing/>
              <w:jc w:val="both"/>
              <w:rPr>
                <w:rFonts w:ascii="Times New Roman" w:eastAsia="Calibri" w:hAnsi="Times New Roman"/>
              </w:rPr>
            </w:pPr>
          </w:p>
        </w:tc>
        <w:tc>
          <w:tcPr>
            <w:tcW w:w="6522"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Граматика, лексика, народни и књижевни језик (служба речи у реченици)</w:t>
            </w:r>
          </w:p>
        </w:tc>
        <w:tc>
          <w:tcPr>
            <w:tcW w:w="856"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7</w:t>
            </w:r>
          </w:p>
        </w:tc>
        <w:tc>
          <w:tcPr>
            <w:tcW w:w="1226"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14</w:t>
            </w:r>
          </w:p>
        </w:tc>
        <w:tc>
          <w:tcPr>
            <w:tcW w:w="899"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w:t>
            </w:r>
          </w:p>
        </w:tc>
      </w:tr>
      <w:tr w:rsidR="00787A29" w:rsidRPr="00F81C22" w:rsidTr="00787A29">
        <w:trPr>
          <w:trHeight w:val="134"/>
        </w:trPr>
        <w:tc>
          <w:tcPr>
            <w:tcW w:w="1002" w:type="dxa"/>
            <w:shd w:val="clear" w:color="auto" w:fill="auto"/>
          </w:tcPr>
          <w:p w:rsidR="00787A29" w:rsidRPr="00F81C22" w:rsidRDefault="00787A29" w:rsidP="00D937B8">
            <w:pPr>
              <w:numPr>
                <w:ilvl w:val="0"/>
                <w:numId w:val="30"/>
              </w:numPr>
              <w:contextualSpacing/>
              <w:jc w:val="both"/>
              <w:rPr>
                <w:rFonts w:ascii="Times New Roman" w:eastAsia="Calibri" w:hAnsi="Times New Roman"/>
              </w:rPr>
            </w:pPr>
          </w:p>
        </w:tc>
        <w:tc>
          <w:tcPr>
            <w:tcW w:w="6522"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 xml:space="preserve">Граматика, лексика, народни и књижевни језик (гласовне </w:t>
            </w:r>
            <w:r w:rsidRPr="00F81C22">
              <w:rPr>
                <w:rFonts w:ascii="Times New Roman" w:eastAsia="Calibri" w:hAnsi="Times New Roman"/>
              </w:rPr>
              <w:lastRenderedPageBreak/>
              <w:t>промене)</w:t>
            </w:r>
          </w:p>
        </w:tc>
        <w:tc>
          <w:tcPr>
            <w:tcW w:w="856"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lastRenderedPageBreak/>
              <w:t>2</w:t>
            </w:r>
          </w:p>
        </w:tc>
        <w:tc>
          <w:tcPr>
            <w:tcW w:w="1226"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17</w:t>
            </w:r>
          </w:p>
        </w:tc>
        <w:tc>
          <w:tcPr>
            <w:tcW w:w="899"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2</w:t>
            </w:r>
          </w:p>
        </w:tc>
      </w:tr>
      <w:tr w:rsidR="00787A29" w:rsidRPr="00F81C22" w:rsidTr="00787A29">
        <w:trPr>
          <w:trHeight w:val="134"/>
        </w:trPr>
        <w:tc>
          <w:tcPr>
            <w:tcW w:w="1002" w:type="dxa"/>
            <w:shd w:val="clear" w:color="auto" w:fill="auto"/>
          </w:tcPr>
          <w:p w:rsidR="00787A29" w:rsidRPr="00F81C22" w:rsidRDefault="00787A29" w:rsidP="00D937B8">
            <w:pPr>
              <w:numPr>
                <w:ilvl w:val="0"/>
                <w:numId w:val="30"/>
              </w:numPr>
              <w:contextualSpacing/>
              <w:jc w:val="both"/>
              <w:rPr>
                <w:rFonts w:ascii="Times New Roman" w:eastAsia="Calibri" w:hAnsi="Times New Roman"/>
              </w:rPr>
            </w:pPr>
          </w:p>
        </w:tc>
        <w:tc>
          <w:tcPr>
            <w:tcW w:w="6522"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Граматика, лексика, народни и књижевни језик (синтагме )</w:t>
            </w:r>
          </w:p>
        </w:tc>
        <w:tc>
          <w:tcPr>
            <w:tcW w:w="856"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2</w:t>
            </w:r>
          </w:p>
        </w:tc>
        <w:tc>
          <w:tcPr>
            <w:tcW w:w="1226"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19</w:t>
            </w:r>
          </w:p>
        </w:tc>
        <w:tc>
          <w:tcPr>
            <w:tcW w:w="899"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w:t>
            </w:r>
          </w:p>
        </w:tc>
      </w:tr>
      <w:tr w:rsidR="00787A29" w:rsidRPr="00F81C22" w:rsidTr="00787A29">
        <w:trPr>
          <w:trHeight w:val="134"/>
        </w:trPr>
        <w:tc>
          <w:tcPr>
            <w:tcW w:w="1002" w:type="dxa"/>
            <w:shd w:val="clear" w:color="auto" w:fill="auto"/>
          </w:tcPr>
          <w:p w:rsidR="00787A29" w:rsidRPr="00F81C22" w:rsidRDefault="00787A29" w:rsidP="00D937B8">
            <w:pPr>
              <w:numPr>
                <w:ilvl w:val="0"/>
                <w:numId w:val="30"/>
              </w:numPr>
              <w:contextualSpacing/>
              <w:jc w:val="both"/>
              <w:rPr>
                <w:rFonts w:ascii="Times New Roman" w:eastAsia="Calibri" w:hAnsi="Times New Roman"/>
              </w:rPr>
            </w:pPr>
          </w:p>
        </w:tc>
        <w:tc>
          <w:tcPr>
            <w:tcW w:w="6522"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Граматика, лексика, народни и књижевни језик (лексикологија)</w:t>
            </w:r>
          </w:p>
        </w:tc>
        <w:tc>
          <w:tcPr>
            <w:tcW w:w="856"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15</w:t>
            </w:r>
          </w:p>
        </w:tc>
        <w:tc>
          <w:tcPr>
            <w:tcW w:w="1226"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6</w:t>
            </w:r>
          </w:p>
        </w:tc>
        <w:tc>
          <w:tcPr>
            <w:tcW w:w="899"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w:t>
            </w:r>
          </w:p>
        </w:tc>
      </w:tr>
      <w:tr w:rsidR="00787A29" w:rsidRPr="00F81C22" w:rsidTr="00787A29">
        <w:trPr>
          <w:trHeight w:val="134"/>
        </w:trPr>
        <w:tc>
          <w:tcPr>
            <w:tcW w:w="1002" w:type="dxa"/>
            <w:shd w:val="clear" w:color="auto" w:fill="auto"/>
          </w:tcPr>
          <w:p w:rsidR="00787A29" w:rsidRPr="00F81C22" w:rsidRDefault="00787A29" w:rsidP="00D937B8">
            <w:pPr>
              <w:numPr>
                <w:ilvl w:val="0"/>
                <w:numId w:val="30"/>
              </w:numPr>
              <w:contextualSpacing/>
              <w:jc w:val="both"/>
              <w:rPr>
                <w:rFonts w:ascii="Times New Roman" w:eastAsia="Calibri" w:hAnsi="Times New Roman"/>
              </w:rPr>
            </w:pPr>
          </w:p>
        </w:tc>
        <w:tc>
          <w:tcPr>
            <w:tcW w:w="6522"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Граматика, лексика, народни и књижевни језик (историја књижевног језика)</w:t>
            </w:r>
          </w:p>
        </w:tc>
        <w:tc>
          <w:tcPr>
            <w:tcW w:w="856"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8</w:t>
            </w:r>
          </w:p>
        </w:tc>
        <w:tc>
          <w:tcPr>
            <w:tcW w:w="1226"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13</w:t>
            </w:r>
          </w:p>
        </w:tc>
        <w:tc>
          <w:tcPr>
            <w:tcW w:w="899"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w:t>
            </w:r>
          </w:p>
        </w:tc>
      </w:tr>
      <w:tr w:rsidR="00787A29" w:rsidRPr="00F81C22" w:rsidTr="00787A29">
        <w:trPr>
          <w:trHeight w:val="134"/>
        </w:trPr>
        <w:tc>
          <w:tcPr>
            <w:tcW w:w="1002" w:type="dxa"/>
            <w:shd w:val="clear" w:color="auto" w:fill="auto"/>
          </w:tcPr>
          <w:p w:rsidR="00787A29" w:rsidRPr="00F81C22" w:rsidRDefault="00787A29" w:rsidP="00D937B8">
            <w:pPr>
              <w:numPr>
                <w:ilvl w:val="0"/>
                <w:numId w:val="30"/>
              </w:numPr>
              <w:contextualSpacing/>
              <w:jc w:val="both"/>
              <w:rPr>
                <w:rFonts w:ascii="Times New Roman" w:eastAsia="Calibri" w:hAnsi="Times New Roman"/>
              </w:rPr>
            </w:pPr>
          </w:p>
        </w:tc>
        <w:tc>
          <w:tcPr>
            <w:tcW w:w="6522"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Писано изражавање (писање великог слова)</w:t>
            </w:r>
          </w:p>
        </w:tc>
        <w:tc>
          <w:tcPr>
            <w:tcW w:w="856"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10</w:t>
            </w:r>
          </w:p>
        </w:tc>
        <w:tc>
          <w:tcPr>
            <w:tcW w:w="1226"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11</w:t>
            </w:r>
          </w:p>
        </w:tc>
        <w:tc>
          <w:tcPr>
            <w:tcW w:w="899"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w:t>
            </w:r>
          </w:p>
        </w:tc>
      </w:tr>
      <w:tr w:rsidR="00787A29" w:rsidRPr="00F81C22" w:rsidTr="00787A29">
        <w:trPr>
          <w:trHeight w:val="134"/>
        </w:trPr>
        <w:tc>
          <w:tcPr>
            <w:tcW w:w="1002" w:type="dxa"/>
            <w:shd w:val="clear" w:color="auto" w:fill="auto"/>
          </w:tcPr>
          <w:p w:rsidR="00787A29" w:rsidRPr="00F81C22" w:rsidRDefault="00787A29" w:rsidP="00D937B8">
            <w:pPr>
              <w:numPr>
                <w:ilvl w:val="0"/>
                <w:numId w:val="30"/>
              </w:numPr>
              <w:contextualSpacing/>
              <w:jc w:val="both"/>
              <w:rPr>
                <w:rFonts w:ascii="Times New Roman" w:eastAsia="Calibri" w:hAnsi="Times New Roman"/>
              </w:rPr>
            </w:pPr>
          </w:p>
        </w:tc>
        <w:tc>
          <w:tcPr>
            <w:tcW w:w="6522"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Писано изражавање (писање речце не )</w:t>
            </w:r>
          </w:p>
        </w:tc>
        <w:tc>
          <w:tcPr>
            <w:tcW w:w="856"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10</w:t>
            </w:r>
          </w:p>
        </w:tc>
        <w:tc>
          <w:tcPr>
            <w:tcW w:w="1226"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11</w:t>
            </w:r>
          </w:p>
        </w:tc>
        <w:tc>
          <w:tcPr>
            <w:tcW w:w="899"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w:t>
            </w:r>
          </w:p>
        </w:tc>
      </w:tr>
      <w:tr w:rsidR="00787A29" w:rsidRPr="00F81C22" w:rsidTr="00787A29">
        <w:trPr>
          <w:trHeight w:val="134"/>
        </w:trPr>
        <w:tc>
          <w:tcPr>
            <w:tcW w:w="1002" w:type="dxa"/>
            <w:shd w:val="clear" w:color="auto" w:fill="auto"/>
          </w:tcPr>
          <w:p w:rsidR="00787A29" w:rsidRPr="00F81C22" w:rsidRDefault="00787A29" w:rsidP="00D937B8">
            <w:pPr>
              <w:numPr>
                <w:ilvl w:val="0"/>
                <w:numId w:val="30"/>
              </w:numPr>
              <w:contextualSpacing/>
              <w:jc w:val="both"/>
              <w:rPr>
                <w:rFonts w:ascii="Times New Roman" w:eastAsia="Calibri" w:hAnsi="Times New Roman"/>
              </w:rPr>
            </w:pPr>
          </w:p>
        </w:tc>
        <w:tc>
          <w:tcPr>
            <w:tcW w:w="6522"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Писано изражавање (писање глаголских облика)</w:t>
            </w:r>
          </w:p>
        </w:tc>
        <w:tc>
          <w:tcPr>
            <w:tcW w:w="856"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4</w:t>
            </w:r>
          </w:p>
        </w:tc>
        <w:tc>
          <w:tcPr>
            <w:tcW w:w="1226"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17</w:t>
            </w:r>
          </w:p>
        </w:tc>
        <w:tc>
          <w:tcPr>
            <w:tcW w:w="899"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w:t>
            </w:r>
          </w:p>
        </w:tc>
      </w:tr>
      <w:tr w:rsidR="00787A29" w:rsidRPr="00F81C22" w:rsidTr="00787A29">
        <w:trPr>
          <w:trHeight w:val="134"/>
        </w:trPr>
        <w:tc>
          <w:tcPr>
            <w:tcW w:w="1002" w:type="dxa"/>
            <w:shd w:val="clear" w:color="auto" w:fill="auto"/>
          </w:tcPr>
          <w:p w:rsidR="00787A29" w:rsidRPr="00F81C22" w:rsidRDefault="00787A29" w:rsidP="00D937B8">
            <w:pPr>
              <w:numPr>
                <w:ilvl w:val="0"/>
                <w:numId w:val="30"/>
              </w:numPr>
              <w:contextualSpacing/>
              <w:jc w:val="both"/>
              <w:rPr>
                <w:rFonts w:ascii="Times New Roman" w:eastAsia="Calibri" w:hAnsi="Times New Roman"/>
              </w:rPr>
            </w:pPr>
          </w:p>
        </w:tc>
        <w:tc>
          <w:tcPr>
            <w:tcW w:w="6522"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Књижевност (аутори и дела)</w:t>
            </w:r>
          </w:p>
        </w:tc>
        <w:tc>
          <w:tcPr>
            <w:tcW w:w="856"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10</w:t>
            </w:r>
          </w:p>
        </w:tc>
        <w:tc>
          <w:tcPr>
            <w:tcW w:w="1226"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11</w:t>
            </w:r>
          </w:p>
        </w:tc>
        <w:tc>
          <w:tcPr>
            <w:tcW w:w="899"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w:t>
            </w:r>
          </w:p>
        </w:tc>
      </w:tr>
      <w:tr w:rsidR="00787A29" w:rsidRPr="00F81C22" w:rsidTr="00787A29">
        <w:trPr>
          <w:trHeight w:val="134"/>
        </w:trPr>
        <w:tc>
          <w:tcPr>
            <w:tcW w:w="1002" w:type="dxa"/>
            <w:shd w:val="clear" w:color="auto" w:fill="auto"/>
          </w:tcPr>
          <w:p w:rsidR="00787A29" w:rsidRPr="00F81C22" w:rsidRDefault="00787A29" w:rsidP="00D937B8">
            <w:pPr>
              <w:numPr>
                <w:ilvl w:val="0"/>
                <w:numId w:val="30"/>
              </w:numPr>
              <w:contextualSpacing/>
              <w:jc w:val="both"/>
              <w:rPr>
                <w:rFonts w:ascii="Times New Roman" w:eastAsia="Calibri" w:hAnsi="Times New Roman"/>
              </w:rPr>
            </w:pPr>
          </w:p>
        </w:tc>
        <w:tc>
          <w:tcPr>
            <w:tcW w:w="6522"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Књижевност (облици приповедања)</w:t>
            </w:r>
          </w:p>
        </w:tc>
        <w:tc>
          <w:tcPr>
            <w:tcW w:w="856"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19</w:t>
            </w:r>
          </w:p>
        </w:tc>
        <w:tc>
          <w:tcPr>
            <w:tcW w:w="1226"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2</w:t>
            </w:r>
          </w:p>
        </w:tc>
        <w:tc>
          <w:tcPr>
            <w:tcW w:w="899"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w:t>
            </w:r>
          </w:p>
        </w:tc>
      </w:tr>
      <w:tr w:rsidR="00787A29" w:rsidRPr="00F81C22" w:rsidTr="00787A29">
        <w:trPr>
          <w:trHeight w:val="134"/>
        </w:trPr>
        <w:tc>
          <w:tcPr>
            <w:tcW w:w="1002" w:type="dxa"/>
            <w:shd w:val="clear" w:color="auto" w:fill="auto"/>
          </w:tcPr>
          <w:p w:rsidR="00787A29" w:rsidRPr="00F81C22" w:rsidRDefault="00787A29" w:rsidP="00D937B8">
            <w:pPr>
              <w:numPr>
                <w:ilvl w:val="0"/>
                <w:numId w:val="30"/>
              </w:numPr>
              <w:contextualSpacing/>
              <w:jc w:val="both"/>
              <w:rPr>
                <w:rFonts w:ascii="Times New Roman" w:eastAsia="Calibri" w:hAnsi="Times New Roman"/>
              </w:rPr>
            </w:pPr>
          </w:p>
        </w:tc>
        <w:tc>
          <w:tcPr>
            <w:tcW w:w="6522"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Књижевност  (разумевање дела)</w:t>
            </w:r>
          </w:p>
        </w:tc>
        <w:tc>
          <w:tcPr>
            <w:tcW w:w="856"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15</w:t>
            </w:r>
          </w:p>
        </w:tc>
        <w:tc>
          <w:tcPr>
            <w:tcW w:w="1226"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6</w:t>
            </w:r>
          </w:p>
        </w:tc>
        <w:tc>
          <w:tcPr>
            <w:tcW w:w="899"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w:t>
            </w:r>
          </w:p>
        </w:tc>
      </w:tr>
      <w:tr w:rsidR="00787A29" w:rsidRPr="00F81C22" w:rsidTr="00787A29">
        <w:trPr>
          <w:trHeight w:val="134"/>
        </w:trPr>
        <w:tc>
          <w:tcPr>
            <w:tcW w:w="1002" w:type="dxa"/>
            <w:shd w:val="clear" w:color="auto" w:fill="auto"/>
          </w:tcPr>
          <w:p w:rsidR="00787A29" w:rsidRPr="00F81C22" w:rsidRDefault="00787A29" w:rsidP="00D937B8">
            <w:pPr>
              <w:numPr>
                <w:ilvl w:val="0"/>
                <w:numId w:val="30"/>
              </w:numPr>
              <w:contextualSpacing/>
              <w:jc w:val="both"/>
              <w:rPr>
                <w:rFonts w:ascii="Times New Roman" w:eastAsia="Calibri" w:hAnsi="Times New Roman"/>
              </w:rPr>
            </w:pPr>
          </w:p>
        </w:tc>
        <w:tc>
          <w:tcPr>
            <w:tcW w:w="6522"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Књижевност (стилске фигуре)</w:t>
            </w:r>
          </w:p>
        </w:tc>
        <w:tc>
          <w:tcPr>
            <w:tcW w:w="856"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3</w:t>
            </w:r>
          </w:p>
        </w:tc>
        <w:tc>
          <w:tcPr>
            <w:tcW w:w="1226"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9</w:t>
            </w:r>
          </w:p>
        </w:tc>
        <w:tc>
          <w:tcPr>
            <w:tcW w:w="899"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9</w:t>
            </w:r>
          </w:p>
        </w:tc>
      </w:tr>
      <w:tr w:rsidR="00787A29" w:rsidRPr="00F81C22" w:rsidTr="00787A29">
        <w:trPr>
          <w:trHeight w:val="134"/>
        </w:trPr>
        <w:tc>
          <w:tcPr>
            <w:tcW w:w="1002" w:type="dxa"/>
            <w:shd w:val="clear" w:color="auto" w:fill="auto"/>
          </w:tcPr>
          <w:p w:rsidR="00787A29" w:rsidRPr="00F81C22" w:rsidRDefault="00787A29" w:rsidP="00D937B8">
            <w:pPr>
              <w:numPr>
                <w:ilvl w:val="0"/>
                <w:numId w:val="30"/>
              </w:numPr>
              <w:contextualSpacing/>
              <w:jc w:val="both"/>
              <w:rPr>
                <w:rFonts w:ascii="Times New Roman" w:eastAsia="Calibri" w:hAnsi="Times New Roman"/>
              </w:rPr>
            </w:pPr>
          </w:p>
        </w:tc>
        <w:tc>
          <w:tcPr>
            <w:tcW w:w="6522"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Књижевност (разумевање дела)</w:t>
            </w:r>
          </w:p>
        </w:tc>
        <w:tc>
          <w:tcPr>
            <w:tcW w:w="856"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6</w:t>
            </w:r>
          </w:p>
        </w:tc>
        <w:tc>
          <w:tcPr>
            <w:tcW w:w="1226"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9</w:t>
            </w:r>
          </w:p>
        </w:tc>
        <w:tc>
          <w:tcPr>
            <w:tcW w:w="899"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6</w:t>
            </w:r>
          </w:p>
        </w:tc>
      </w:tr>
      <w:tr w:rsidR="00787A29" w:rsidRPr="00F81C22" w:rsidTr="00787A29">
        <w:trPr>
          <w:trHeight w:val="134"/>
        </w:trPr>
        <w:tc>
          <w:tcPr>
            <w:tcW w:w="1002" w:type="dxa"/>
            <w:shd w:val="clear" w:color="auto" w:fill="auto"/>
          </w:tcPr>
          <w:p w:rsidR="00787A29" w:rsidRPr="00F81C22" w:rsidRDefault="00787A29" w:rsidP="00D937B8">
            <w:pPr>
              <w:numPr>
                <w:ilvl w:val="0"/>
                <w:numId w:val="30"/>
              </w:numPr>
              <w:contextualSpacing/>
              <w:jc w:val="both"/>
              <w:rPr>
                <w:rFonts w:ascii="Times New Roman" w:eastAsia="Calibri" w:hAnsi="Times New Roman"/>
              </w:rPr>
            </w:pPr>
          </w:p>
        </w:tc>
        <w:tc>
          <w:tcPr>
            <w:tcW w:w="6522"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Књижевност (разумевање дела)</w:t>
            </w:r>
          </w:p>
        </w:tc>
        <w:tc>
          <w:tcPr>
            <w:tcW w:w="856"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0</w:t>
            </w:r>
          </w:p>
        </w:tc>
        <w:tc>
          <w:tcPr>
            <w:tcW w:w="1226"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17</w:t>
            </w:r>
          </w:p>
        </w:tc>
        <w:tc>
          <w:tcPr>
            <w:tcW w:w="899"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4</w:t>
            </w:r>
          </w:p>
        </w:tc>
      </w:tr>
    </w:tbl>
    <w:tbl>
      <w:tblPr>
        <w:tblpPr w:leftFromText="180" w:rightFromText="180" w:vertAnchor="text" w:horzAnchor="margin" w:tblpXSpec="center" w:tblpY="303"/>
        <w:tblW w:w="10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5534"/>
        <w:gridCol w:w="1190"/>
        <w:gridCol w:w="1230"/>
        <w:gridCol w:w="1618"/>
      </w:tblGrid>
      <w:tr w:rsidR="00787A29" w:rsidRPr="00F81C22" w:rsidTr="00787A29">
        <w:trPr>
          <w:trHeight w:val="551"/>
        </w:trPr>
        <w:tc>
          <w:tcPr>
            <w:tcW w:w="1003" w:type="dxa"/>
            <w:shd w:val="clear" w:color="auto" w:fill="auto"/>
          </w:tcPr>
          <w:p w:rsidR="00787A29" w:rsidRPr="00F81C22" w:rsidRDefault="00787A29" w:rsidP="00787A29">
            <w:pPr>
              <w:jc w:val="both"/>
              <w:rPr>
                <w:rFonts w:ascii="Times New Roman" w:eastAsia="Calibri" w:hAnsi="Times New Roman"/>
                <w:b/>
              </w:rPr>
            </w:pPr>
            <w:r w:rsidRPr="00F81C22">
              <w:rPr>
                <w:rFonts w:ascii="Times New Roman" w:eastAsia="Calibri" w:hAnsi="Times New Roman"/>
                <w:b/>
              </w:rPr>
              <w:t xml:space="preserve">Редни број </w:t>
            </w:r>
          </w:p>
          <w:p w:rsidR="00787A29" w:rsidRPr="00F81C22" w:rsidRDefault="00787A29" w:rsidP="00787A29">
            <w:pPr>
              <w:jc w:val="both"/>
              <w:rPr>
                <w:rFonts w:ascii="Times New Roman" w:eastAsia="Calibri" w:hAnsi="Times New Roman"/>
                <w:b/>
              </w:rPr>
            </w:pPr>
            <w:r w:rsidRPr="00F81C22">
              <w:rPr>
                <w:rFonts w:ascii="Times New Roman" w:eastAsia="Calibri" w:hAnsi="Times New Roman"/>
                <w:b/>
              </w:rPr>
              <w:t>питања</w:t>
            </w:r>
          </w:p>
        </w:tc>
        <w:tc>
          <w:tcPr>
            <w:tcW w:w="5659" w:type="dxa"/>
            <w:shd w:val="clear" w:color="auto" w:fill="auto"/>
          </w:tcPr>
          <w:p w:rsidR="00787A29" w:rsidRPr="00F81C22" w:rsidRDefault="00787A29" w:rsidP="00787A29">
            <w:pPr>
              <w:jc w:val="both"/>
              <w:rPr>
                <w:rFonts w:ascii="Times New Roman" w:eastAsia="Calibri" w:hAnsi="Times New Roman"/>
                <w:b/>
              </w:rPr>
            </w:pPr>
            <w:r w:rsidRPr="00F81C22">
              <w:rPr>
                <w:rFonts w:ascii="Times New Roman" w:eastAsia="Calibri" w:hAnsi="Times New Roman"/>
                <w:b/>
              </w:rPr>
              <w:t>Област</w:t>
            </w:r>
          </w:p>
        </w:tc>
        <w:tc>
          <w:tcPr>
            <w:tcW w:w="1146" w:type="dxa"/>
            <w:shd w:val="clear" w:color="auto" w:fill="auto"/>
          </w:tcPr>
          <w:p w:rsidR="00787A29" w:rsidRPr="00F81C22" w:rsidRDefault="00787A29" w:rsidP="00787A29">
            <w:pPr>
              <w:jc w:val="both"/>
              <w:rPr>
                <w:rFonts w:ascii="Times New Roman" w:eastAsia="Calibri" w:hAnsi="Times New Roman"/>
                <w:b/>
              </w:rPr>
            </w:pPr>
            <w:r w:rsidRPr="00F81C22">
              <w:rPr>
                <w:rFonts w:ascii="Times New Roman" w:eastAsia="Calibri" w:hAnsi="Times New Roman"/>
                <w:b/>
              </w:rPr>
              <w:t>Стан</w:t>
            </w:r>
          </w:p>
        </w:tc>
        <w:tc>
          <w:tcPr>
            <w:tcW w:w="1184" w:type="dxa"/>
            <w:shd w:val="clear" w:color="auto" w:fill="auto"/>
          </w:tcPr>
          <w:p w:rsidR="00787A29" w:rsidRPr="00F81C22" w:rsidRDefault="00787A29" w:rsidP="00787A29">
            <w:pPr>
              <w:jc w:val="both"/>
              <w:rPr>
                <w:rFonts w:ascii="Times New Roman" w:eastAsia="Calibri" w:hAnsi="Times New Roman"/>
                <w:b/>
              </w:rPr>
            </w:pPr>
            <w:r w:rsidRPr="00F81C22">
              <w:rPr>
                <w:rFonts w:ascii="Times New Roman" w:eastAsia="Calibri" w:hAnsi="Times New Roman"/>
                <w:b/>
              </w:rPr>
              <w:t>Ниво</w:t>
            </w:r>
          </w:p>
        </w:tc>
        <w:tc>
          <w:tcPr>
            <w:tcW w:w="1622" w:type="dxa"/>
            <w:shd w:val="clear" w:color="auto" w:fill="auto"/>
          </w:tcPr>
          <w:p w:rsidR="00787A29" w:rsidRPr="00F81C22" w:rsidRDefault="00787A29" w:rsidP="00787A29">
            <w:pPr>
              <w:jc w:val="both"/>
              <w:rPr>
                <w:rFonts w:ascii="Times New Roman" w:eastAsia="Calibri" w:hAnsi="Times New Roman"/>
                <w:b/>
              </w:rPr>
            </w:pPr>
            <w:r w:rsidRPr="00F81C22">
              <w:rPr>
                <w:rFonts w:ascii="Times New Roman" w:eastAsia="Calibri" w:hAnsi="Times New Roman"/>
                <w:b/>
              </w:rPr>
              <w:t>Тип задатка</w:t>
            </w:r>
          </w:p>
        </w:tc>
      </w:tr>
      <w:tr w:rsidR="00787A29" w:rsidRPr="00F81C22" w:rsidTr="00787A29">
        <w:trPr>
          <w:trHeight w:val="296"/>
        </w:trPr>
        <w:tc>
          <w:tcPr>
            <w:tcW w:w="1003" w:type="dxa"/>
            <w:shd w:val="clear" w:color="auto" w:fill="auto"/>
          </w:tcPr>
          <w:p w:rsidR="00787A29" w:rsidRPr="00F81C22" w:rsidRDefault="00787A29" w:rsidP="00D937B8">
            <w:pPr>
              <w:numPr>
                <w:ilvl w:val="0"/>
                <w:numId w:val="31"/>
              </w:numPr>
              <w:spacing w:line="276" w:lineRule="auto"/>
              <w:jc w:val="both"/>
              <w:rPr>
                <w:rFonts w:ascii="Times New Roman" w:eastAsia="Calibri" w:hAnsi="Times New Roman"/>
              </w:rPr>
            </w:pPr>
          </w:p>
        </w:tc>
        <w:tc>
          <w:tcPr>
            <w:tcW w:w="5659"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Вештина читања и разумевање прочитаног</w:t>
            </w:r>
          </w:p>
        </w:tc>
        <w:tc>
          <w:tcPr>
            <w:tcW w:w="1146"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 xml:space="preserve">СЈ.1.1.7.  </w:t>
            </w:r>
          </w:p>
        </w:tc>
        <w:tc>
          <w:tcPr>
            <w:tcW w:w="1184"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 xml:space="preserve"> Основни  </w:t>
            </w:r>
          </w:p>
        </w:tc>
        <w:tc>
          <w:tcPr>
            <w:tcW w:w="1622"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Вишеструки избор</w:t>
            </w:r>
          </w:p>
        </w:tc>
      </w:tr>
      <w:tr w:rsidR="00787A29" w:rsidRPr="00F81C22" w:rsidTr="00787A29">
        <w:trPr>
          <w:trHeight w:val="189"/>
        </w:trPr>
        <w:tc>
          <w:tcPr>
            <w:tcW w:w="1003" w:type="dxa"/>
            <w:shd w:val="clear" w:color="auto" w:fill="auto"/>
          </w:tcPr>
          <w:p w:rsidR="00787A29" w:rsidRPr="00F81C22" w:rsidRDefault="00787A29" w:rsidP="00D937B8">
            <w:pPr>
              <w:numPr>
                <w:ilvl w:val="0"/>
                <w:numId w:val="31"/>
              </w:numPr>
              <w:spacing w:line="276" w:lineRule="auto"/>
              <w:jc w:val="both"/>
              <w:rPr>
                <w:rFonts w:ascii="Times New Roman" w:eastAsia="Calibri" w:hAnsi="Times New Roman"/>
              </w:rPr>
            </w:pPr>
          </w:p>
        </w:tc>
        <w:tc>
          <w:tcPr>
            <w:tcW w:w="5659"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Вештина читања и разумевање прочитаног</w:t>
            </w:r>
          </w:p>
        </w:tc>
        <w:tc>
          <w:tcPr>
            <w:tcW w:w="1146"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 xml:space="preserve">СЈ.3.1.3.    </w:t>
            </w:r>
          </w:p>
        </w:tc>
        <w:tc>
          <w:tcPr>
            <w:tcW w:w="1184"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Напредни</w:t>
            </w:r>
          </w:p>
        </w:tc>
        <w:tc>
          <w:tcPr>
            <w:tcW w:w="1622"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Вишеструки избор</w:t>
            </w:r>
          </w:p>
        </w:tc>
      </w:tr>
      <w:tr w:rsidR="00787A29" w:rsidRPr="00F81C22" w:rsidTr="00787A29">
        <w:trPr>
          <w:trHeight w:val="202"/>
        </w:trPr>
        <w:tc>
          <w:tcPr>
            <w:tcW w:w="1003" w:type="dxa"/>
            <w:shd w:val="clear" w:color="auto" w:fill="auto"/>
          </w:tcPr>
          <w:p w:rsidR="00787A29" w:rsidRPr="00F81C22" w:rsidRDefault="00787A29" w:rsidP="00D937B8">
            <w:pPr>
              <w:numPr>
                <w:ilvl w:val="0"/>
                <w:numId w:val="31"/>
              </w:numPr>
              <w:spacing w:line="276" w:lineRule="auto"/>
              <w:jc w:val="both"/>
              <w:rPr>
                <w:rFonts w:ascii="Times New Roman" w:eastAsia="Calibri" w:hAnsi="Times New Roman"/>
              </w:rPr>
            </w:pPr>
          </w:p>
        </w:tc>
        <w:tc>
          <w:tcPr>
            <w:tcW w:w="5659"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Граматика, лексика, народни и књижевни језик (подела речи на слогове)</w:t>
            </w:r>
          </w:p>
        </w:tc>
        <w:tc>
          <w:tcPr>
            <w:tcW w:w="1146"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 xml:space="preserve">СЈ.1.3.1.  </w:t>
            </w:r>
          </w:p>
        </w:tc>
        <w:tc>
          <w:tcPr>
            <w:tcW w:w="1184"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 xml:space="preserve"> Основни</w:t>
            </w:r>
          </w:p>
        </w:tc>
        <w:tc>
          <w:tcPr>
            <w:tcW w:w="1622"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Вишеструки избор</w:t>
            </w:r>
          </w:p>
        </w:tc>
      </w:tr>
      <w:tr w:rsidR="00787A29" w:rsidRPr="00F81C22" w:rsidTr="00787A29">
        <w:trPr>
          <w:trHeight w:val="99"/>
        </w:trPr>
        <w:tc>
          <w:tcPr>
            <w:tcW w:w="1003" w:type="dxa"/>
            <w:shd w:val="clear" w:color="auto" w:fill="auto"/>
          </w:tcPr>
          <w:p w:rsidR="00787A29" w:rsidRPr="00F81C22" w:rsidRDefault="00787A29" w:rsidP="00D937B8">
            <w:pPr>
              <w:numPr>
                <w:ilvl w:val="0"/>
                <w:numId w:val="31"/>
              </w:numPr>
              <w:spacing w:line="276" w:lineRule="auto"/>
              <w:jc w:val="both"/>
              <w:rPr>
                <w:rFonts w:ascii="Times New Roman" w:eastAsia="Calibri" w:hAnsi="Times New Roman"/>
              </w:rPr>
            </w:pPr>
          </w:p>
        </w:tc>
        <w:tc>
          <w:tcPr>
            <w:tcW w:w="5659"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Граматика, лексика, народни и књижевни језик (врсте речи)</w:t>
            </w:r>
          </w:p>
        </w:tc>
        <w:tc>
          <w:tcPr>
            <w:tcW w:w="1146"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 xml:space="preserve">СЈ.1.3.4.    </w:t>
            </w:r>
          </w:p>
        </w:tc>
        <w:tc>
          <w:tcPr>
            <w:tcW w:w="1184"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Основни</w:t>
            </w:r>
          </w:p>
        </w:tc>
        <w:tc>
          <w:tcPr>
            <w:tcW w:w="1622"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Вишеструки избор</w:t>
            </w:r>
          </w:p>
        </w:tc>
      </w:tr>
      <w:tr w:rsidR="00787A29" w:rsidRPr="00F81C22" w:rsidTr="00787A29">
        <w:trPr>
          <w:trHeight w:val="200"/>
        </w:trPr>
        <w:tc>
          <w:tcPr>
            <w:tcW w:w="1003" w:type="dxa"/>
            <w:shd w:val="clear" w:color="auto" w:fill="auto"/>
          </w:tcPr>
          <w:p w:rsidR="00787A29" w:rsidRPr="00F81C22" w:rsidRDefault="00787A29" w:rsidP="00D937B8">
            <w:pPr>
              <w:numPr>
                <w:ilvl w:val="0"/>
                <w:numId w:val="31"/>
              </w:numPr>
              <w:spacing w:line="276" w:lineRule="auto"/>
              <w:jc w:val="both"/>
              <w:rPr>
                <w:rFonts w:ascii="Times New Roman" w:eastAsia="Calibri" w:hAnsi="Times New Roman"/>
              </w:rPr>
            </w:pPr>
          </w:p>
        </w:tc>
        <w:tc>
          <w:tcPr>
            <w:tcW w:w="5659"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Граматика, лексика, народни и књижевни језик (врсте речи – глаголски облици)</w:t>
            </w:r>
          </w:p>
        </w:tc>
        <w:tc>
          <w:tcPr>
            <w:tcW w:w="1146"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 xml:space="preserve">СЈ.2.3.3.  </w:t>
            </w:r>
          </w:p>
        </w:tc>
        <w:tc>
          <w:tcPr>
            <w:tcW w:w="1184"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Средњи</w:t>
            </w:r>
          </w:p>
        </w:tc>
        <w:tc>
          <w:tcPr>
            <w:tcW w:w="1622"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Отворени одговор</w:t>
            </w:r>
          </w:p>
        </w:tc>
      </w:tr>
      <w:tr w:rsidR="00787A29" w:rsidRPr="00F81C22" w:rsidTr="00787A29">
        <w:trPr>
          <w:trHeight w:val="152"/>
        </w:trPr>
        <w:tc>
          <w:tcPr>
            <w:tcW w:w="1003" w:type="dxa"/>
            <w:shd w:val="clear" w:color="auto" w:fill="auto"/>
          </w:tcPr>
          <w:p w:rsidR="00787A29" w:rsidRPr="00F81C22" w:rsidRDefault="00787A29" w:rsidP="00D937B8">
            <w:pPr>
              <w:numPr>
                <w:ilvl w:val="0"/>
                <w:numId w:val="31"/>
              </w:numPr>
              <w:spacing w:line="276" w:lineRule="auto"/>
              <w:jc w:val="both"/>
              <w:rPr>
                <w:rFonts w:ascii="Times New Roman" w:eastAsia="Calibri" w:hAnsi="Times New Roman"/>
              </w:rPr>
            </w:pPr>
          </w:p>
        </w:tc>
        <w:tc>
          <w:tcPr>
            <w:tcW w:w="5659"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Граматика, лексика, народни и књижевни језик (зависне речнице )</w:t>
            </w:r>
          </w:p>
        </w:tc>
        <w:tc>
          <w:tcPr>
            <w:tcW w:w="1146"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 xml:space="preserve">СЈ.2.3.5.    </w:t>
            </w:r>
          </w:p>
        </w:tc>
        <w:tc>
          <w:tcPr>
            <w:tcW w:w="1184"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Средњи</w:t>
            </w:r>
          </w:p>
        </w:tc>
        <w:tc>
          <w:tcPr>
            <w:tcW w:w="1622"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Вишеструки избор</w:t>
            </w:r>
          </w:p>
        </w:tc>
      </w:tr>
      <w:tr w:rsidR="00787A29" w:rsidRPr="00F81C22" w:rsidTr="00787A29">
        <w:trPr>
          <w:trHeight w:val="194"/>
        </w:trPr>
        <w:tc>
          <w:tcPr>
            <w:tcW w:w="1003" w:type="dxa"/>
            <w:shd w:val="clear" w:color="auto" w:fill="auto"/>
          </w:tcPr>
          <w:p w:rsidR="00787A29" w:rsidRPr="00F81C22" w:rsidRDefault="00787A29" w:rsidP="00D937B8">
            <w:pPr>
              <w:numPr>
                <w:ilvl w:val="0"/>
                <w:numId w:val="31"/>
              </w:numPr>
              <w:spacing w:line="276" w:lineRule="auto"/>
              <w:jc w:val="both"/>
              <w:rPr>
                <w:rFonts w:ascii="Times New Roman" w:eastAsia="Calibri" w:hAnsi="Times New Roman"/>
              </w:rPr>
            </w:pPr>
          </w:p>
        </w:tc>
        <w:tc>
          <w:tcPr>
            <w:tcW w:w="5659"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Граматика, лексика, народни и књижевни језик (служба речи у реченици)</w:t>
            </w:r>
          </w:p>
        </w:tc>
        <w:tc>
          <w:tcPr>
            <w:tcW w:w="1146"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 xml:space="preserve">СЈ.2.3.6.    </w:t>
            </w:r>
          </w:p>
        </w:tc>
        <w:tc>
          <w:tcPr>
            <w:tcW w:w="1184"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Средњи</w:t>
            </w:r>
          </w:p>
        </w:tc>
        <w:tc>
          <w:tcPr>
            <w:tcW w:w="1622"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Вишеструки избор</w:t>
            </w:r>
          </w:p>
        </w:tc>
      </w:tr>
      <w:tr w:rsidR="00787A29" w:rsidRPr="00F81C22" w:rsidTr="00787A29">
        <w:trPr>
          <w:trHeight w:val="197"/>
        </w:trPr>
        <w:tc>
          <w:tcPr>
            <w:tcW w:w="1003" w:type="dxa"/>
            <w:shd w:val="clear" w:color="auto" w:fill="auto"/>
          </w:tcPr>
          <w:p w:rsidR="00787A29" w:rsidRPr="00F81C22" w:rsidRDefault="00787A29" w:rsidP="00D937B8">
            <w:pPr>
              <w:numPr>
                <w:ilvl w:val="0"/>
                <w:numId w:val="31"/>
              </w:numPr>
              <w:spacing w:line="276" w:lineRule="auto"/>
              <w:jc w:val="both"/>
              <w:rPr>
                <w:rFonts w:ascii="Times New Roman" w:eastAsia="Calibri" w:hAnsi="Times New Roman"/>
              </w:rPr>
            </w:pPr>
          </w:p>
        </w:tc>
        <w:tc>
          <w:tcPr>
            <w:tcW w:w="5659"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Граматика, лексика, народни и књижевни језик (гласовне промене)</w:t>
            </w:r>
          </w:p>
        </w:tc>
        <w:tc>
          <w:tcPr>
            <w:tcW w:w="1146"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 xml:space="preserve">СЈ.3.3.2.  </w:t>
            </w:r>
          </w:p>
        </w:tc>
        <w:tc>
          <w:tcPr>
            <w:tcW w:w="1184"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Напредни</w:t>
            </w:r>
          </w:p>
        </w:tc>
        <w:tc>
          <w:tcPr>
            <w:tcW w:w="1622"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Отворени одговор</w:t>
            </w:r>
          </w:p>
        </w:tc>
      </w:tr>
      <w:tr w:rsidR="00787A29" w:rsidRPr="00F81C22" w:rsidTr="00787A29">
        <w:trPr>
          <w:trHeight w:val="88"/>
        </w:trPr>
        <w:tc>
          <w:tcPr>
            <w:tcW w:w="1003" w:type="dxa"/>
            <w:shd w:val="clear" w:color="auto" w:fill="auto"/>
          </w:tcPr>
          <w:p w:rsidR="00787A29" w:rsidRPr="00F81C22" w:rsidRDefault="00787A29" w:rsidP="00D937B8">
            <w:pPr>
              <w:numPr>
                <w:ilvl w:val="0"/>
                <w:numId w:val="31"/>
              </w:numPr>
              <w:spacing w:line="276" w:lineRule="auto"/>
              <w:jc w:val="both"/>
              <w:rPr>
                <w:rFonts w:ascii="Times New Roman" w:eastAsia="Calibri" w:hAnsi="Times New Roman"/>
              </w:rPr>
            </w:pPr>
          </w:p>
        </w:tc>
        <w:tc>
          <w:tcPr>
            <w:tcW w:w="5659"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Граматика, лексика, народни и књижевни језик (синтагме )</w:t>
            </w:r>
          </w:p>
        </w:tc>
        <w:tc>
          <w:tcPr>
            <w:tcW w:w="1146"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 xml:space="preserve">СЈ.3.3.5.  </w:t>
            </w:r>
          </w:p>
        </w:tc>
        <w:tc>
          <w:tcPr>
            <w:tcW w:w="1184"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Напредни</w:t>
            </w:r>
          </w:p>
        </w:tc>
        <w:tc>
          <w:tcPr>
            <w:tcW w:w="1622"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Отворени одговор</w:t>
            </w:r>
          </w:p>
        </w:tc>
      </w:tr>
      <w:tr w:rsidR="00787A29" w:rsidRPr="00F81C22" w:rsidTr="00787A29">
        <w:trPr>
          <w:trHeight w:val="174"/>
        </w:trPr>
        <w:tc>
          <w:tcPr>
            <w:tcW w:w="1003" w:type="dxa"/>
            <w:shd w:val="clear" w:color="auto" w:fill="auto"/>
          </w:tcPr>
          <w:p w:rsidR="00787A29" w:rsidRPr="00F81C22" w:rsidRDefault="00787A29" w:rsidP="00D937B8">
            <w:pPr>
              <w:numPr>
                <w:ilvl w:val="0"/>
                <w:numId w:val="31"/>
              </w:numPr>
              <w:spacing w:line="276" w:lineRule="auto"/>
              <w:jc w:val="both"/>
              <w:rPr>
                <w:rFonts w:ascii="Times New Roman" w:eastAsia="Calibri" w:hAnsi="Times New Roman"/>
              </w:rPr>
            </w:pPr>
          </w:p>
        </w:tc>
        <w:tc>
          <w:tcPr>
            <w:tcW w:w="5659"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Граматика, лексика, народни и књижевни језик (лексикологија)</w:t>
            </w:r>
          </w:p>
        </w:tc>
        <w:tc>
          <w:tcPr>
            <w:tcW w:w="1146"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СЈ.2.3.10</w:t>
            </w:r>
          </w:p>
        </w:tc>
        <w:tc>
          <w:tcPr>
            <w:tcW w:w="1184"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Средњи</w:t>
            </w:r>
          </w:p>
        </w:tc>
        <w:tc>
          <w:tcPr>
            <w:tcW w:w="1622" w:type="dxa"/>
            <w:shd w:val="clear" w:color="auto" w:fill="auto"/>
          </w:tcPr>
          <w:p w:rsidR="00787A29" w:rsidRPr="00F81C22" w:rsidRDefault="00787A29" w:rsidP="00787A29">
            <w:pPr>
              <w:rPr>
                <w:rFonts w:ascii="Times New Roman" w:eastAsia="Calibri" w:hAnsi="Times New Roman"/>
                <w:lang w:val="sr-Latn-RS"/>
              </w:rPr>
            </w:pPr>
            <w:r w:rsidRPr="00F81C22">
              <w:rPr>
                <w:rFonts w:ascii="Times New Roman" w:eastAsia="Calibri" w:hAnsi="Times New Roman"/>
                <w:lang w:val="sr-Latn-RS"/>
              </w:rPr>
              <w:t>Вишеструки избор</w:t>
            </w:r>
          </w:p>
        </w:tc>
      </w:tr>
      <w:tr w:rsidR="00787A29" w:rsidRPr="00F81C22" w:rsidTr="00787A29">
        <w:trPr>
          <w:trHeight w:val="168"/>
        </w:trPr>
        <w:tc>
          <w:tcPr>
            <w:tcW w:w="1003" w:type="dxa"/>
            <w:shd w:val="clear" w:color="auto" w:fill="auto"/>
          </w:tcPr>
          <w:p w:rsidR="00787A29" w:rsidRPr="00F81C22" w:rsidRDefault="00787A29" w:rsidP="00D937B8">
            <w:pPr>
              <w:numPr>
                <w:ilvl w:val="0"/>
                <w:numId w:val="31"/>
              </w:numPr>
              <w:spacing w:line="276" w:lineRule="auto"/>
              <w:jc w:val="both"/>
              <w:rPr>
                <w:rFonts w:ascii="Times New Roman" w:eastAsia="Calibri" w:hAnsi="Times New Roman"/>
              </w:rPr>
            </w:pPr>
          </w:p>
        </w:tc>
        <w:tc>
          <w:tcPr>
            <w:tcW w:w="5659"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Граматика, лексика, народни и књижевни језик (историја књижевног језика)</w:t>
            </w:r>
          </w:p>
        </w:tc>
        <w:tc>
          <w:tcPr>
            <w:tcW w:w="1146"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СЈ.1.3.17.</w:t>
            </w:r>
          </w:p>
        </w:tc>
        <w:tc>
          <w:tcPr>
            <w:tcW w:w="1184" w:type="dxa"/>
            <w:shd w:val="clear" w:color="auto" w:fill="auto"/>
          </w:tcPr>
          <w:p w:rsidR="00787A29" w:rsidRPr="00F81C22" w:rsidRDefault="00787A29" w:rsidP="00787A29">
            <w:pPr>
              <w:rPr>
                <w:rFonts w:ascii="Times New Roman" w:eastAsia="Calibri" w:hAnsi="Times New Roman"/>
                <w:lang w:val="sr-Latn-RS"/>
              </w:rPr>
            </w:pPr>
            <w:r w:rsidRPr="00F81C22">
              <w:rPr>
                <w:rFonts w:ascii="Times New Roman" w:eastAsia="Calibri" w:hAnsi="Times New Roman"/>
                <w:lang w:val="sr-Latn-RS"/>
              </w:rPr>
              <w:t>Основни</w:t>
            </w:r>
          </w:p>
        </w:tc>
        <w:tc>
          <w:tcPr>
            <w:tcW w:w="1622" w:type="dxa"/>
            <w:shd w:val="clear" w:color="auto" w:fill="auto"/>
          </w:tcPr>
          <w:p w:rsidR="00787A29" w:rsidRPr="00F81C22" w:rsidRDefault="00787A29" w:rsidP="00787A29">
            <w:pPr>
              <w:rPr>
                <w:rFonts w:ascii="Times New Roman" w:eastAsia="Calibri" w:hAnsi="Times New Roman"/>
                <w:lang w:val="sr-Latn-RS"/>
              </w:rPr>
            </w:pPr>
            <w:r w:rsidRPr="00F81C22">
              <w:rPr>
                <w:rFonts w:ascii="Times New Roman" w:eastAsia="Calibri" w:hAnsi="Times New Roman"/>
                <w:lang w:val="sr-Latn-RS"/>
              </w:rPr>
              <w:t>Вишеструки избор</w:t>
            </w:r>
          </w:p>
        </w:tc>
      </w:tr>
      <w:tr w:rsidR="00787A29" w:rsidRPr="00F81C22" w:rsidTr="00787A29">
        <w:trPr>
          <w:trHeight w:val="191"/>
        </w:trPr>
        <w:tc>
          <w:tcPr>
            <w:tcW w:w="1003" w:type="dxa"/>
            <w:shd w:val="clear" w:color="auto" w:fill="auto"/>
          </w:tcPr>
          <w:p w:rsidR="00787A29" w:rsidRPr="00F81C22" w:rsidRDefault="00787A29" w:rsidP="00D937B8">
            <w:pPr>
              <w:numPr>
                <w:ilvl w:val="0"/>
                <w:numId w:val="31"/>
              </w:numPr>
              <w:spacing w:line="276" w:lineRule="auto"/>
              <w:jc w:val="both"/>
              <w:rPr>
                <w:rFonts w:ascii="Times New Roman" w:eastAsia="Calibri" w:hAnsi="Times New Roman"/>
              </w:rPr>
            </w:pPr>
          </w:p>
        </w:tc>
        <w:tc>
          <w:tcPr>
            <w:tcW w:w="5659"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Писано изражавање (писање великог слова)</w:t>
            </w:r>
          </w:p>
        </w:tc>
        <w:tc>
          <w:tcPr>
            <w:tcW w:w="1146"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СЈ.1.2.8.</w:t>
            </w:r>
          </w:p>
        </w:tc>
        <w:tc>
          <w:tcPr>
            <w:tcW w:w="1184" w:type="dxa"/>
            <w:shd w:val="clear" w:color="auto" w:fill="auto"/>
          </w:tcPr>
          <w:p w:rsidR="00787A29" w:rsidRPr="00F81C22" w:rsidRDefault="00787A29" w:rsidP="00787A29">
            <w:pPr>
              <w:rPr>
                <w:rFonts w:ascii="Times New Roman" w:eastAsia="Calibri" w:hAnsi="Times New Roman"/>
                <w:lang w:val="sr-Latn-RS"/>
              </w:rPr>
            </w:pPr>
            <w:r w:rsidRPr="00F81C22">
              <w:rPr>
                <w:rFonts w:ascii="Times New Roman" w:eastAsia="Calibri" w:hAnsi="Times New Roman"/>
                <w:lang w:val="sr-Latn-RS"/>
              </w:rPr>
              <w:t>Основни</w:t>
            </w:r>
          </w:p>
        </w:tc>
        <w:tc>
          <w:tcPr>
            <w:tcW w:w="1622" w:type="dxa"/>
            <w:shd w:val="clear" w:color="auto" w:fill="auto"/>
          </w:tcPr>
          <w:p w:rsidR="00787A29" w:rsidRPr="00F81C22" w:rsidRDefault="00787A29" w:rsidP="00787A29">
            <w:pPr>
              <w:rPr>
                <w:rFonts w:ascii="Times New Roman" w:eastAsia="Calibri" w:hAnsi="Times New Roman"/>
                <w:lang w:val="sr-Latn-RS"/>
              </w:rPr>
            </w:pPr>
            <w:r w:rsidRPr="00F81C22">
              <w:rPr>
                <w:rFonts w:ascii="Times New Roman" w:eastAsia="Calibri" w:hAnsi="Times New Roman"/>
                <w:lang w:val="sr-Latn-RS"/>
              </w:rPr>
              <w:t>Вишеструки избор</w:t>
            </w:r>
          </w:p>
        </w:tc>
      </w:tr>
      <w:tr w:rsidR="00787A29" w:rsidRPr="00F81C22" w:rsidTr="00787A29">
        <w:trPr>
          <w:trHeight w:val="203"/>
        </w:trPr>
        <w:tc>
          <w:tcPr>
            <w:tcW w:w="1003" w:type="dxa"/>
            <w:shd w:val="clear" w:color="auto" w:fill="auto"/>
          </w:tcPr>
          <w:p w:rsidR="00787A29" w:rsidRPr="00F81C22" w:rsidRDefault="00787A29" w:rsidP="00D937B8">
            <w:pPr>
              <w:numPr>
                <w:ilvl w:val="0"/>
                <w:numId w:val="31"/>
              </w:numPr>
              <w:spacing w:line="276" w:lineRule="auto"/>
              <w:jc w:val="both"/>
              <w:rPr>
                <w:rFonts w:ascii="Times New Roman" w:eastAsia="Calibri" w:hAnsi="Times New Roman"/>
              </w:rPr>
            </w:pPr>
          </w:p>
        </w:tc>
        <w:tc>
          <w:tcPr>
            <w:tcW w:w="5659"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Писано изражавање (писање речце не )</w:t>
            </w:r>
          </w:p>
        </w:tc>
        <w:tc>
          <w:tcPr>
            <w:tcW w:w="1146"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СЈ.1.2.8.</w:t>
            </w:r>
          </w:p>
        </w:tc>
        <w:tc>
          <w:tcPr>
            <w:tcW w:w="1184" w:type="dxa"/>
            <w:shd w:val="clear" w:color="auto" w:fill="auto"/>
          </w:tcPr>
          <w:p w:rsidR="00787A29" w:rsidRPr="00F81C22" w:rsidRDefault="00787A29" w:rsidP="00787A29">
            <w:pPr>
              <w:rPr>
                <w:rFonts w:ascii="Times New Roman" w:eastAsia="Calibri" w:hAnsi="Times New Roman"/>
                <w:lang w:val="sr-Latn-RS"/>
              </w:rPr>
            </w:pPr>
            <w:r w:rsidRPr="00F81C22">
              <w:rPr>
                <w:rFonts w:ascii="Times New Roman" w:eastAsia="Calibri" w:hAnsi="Times New Roman"/>
                <w:lang w:val="sr-Latn-RS"/>
              </w:rPr>
              <w:t>Основни</w:t>
            </w:r>
          </w:p>
        </w:tc>
        <w:tc>
          <w:tcPr>
            <w:tcW w:w="1622" w:type="dxa"/>
            <w:shd w:val="clear" w:color="auto" w:fill="auto"/>
          </w:tcPr>
          <w:p w:rsidR="00787A29" w:rsidRPr="00F81C22" w:rsidRDefault="00787A29" w:rsidP="00787A29">
            <w:pPr>
              <w:rPr>
                <w:rFonts w:ascii="Times New Roman" w:eastAsia="Calibri" w:hAnsi="Times New Roman"/>
                <w:lang w:val="sr-Latn-RS"/>
              </w:rPr>
            </w:pPr>
            <w:r w:rsidRPr="00F81C22">
              <w:rPr>
                <w:rFonts w:ascii="Times New Roman" w:eastAsia="Calibri" w:hAnsi="Times New Roman"/>
                <w:lang w:val="sr-Latn-RS"/>
              </w:rPr>
              <w:t>Вишеструки избор</w:t>
            </w:r>
          </w:p>
        </w:tc>
      </w:tr>
      <w:tr w:rsidR="00787A29" w:rsidRPr="00F81C22" w:rsidTr="00787A29">
        <w:trPr>
          <w:trHeight w:val="196"/>
        </w:trPr>
        <w:tc>
          <w:tcPr>
            <w:tcW w:w="1003" w:type="dxa"/>
            <w:shd w:val="clear" w:color="auto" w:fill="auto"/>
          </w:tcPr>
          <w:p w:rsidR="00787A29" w:rsidRPr="00F81C22" w:rsidRDefault="00787A29" w:rsidP="00D937B8">
            <w:pPr>
              <w:numPr>
                <w:ilvl w:val="0"/>
                <w:numId w:val="31"/>
              </w:numPr>
              <w:spacing w:line="276" w:lineRule="auto"/>
              <w:jc w:val="both"/>
              <w:rPr>
                <w:rFonts w:ascii="Times New Roman" w:eastAsia="Calibri" w:hAnsi="Times New Roman"/>
              </w:rPr>
            </w:pPr>
          </w:p>
        </w:tc>
        <w:tc>
          <w:tcPr>
            <w:tcW w:w="5659"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Писано изражавање (употреба запете)</w:t>
            </w:r>
          </w:p>
        </w:tc>
        <w:tc>
          <w:tcPr>
            <w:tcW w:w="1146"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СЈ.2.2.5.</w:t>
            </w:r>
          </w:p>
        </w:tc>
        <w:tc>
          <w:tcPr>
            <w:tcW w:w="1184"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Средњи</w:t>
            </w:r>
          </w:p>
        </w:tc>
        <w:tc>
          <w:tcPr>
            <w:tcW w:w="1622" w:type="dxa"/>
            <w:shd w:val="clear" w:color="auto" w:fill="auto"/>
          </w:tcPr>
          <w:p w:rsidR="00787A29" w:rsidRPr="00F81C22" w:rsidRDefault="00787A29" w:rsidP="00787A29">
            <w:pPr>
              <w:rPr>
                <w:rFonts w:ascii="Times New Roman" w:eastAsia="Calibri" w:hAnsi="Times New Roman"/>
                <w:lang w:val="sr-Latn-RS"/>
              </w:rPr>
            </w:pPr>
            <w:r w:rsidRPr="00F81C22">
              <w:rPr>
                <w:rFonts w:ascii="Times New Roman" w:eastAsia="Calibri" w:hAnsi="Times New Roman"/>
                <w:lang w:val="sr-Latn-RS"/>
              </w:rPr>
              <w:t>Вишеструки избор</w:t>
            </w:r>
          </w:p>
        </w:tc>
      </w:tr>
      <w:tr w:rsidR="00787A29" w:rsidRPr="00F81C22" w:rsidTr="00787A29">
        <w:trPr>
          <w:trHeight w:val="88"/>
        </w:trPr>
        <w:tc>
          <w:tcPr>
            <w:tcW w:w="1003" w:type="dxa"/>
            <w:shd w:val="clear" w:color="auto" w:fill="auto"/>
          </w:tcPr>
          <w:p w:rsidR="00787A29" w:rsidRPr="00F81C22" w:rsidRDefault="00787A29" w:rsidP="00D937B8">
            <w:pPr>
              <w:numPr>
                <w:ilvl w:val="0"/>
                <w:numId w:val="31"/>
              </w:numPr>
              <w:spacing w:line="276" w:lineRule="auto"/>
              <w:jc w:val="both"/>
              <w:rPr>
                <w:rFonts w:ascii="Times New Roman" w:eastAsia="Calibri" w:hAnsi="Times New Roman"/>
              </w:rPr>
            </w:pPr>
          </w:p>
        </w:tc>
        <w:tc>
          <w:tcPr>
            <w:tcW w:w="5659"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Књижевност (аутори и дела)</w:t>
            </w:r>
          </w:p>
        </w:tc>
        <w:tc>
          <w:tcPr>
            <w:tcW w:w="1146"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СЈ.1.4.1.</w:t>
            </w:r>
          </w:p>
        </w:tc>
        <w:tc>
          <w:tcPr>
            <w:tcW w:w="1184" w:type="dxa"/>
            <w:shd w:val="clear" w:color="auto" w:fill="auto"/>
          </w:tcPr>
          <w:p w:rsidR="00787A29" w:rsidRPr="00F81C22" w:rsidRDefault="00787A29" w:rsidP="00787A29">
            <w:pPr>
              <w:rPr>
                <w:rFonts w:ascii="Times New Roman" w:eastAsia="Calibri" w:hAnsi="Times New Roman"/>
                <w:lang w:val="sr-Latn-RS"/>
              </w:rPr>
            </w:pPr>
            <w:r w:rsidRPr="00F81C22">
              <w:rPr>
                <w:rFonts w:ascii="Times New Roman" w:eastAsia="Calibri" w:hAnsi="Times New Roman"/>
                <w:lang w:val="sr-Latn-RS"/>
              </w:rPr>
              <w:t>Основни</w:t>
            </w:r>
          </w:p>
        </w:tc>
        <w:tc>
          <w:tcPr>
            <w:tcW w:w="1622" w:type="dxa"/>
            <w:shd w:val="clear" w:color="auto" w:fill="auto"/>
          </w:tcPr>
          <w:p w:rsidR="00787A29" w:rsidRPr="00F81C22" w:rsidRDefault="00787A29" w:rsidP="00787A29">
            <w:pPr>
              <w:rPr>
                <w:rFonts w:ascii="Times New Roman" w:eastAsia="Calibri" w:hAnsi="Times New Roman"/>
                <w:lang w:val="sr-Latn-RS"/>
              </w:rPr>
            </w:pPr>
            <w:r w:rsidRPr="00F81C22">
              <w:rPr>
                <w:rFonts w:ascii="Times New Roman" w:eastAsia="Calibri" w:hAnsi="Times New Roman"/>
                <w:lang w:val="sr-Latn-RS"/>
              </w:rPr>
              <w:t>Вишеструки избор</w:t>
            </w:r>
          </w:p>
        </w:tc>
      </w:tr>
      <w:tr w:rsidR="00787A29" w:rsidRPr="00F81C22" w:rsidTr="00787A29">
        <w:trPr>
          <w:trHeight w:val="101"/>
        </w:trPr>
        <w:tc>
          <w:tcPr>
            <w:tcW w:w="1003" w:type="dxa"/>
            <w:shd w:val="clear" w:color="auto" w:fill="auto"/>
          </w:tcPr>
          <w:p w:rsidR="00787A29" w:rsidRPr="00F81C22" w:rsidRDefault="00787A29" w:rsidP="00D937B8">
            <w:pPr>
              <w:numPr>
                <w:ilvl w:val="0"/>
                <w:numId w:val="31"/>
              </w:numPr>
              <w:spacing w:line="276" w:lineRule="auto"/>
              <w:jc w:val="both"/>
              <w:rPr>
                <w:rFonts w:ascii="Times New Roman" w:eastAsia="Calibri" w:hAnsi="Times New Roman"/>
              </w:rPr>
            </w:pPr>
          </w:p>
        </w:tc>
        <w:tc>
          <w:tcPr>
            <w:tcW w:w="5659"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Књижевност (облици приповедања)</w:t>
            </w:r>
          </w:p>
        </w:tc>
        <w:tc>
          <w:tcPr>
            <w:tcW w:w="1146"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СЈ.1.4.5.</w:t>
            </w:r>
          </w:p>
        </w:tc>
        <w:tc>
          <w:tcPr>
            <w:tcW w:w="1184" w:type="dxa"/>
            <w:shd w:val="clear" w:color="auto" w:fill="auto"/>
          </w:tcPr>
          <w:p w:rsidR="00787A29" w:rsidRPr="00F81C22" w:rsidRDefault="00787A29" w:rsidP="00787A29">
            <w:pPr>
              <w:rPr>
                <w:rFonts w:ascii="Times New Roman" w:eastAsia="Calibri" w:hAnsi="Times New Roman"/>
                <w:lang w:val="sr-Latn-RS"/>
              </w:rPr>
            </w:pPr>
            <w:r w:rsidRPr="00F81C22">
              <w:rPr>
                <w:rFonts w:ascii="Times New Roman" w:eastAsia="Calibri" w:hAnsi="Times New Roman"/>
                <w:lang w:val="sr-Latn-RS"/>
              </w:rPr>
              <w:t>Основни</w:t>
            </w:r>
          </w:p>
        </w:tc>
        <w:tc>
          <w:tcPr>
            <w:tcW w:w="1622" w:type="dxa"/>
            <w:shd w:val="clear" w:color="auto" w:fill="auto"/>
          </w:tcPr>
          <w:p w:rsidR="00787A29" w:rsidRPr="00F81C22" w:rsidRDefault="00787A29" w:rsidP="00787A29">
            <w:pPr>
              <w:rPr>
                <w:rFonts w:ascii="Times New Roman" w:eastAsia="Calibri" w:hAnsi="Times New Roman"/>
                <w:lang w:val="sr-Latn-RS"/>
              </w:rPr>
            </w:pPr>
            <w:r w:rsidRPr="00F81C22">
              <w:rPr>
                <w:rFonts w:ascii="Times New Roman" w:eastAsia="Calibri" w:hAnsi="Times New Roman"/>
                <w:lang w:val="sr-Latn-RS"/>
              </w:rPr>
              <w:t xml:space="preserve">Вишеструки </w:t>
            </w:r>
            <w:r w:rsidRPr="00F81C22">
              <w:rPr>
                <w:rFonts w:ascii="Times New Roman" w:eastAsia="Calibri" w:hAnsi="Times New Roman"/>
                <w:lang w:val="sr-Latn-RS"/>
              </w:rPr>
              <w:lastRenderedPageBreak/>
              <w:t>избор</w:t>
            </w:r>
          </w:p>
        </w:tc>
      </w:tr>
      <w:tr w:rsidR="00787A29" w:rsidRPr="00F81C22" w:rsidTr="00787A29">
        <w:trPr>
          <w:trHeight w:val="215"/>
        </w:trPr>
        <w:tc>
          <w:tcPr>
            <w:tcW w:w="1003" w:type="dxa"/>
            <w:shd w:val="clear" w:color="auto" w:fill="auto"/>
          </w:tcPr>
          <w:p w:rsidR="00787A29" w:rsidRPr="00F81C22" w:rsidRDefault="00787A29" w:rsidP="00D937B8">
            <w:pPr>
              <w:numPr>
                <w:ilvl w:val="0"/>
                <w:numId w:val="31"/>
              </w:numPr>
              <w:spacing w:line="276" w:lineRule="auto"/>
              <w:jc w:val="both"/>
              <w:rPr>
                <w:rFonts w:ascii="Times New Roman" w:eastAsia="Calibri" w:hAnsi="Times New Roman"/>
              </w:rPr>
            </w:pPr>
          </w:p>
        </w:tc>
        <w:tc>
          <w:tcPr>
            <w:tcW w:w="5659"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Књижевност  (разумевање дела)</w:t>
            </w:r>
          </w:p>
        </w:tc>
        <w:tc>
          <w:tcPr>
            <w:tcW w:w="1146"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СЈ.1.4.7.</w:t>
            </w:r>
          </w:p>
        </w:tc>
        <w:tc>
          <w:tcPr>
            <w:tcW w:w="1184" w:type="dxa"/>
            <w:shd w:val="clear" w:color="auto" w:fill="auto"/>
          </w:tcPr>
          <w:p w:rsidR="00787A29" w:rsidRPr="00F81C22" w:rsidRDefault="00787A29" w:rsidP="00787A29">
            <w:pPr>
              <w:rPr>
                <w:rFonts w:ascii="Times New Roman" w:eastAsia="Calibri" w:hAnsi="Times New Roman"/>
                <w:lang w:val="sr-Latn-RS"/>
              </w:rPr>
            </w:pPr>
            <w:r w:rsidRPr="00F81C22">
              <w:rPr>
                <w:rFonts w:ascii="Times New Roman" w:eastAsia="Calibri" w:hAnsi="Times New Roman"/>
                <w:lang w:val="sr-Latn-RS"/>
              </w:rPr>
              <w:t>Основни</w:t>
            </w:r>
          </w:p>
        </w:tc>
        <w:tc>
          <w:tcPr>
            <w:tcW w:w="1622" w:type="dxa"/>
            <w:shd w:val="clear" w:color="auto" w:fill="auto"/>
          </w:tcPr>
          <w:p w:rsidR="00787A29" w:rsidRPr="00F81C22" w:rsidRDefault="00787A29" w:rsidP="00787A29">
            <w:pPr>
              <w:rPr>
                <w:rFonts w:ascii="Times New Roman" w:eastAsia="Calibri" w:hAnsi="Times New Roman"/>
                <w:lang w:val="sr-Latn-RS"/>
              </w:rPr>
            </w:pPr>
            <w:r w:rsidRPr="00F81C22">
              <w:rPr>
                <w:rFonts w:ascii="Times New Roman" w:eastAsia="Calibri" w:hAnsi="Times New Roman"/>
                <w:lang w:val="sr-Latn-RS"/>
              </w:rPr>
              <w:t>Вишеструки избор</w:t>
            </w:r>
          </w:p>
        </w:tc>
      </w:tr>
      <w:tr w:rsidR="00787A29" w:rsidRPr="00F81C22" w:rsidTr="00787A29">
        <w:trPr>
          <w:trHeight w:val="198"/>
        </w:trPr>
        <w:tc>
          <w:tcPr>
            <w:tcW w:w="1003" w:type="dxa"/>
            <w:shd w:val="clear" w:color="auto" w:fill="auto"/>
          </w:tcPr>
          <w:p w:rsidR="00787A29" w:rsidRPr="00F81C22" w:rsidRDefault="00787A29" w:rsidP="00D937B8">
            <w:pPr>
              <w:numPr>
                <w:ilvl w:val="0"/>
                <w:numId w:val="31"/>
              </w:numPr>
              <w:spacing w:line="276" w:lineRule="auto"/>
              <w:jc w:val="both"/>
              <w:rPr>
                <w:rFonts w:ascii="Times New Roman" w:eastAsia="Calibri" w:hAnsi="Times New Roman"/>
              </w:rPr>
            </w:pPr>
          </w:p>
        </w:tc>
        <w:tc>
          <w:tcPr>
            <w:tcW w:w="5659"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Књижевност (стилске фигуре)</w:t>
            </w:r>
          </w:p>
        </w:tc>
        <w:tc>
          <w:tcPr>
            <w:tcW w:w="1146"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СЈ.2.4.5.</w:t>
            </w:r>
          </w:p>
        </w:tc>
        <w:tc>
          <w:tcPr>
            <w:tcW w:w="1184"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Средњи</w:t>
            </w:r>
          </w:p>
        </w:tc>
        <w:tc>
          <w:tcPr>
            <w:tcW w:w="1622" w:type="dxa"/>
            <w:shd w:val="clear" w:color="auto" w:fill="auto"/>
          </w:tcPr>
          <w:p w:rsidR="00787A29" w:rsidRPr="00F81C22" w:rsidRDefault="00787A29" w:rsidP="00787A29">
            <w:pPr>
              <w:rPr>
                <w:rFonts w:ascii="Times New Roman" w:eastAsia="Calibri" w:hAnsi="Times New Roman"/>
                <w:lang w:val="sr-Latn-RS"/>
              </w:rPr>
            </w:pPr>
            <w:r w:rsidRPr="00F81C22">
              <w:rPr>
                <w:rFonts w:ascii="Times New Roman" w:eastAsia="Calibri" w:hAnsi="Times New Roman"/>
                <w:lang w:val="sr-Latn-RS"/>
              </w:rPr>
              <w:t>Вишеструки избор</w:t>
            </w:r>
          </w:p>
        </w:tc>
      </w:tr>
      <w:tr w:rsidR="00787A29" w:rsidRPr="00F81C22" w:rsidTr="00787A29">
        <w:trPr>
          <w:trHeight w:val="191"/>
        </w:trPr>
        <w:tc>
          <w:tcPr>
            <w:tcW w:w="1003" w:type="dxa"/>
            <w:shd w:val="clear" w:color="auto" w:fill="auto"/>
          </w:tcPr>
          <w:p w:rsidR="00787A29" w:rsidRPr="00F81C22" w:rsidRDefault="00787A29" w:rsidP="00D937B8">
            <w:pPr>
              <w:numPr>
                <w:ilvl w:val="0"/>
                <w:numId w:val="31"/>
              </w:numPr>
              <w:spacing w:line="276" w:lineRule="auto"/>
              <w:jc w:val="both"/>
              <w:rPr>
                <w:rFonts w:ascii="Times New Roman" w:eastAsia="Calibri" w:hAnsi="Times New Roman"/>
              </w:rPr>
            </w:pPr>
          </w:p>
        </w:tc>
        <w:tc>
          <w:tcPr>
            <w:tcW w:w="5659"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Књижевност (разумевање дела)</w:t>
            </w:r>
          </w:p>
        </w:tc>
        <w:tc>
          <w:tcPr>
            <w:tcW w:w="1146"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СЈ.2.4.6.</w:t>
            </w:r>
          </w:p>
        </w:tc>
        <w:tc>
          <w:tcPr>
            <w:tcW w:w="1184" w:type="dxa"/>
            <w:shd w:val="clear" w:color="auto" w:fill="auto"/>
          </w:tcPr>
          <w:p w:rsidR="00787A29" w:rsidRPr="00F81C22" w:rsidRDefault="00787A29" w:rsidP="00787A29">
            <w:pPr>
              <w:rPr>
                <w:rFonts w:ascii="Times New Roman" w:eastAsia="Calibri" w:hAnsi="Times New Roman"/>
                <w:lang w:val="sr-Latn-RS"/>
              </w:rPr>
            </w:pPr>
            <w:r w:rsidRPr="00F81C22">
              <w:rPr>
                <w:rFonts w:ascii="Times New Roman" w:eastAsia="Calibri" w:hAnsi="Times New Roman"/>
                <w:lang w:val="sr-Latn-RS"/>
              </w:rPr>
              <w:t>Средњи</w:t>
            </w:r>
          </w:p>
        </w:tc>
        <w:tc>
          <w:tcPr>
            <w:tcW w:w="1622" w:type="dxa"/>
            <w:shd w:val="clear" w:color="auto" w:fill="auto"/>
          </w:tcPr>
          <w:p w:rsidR="00787A29" w:rsidRPr="00F81C22" w:rsidRDefault="00787A29" w:rsidP="00787A29">
            <w:pPr>
              <w:rPr>
                <w:rFonts w:ascii="Times New Roman" w:eastAsia="Calibri" w:hAnsi="Times New Roman"/>
                <w:lang w:val="sr-Latn-RS"/>
              </w:rPr>
            </w:pPr>
            <w:r w:rsidRPr="00F81C22">
              <w:rPr>
                <w:rFonts w:ascii="Times New Roman" w:eastAsia="Calibri" w:hAnsi="Times New Roman"/>
                <w:lang w:val="sr-Latn-RS"/>
              </w:rPr>
              <w:t>Вишеструки избор</w:t>
            </w:r>
          </w:p>
        </w:tc>
      </w:tr>
      <w:tr w:rsidR="00787A29" w:rsidRPr="00F81C22" w:rsidTr="00787A29">
        <w:trPr>
          <w:trHeight w:val="102"/>
        </w:trPr>
        <w:tc>
          <w:tcPr>
            <w:tcW w:w="1003" w:type="dxa"/>
            <w:shd w:val="clear" w:color="auto" w:fill="auto"/>
          </w:tcPr>
          <w:p w:rsidR="00787A29" w:rsidRPr="00F81C22" w:rsidRDefault="00787A29" w:rsidP="00D937B8">
            <w:pPr>
              <w:numPr>
                <w:ilvl w:val="0"/>
                <w:numId w:val="31"/>
              </w:numPr>
              <w:spacing w:line="276" w:lineRule="auto"/>
              <w:jc w:val="both"/>
              <w:rPr>
                <w:rFonts w:ascii="Times New Roman" w:eastAsia="Calibri" w:hAnsi="Times New Roman"/>
              </w:rPr>
            </w:pPr>
          </w:p>
        </w:tc>
        <w:tc>
          <w:tcPr>
            <w:tcW w:w="5659"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Књижевност (разумевање дела)</w:t>
            </w:r>
          </w:p>
        </w:tc>
        <w:tc>
          <w:tcPr>
            <w:tcW w:w="1146" w:type="dxa"/>
            <w:shd w:val="clear" w:color="auto" w:fill="auto"/>
          </w:tcPr>
          <w:p w:rsidR="00787A29" w:rsidRPr="00F81C22" w:rsidRDefault="00787A29" w:rsidP="00787A29">
            <w:pPr>
              <w:jc w:val="both"/>
              <w:rPr>
                <w:rFonts w:ascii="Times New Roman" w:eastAsia="Calibri" w:hAnsi="Times New Roman"/>
              </w:rPr>
            </w:pPr>
            <w:r w:rsidRPr="00F81C22">
              <w:rPr>
                <w:rFonts w:ascii="Times New Roman" w:eastAsia="Calibri" w:hAnsi="Times New Roman"/>
              </w:rPr>
              <w:t>СЈ.3.4.6.</w:t>
            </w:r>
          </w:p>
        </w:tc>
        <w:tc>
          <w:tcPr>
            <w:tcW w:w="1184" w:type="dxa"/>
            <w:shd w:val="clear" w:color="auto" w:fill="auto"/>
          </w:tcPr>
          <w:p w:rsidR="00787A29" w:rsidRPr="00F81C22" w:rsidRDefault="00787A29" w:rsidP="00787A29">
            <w:pPr>
              <w:rPr>
                <w:rFonts w:ascii="Times New Roman" w:eastAsia="Calibri" w:hAnsi="Times New Roman"/>
                <w:lang w:val="sr-Latn-RS"/>
              </w:rPr>
            </w:pPr>
            <w:r w:rsidRPr="00F81C22">
              <w:rPr>
                <w:rFonts w:ascii="Times New Roman" w:eastAsia="Calibri" w:hAnsi="Times New Roman"/>
                <w:lang w:val="sr-Latn-RS"/>
              </w:rPr>
              <w:t>Напредни</w:t>
            </w:r>
          </w:p>
        </w:tc>
        <w:tc>
          <w:tcPr>
            <w:tcW w:w="1622" w:type="dxa"/>
            <w:shd w:val="clear" w:color="auto" w:fill="auto"/>
          </w:tcPr>
          <w:p w:rsidR="00787A29" w:rsidRPr="00F81C22" w:rsidRDefault="00787A29" w:rsidP="00787A29">
            <w:pPr>
              <w:rPr>
                <w:rFonts w:ascii="Times New Roman" w:eastAsia="Calibri" w:hAnsi="Times New Roman"/>
                <w:lang w:val="sr-Latn-RS"/>
              </w:rPr>
            </w:pPr>
            <w:r w:rsidRPr="00F81C22">
              <w:rPr>
                <w:rFonts w:ascii="Times New Roman" w:eastAsia="Calibri" w:hAnsi="Times New Roman"/>
                <w:lang w:val="sr-Latn-RS"/>
              </w:rPr>
              <w:t>Вишеструки избор</w:t>
            </w:r>
          </w:p>
        </w:tc>
      </w:tr>
    </w:tbl>
    <w:p w:rsidR="00787A29" w:rsidRPr="00F81C22" w:rsidRDefault="00787A29" w:rsidP="00787A29">
      <w:pPr>
        <w:rPr>
          <w:rFonts w:ascii="Times New Roman" w:eastAsia="Calibri" w:hAnsi="Times New Roman"/>
        </w:rPr>
      </w:pPr>
    </w:p>
    <w:p w:rsidR="00787A29" w:rsidRPr="00F81C22" w:rsidRDefault="00787A29" w:rsidP="00787A29">
      <w:pPr>
        <w:rPr>
          <w:rFonts w:ascii="Times New Roman" w:eastAsia="Calibri" w:hAnsi="Times New Roman"/>
          <w:b/>
        </w:rPr>
      </w:pPr>
      <w:r w:rsidRPr="00F81C22">
        <w:rPr>
          <w:rFonts w:ascii="Times New Roman" w:eastAsia="Calibri" w:hAnsi="Times New Roman"/>
          <w:b/>
        </w:rPr>
        <w:t>Спецификација теста знања из српског језика за ученике осмог разреда  - март 2022.</w:t>
      </w:r>
    </w:p>
    <w:p w:rsidR="00787A29" w:rsidRPr="00F81C22" w:rsidRDefault="00787A29" w:rsidP="00787A29">
      <w:pPr>
        <w:jc w:val="both"/>
        <w:rPr>
          <w:rFonts w:ascii="Times New Roman" w:eastAsia="Calibri" w:hAnsi="Times New Roman"/>
        </w:rPr>
      </w:pPr>
      <w:r w:rsidRPr="00F81C22">
        <w:rPr>
          <w:rFonts w:ascii="Times New Roman" w:eastAsia="Calibri" w:hAnsi="Times New Roman"/>
        </w:rPr>
        <w:t>Посматрано по нивоима постигнућа, задаци су били распоређени по тежини на:</w:t>
      </w:r>
    </w:p>
    <w:p w:rsidR="00787A29" w:rsidRPr="00F81C22" w:rsidRDefault="00787A29" w:rsidP="00787A29">
      <w:pPr>
        <w:jc w:val="both"/>
        <w:rPr>
          <w:rFonts w:ascii="Times New Roman" w:eastAsia="Calibri" w:hAnsi="Times New Roman"/>
        </w:rPr>
      </w:pPr>
      <w:r w:rsidRPr="00F81C22">
        <w:rPr>
          <w:rFonts w:ascii="Times New Roman" w:eastAsia="Calibri" w:hAnsi="Times New Roman"/>
        </w:rPr>
        <w:t>Основни</w:t>
      </w:r>
      <w:r w:rsidRPr="00F81C22">
        <w:rPr>
          <w:rFonts w:ascii="Times New Roman" w:eastAsia="Calibri" w:hAnsi="Times New Roman"/>
        </w:rPr>
        <w:tab/>
        <w:t>46% ( 9 питања )</w:t>
      </w:r>
    </w:p>
    <w:p w:rsidR="00787A29" w:rsidRPr="00F81C22" w:rsidRDefault="00787A29" w:rsidP="00787A29">
      <w:pPr>
        <w:jc w:val="both"/>
        <w:rPr>
          <w:rFonts w:ascii="Times New Roman" w:eastAsia="Calibri" w:hAnsi="Times New Roman"/>
        </w:rPr>
      </w:pPr>
      <w:r w:rsidRPr="00F81C22">
        <w:rPr>
          <w:rFonts w:ascii="Times New Roman" w:eastAsia="Calibri" w:hAnsi="Times New Roman"/>
        </w:rPr>
        <w:t>Средњи</w:t>
      </w:r>
      <w:r w:rsidRPr="00F81C22">
        <w:rPr>
          <w:rFonts w:ascii="Times New Roman" w:eastAsia="Calibri" w:hAnsi="Times New Roman"/>
        </w:rPr>
        <w:tab/>
        <w:t>29% ( 7 питања )</w:t>
      </w:r>
    </w:p>
    <w:p w:rsidR="00787A29" w:rsidRPr="00F81C22" w:rsidRDefault="00787A29" w:rsidP="00787A29">
      <w:pPr>
        <w:jc w:val="both"/>
        <w:rPr>
          <w:rFonts w:ascii="Times New Roman" w:eastAsia="Calibri" w:hAnsi="Times New Roman"/>
        </w:rPr>
      </w:pPr>
      <w:r w:rsidRPr="00F81C22">
        <w:rPr>
          <w:rFonts w:ascii="Times New Roman" w:eastAsia="Calibri" w:hAnsi="Times New Roman"/>
        </w:rPr>
        <w:t>Напредни       25%  ( 4 питања )</w:t>
      </w:r>
    </w:p>
    <w:p w:rsidR="00787A29" w:rsidRPr="00F81C22" w:rsidRDefault="00787A29" w:rsidP="00787A29">
      <w:pPr>
        <w:jc w:val="both"/>
        <w:rPr>
          <w:rFonts w:ascii="Times New Roman" w:eastAsia="Calibri" w:hAnsi="Times New Roman"/>
          <w:b/>
        </w:rPr>
      </w:pPr>
      <w:r w:rsidRPr="00F81C22">
        <w:rPr>
          <w:rFonts w:ascii="Times New Roman" w:eastAsia="Calibri" w:hAnsi="Times New Roman"/>
          <w:b/>
        </w:rPr>
        <w:t>3. Постигнуће:</w:t>
      </w:r>
    </w:p>
    <w:p w:rsidR="00787A29" w:rsidRPr="00F81C22" w:rsidRDefault="00787A29" w:rsidP="00787A29">
      <w:pPr>
        <w:jc w:val="both"/>
        <w:rPr>
          <w:rFonts w:ascii="Times New Roman" w:eastAsia="Calibri" w:hAnsi="Times New Roman"/>
        </w:rPr>
      </w:pPr>
      <w:r w:rsidRPr="00F81C22">
        <w:rPr>
          <w:rFonts w:ascii="Times New Roman" w:eastAsia="Calibri" w:hAnsi="Times New Roman"/>
        </w:rPr>
        <w:t>Успех на завршном тесту је мерен према следећем критеријуму:</w:t>
      </w:r>
    </w:p>
    <w:p w:rsidR="00787A29" w:rsidRPr="00F81C22" w:rsidRDefault="00787A29" w:rsidP="00787A29">
      <w:pPr>
        <w:jc w:val="both"/>
        <w:rPr>
          <w:rFonts w:ascii="Times New Roman" w:eastAsia="Calibri" w:hAnsi="Times New Roman"/>
        </w:rPr>
      </w:pPr>
      <w:r w:rsidRPr="00F81C22">
        <w:rPr>
          <w:rFonts w:ascii="Times New Roman" w:eastAsia="Calibri" w:hAnsi="Times New Roman"/>
        </w:rPr>
        <w:t>o</w:t>
      </w:r>
      <w:r w:rsidRPr="00F81C22">
        <w:rPr>
          <w:rFonts w:ascii="Times New Roman" w:eastAsia="Calibri" w:hAnsi="Times New Roman"/>
        </w:rPr>
        <w:tab/>
        <w:t xml:space="preserve">неадекватан: мање од 49% постигнутих критеријума; </w:t>
      </w:r>
    </w:p>
    <w:p w:rsidR="00787A29" w:rsidRPr="00F81C22" w:rsidRDefault="00787A29" w:rsidP="00787A29">
      <w:pPr>
        <w:jc w:val="both"/>
        <w:rPr>
          <w:rFonts w:ascii="Times New Roman" w:eastAsia="Calibri" w:hAnsi="Times New Roman"/>
        </w:rPr>
      </w:pPr>
      <w:r w:rsidRPr="00F81C22">
        <w:rPr>
          <w:rFonts w:ascii="Times New Roman" w:eastAsia="Calibri" w:hAnsi="Times New Roman"/>
        </w:rPr>
        <w:t>o</w:t>
      </w:r>
      <w:r w:rsidRPr="00F81C22">
        <w:rPr>
          <w:rFonts w:ascii="Times New Roman" w:eastAsia="Calibri" w:hAnsi="Times New Roman"/>
        </w:rPr>
        <w:tab/>
        <w:t>задовољавајући: 50% до 75% постигнутих критеријума ;</w:t>
      </w:r>
    </w:p>
    <w:p w:rsidR="00787A29" w:rsidRPr="00F81C22" w:rsidRDefault="00787A29" w:rsidP="00787A29">
      <w:pPr>
        <w:jc w:val="both"/>
        <w:rPr>
          <w:rFonts w:ascii="Times New Roman" w:eastAsia="Calibri" w:hAnsi="Times New Roman"/>
        </w:rPr>
      </w:pPr>
      <w:r w:rsidRPr="00F81C22">
        <w:rPr>
          <w:rFonts w:ascii="Times New Roman" w:eastAsia="Calibri" w:hAnsi="Times New Roman"/>
        </w:rPr>
        <w:t>o</w:t>
      </w:r>
      <w:r w:rsidRPr="00F81C22">
        <w:rPr>
          <w:rFonts w:ascii="Times New Roman" w:eastAsia="Calibri" w:hAnsi="Times New Roman"/>
        </w:rPr>
        <w:tab/>
        <w:t>добар: 76% до 95% постигнутих критеријума;</w:t>
      </w:r>
    </w:p>
    <w:p w:rsidR="00787A29" w:rsidRPr="00F81C22" w:rsidRDefault="00787A29" w:rsidP="00787A29">
      <w:pPr>
        <w:jc w:val="both"/>
        <w:rPr>
          <w:rFonts w:ascii="Times New Roman" w:eastAsia="Calibri" w:hAnsi="Times New Roman"/>
        </w:rPr>
      </w:pPr>
      <w:r w:rsidRPr="00F81C22">
        <w:rPr>
          <w:rFonts w:ascii="Times New Roman" w:eastAsia="Calibri" w:hAnsi="Times New Roman"/>
        </w:rPr>
        <w:t>o</w:t>
      </w:r>
      <w:r w:rsidRPr="00F81C22">
        <w:rPr>
          <w:rFonts w:ascii="Times New Roman" w:eastAsia="Calibri" w:hAnsi="Times New Roman"/>
        </w:rPr>
        <w:tab/>
        <w:t>изванредан: 96% до 100% постигнутих критеријума.</w:t>
      </w:r>
    </w:p>
    <w:p w:rsidR="00787A29" w:rsidRPr="00F81C22" w:rsidRDefault="00787A29" w:rsidP="00787A29">
      <w:pPr>
        <w:jc w:val="both"/>
        <w:rPr>
          <w:rFonts w:ascii="Times New Roman" w:eastAsia="Calibri" w:hAnsi="Times New Roman"/>
        </w:rPr>
      </w:pPr>
      <w:r w:rsidRPr="00F81C22">
        <w:rPr>
          <w:rFonts w:ascii="Times New Roman" w:eastAsia="Calibri" w:hAnsi="Times New Roman"/>
        </w:rPr>
        <w:tab/>
        <w:t xml:space="preserve">Од  21 ученика десет ученика је имало неадекватан успех, односно имали су мање од 9 поена, десет ученика је имали задовољавајући успех, односно имали су од 10 до 15 поена, а једна ученица је имала добар успех, односно имала је од 16 до 18 поена. Није било ученика који је задовољио изванредан успех, односно није било ученика са 19 или 20 поена. </w:t>
      </w:r>
    </w:p>
    <w:p w:rsidR="00787A29" w:rsidRPr="00F81C22" w:rsidRDefault="00787A29" w:rsidP="00787A29">
      <w:pPr>
        <w:jc w:val="both"/>
        <w:rPr>
          <w:rFonts w:ascii="Times New Roman" w:eastAsia="Calibri" w:hAnsi="Times New Roman"/>
        </w:rPr>
      </w:pPr>
      <w:r w:rsidRPr="00F81C22">
        <w:rPr>
          <w:rFonts w:ascii="Times New Roman" w:eastAsia="Calibri" w:hAnsi="Times New Roman"/>
        </w:rPr>
        <w:tab/>
        <w:t xml:space="preserve">Ако се посматра по питањима ученици су остварили следећи успех: </w:t>
      </w:r>
    </w:p>
    <w:p w:rsidR="00787A29" w:rsidRPr="00F81C22" w:rsidRDefault="00787A29" w:rsidP="00787A29">
      <w:pPr>
        <w:jc w:val="both"/>
        <w:rPr>
          <w:rFonts w:ascii="Times New Roman" w:eastAsia="Calibri" w:hAnsi="Times New Roman"/>
        </w:rPr>
      </w:pPr>
      <w:r w:rsidRPr="00F81C22">
        <w:rPr>
          <w:rFonts w:ascii="Times New Roman" w:eastAsia="Calibri" w:hAnsi="Times New Roman"/>
        </w:rPr>
        <w:t>o</w:t>
      </w:r>
      <w:r w:rsidRPr="00F81C22">
        <w:rPr>
          <w:rFonts w:ascii="Times New Roman" w:eastAsia="Calibri" w:hAnsi="Times New Roman"/>
        </w:rPr>
        <w:tab/>
        <w:t>изванредан успех су имали на 3 (граматика) и  16. питању (књижевност). У оба  питања је био вишеструки избор;</w:t>
      </w:r>
    </w:p>
    <w:p w:rsidR="00787A29" w:rsidRPr="00F81C22" w:rsidRDefault="00787A29" w:rsidP="00787A29">
      <w:pPr>
        <w:jc w:val="both"/>
        <w:rPr>
          <w:rFonts w:ascii="Times New Roman" w:eastAsia="Calibri" w:hAnsi="Times New Roman"/>
        </w:rPr>
      </w:pPr>
      <w:r w:rsidRPr="00F81C22">
        <w:rPr>
          <w:rFonts w:ascii="Times New Roman" w:eastAsia="Calibri" w:hAnsi="Times New Roman"/>
        </w:rPr>
        <w:t>o</w:t>
      </w:r>
      <w:r w:rsidRPr="00F81C22">
        <w:rPr>
          <w:rFonts w:ascii="Times New Roman" w:eastAsia="Calibri" w:hAnsi="Times New Roman"/>
        </w:rPr>
        <w:tab/>
        <w:t xml:space="preserve">добар успех су имали на 1. питању (вештина читања и разумевања прочитаног), 10. (граматика, лексикологија, народни и књижевни језик), 15. питању (писано изражавање); и 17. питању (књижевност); </w:t>
      </w:r>
    </w:p>
    <w:p w:rsidR="00787A29" w:rsidRPr="00F81C22" w:rsidRDefault="00787A29" w:rsidP="00787A29">
      <w:pPr>
        <w:jc w:val="both"/>
        <w:rPr>
          <w:rFonts w:ascii="Times New Roman" w:eastAsia="Calibri" w:hAnsi="Times New Roman"/>
        </w:rPr>
      </w:pPr>
      <w:r w:rsidRPr="00F81C22">
        <w:rPr>
          <w:rFonts w:ascii="Times New Roman" w:eastAsia="Calibri" w:hAnsi="Times New Roman"/>
        </w:rPr>
        <w:t>o</w:t>
      </w:r>
      <w:r w:rsidRPr="00F81C22">
        <w:rPr>
          <w:rFonts w:ascii="Times New Roman" w:eastAsia="Calibri" w:hAnsi="Times New Roman"/>
        </w:rPr>
        <w:tab/>
        <w:t>задовољавају успех су имали на 4,. питању (граматика, лексикологија, народни и књижевни језик); 13.  питању (писано изражавање);</w:t>
      </w:r>
    </w:p>
    <w:p w:rsidR="00787A29" w:rsidRPr="00F81C22" w:rsidRDefault="00787A29" w:rsidP="00787A29">
      <w:pPr>
        <w:jc w:val="both"/>
        <w:rPr>
          <w:rFonts w:ascii="Times New Roman" w:eastAsia="Calibri" w:hAnsi="Times New Roman"/>
        </w:rPr>
      </w:pPr>
      <w:r w:rsidRPr="00F81C22">
        <w:rPr>
          <w:rFonts w:ascii="Times New Roman" w:eastAsia="Calibri" w:hAnsi="Times New Roman"/>
        </w:rPr>
        <w:t>o</w:t>
      </w:r>
      <w:r w:rsidRPr="00F81C22">
        <w:rPr>
          <w:rFonts w:ascii="Times New Roman" w:eastAsia="Calibri" w:hAnsi="Times New Roman"/>
        </w:rPr>
        <w:tab/>
        <w:t xml:space="preserve">незадовољавајући успех су имали на 2. питању (вештина читања и разумевања прочитаног); 5,6,7, 8. и 9. питању (граматика, лексикологија, народни и књижевни језик); 11.  питању (писано изражавање), 14. питању;  18,19. и 20. питање (књижевност) </w:t>
      </w:r>
    </w:p>
    <w:p w:rsidR="00787A29" w:rsidRPr="00F81C22" w:rsidRDefault="00787A29" w:rsidP="00787A29">
      <w:pPr>
        <w:ind w:firstLine="708"/>
        <w:jc w:val="both"/>
        <w:rPr>
          <w:rFonts w:ascii="Times New Roman" w:eastAsia="Calibri" w:hAnsi="Times New Roman"/>
        </w:rPr>
      </w:pPr>
      <w:r w:rsidRPr="00F81C22">
        <w:rPr>
          <w:rFonts w:ascii="Times New Roman" w:eastAsia="Calibri" w:hAnsi="Times New Roman"/>
        </w:rPr>
        <w:t xml:space="preserve">На основу постигнутих резултата може се закључити да су ученици савладали градиво на основном нивоу из читања и разумевања прочитаног, правописа, књижевности и граматике. Приметно је да у области правописа показују несигурност у растављеном писању речце не. </w:t>
      </w:r>
    </w:p>
    <w:p w:rsidR="00787A29" w:rsidRPr="00F81C22" w:rsidRDefault="00787A29" w:rsidP="00787A29">
      <w:pPr>
        <w:ind w:firstLine="708"/>
        <w:jc w:val="both"/>
        <w:rPr>
          <w:rFonts w:ascii="Times New Roman" w:eastAsia="Calibri" w:hAnsi="Times New Roman"/>
        </w:rPr>
      </w:pPr>
      <w:r w:rsidRPr="00F81C22">
        <w:rPr>
          <w:rFonts w:ascii="Times New Roman" w:eastAsia="Calibri" w:hAnsi="Times New Roman"/>
        </w:rPr>
        <w:t xml:space="preserve">На средњем нивоу савладана је област стилских фигура (књижевност), зависне реченице и служба речи у реченици (граматика). Глаголски облици, лексика (граматика), писање глаголских облика (писано изражавање) и разумевање дела (књижевност)  су области које нису задовољавајуће савладане. Број ученика који су успешно одговорили на ова питања је испод 50%. </w:t>
      </w:r>
    </w:p>
    <w:p w:rsidR="00787A29" w:rsidRPr="00F81C22" w:rsidRDefault="00787A29" w:rsidP="00787A29">
      <w:pPr>
        <w:ind w:firstLine="708"/>
        <w:jc w:val="both"/>
        <w:rPr>
          <w:rFonts w:ascii="Times New Roman" w:eastAsia="Calibri" w:hAnsi="Times New Roman"/>
        </w:rPr>
      </w:pPr>
      <w:r w:rsidRPr="00F81C22">
        <w:rPr>
          <w:rFonts w:ascii="Times New Roman" w:eastAsia="Calibri" w:hAnsi="Times New Roman"/>
        </w:rPr>
        <w:t>На напредном нивоу</w:t>
      </w:r>
      <w:r w:rsidRPr="00F81C22">
        <w:rPr>
          <w:rFonts w:ascii="Times New Roman" w:eastAsia="Calibri" w:hAnsi="Times New Roman"/>
          <w:lang w:val="sr-Latn-RS"/>
        </w:rPr>
        <w:t xml:space="preserve"> </w:t>
      </w:r>
      <w:r w:rsidRPr="00F81C22">
        <w:rPr>
          <w:rFonts w:ascii="Times New Roman" w:eastAsia="Calibri" w:hAnsi="Times New Roman"/>
        </w:rPr>
        <w:t xml:space="preserve">издваја се 20.задатак. Нико није дао потпуно тачан одговор на питање са вишеструким избором (три ташна одговора) књижевност. </w:t>
      </w:r>
    </w:p>
    <w:p w:rsidR="00787A29" w:rsidRPr="00F81C22" w:rsidRDefault="00787A29" w:rsidP="00787A29">
      <w:pPr>
        <w:jc w:val="both"/>
        <w:rPr>
          <w:rFonts w:ascii="Times New Roman" w:eastAsia="Calibri" w:hAnsi="Times New Roman"/>
        </w:rPr>
      </w:pPr>
      <w:r w:rsidRPr="00F81C22">
        <w:rPr>
          <w:rFonts w:ascii="Times New Roman" w:eastAsia="Calibri" w:hAnsi="Times New Roman"/>
        </w:rPr>
        <w:tab/>
        <w:t>Треба узети у обзир да су ученици у претходном периоду имали два пута наставу на даљину по више недеља, да је пролећни распуст био продужен,а да су часови у школи били скраћени на тридесет минутуа у првом полугодишту. Све наведено је утицало на мотивисаност  и успех ученика.</w:t>
      </w:r>
    </w:p>
    <w:p w:rsidR="00787A29" w:rsidRPr="00F81C22" w:rsidRDefault="00787A29" w:rsidP="00787A29">
      <w:pPr>
        <w:jc w:val="both"/>
        <w:rPr>
          <w:rFonts w:ascii="Times New Roman" w:eastAsia="Calibri" w:hAnsi="Times New Roman"/>
          <w:b/>
        </w:rPr>
      </w:pPr>
      <w:r w:rsidRPr="00F81C22">
        <w:rPr>
          <w:rFonts w:ascii="Times New Roman" w:eastAsia="Calibri" w:hAnsi="Times New Roman"/>
          <w:b/>
        </w:rPr>
        <w:t xml:space="preserve"> План подршке:</w:t>
      </w:r>
    </w:p>
    <w:p w:rsidR="00787A29" w:rsidRPr="00F81C22" w:rsidRDefault="00787A29" w:rsidP="00787A29">
      <w:pPr>
        <w:jc w:val="both"/>
        <w:rPr>
          <w:rFonts w:ascii="Times New Roman" w:eastAsia="Calibri" w:hAnsi="Times New Roman"/>
        </w:rPr>
      </w:pPr>
      <w:r w:rsidRPr="00F81C22">
        <w:rPr>
          <w:rFonts w:ascii="Times New Roman" w:eastAsia="Calibri" w:hAnsi="Times New Roman"/>
        </w:rPr>
        <w:lastRenderedPageBreak/>
        <w:tab/>
        <w:t>Како на редовној настави, тако и на допунској и припремној настави, потребно је више радити на једноставнијим примерима. Велики број ученика не одређује тачно глаголске облике (14.питање), има проблена да разуме прочитано књижевно дело  (19. И 20. питање), не зна гласовне промене (8.питање). Уочава се да у области граматике, лексикологије, народног и књижевног  језика има доста проблема у савладавању градива.</w:t>
      </w:r>
    </w:p>
    <w:p w:rsidR="00787A29" w:rsidRPr="00F81C22" w:rsidRDefault="00787A29" w:rsidP="00787A29">
      <w:pPr>
        <w:jc w:val="both"/>
        <w:rPr>
          <w:rFonts w:ascii="Times New Roman" w:eastAsia="Calibri" w:hAnsi="Times New Roman"/>
        </w:rPr>
      </w:pPr>
    </w:p>
    <w:p w:rsidR="00367529" w:rsidRPr="00F81C22" w:rsidRDefault="00787A29" w:rsidP="00367529">
      <w:pPr>
        <w:jc w:val="right"/>
        <w:rPr>
          <w:rFonts w:ascii="Times New Roman" w:eastAsia="Calibri" w:hAnsi="Times New Roman"/>
          <w:lang w:val="sr-Cyrl-RS"/>
        </w:rPr>
      </w:pPr>
      <w:r w:rsidRPr="00F81C22">
        <w:rPr>
          <w:rFonts w:ascii="Times New Roman" w:eastAsia="Calibri" w:hAnsi="Times New Roman"/>
        </w:rPr>
        <w:t>Предметни наставници:  Младенка Ружић и Србољуб Маркови</w:t>
      </w:r>
      <w:r w:rsidR="00E50087" w:rsidRPr="00F81C22">
        <w:rPr>
          <w:rFonts w:ascii="Times New Roman" w:eastAsia="Calibri" w:hAnsi="Times New Roman"/>
          <w:lang w:val="sr-Cyrl-RS"/>
        </w:rPr>
        <w:t>ћ</w:t>
      </w:r>
    </w:p>
    <w:p w:rsidR="00367529" w:rsidRPr="00F81C22" w:rsidRDefault="00367529" w:rsidP="00E705BC">
      <w:pPr>
        <w:rPr>
          <w:rFonts w:ascii="Times New Roman" w:eastAsia="Calibri" w:hAnsi="Times New Roman"/>
          <w:lang w:val="sr-Cyrl-RS"/>
        </w:rPr>
      </w:pPr>
    </w:p>
    <w:p w:rsidR="00367529" w:rsidRPr="00F81C22" w:rsidRDefault="00367529" w:rsidP="00367529">
      <w:pPr>
        <w:jc w:val="right"/>
        <w:rPr>
          <w:rFonts w:ascii="Times New Roman" w:eastAsia="Calibri" w:hAnsi="Times New Roman"/>
          <w:lang w:val="sr-Cyrl-RS"/>
        </w:rPr>
      </w:pPr>
    </w:p>
    <w:p w:rsidR="00367529" w:rsidRPr="00F81C22" w:rsidRDefault="00367529" w:rsidP="00367529">
      <w:pPr>
        <w:jc w:val="right"/>
        <w:rPr>
          <w:rFonts w:ascii="Times New Roman" w:eastAsia="Calibri" w:hAnsi="Times New Roman"/>
          <w:lang w:val="sr-Cyrl-RS"/>
        </w:rPr>
      </w:pPr>
    </w:p>
    <w:p w:rsidR="00367529" w:rsidRPr="00F81C22" w:rsidRDefault="00367529" w:rsidP="00367529">
      <w:pPr>
        <w:jc w:val="right"/>
        <w:rPr>
          <w:rFonts w:ascii="Times New Roman" w:eastAsia="Calibri" w:hAnsi="Times New Roman"/>
          <w:lang w:val="sr-Cyrl-RS"/>
        </w:rPr>
      </w:pPr>
    </w:p>
    <w:p w:rsidR="00367529" w:rsidRPr="00F81C22" w:rsidRDefault="00367529" w:rsidP="00367529">
      <w:pPr>
        <w:jc w:val="right"/>
        <w:rPr>
          <w:rFonts w:ascii="Times New Roman" w:eastAsia="Calibri" w:hAnsi="Times New Roman"/>
          <w:lang w:val="sr-Cyrl-RS"/>
        </w:rPr>
      </w:pPr>
    </w:p>
    <w:p w:rsidR="00367529" w:rsidRPr="00F81C22" w:rsidRDefault="00367529" w:rsidP="00367529">
      <w:pPr>
        <w:jc w:val="right"/>
        <w:rPr>
          <w:rFonts w:ascii="Times New Roman" w:eastAsia="Calibri" w:hAnsi="Times New Roman"/>
          <w:lang w:val="sr-Cyrl-RS"/>
        </w:rPr>
      </w:pPr>
    </w:p>
    <w:p w:rsidR="00367529" w:rsidRPr="00F81C22" w:rsidRDefault="00367529" w:rsidP="00367529">
      <w:pPr>
        <w:jc w:val="right"/>
        <w:rPr>
          <w:rFonts w:ascii="Times New Roman" w:eastAsia="Calibri" w:hAnsi="Times New Roman"/>
          <w:lang w:val="sr-Cyrl-RS"/>
        </w:rPr>
      </w:pPr>
    </w:p>
    <w:p w:rsidR="00367529" w:rsidRPr="00F81C22" w:rsidRDefault="00367529" w:rsidP="00367529">
      <w:pPr>
        <w:jc w:val="right"/>
        <w:rPr>
          <w:rFonts w:ascii="Times New Roman" w:eastAsia="Calibri" w:hAnsi="Times New Roman"/>
          <w:lang w:val="sr-Cyrl-RS"/>
        </w:rPr>
      </w:pPr>
    </w:p>
    <w:p w:rsidR="00367529" w:rsidRPr="00F81C22" w:rsidRDefault="00367529" w:rsidP="00367529">
      <w:pPr>
        <w:jc w:val="right"/>
        <w:rPr>
          <w:rFonts w:ascii="Times New Roman" w:eastAsia="Calibri" w:hAnsi="Times New Roman"/>
          <w:lang w:val="sr-Cyrl-RS"/>
        </w:rPr>
      </w:pPr>
    </w:p>
    <w:p w:rsidR="00787A29" w:rsidRPr="00E705BC" w:rsidRDefault="00787A29" w:rsidP="002C63DC">
      <w:pPr>
        <w:pStyle w:val="Heading3"/>
        <w:rPr>
          <w:rFonts w:eastAsia="Calibri"/>
          <w:lang w:val="sr-Cyrl-RS"/>
        </w:rPr>
      </w:pPr>
      <w:bookmarkStart w:id="67" w:name="_Toc114856174"/>
      <w:r w:rsidRPr="00F81C22">
        <w:rPr>
          <w:rFonts w:eastAsia="Calibri"/>
        </w:rPr>
        <w:t>М</w:t>
      </w:r>
      <w:r w:rsidR="00E705BC">
        <w:rPr>
          <w:rFonts w:eastAsia="Calibri"/>
          <w:lang w:val="sr-Cyrl-RS"/>
        </w:rPr>
        <w:t>АТЕМАТИКА</w:t>
      </w:r>
      <w:bookmarkEnd w:id="67"/>
    </w:p>
    <w:tbl>
      <w:tblPr>
        <w:tblStyle w:val="TableGrid"/>
        <w:tblpPr w:leftFromText="180" w:rightFromText="180" w:vertAnchor="text" w:horzAnchor="margin" w:tblpXSpec="center" w:tblpY="213"/>
        <w:tblW w:w="12048" w:type="dxa"/>
        <w:tblLayout w:type="fixed"/>
        <w:tblLook w:val="04A0" w:firstRow="1" w:lastRow="0" w:firstColumn="1" w:lastColumn="0" w:noHBand="0" w:noVBand="1"/>
      </w:tblPr>
      <w:tblGrid>
        <w:gridCol w:w="2073"/>
        <w:gridCol w:w="392"/>
        <w:gridCol w:w="392"/>
        <w:gridCol w:w="392"/>
        <w:gridCol w:w="392"/>
        <w:gridCol w:w="372"/>
        <w:gridCol w:w="20"/>
        <w:gridCol w:w="393"/>
        <w:gridCol w:w="392"/>
        <w:gridCol w:w="511"/>
        <w:gridCol w:w="392"/>
        <w:gridCol w:w="511"/>
        <w:gridCol w:w="511"/>
        <w:gridCol w:w="511"/>
        <w:gridCol w:w="28"/>
        <w:gridCol w:w="484"/>
        <w:gridCol w:w="511"/>
        <w:gridCol w:w="511"/>
        <w:gridCol w:w="511"/>
        <w:gridCol w:w="511"/>
        <w:gridCol w:w="511"/>
        <w:gridCol w:w="511"/>
        <w:gridCol w:w="511"/>
        <w:gridCol w:w="697"/>
        <w:gridCol w:w="8"/>
      </w:tblGrid>
      <w:tr w:rsidR="00787A29" w:rsidRPr="00F81C22" w:rsidTr="00787A29">
        <w:trPr>
          <w:trHeight w:val="509"/>
        </w:trPr>
        <w:tc>
          <w:tcPr>
            <w:tcW w:w="2075" w:type="dxa"/>
            <w:vMerge w:val="restart"/>
          </w:tcPr>
          <w:p w:rsidR="00787A29" w:rsidRPr="00F81C22" w:rsidRDefault="00787A29" w:rsidP="00787A29">
            <w:pPr>
              <w:ind w:left="426"/>
              <w:rPr>
                <w:rFonts w:ascii="Times New Roman" w:eastAsia="Calibri" w:hAnsi="Times New Roman"/>
              </w:rPr>
            </w:pPr>
            <w:r w:rsidRPr="00F81C22">
              <w:rPr>
                <w:rFonts w:ascii="Times New Roman" w:eastAsia="Calibri" w:hAnsi="Times New Roman"/>
              </w:rPr>
              <w:t>Презиме и име ученика</w:t>
            </w:r>
          </w:p>
        </w:tc>
        <w:tc>
          <w:tcPr>
            <w:tcW w:w="9973" w:type="dxa"/>
            <w:gridSpan w:val="24"/>
          </w:tcPr>
          <w:p w:rsidR="00787A29" w:rsidRPr="00F81C22" w:rsidRDefault="00787A29" w:rsidP="00787A29">
            <w:pPr>
              <w:rPr>
                <w:rFonts w:ascii="Times New Roman" w:eastAsia="Calibri" w:hAnsi="Times New Roman"/>
              </w:rPr>
            </w:pPr>
            <w:r w:rsidRPr="00F81C22">
              <w:rPr>
                <w:rFonts w:ascii="Times New Roman" w:eastAsia="Calibri" w:hAnsi="Times New Roman"/>
              </w:rPr>
              <w:t xml:space="preserve">              Редни  број задатка на пробном пријемном из математике/број бодова</w:t>
            </w:r>
          </w:p>
        </w:tc>
      </w:tr>
      <w:tr w:rsidR="00787A29" w:rsidRPr="00F81C22" w:rsidTr="00787A29">
        <w:trPr>
          <w:gridAfter w:val="1"/>
          <w:wAfter w:w="8" w:type="dxa"/>
          <w:trHeight w:val="577"/>
        </w:trPr>
        <w:tc>
          <w:tcPr>
            <w:tcW w:w="2075" w:type="dxa"/>
            <w:vMerge/>
          </w:tcPr>
          <w:p w:rsidR="00787A29" w:rsidRPr="00F81C22" w:rsidRDefault="00787A29" w:rsidP="00787A29">
            <w:pPr>
              <w:ind w:left="426"/>
              <w:rPr>
                <w:rFonts w:ascii="Times New Roman" w:eastAsia="Calibri" w:hAnsi="Times New Roman"/>
              </w:rPr>
            </w:pP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2.</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3.</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4.</w:t>
            </w:r>
          </w:p>
        </w:tc>
        <w:tc>
          <w:tcPr>
            <w:tcW w:w="392" w:type="dxa"/>
            <w:gridSpan w:val="2"/>
          </w:tcPr>
          <w:p w:rsidR="00787A29" w:rsidRPr="00F81C22" w:rsidRDefault="00787A29" w:rsidP="00787A29">
            <w:pPr>
              <w:rPr>
                <w:rFonts w:ascii="Times New Roman" w:eastAsia="Calibri" w:hAnsi="Times New Roman"/>
              </w:rPr>
            </w:pPr>
            <w:r w:rsidRPr="00F81C22">
              <w:rPr>
                <w:rFonts w:ascii="Times New Roman" w:eastAsia="Calibri" w:hAnsi="Times New Roman"/>
              </w:rPr>
              <w:t>5.</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6.</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7.</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8.</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9.</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10.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11.</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12.</w:t>
            </w:r>
          </w:p>
        </w:tc>
        <w:tc>
          <w:tcPr>
            <w:tcW w:w="511" w:type="dxa"/>
            <w:gridSpan w:val="2"/>
          </w:tcPr>
          <w:p w:rsidR="00787A29" w:rsidRPr="00F81C22" w:rsidRDefault="00787A29" w:rsidP="00787A29">
            <w:pPr>
              <w:rPr>
                <w:rFonts w:ascii="Times New Roman" w:eastAsia="Calibri" w:hAnsi="Times New Roman"/>
              </w:rPr>
            </w:pPr>
            <w:r w:rsidRPr="00F81C22">
              <w:rPr>
                <w:rFonts w:ascii="Times New Roman" w:eastAsia="Calibri" w:hAnsi="Times New Roman"/>
              </w:rPr>
              <w:t>13.</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14.</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15.</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16.</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17.</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18.</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19.</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20.</w:t>
            </w:r>
          </w:p>
          <w:p w:rsidR="00787A29" w:rsidRPr="00F81C22" w:rsidRDefault="00787A29" w:rsidP="00787A29">
            <w:pPr>
              <w:rPr>
                <w:rFonts w:ascii="Times New Roman" w:eastAsia="Calibri" w:hAnsi="Times New Roman"/>
              </w:rPr>
            </w:pPr>
          </w:p>
        </w:tc>
        <w:tc>
          <w:tcPr>
            <w:tcW w:w="697" w:type="dxa"/>
          </w:tcPr>
          <w:p w:rsidR="00787A29" w:rsidRPr="00F81C22" w:rsidRDefault="00787A29" w:rsidP="00787A29">
            <w:pPr>
              <w:rPr>
                <w:rFonts w:ascii="Times New Roman" w:eastAsia="Calibri" w:hAnsi="Times New Roman"/>
              </w:rPr>
            </w:pPr>
            <w:r w:rsidRPr="00F81C22">
              <w:rPr>
                <w:rFonts w:ascii="Times New Roman" w:eastAsia="Calibri" w:hAnsi="Times New Roman"/>
              </w:rPr>
              <w:t>Укупно</w:t>
            </w:r>
          </w:p>
        </w:tc>
      </w:tr>
      <w:tr w:rsidR="00787A29" w:rsidRPr="00F81C22" w:rsidTr="00787A29">
        <w:trPr>
          <w:gridAfter w:val="1"/>
          <w:wAfter w:w="6" w:type="dxa"/>
          <w:trHeight w:val="257"/>
        </w:trPr>
        <w:tc>
          <w:tcPr>
            <w:tcW w:w="2075" w:type="dxa"/>
            <w:vAlign w:val="center"/>
          </w:tcPr>
          <w:p w:rsidR="00787A29" w:rsidRPr="00F81C22" w:rsidRDefault="00787A29" w:rsidP="00787A29">
            <w:pPr>
              <w:ind w:left="426"/>
              <w:rPr>
                <w:rFonts w:ascii="Times New Roman" w:eastAsia="Calibri" w:hAnsi="Times New Roman"/>
                <w:b/>
              </w:rPr>
            </w:pPr>
            <w:r w:rsidRPr="00F81C22">
              <w:rPr>
                <w:rFonts w:ascii="Times New Roman" w:eastAsia="Calibri" w:hAnsi="Times New Roman"/>
              </w:rPr>
              <w:t>Агић Елма</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372"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413" w:type="dxa"/>
            <w:gridSpan w:val="2"/>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39" w:type="dxa"/>
            <w:gridSpan w:val="2"/>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484"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w:t>
            </w:r>
          </w:p>
          <w:p w:rsidR="00787A29" w:rsidRPr="00F81C22" w:rsidRDefault="00787A29" w:rsidP="00787A29">
            <w:pPr>
              <w:rPr>
                <w:rFonts w:ascii="Times New Roman" w:eastAsia="Calibri" w:hAnsi="Times New Roman"/>
              </w:rPr>
            </w:pPr>
          </w:p>
        </w:tc>
        <w:tc>
          <w:tcPr>
            <w:tcW w:w="697" w:type="dxa"/>
          </w:tcPr>
          <w:p w:rsidR="00787A29" w:rsidRPr="00F81C22" w:rsidRDefault="00787A29" w:rsidP="00787A29">
            <w:pPr>
              <w:rPr>
                <w:rFonts w:ascii="Times New Roman" w:eastAsia="Calibri" w:hAnsi="Times New Roman"/>
              </w:rPr>
            </w:pPr>
            <w:r w:rsidRPr="00F81C22">
              <w:rPr>
                <w:rFonts w:ascii="Times New Roman" w:eastAsia="Calibri" w:hAnsi="Times New Roman"/>
              </w:rPr>
              <w:t>9</w:t>
            </w:r>
          </w:p>
        </w:tc>
      </w:tr>
      <w:tr w:rsidR="00787A29" w:rsidRPr="00F81C22" w:rsidTr="00787A29">
        <w:trPr>
          <w:gridAfter w:val="1"/>
          <w:wAfter w:w="6" w:type="dxa"/>
          <w:trHeight w:val="257"/>
        </w:trPr>
        <w:tc>
          <w:tcPr>
            <w:tcW w:w="2075" w:type="dxa"/>
            <w:vAlign w:val="center"/>
          </w:tcPr>
          <w:p w:rsidR="00787A29" w:rsidRPr="00F81C22" w:rsidRDefault="00787A29" w:rsidP="00787A29">
            <w:pPr>
              <w:ind w:left="426"/>
              <w:rPr>
                <w:rFonts w:ascii="Times New Roman" w:eastAsia="Calibri" w:hAnsi="Times New Roman"/>
                <w:b/>
              </w:rPr>
            </w:pPr>
            <w:r w:rsidRPr="00F81C22">
              <w:rPr>
                <w:rFonts w:ascii="Times New Roman" w:eastAsia="Calibri" w:hAnsi="Times New Roman"/>
              </w:rPr>
              <w:t>Бајовић Стефан</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372"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413" w:type="dxa"/>
            <w:gridSpan w:val="2"/>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39" w:type="dxa"/>
            <w:gridSpan w:val="2"/>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484"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697" w:type="dxa"/>
          </w:tcPr>
          <w:p w:rsidR="00787A29" w:rsidRPr="00F81C22" w:rsidRDefault="00787A29" w:rsidP="00787A29">
            <w:pPr>
              <w:rPr>
                <w:rFonts w:ascii="Times New Roman" w:eastAsia="Calibri" w:hAnsi="Times New Roman"/>
              </w:rPr>
            </w:pPr>
            <w:r w:rsidRPr="00F81C22">
              <w:rPr>
                <w:rFonts w:ascii="Times New Roman" w:eastAsia="Calibri" w:hAnsi="Times New Roman"/>
              </w:rPr>
              <w:t>9</w:t>
            </w:r>
          </w:p>
        </w:tc>
      </w:tr>
      <w:tr w:rsidR="00787A29" w:rsidRPr="00F81C22" w:rsidTr="00787A29">
        <w:trPr>
          <w:gridAfter w:val="1"/>
          <w:wAfter w:w="6" w:type="dxa"/>
          <w:trHeight w:val="257"/>
        </w:trPr>
        <w:tc>
          <w:tcPr>
            <w:tcW w:w="2075" w:type="dxa"/>
            <w:vAlign w:val="center"/>
          </w:tcPr>
          <w:p w:rsidR="00787A29" w:rsidRPr="00F81C22" w:rsidRDefault="00787A29" w:rsidP="00787A29">
            <w:pPr>
              <w:ind w:left="426"/>
              <w:rPr>
                <w:rFonts w:ascii="Times New Roman" w:eastAsia="Calibri" w:hAnsi="Times New Roman"/>
                <w:b/>
              </w:rPr>
            </w:pPr>
            <w:r w:rsidRPr="00F81C22">
              <w:rPr>
                <w:rFonts w:ascii="Times New Roman" w:eastAsia="Calibri" w:hAnsi="Times New Roman"/>
              </w:rPr>
              <w:t>Баковић Филип</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372"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413" w:type="dxa"/>
            <w:gridSpan w:val="2"/>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39" w:type="dxa"/>
            <w:gridSpan w:val="2"/>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484"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697" w:type="dxa"/>
          </w:tcPr>
          <w:p w:rsidR="00787A29" w:rsidRPr="00F81C22" w:rsidRDefault="00787A29" w:rsidP="00787A29">
            <w:pPr>
              <w:rPr>
                <w:rFonts w:ascii="Times New Roman" w:eastAsia="Calibri" w:hAnsi="Times New Roman"/>
              </w:rPr>
            </w:pPr>
            <w:r w:rsidRPr="00F81C22">
              <w:rPr>
                <w:rFonts w:ascii="Times New Roman" w:eastAsia="Calibri" w:hAnsi="Times New Roman"/>
              </w:rPr>
              <w:t>8</w:t>
            </w:r>
          </w:p>
        </w:tc>
      </w:tr>
      <w:tr w:rsidR="00787A29" w:rsidRPr="00F81C22" w:rsidTr="00787A29">
        <w:trPr>
          <w:gridAfter w:val="1"/>
          <w:wAfter w:w="6" w:type="dxa"/>
          <w:trHeight w:val="257"/>
        </w:trPr>
        <w:tc>
          <w:tcPr>
            <w:tcW w:w="2075" w:type="dxa"/>
            <w:vAlign w:val="center"/>
          </w:tcPr>
          <w:p w:rsidR="00787A29" w:rsidRPr="00F81C22" w:rsidRDefault="00787A29" w:rsidP="00787A29">
            <w:pPr>
              <w:ind w:left="426"/>
              <w:rPr>
                <w:rFonts w:ascii="Times New Roman" w:eastAsia="Calibri" w:hAnsi="Times New Roman"/>
                <w:b/>
              </w:rPr>
            </w:pPr>
            <w:r w:rsidRPr="00F81C22">
              <w:rPr>
                <w:rFonts w:ascii="Times New Roman" w:eastAsia="Calibri" w:hAnsi="Times New Roman"/>
              </w:rPr>
              <w:t>Грујичић Дејан</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372"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413" w:type="dxa"/>
            <w:gridSpan w:val="2"/>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39" w:type="dxa"/>
            <w:gridSpan w:val="2"/>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484"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697" w:type="dxa"/>
          </w:tcPr>
          <w:p w:rsidR="00787A29" w:rsidRPr="00F81C22" w:rsidRDefault="00787A29" w:rsidP="00787A29">
            <w:pPr>
              <w:rPr>
                <w:rFonts w:ascii="Times New Roman" w:eastAsia="Calibri" w:hAnsi="Times New Roman"/>
              </w:rPr>
            </w:pPr>
            <w:r w:rsidRPr="00F81C22">
              <w:rPr>
                <w:rFonts w:ascii="Times New Roman" w:eastAsia="Calibri" w:hAnsi="Times New Roman"/>
              </w:rPr>
              <w:t>12</w:t>
            </w:r>
          </w:p>
        </w:tc>
      </w:tr>
      <w:tr w:rsidR="00787A29" w:rsidRPr="00F81C22" w:rsidTr="00787A29">
        <w:trPr>
          <w:gridAfter w:val="1"/>
          <w:wAfter w:w="6" w:type="dxa"/>
          <w:trHeight w:val="257"/>
        </w:trPr>
        <w:tc>
          <w:tcPr>
            <w:tcW w:w="2075" w:type="dxa"/>
            <w:vAlign w:val="center"/>
          </w:tcPr>
          <w:p w:rsidR="00787A29" w:rsidRPr="00F81C22" w:rsidRDefault="00787A29" w:rsidP="00787A29">
            <w:pPr>
              <w:ind w:left="426"/>
              <w:rPr>
                <w:rFonts w:ascii="Times New Roman" w:eastAsia="Calibri" w:hAnsi="Times New Roman"/>
                <w:b/>
              </w:rPr>
            </w:pPr>
            <w:r w:rsidRPr="00F81C22">
              <w:rPr>
                <w:rFonts w:ascii="Times New Roman" w:eastAsia="Calibri" w:hAnsi="Times New Roman"/>
              </w:rPr>
              <w:t>Дробњак Анастасија</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372"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413" w:type="dxa"/>
            <w:gridSpan w:val="2"/>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539" w:type="dxa"/>
            <w:gridSpan w:val="2"/>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484"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w:t>
            </w:r>
          </w:p>
        </w:tc>
        <w:tc>
          <w:tcPr>
            <w:tcW w:w="697" w:type="dxa"/>
          </w:tcPr>
          <w:p w:rsidR="00787A29" w:rsidRPr="00F81C22" w:rsidRDefault="00787A29" w:rsidP="00787A29">
            <w:pPr>
              <w:rPr>
                <w:rFonts w:ascii="Times New Roman" w:eastAsia="Calibri" w:hAnsi="Times New Roman"/>
              </w:rPr>
            </w:pPr>
            <w:r w:rsidRPr="00F81C22">
              <w:rPr>
                <w:rFonts w:ascii="Times New Roman" w:eastAsia="Calibri" w:hAnsi="Times New Roman"/>
              </w:rPr>
              <w:t>10</w:t>
            </w:r>
          </w:p>
        </w:tc>
      </w:tr>
      <w:tr w:rsidR="00787A29" w:rsidRPr="00F81C22" w:rsidTr="00787A29">
        <w:trPr>
          <w:gridAfter w:val="1"/>
          <w:wAfter w:w="6" w:type="dxa"/>
          <w:trHeight w:val="257"/>
        </w:trPr>
        <w:tc>
          <w:tcPr>
            <w:tcW w:w="2075" w:type="dxa"/>
            <w:vAlign w:val="center"/>
          </w:tcPr>
          <w:p w:rsidR="00787A29" w:rsidRPr="00F81C22" w:rsidRDefault="00787A29" w:rsidP="00787A29">
            <w:pPr>
              <w:ind w:left="426"/>
              <w:rPr>
                <w:rFonts w:ascii="Times New Roman" w:eastAsia="Calibri" w:hAnsi="Times New Roman"/>
                <w:b/>
              </w:rPr>
            </w:pPr>
            <w:r w:rsidRPr="00F81C22">
              <w:rPr>
                <w:rFonts w:ascii="Times New Roman" w:eastAsia="Calibri" w:hAnsi="Times New Roman"/>
              </w:rPr>
              <w:t>Козица Ена</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p w:rsidR="00787A29" w:rsidRPr="00F81C22" w:rsidRDefault="00787A29" w:rsidP="00787A29">
            <w:pPr>
              <w:rPr>
                <w:rFonts w:ascii="Times New Roman" w:eastAsia="Calibri" w:hAnsi="Times New Roman"/>
              </w:rPr>
            </w:pP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372"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413" w:type="dxa"/>
            <w:gridSpan w:val="2"/>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539" w:type="dxa"/>
            <w:gridSpan w:val="2"/>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484"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697" w:type="dxa"/>
          </w:tcPr>
          <w:p w:rsidR="00787A29" w:rsidRPr="00F81C22" w:rsidRDefault="00787A29" w:rsidP="00787A29">
            <w:pPr>
              <w:rPr>
                <w:rFonts w:ascii="Times New Roman" w:eastAsia="Calibri" w:hAnsi="Times New Roman"/>
              </w:rPr>
            </w:pPr>
            <w:r w:rsidRPr="00F81C22">
              <w:rPr>
                <w:rFonts w:ascii="Times New Roman" w:eastAsia="Calibri" w:hAnsi="Times New Roman"/>
              </w:rPr>
              <w:t>11</w:t>
            </w:r>
          </w:p>
        </w:tc>
      </w:tr>
      <w:tr w:rsidR="00787A29" w:rsidRPr="00F81C22" w:rsidTr="00787A29">
        <w:trPr>
          <w:gridAfter w:val="1"/>
          <w:wAfter w:w="6" w:type="dxa"/>
          <w:trHeight w:val="257"/>
        </w:trPr>
        <w:tc>
          <w:tcPr>
            <w:tcW w:w="2075" w:type="dxa"/>
            <w:vAlign w:val="center"/>
          </w:tcPr>
          <w:p w:rsidR="00787A29" w:rsidRPr="00F81C22" w:rsidRDefault="00787A29" w:rsidP="00787A29">
            <w:pPr>
              <w:ind w:left="426"/>
              <w:rPr>
                <w:rFonts w:ascii="Times New Roman" w:eastAsia="Calibri" w:hAnsi="Times New Roman"/>
                <w:b/>
              </w:rPr>
            </w:pPr>
            <w:r w:rsidRPr="00F81C22">
              <w:rPr>
                <w:rFonts w:ascii="Times New Roman" w:eastAsia="Calibri" w:hAnsi="Times New Roman"/>
              </w:rPr>
              <w:t>Козица Хана</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p w:rsidR="00787A29" w:rsidRPr="00F81C22" w:rsidRDefault="00787A29" w:rsidP="00787A29">
            <w:pPr>
              <w:rPr>
                <w:rFonts w:ascii="Times New Roman" w:eastAsia="Calibri" w:hAnsi="Times New Roman"/>
              </w:rPr>
            </w:pP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372"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413" w:type="dxa"/>
            <w:gridSpan w:val="2"/>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0,5</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539" w:type="dxa"/>
            <w:gridSpan w:val="2"/>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484"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697" w:type="dxa"/>
          </w:tcPr>
          <w:p w:rsidR="00787A29" w:rsidRPr="00F81C22" w:rsidRDefault="00787A29" w:rsidP="00787A29">
            <w:pPr>
              <w:rPr>
                <w:rFonts w:ascii="Times New Roman" w:eastAsia="Calibri" w:hAnsi="Times New Roman"/>
              </w:rPr>
            </w:pPr>
            <w:r w:rsidRPr="00F81C22">
              <w:rPr>
                <w:rFonts w:ascii="Times New Roman" w:eastAsia="Calibri" w:hAnsi="Times New Roman"/>
              </w:rPr>
              <w:t>11,5</w:t>
            </w:r>
          </w:p>
        </w:tc>
      </w:tr>
      <w:tr w:rsidR="00787A29" w:rsidRPr="00F81C22" w:rsidTr="00787A29">
        <w:trPr>
          <w:gridAfter w:val="1"/>
          <w:wAfter w:w="6" w:type="dxa"/>
          <w:trHeight w:val="257"/>
        </w:trPr>
        <w:tc>
          <w:tcPr>
            <w:tcW w:w="2075" w:type="dxa"/>
            <w:vAlign w:val="center"/>
          </w:tcPr>
          <w:p w:rsidR="00787A29" w:rsidRPr="00F81C22" w:rsidRDefault="00787A29" w:rsidP="00787A29">
            <w:pPr>
              <w:ind w:left="426"/>
              <w:rPr>
                <w:rFonts w:ascii="Times New Roman" w:eastAsia="Calibri" w:hAnsi="Times New Roman"/>
                <w:b/>
              </w:rPr>
            </w:pPr>
            <w:r w:rsidRPr="00F81C22">
              <w:rPr>
                <w:rFonts w:ascii="Times New Roman" w:eastAsia="Calibri" w:hAnsi="Times New Roman"/>
              </w:rPr>
              <w:t>Корјенић Дина</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372"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413" w:type="dxa"/>
            <w:gridSpan w:val="2"/>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539" w:type="dxa"/>
            <w:gridSpan w:val="2"/>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484"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w:t>
            </w:r>
          </w:p>
        </w:tc>
        <w:tc>
          <w:tcPr>
            <w:tcW w:w="697" w:type="dxa"/>
          </w:tcPr>
          <w:p w:rsidR="00787A29" w:rsidRPr="00F81C22" w:rsidRDefault="00787A29" w:rsidP="00787A29">
            <w:pPr>
              <w:rPr>
                <w:rFonts w:ascii="Times New Roman" w:eastAsia="Calibri" w:hAnsi="Times New Roman"/>
              </w:rPr>
            </w:pPr>
            <w:r w:rsidRPr="00F81C22">
              <w:rPr>
                <w:rFonts w:ascii="Times New Roman" w:eastAsia="Calibri" w:hAnsi="Times New Roman"/>
              </w:rPr>
              <w:t>13</w:t>
            </w:r>
          </w:p>
        </w:tc>
      </w:tr>
      <w:tr w:rsidR="00787A29" w:rsidRPr="00F81C22" w:rsidTr="00787A29">
        <w:trPr>
          <w:gridAfter w:val="1"/>
          <w:wAfter w:w="6" w:type="dxa"/>
          <w:trHeight w:val="257"/>
        </w:trPr>
        <w:tc>
          <w:tcPr>
            <w:tcW w:w="2075" w:type="dxa"/>
            <w:vAlign w:val="center"/>
          </w:tcPr>
          <w:p w:rsidR="00787A29" w:rsidRPr="00F81C22" w:rsidRDefault="00787A29" w:rsidP="00787A29">
            <w:pPr>
              <w:ind w:left="426"/>
              <w:rPr>
                <w:rFonts w:ascii="Times New Roman" w:eastAsia="Calibri" w:hAnsi="Times New Roman"/>
                <w:b/>
              </w:rPr>
            </w:pPr>
            <w:r w:rsidRPr="00F81C22">
              <w:rPr>
                <w:rFonts w:ascii="Times New Roman" w:eastAsia="Calibri" w:hAnsi="Times New Roman"/>
              </w:rPr>
              <w:t>Кубуровић Огњен</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372"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413" w:type="dxa"/>
            <w:gridSpan w:val="2"/>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39" w:type="dxa"/>
            <w:gridSpan w:val="2"/>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484"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w:t>
            </w:r>
          </w:p>
        </w:tc>
        <w:tc>
          <w:tcPr>
            <w:tcW w:w="697" w:type="dxa"/>
          </w:tcPr>
          <w:p w:rsidR="00787A29" w:rsidRPr="00F81C22" w:rsidRDefault="00787A29" w:rsidP="00787A29">
            <w:pPr>
              <w:rPr>
                <w:rFonts w:ascii="Times New Roman" w:eastAsia="Calibri" w:hAnsi="Times New Roman"/>
              </w:rPr>
            </w:pPr>
            <w:r w:rsidRPr="00F81C22">
              <w:rPr>
                <w:rFonts w:ascii="Times New Roman" w:eastAsia="Calibri" w:hAnsi="Times New Roman"/>
              </w:rPr>
              <w:t>3</w:t>
            </w:r>
          </w:p>
        </w:tc>
      </w:tr>
      <w:tr w:rsidR="00787A29" w:rsidRPr="00F81C22" w:rsidTr="00787A29">
        <w:trPr>
          <w:gridAfter w:val="1"/>
          <w:wAfter w:w="6" w:type="dxa"/>
          <w:trHeight w:val="257"/>
        </w:trPr>
        <w:tc>
          <w:tcPr>
            <w:tcW w:w="2075" w:type="dxa"/>
            <w:vAlign w:val="center"/>
          </w:tcPr>
          <w:p w:rsidR="00787A29" w:rsidRPr="00F81C22" w:rsidRDefault="00787A29" w:rsidP="00787A29">
            <w:pPr>
              <w:ind w:left="426"/>
              <w:rPr>
                <w:rFonts w:ascii="Times New Roman" w:eastAsia="Calibri" w:hAnsi="Times New Roman"/>
                <w:b/>
              </w:rPr>
            </w:pPr>
            <w:r w:rsidRPr="00F81C22">
              <w:rPr>
                <w:rFonts w:ascii="Times New Roman" w:eastAsia="Calibri" w:hAnsi="Times New Roman"/>
              </w:rPr>
              <w:t>Машојевић Јана</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372"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413" w:type="dxa"/>
            <w:gridSpan w:val="2"/>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39" w:type="dxa"/>
            <w:gridSpan w:val="2"/>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484"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697" w:type="dxa"/>
          </w:tcPr>
          <w:p w:rsidR="00787A29" w:rsidRPr="00F81C22" w:rsidRDefault="00787A29" w:rsidP="00787A29">
            <w:pPr>
              <w:rPr>
                <w:rFonts w:ascii="Times New Roman" w:eastAsia="Calibri" w:hAnsi="Times New Roman"/>
              </w:rPr>
            </w:pPr>
            <w:r w:rsidRPr="00F81C22">
              <w:rPr>
                <w:rFonts w:ascii="Times New Roman" w:eastAsia="Calibri" w:hAnsi="Times New Roman"/>
              </w:rPr>
              <w:t>5</w:t>
            </w:r>
          </w:p>
        </w:tc>
      </w:tr>
      <w:tr w:rsidR="00787A29" w:rsidRPr="00F81C22" w:rsidTr="00787A29">
        <w:trPr>
          <w:gridAfter w:val="1"/>
          <w:wAfter w:w="6" w:type="dxa"/>
          <w:trHeight w:val="257"/>
        </w:trPr>
        <w:tc>
          <w:tcPr>
            <w:tcW w:w="2075" w:type="dxa"/>
            <w:vAlign w:val="center"/>
          </w:tcPr>
          <w:p w:rsidR="00787A29" w:rsidRPr="00F81C22" w:rsidRDefault="00787A29" w:rsidP="00787A29">
            <w:pPr>
              <w:ind w:left="426"/>
              <w:rPr>
                <w:rFonts w:ascii="Times New Roman" w:eastAsia="Calibri" w:hAnsi="Times New Roman"/>
                <w:b/>
              </w:rPr>
            </w:pPr>
            <w:r w:rsidRPr="00F81C22">
              <w:rPr>
                <w:rFonts w:ascii="Times New Roman" w:eastAsia="Calibri" w:hAnsi="Times New Roman"/>
              </w:rPr>
              <w:t>Петрић Магдалена</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372"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413" w:type="dxa"/>
            <w:gridSpan w:val="2"/>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0,5</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539" w:type="dxa"/>
            <w:gridSpan w:val="2"/>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484"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w:t>
            </w:r>
          </w:p>
        </w:tc>
        <w:tc>
          <w:tcPr>
            <w:tcW w:w="697" w:type="dxa"/>
          </w:tcPr>
          <w:p w:rsidR="00787A29" w:rsidRPr="00F81C22" w:rsidRDefault="00787A29" w:rsidP="00787A29">
            <w:pPr>
              <w:rPr>
                <w:rFonts w:ascii="Times New Roman" w:eastAsia="Calibri" w:hAnsi="Times New Roman"/>
              </w:rPr>
            </w:pPr>
            <w:r w:rsidRPr="00F81C22">
              <w:rPr>
                <w:rFonts w:ascii="Times New Roman" w:eastAsia="Calibri" w:hAnsi="Times New Roman"/>
              </w:rPr>
              <w:t>9,5</w:t>
            </w:r>
          </w:p>
        </w:tc>
      </w:tr>
      <w:tr w:rsidR="00787A29" w:rsidRPr="00F81C22" w:rsidTr="00787A29">
        <w:trPr>
          <w:gridAfter w:val="1"/>
          <w:wAfter w:w="6" w:type="dxa"/>
          <w:trHeight w:val="257"/>
        </w:trPr>
        <w:tc>
          <w:tcPr>
            <w:tcW w:w="2075" w:type="dxa"/>
            <w:vAlign w:val="center"/>
          </w:tcPr>
          <w:p w:rsidR="00787A29" w:rsidRPr="00F81C22" w:rsidRDefault="00787A29" w:rsidP="00787A29">
            <w:pPr>
              <w:ind w:left="426"/>
              <w:rPr>
                <w:rFonts w:ascii="Times New Roman" w:eastAsia="Calibri" w:hAnsi="Times New Roman"/>
                <w:b/>
              </w:rPr>
            </w:pPr>
            <w:r w:rsidRPr="00F81C22">
              <w:rPr>
                <w:rFonts w:ascii="Times New Roman" w:eastAsia="Calibri" w:hAnsi="Times New Roman"/>
              </w:rPr>
              <w:t>Поровић Емир</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372"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413" w:type="dxa"/>
            <w:gridSpan w:val="2"/>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539" w:type="dxa"/>
            <w:gridSpan w:val="2"/>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484"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w:t>
            </w:r>
          </w:p>
        </w:tc>
        <w:tc>
          <w:tcPr>
            <w:tcW w:w="697" w:type="dxa"/>
          </w:tcPr>
          <w:p w:rsidR="00787A29" w:rsidRPr="00F81C22" w:rsidRDefault="00787A29" w:rsidP="00787A29">
            <w:pPr>
              <w:rPr>
                <w:rFonts w:ascii="Times New Roman" w:eastAsia="Calibri" w:hAnsi="Times New Roman"/>
              </w:rPr>
            </w:pPr>
            <w:r w:rsidRPr="00F81C22">
              <w:rPr>
                <w:rFonts w:ascii="Times New Roman" w:eastAsia="Calibri" w:hAnsi="Times New Roman"/>
              </w:rPr>
              <w:t>10</w:t>
            </w:r>
          </w:p>
        </w:tc>
      </w:tr>
      <w:tr w:rsidR="00787A29" w:rsidRPr="00F81C22" w:rsidTr="00787A29">
        <w:trPr>
          <w:gridAfter w:val="1"/>
          <w:wAfter w:w="6" w:type="dxa"/>
          <w:trHeight w:val="257"/>
        </w:trPr>
        <w:tc>
          <w:tcPr>
            <w:tcW w:w="2075" w:type="dxa"/>
            <w:vAlign w:val="center"/>
          </w:tcPr>
          <w:p w:rsidR="00787A29" w:rsidRPr="00F81C22" w:rsidRDefault="00787A29" w:rsidP="00787A29">
            <w:pPr>
              <w:ind w:left="426"/>
              <w:rPr>
                <w:rFonts w:ascii="Times New Roman" w:eastAsia="Calibri" w:hAnsi="Times New Roman"/>
                <w:b/>
              </w:rPr>
            </w:pPr>
            <w:r w:rsidRPr="00F81C22">
              <w:rPr>
                <w:rFonts w:ascii="Times New Roman" w:eastAsia="Calibri" w:hAnsi="Times New Roman"/>
              </w:rPr>
              <w:t>Фазлибеговић Хајро</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372"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413" w:type="dxa"/>
            <w:gridSpan w:val="2"/>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w:t>
            </w:r>
          </w:p>
        </w:tc>
        <w:tc>
          <w:tcPr>
            <w:tcW w:w="539" w:type="dxa"/>
            <w:gridSpan w:val="2"/>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484"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697" w:type="dxa"/>
          </w:tcPr>
          <w:p w:rsidR="00787A29" w:rsidRPr="00F81C22" w:rsidRDefault="00787A29" w:rsidP="00787A29">
            <w:pPr>
              <w:rPr>
                <w:rFonts w:ascii="Times New Roman" w:eastAsia="Calibri" w:hAnsi="Times New Roman"/>
              </w:rPr>
            </w:pPr>
            <w:r w:rsidRPr="00F81C22">
              <w:rPr>
                <w:rFonts w:ascii="Times New Roman" w:eastAsia="Calibri" w:hAnsi="Times New Roman"/>
              </w:rPr>
              <w:t>8</w:t>
            </w:r>
          </w:p>
        </w:tc>
      </w:tr>
      <w:tr w:rsidR="00787A29" w:rsidRPr="00F81C22" w:rsidTr="00787A29">
        <w:trPr>
          <w:gridAfter w:val="1"/>
          <w:wAfter w:w="6" w:type="dxa"/>
          <w:trHeight w:val="257"/>
        </w:trPr>
        <w:tc>
          <w:tcPr>
            <w:tcW w:w="2075" w:type="dxa"/>
            <w:vAlign w:val="center"/>
          </w:tcPr>
          <w:p w:rsidR="00787A29" w:rsidRPr="00F81C22" w:rsidRDefault="00787A29" w:rsidP="00787A29">
            <w:pPr>
              <w:ind w:left="426"/>
              <w:rPr>
                <w:rFonts w:ascii="Times New Roman" w:eastAsia="Calibri" w:hAnsi="Times New Roman"/>
                <w:b/>
              </w:rPr>
            </w:pPr>
            <w:r w:rsidRPr="00F81C22">
              <w:rPr>
                <w:rFonts w:ascii="Times New Roman" w:eastAsia="Calibri" w:hAnsi="Times New Roman"/>
              </w:rPr>
              <w:t>Топаловић Анастасија</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372"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413" w:type="dxa"/>
            <w:gridSpan w:val="2"/>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539" w:type="dxa"/>
            <w:gridSpan w:val="2"/>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484"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w:t>
            </w:r>
          </w:p>
        </w:tc>
        <w:tc>
          <w:tcPr>
            <w:tcW w:w="697" w:type="dxa"/>
          </w:tcPr>
          <w:p w:rsidR="00787A29" w:rsidRPr="00F81C22" w:rsidRDefault="00787A29" w:rsidP="00787A29">
            <w:pPr>
              <w:rPr>
                <w:rFonts w:ascii="Times New Roman" w:eastAsia="Calibri" w:hAnsi="Times New Roman"/>
              </w:rPr>
            </w:pPr>
            <w:r w:rsidRPr="00F81C22">
              <w:rPr>
                <w:rFonts w:ascii="Times New Roman" w:eastAsia="Calibri" w:hAnsi="Times New Roman"/>
              </w:rPr>
              <w:t>9</w:t>
            </w:r>
          </w:p>
        </w:tc>
      </w:tr>
      <w:tr w:rsidR="00787A29" w:rsidRPr="00F81C22" w:rsidTr="00787A29">
        <w:trPr>
          <w:gridAfter w:val="1"/>
          <w:wAfter w:w="6" w:type="dxa"/>
          <w:trHeight w:val="257"/>
        </w:trPr>
        <w:tc>
          <w:tcPr>
            <w:tcW w:w="2075" w:type="dxa"/>
            <w:vAlign w:val="center"/>
          </w:tcPr>
          <w:p w:rsidR="00787A29" w:rsidRPr="00F81C22" w:rsidRDefault="00787A29" w:rsidP="00787A29">
            <w:pPr>
              <w:ind w:left="426"/>
              <w:rPr>
                <w:rFonts w:ascii="Times New Roman" w:eastAsia="Calibri" w:hAnsi="Times New Roman"/>
                <w:b/>
              </w:rPr>
            </w:pPr>
            <w:r w:rsidRPr="00F81C22">
              <w:rPr>
                <w:rFonts w:ascii="Times New Roman" w:eastAsia="Calibri" w:hAnsi="Times New Roman"/>
              </w:rPr>
              <w:t xml:space="preserve">Топаловић </w:t>
            </w:r>
            <w:r w:rsidRPr="00F81C22">
              <w:rPr>
                <w:rFonts w:ascii="Times New Roman" w:eastAsia="Calibri" w:hAnsi="Times New Roman"/>
              </w:rPr>
              <w:lastRenderedPageBreak/>
              <w:t>Марко</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lastRenderedPageBreak/>
              <w:t>1</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372"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413" w:type="dxa"/>
            <w:gridSpan w:val="2"/>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539" w:type="dxa"/>
            <w:gridSpan w:val="2"/>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484"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697" w:type="dxa"/>
          </w:tcPr>
          <w:p w:rsidR="00787A29" w:rsidRPr="00F81C22" w:rsidRDefault="00787A29" w:rsidP="00787A29">
            <w:pPr>
              <w:rPr>
                <w:rFonts w:ascii="Times New Roman" w:eastAsia="Calibri" w:hAnsi="Times New Roman"/>
              </w:rPr>
            </w:pPr>
            <w:r w:rsidRPr="00F81C22">
              <w:rPr>
                <w:rFonts w:ascii="Times New Roman" w:eastAsia="Calibri" w:hAnsi="Times New Roman"/>
              </w:rPr>
              <w:t>12</w:t>
            </w:r>
          </w:p>
        </w:tc>
      </w:tr>
      <w:tr w:rsidR="00787A29" w:rsidRPr="00F81C22" w:rsidTr="00787A29">
        <w:trPr>
          <w:gridAfter w:val="1"/>
          <w:wAfter w:w="6" w:type="dxa"/>
          <w:trHeight w:val="970"/>
        </w:trPr>
        <w:tc>
          <w:tcPr>
            <w:tcW w:w="2075" w:type="dxa"/>
            <w:vAlign w:val="center"/>
          </w:tcPr>
          <w:p w:rsidR="00787A29" w:rsidRPr="00F81C22" w:rsidRDefault="00787A29" w:rsidP="00787A29">
            <w:pPr>
              <w:ind w:left="426"/>
              <w:rPr>
                <w:rFonts w:ascii="Times New Roman" w:eastAsia="Calibri" w:hAnsi="Times New Roman"/>
                <w:b/>
              </w:rPr>
            </w:pPr>
            <w:r w:rsidRPr="00F81C22">
              <w:rPr>
                <w:rFonts w:ascii="Times New Roman" w:eastAsia="Calibri" w:hAnsi="Times New Roman"/>
              </w:rPr>
              <w:lastRenderedPageBreak/>
              <w:t>Хаџалић Ермин</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372"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413" w:type="dxa"/>
            <w:gridSpan w:val="2"/>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0,5</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539" w:type="dxa"/>
            <w:gridSpan w:val="2"/>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484"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w:t>
            </w:r>
          </w:p>
        </w:tc>
        <w:tc>
          <w:tcPr>
            <w:tcW w:w="697" w:type="dxa"/>
          </w:tcPr>
          <w:p w:rsidR="00787A29" w:rsidRPr="00F81C22" w:rsidRDefault="00787A29" w:rsidP="00787A29">
            <w:pPr>
              <w:rPr>
                <w:rFonts w:ascii="Times New Roman" w:eastAsia="Calibri" w:hAnsi="Times New Roman"/>
              </w:rPr>
            </w:pPr>
            <w:r w:rsidRPr="00F81C22">
              <w:rPr>
                <w:rFonts w:ascii="Times New Roman" w:eastAsia="Calibri" w:hAnsi="Times New Roman"/>
              </w:rPr>
              <w:t>5,5</w:t>
            </w:r>
          </w:p>
        </w:tc>
      </w:tr>
      <w:tr w:rsidR="00787A29" w:rsidRPr="00F81C22" w:rsidTr="00787A29">
        <w:trPr>
          <w:gridAfter w:val="1"/>
          <w:wAfter w:w="6" w:type="dxa"/>
          <w:trHeight w:val="995"/>
        </w:trPr>
        <w:tc>
          <w:tcPr>
            <w:tcW w:w="2075" w:type="dxa"/>
            <w:vAlign w:val="center"/>
          </w:tcPr>
          <w:p w:rsidR="00787A29" w:rsidRPr="00F81C22" w:rsidRDefault="00787A29" w:rsidP="00787A29">
            <w:pPr>
              <w:ind w:left="426"/>
              <w:rPr>
                <w:rFonts w:ascii="Times New Roman" w:eastAsia="Calibri" w:hAnsi="Times New Roman"/>
                <w:b/>
              </w:rPr>
            </w:pPr>
            <w:r w:rsidRPr="00F81C22">
              <w:rPr>
                <w:rFonts w:ascii="Times New Roman" w:eastAsia="Calibri" w:hAnsi="Times New Roman"/>
              </w:rPr>
              <w:t>Цвијовић Антоније</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372"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413" w:type="dxa"/>
            <w:gridSpan w:val="2"/>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0,5</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39" w:type="dxa"/>
            <w:gridSpan w:val="2"/>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484"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697" w:type="dxa"/>
          </w:tcPr>
          <w:p w:rsidR="00787A29" w:rsidRPr="00F81C22" w:rsidRDefault="00787A29" w:rsidP="00787A29">
            <w:pPr>
              <w:rPr>
                <w:rFonts w:ascii="Times New Roman" w:eastAsia="Calibri" w:hAnsi="Times New Roman"/>
              </w:rPr>
            </w:pPr>
            <w:r w:rsidRPr="00F81C22">
              <w:rPr>
                <w:rFonts w:ascii="Times New Roman" w:eastAsia="Calibri" w:hAnsi="Times New Roman"/>
              </w:rPr>
              <w:t>2,5</w:t>
            </w:r>
          </w:p>
        </w:tc>
      </w:tr>
      <w:tr w:rsidR="00787A29" w:rsidRPr="00F81C22" w:rsidTr="00787A29">
        <w:trPr>
          <w:gridAfter w:val="1"/>
          <w:wAfter w:w="6" w:type="dxa"/>
          <w:trHeight w:val="1099"/>
        </w:trPr>
        <w:tc>
          <w:tcPr>
            <w:tcW w:w="2075" w:type="dxa"/>
            <w:vAlign w:val="center"/>
          </w:tcPr>
          <w:p w:rsidR="00787A29" w:rsidRPr="00F81C22" w:rsidRDefault="00787A29" w:rsidP="00787A29">
            <w:pPr>
              <w:ind w:left="426"/>
              <w:rPr>
                <w:rFonts w:ascii="Times New Roman" w:eastAsia="Calibri" w:hAnsi="Times New Roman"/>
                <w:b/>
              </w:rPr>
            </w:pPr>
            <w:r w:rsidRPr="00F81C22">
              <w:rPr>
                <w:rFonts w:ascii="Times New Roman" w:eastAsia="Calibri" w:hAnsi="Times New Roman"/>
              </w:rPr>
              <w:t>Црновршанин Арнела</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372"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413" w:type="dxa"/>
            <w:gridSpan w:val="2"/>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539" w:type="dxa"/>
            <w:gridSpan w:val="2"/>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484"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697" w:type="dxa"/>
          </w:tcPr>
          <w:p w:rsidR="00787A29" w:rsidRPr="00F81C22" w:rsidRDefault="00787A29" w:rsidP="00787A29">
            <w:pPr>
              <w:rPr>
                <w:rFonts w:ascii="Times New Roman" w:eastAsia="Calibri" w:hAnsi="Times New Roman"/>
              </w:rPr>
            </w:pPr>
            <w:r w:rsidRPr="00F81C22">
              <w:rPr>
                <w:rFonts w:ascii="Times New Roman" w:eastAsia="Calibri" w:hAnsi="Times New Roman"/>
              </w:rPr>
              <w:t>11</w:t>
            </w:r>
          </w:p>
        </w:tc>
      </w:tr>
      <w:tr w:rsidR="00787A29" w:rsidRPr="00F81C22" w:rsidTr="00787A29">
        <w:trPr>
          <w:gridAfter w:val="1"/>
          <w:wAfter w:w="6" w:type="dxa"/>
          <w:trHeight w:val="198"/>
        </w:trPr>
        <w:tc>
          <w:tcPr>
            <w:tcW w:w="2075" w:type="dxa"/>
            <w:vAlign w:val="center"/>
          </w:tcPr>
          <w:p w:rsidR="00787A29" w:rsidRPr="00F81C22" w:rsidRDefault="00787A29" w:rsidP="00787A29">
            <w:pPr>
              <w:ind w:left="426"/>
              <w:rPr>
                <w:rFonts w:ascii="Times New Roman" w:eastAsia="Calibri" w:hAnsi="Times New Roman"/>
              </w:rPr>
            </w:pPr>
            <w:r w:rsidRPr="00F81C22">
              <w:rPr>
                <w:rFonts w:ascii="Times New Roman" w:eastAsia="Calibri" w:hAnsi="Times New Roman"/>
              </w:rPr>
              <w:t>Маријан Стељић</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372"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413" w:type="dxa"/>
            <w:gridSpan w:val="2"/>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0,5</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539" w:type="dxa"/>
            <w:gridSpan w:val="2"/>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484"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w:t>
            </w:r>
          </w:p>
        </w:tc>
        <w:tc>
          <w:tcPr>
            <w:tcW w:w="697" w:type="dxa"/>
          </w:tcPr>
          <w:p w:rsidR="00787A29" w:rsidRPr="00F81C22" w:rsidRDefault="00787A29" w:rsidP="00787A29">
            <w:pPr>
              <w:rPr>
                <w:rFonts w:ascii="Times New Roman" w:eastAsia="Calibri" w:hAnsi="Times New Roman"/>
              </w:rPr>
            </w:pPr>
            <w:r w:rsidRPr="00F81C22">
              <w:rPr>
                <w:rFonts w:ascii="Times New Roman" w:eastAsia="Calibri" w:hAnsi="Times New Roman"/>
              </w:rPr>
              <w:t>5,5</w:t>
            </w:r>
          </w:p>
        </w:tc>
      </w:tr>
      <w:tr w:rsidR="00787A29" w:rsidRPr="00F81C22" w:rsidTr="00787A29">
        <w:trPr>
          <w:gridAfter w:val="1"/>
          <w:wAfter w:w="6" w:type="dxa"/>
          <w:trHeight w:val="268"/>
        </w:trPr>
        <w:tc>
          <w:tcPr>
            <w:tcW w:w="2075" w:type="dxa"/>
            <w:vAlign w:val="center"/>
          </w:tcPr>
          <w:p w:rsidR="00787A29" w:rsidRPr="00F81C22" w:rsidRDefault="00787A29" w:rsidP="00787A29">
            <w:pPr>
              <w:ind w:left="426"/>
              <w:rPr>
                <w:rFonts w:ascii="Times New Roman" w:eastAsia="Calibri" w:hAnsi="Times New Roman"/>
              </w:rPr>
            </w:pPr>
            <w:r w:rsidRPr="00F81C22">
              <w:rPr>
                <w:rFonts w:ascii="Times New Roman" w:eastAsia="Calibri" w:hAnsi="Times New Roman"/>
              </w:rPr>
              <w:t>Марко Томашевић</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372"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413" w:type="dxa"/>
            <w:gridSpan w:val="2"/>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0,5</w:t>
            </w:r>
          </w:p>
        </w:tc>
        <w:tc>
          <w:tcPr>
            <w:tcW w:w="392"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39" w:type="dxa"/>
            <w:gridSpan w:val="2"/>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484"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511" w:type="dxa"/>
          </w:tcPr>
          <w:p w:rsidR="00787A29" w:rsidRPr="00F81C22" w:rsidRDefault="00787A29" w:rsidP="00787A29">
            <w:pPr>
              <w:rPr>
                <w:rFonts w:ascii="Times New Roman" w:eastAsia="Calibri" w:hAnsi="Times New Roman"/>
              </w:rPr>
            </w:pPr>
            <w:r w:rsidRPr="00F81C22">
              <w:rPr>
                <w:rFonts w:ascii="Times New Roman" w:eastAsia="Calibri" w:hAnsi="Times New Roman"/>
              </w:rPr>
              <w:t>/</w:t>
            </w:r>
          </w:p>
        </w:tc>
        <w:tc>
          <w:tcPr>
            <w:tcW w:w="697" w:type="dxa"/>
          </w:tcPr>
          <w:p w:rsidR="00787A29" w:rsidRPr="00F81C22" w:rsidRDefault="00787A29" w:rsidP="00787A29">
            <w:pPr>
              <w:rPr>
                <w:rFonts w:ascii="Times New Roman" w:eastAsia="Calibri" w:hAnsi="Times New Roman"/>
              </w:rPr>
            </w:pPr>
            <w:r w:rsidRPr="00F81C22">
              <w:rPr>
                <w:rFonts w:ascii="Times New Roman" w:eastAsia="Calibri" w:hAnsi="Times New Roman"/>
              </w:rPr>
              <w:t>7,5</w:t>
            </w:r>
          </w:p>
        </w:tc>
      </w:tr>
      <w:tr w:rsidR="00787A29" w:rsidRPr="00F81C22" w:rsidTr="00787A29">
        <w:trPr>
          <w:gridAfter w:val="1"/>
          <w:wAfter w:w="6" w:type="dxa"/>
          <w:trHeight w:val="304"/>
        </w:trPr>
        <w:tc>
          <w:tcPr>
            <w:tcW w:w="2075" w:type="dxa"/>
            <w:tcBorders>
              <w:bottom w:val="single" w:sz="4" w:space="0" w:color="auto"/>
            </w:tcBorders>
            <w:vAlign w:val="center"/>
          </w:tcPr>
          <w:p w:rsidR="00787A29" w:rsidRPr="00F81C22" w:rsidRDefault="00787A29" w:rsidP="00787A29">
            <w:pPr>
              <w:ind w:left="426"/>
              <w:rPr>
                <w:rFonts w:ascii="Times New Roman" w:eastAsia="Calibri" w:hAnsi="Times New Roman"/>
              </w:rPr>
            </w:pPr>
            <w:r w:rsidRPr="00F81C22">
              <w:rPr>
                <w:rFonts w:ascii="Times New Roman" w:eastAsia="Calibri" w:hAnsi="Times New Roman"/>
              </w:rPr>
              <w:t>Ђорђе Вуковић</w:t>
            </w:r>
          </w:p>
        </w:tc>
        <w:tc>
          <w:tcPr>
            <w:tcW w:w="392" w:type="dxa"/>
            <w:tcBorders>
              <w:bottom w:val="single" w:sz="4" w:space="0" w:color="auto"/>
            </w:tcBorders>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392" w:type="dxa"/>
            <w:tcBorders>
              <w:bottom w:val="single" w:sz="4" w:space="0" w:color="auto"/>
            </w:tcBorders>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392" w:type="dxa"/>
            <w:tcBorders>
              <w:bottom w:val="single" w:sz="4" w:space="0" w:color="auto"/>
            </w:tcBorders>
          </w:tcPr>
          <w:p w:rsidR="00787A29" w:rsidRPr="00F81C22" w:rsidRDefault="00787A29" w:rsidP="00787A29">
            <w:pPr>
              <w:rPr>
                <w:rFonts w:ascii="Times New Roman" w:eastAsia="Calibri" w:hAnsi="Times New Roman"/>
              </w:rPr>
            </w:pPr>
            <w:r w:rsidRPr="00F81C22">
              <w:rPr>
                <w:rFonts w:ascii="Times New Roman" w:eastAsia="Calibri" w:hAnsi="Times New Roman"/>
              </w:rPr>
              <w:t>1</w:t>
            </w:r>
          </w:p>
        </w:tc>
        <w:tc>
          <w:tcPr>
            <w:tcW w:w="392" w:type="dxa"/>
            <w:tcBorders>
              <w:bottom w:val="single" w:sz="4" w:space="0" w:color="auto"/>
            </w:tcBorders>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372" w:type="dxa"/>
            <w:tcBorders>
              <w:bottom w:val="single" w:sz="4" w:space="0" w:color="auto"/>
            </w:tcBorders>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413" w:type="dxa"/>
            <w:gridSpan w:val="2"/>
            <w:tcBorders>
              <w:bottom w:val="single" w:sz="4" w:space="0" w:color="auto"/>
            </w:tcBorders>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392" w:type="dxa"/>
            <w:tcBorders>
              <w:bottom w:val="single" w:sz="4" w:space="0" w:color="auto"/>
            </w:tcBorders>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Borders>
              <w:bottom w:val="single" w:sz="4" w:space="0" w:color="auto"/>
            </w:tcBorders>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392" w:type="dxa"/>
            <w:tcBorders>
              <w:bottom w:val="single" w:sz="4" w:space="0" w:color="auto"/>
            </w:tcBorders>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Borders>
              <w:bottom w:val="single" w:sz="4" w:space="0" w:color="auto"/>
            </w:tcBorders>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Borders>
              <w:bottom w:val="single" w:sz="4" w:space="0" w:color="auto"/>
            </w:tcBorders>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39" w:type="dxa"/>
            <w:gridSpan w:val="2"/>
            <w:tcBorders>
              <w:bottom w:val="single" w:sz="4" w:space="0" w:color="auto"/>
            </w:tcBorders>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484" w:type="dxa"/>
            <w:tcBorders>
              <w:bottom w:val="single" w:sz="4" w:space="0" w:color="auto"/>
            </w:tcBorders>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Borders>
              <w:bottom w:val="single" w:sz="4" w:space="0" w:color="auto"/>
            </w:tcBorders>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Borders>
              <w:bottom w:val="single" w:sz="4" w:space="0" w:color="auto"/>
            </w:tcBorders>
          </w:tcPr>
          <w:p w:rsidR="00787A29" w:rsidRPr="00F81C22" w:rsidRDefault="00787A29" w:rsidP="00787A29">
            <w:pPr>
              <w:rPr>
                <w:rFonts w:ascii="Times New Roman" w:eastAsia="Calibri" w:hAnsi="Times New Roman"/>
              </w:rPr>
            </w:pPr>
            <w:r w:rsidRPr="00F81C22">
              <w:rPr>
                <w:rFonts w:ascii="Times New Roman" w:eastAsia="Calibri" w:hAnsi="Times New Roman"/>
              </w:rPr>
              <w:t>/</w:t>
            </w:r>
          </w:p>
        </w:tc>
        <w:tc>
          <w:tcPr>
            <w:tcW w:w="511" w:type="dxa"/>
            <w:tcBorders>
              <w:bottom w:val="single" w:sz="4" w:space="0" w:color="auto"/>
            </w:tcBorders>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Borders>
              <w:bottom w:val="single" w:sz="4" w:space="0" w:color="auto"/>
            </w:tcBorders>
          </w:tcPr>
          <w:p w:rsidR="00787A29" w:rsidRPr="00F81C22" w:rsidRDefault="00787A29" w:rsidP="00787A29">
            <w:pPr>
              <w:rPr>
                <w:rFonts w:ascii="Times New Roman" w:eastAsia="Calibri" w:hAnsi="Times New Roman"/>
              </w:rPr>
            </w:pPr>
            <w:r w:rsidRPr="00F81C22">
              <w:rPr>
                <w:rFonts w:ascii="Times New Roman" w:eastAsia="Calibri" w:hAnsi="Times New Roman"/>
              </w:rPr>
              <w:t>/</w:t>
            </w:r>
          </w:p>
        </w:tc>
        <w:tc>
          <w:tcPr>
            <w:tcW w:w="511" w:type="dxa"/>
            <w:tcBorders>
              <w:bottom w:val="single" w:sz="4" w:space="0" w:color="auto"/>
            </w:tcBorders>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Borders>
              <w:bottom w:val="single" w:sz="4" w:space="0" w:color="auto"/>
            </w:tcBorders>
          </w:tcPr>
          <w:p w:rsidR="00787A29" w:rsidRPr="00F81C22" w:rsidRDefault="00787A29" w:rsidP="00787A29">
            <w:pPr>
              <w:rPr>
                <w:rFonts w:ascii="Times New Roman" w:eastAsia="Calibri" w:hAnsi="Times New Roman"/>
              </w:rPr>
            </w:pPr>
            <w:r w:rsidRPr="00F81C22">
              <w:rPr>
                <w:rFonts w:ascii="Times New Roman" w:eastAsia="Calibri" w:hAnsi="Times New Roman"/>
              </w:rPr>
              <w:t>0</w:t>
            </w:r>
          </w:p>
        </w:tc>
        <w:tc>
          <w:tcPr>
            <w:tcW w:w="511" w:type="dxa"/>
            <w:tcBorders>
              <w:bottom w:val="single" w:sz="4" w:space="0" w:color="auto"/>
            </w:tcBorders>
          </w:tcPr>
          <w:p w:rsidR="00787A29" w:rsidRPr="00F81C22" w:rsidRDefault="00787A29" w:rsidP="00787A29">
            <w:pPr>
              <w:rPr>
                <w:rFonts w:ascii="Times New Roman" w:eastAsia="Calibri" w:hAnsi="Times New Roman"/>
              </w:rPr>
            </w:pPr>
            <w:r w:rsidRPr="00F81C22">
              <w:rPr>
                <w:rFonts w:ascii="Times New Roman" w:eastAsia="Calibri" w:hAnsi="Times New Roman"/>
              </w:rPr>
              <w:t>/</w:t>
            </w:r>
          </w:p>
        </w:tc>
        <w:tc>
          <w:tcPr>
            <w:tcW w:w="697" w:type="dxa"/>
            <w:tcBorders>
              <w:bottom w:val="single" w:sz="4" w:space="0" w:color="auto"/>
            </w:tcBorders>
          </w:tcPr>
          <w:p w:rsidR="00787A29" w:rsidRPr="00F81C22" w:rsidRDefault="00787A29" w:rsidP="00787A29">
            <w:pPr>
              <w:rPr>
                <w:rFonts w:ascii="Times New Roman" w:eastAsia="Calibri" w:hAnsi="Times New Roman"/>
              </w:rPr>
            </w:pPr>
            <w:r w:rsidRPr="00F81C22">
              <w:rPr>
                <w:rFonts w:ascii="Times New Roman" w:eastAsia="Calibri" w:hAnsi="Times New Roman"/>
              </w:rPr>
              <w:t>2</w:t>
            </w:r>
          </w:p>
        </w:tc>
      </w:tr>
    </w:tbl>
    <w:p w:rsidR="00787A29" w:rsidRPr="00E705BC" w:rsidRDefault="00787A29" w:rsidP="00E705BC">
      <w:pPr>
        <w:spacing w:line="360" w:lineRule="auto"/>
        <w:jc w:val="both"/>
        <w:rPr>
          <w:rFonts w:ascii="Times New Roman" w:eastAsia="Calibri" w:hAnsi="Times New Roman"/>
          <w:lang w:val="sr-Cyrl-RS"/>
        </w:rPr>
      </w:pPr>
    </w:p>
    <w:p w:rsidR="00787A29" w:rsidRPr="00F81C22" w:rsidRDefault="00787A29" w:rsidP="00787A29">
      <w:pPr>
        <w:spacing w:line="360" w:lineRule="auto"/>
        <w:ind w:firstLine="720"/>
        <w:jc w:val="both"/>
        <w:rPr>
          <w:rFonts w:ascii="Times New Roman" w:eastAsia="Calibri" w:hAnsi="Times New Roman"/>
        </w:rPr>
      </w:pPr>
    </w:p>
    <w:p w:rsidR="00787A29" w:rsidRPr="00F81C22" w:rsidRDefault="00787A29" w:rsidP="00787A29">
      <w:pPr>
        <w:spacing w:line="360" w:lineRule="auto"/>
        <w:ind w:firstLine="720"/>
        <w:jc w:val="both"/>
        <w:rPr>
          <w:rFonts w:ascii="Times New Roman" w:eastAsia="Calibri" w:hAnsi="Times New Roman"/>
        </w:rPr>
      </w:pPr>
      <w:r w:rsidRPr="00F81C22">
        <w:rPr>
          <w:rFonts w:ascii="Times New Roman" w:eastAsia="Calibri" w:hAnsi="Times New Roman"/>
          <w:lang w:val="en-US"/>
        </w:rPr>
        <w:t>На основу података из дате табеле</w:t>
      </w:r>
      <w:r w:rsidRPr="00F81C22">
        <w:rPr>
          <w:rFonts w:ascii="Times New Roman" w:eastAsia="Calibri" w:hAnsi="Times New Roman"/>
        </w:rPr>
        <w:t>,</w:t>
      </w:r>
      <w:r w:rsidRPr="00F81C22">
        <w:rPr>
          <w:rFonts w:ascii="Times New Roman" w:eastAsia="Calibri" w:hAnsi="Times New Roman"/>
          <w:lang w:val="en-US"/>
        </w:rPr>
        <w:t xml:space="preserve"> од двадесет једног ученика</w:t>
      </w:r>
      <w:r w:rsidRPr="00F81C22">
        <w:rPr>
          <w:rFonts w:ascii="Times New Roman" w:eastAsia="Calibri" w:hAnsi="Times New Roman"/>
        </w:rPr>
        <w:t>,</w:t>
      </w:r>
      <w:r w:rsidRPr="00F81C22">
        <w:rPr>
          <w:rFonts w:ascii="Times New Roman" w:eastAsia="Calibri" w:hAnsi="Times New Roman"/>
          <w:lang w:val="en-US"/>
        </w:rPr>
        <w:t xml:space="preserve"> осам ученика је урадило пола или више од пола задатака .  Најмањи број поена освојио је ученик Ђорђе Вуковић (2 поена), а највећи број поена освојила је ученица  Дина Корјенић(13).  Ни један ученик није урадио сваки задатак.  У великој мери су урађени првих десет задатака</w:t>
      </w:r>
      <w:r w:rsidRPr="00F81C22">
        <w:rPr>
          <w:rFonts w:ascii="Times New Roman" w:eastAsia="Calibri" w:hAnsi="Times New Roman"/>
        </w:rPr>
        <w:t>,</w:t>
      </w:r>
      <w:r w:rsidRPr="00F81C22">
        <w:rPr>
          <w:rFonts w:ascii="Times New Roman" w:eastAsia="Calibri" w:hAnsi="Times New Roman"/>
          <w:lang w:val="en-US"/>
        </w:rPr>
        <w:t xml:space="preserve"> а то су били задаци из следећих области : разломци, угао, Питаготина теорема, читање са графикона. Последњи задаци су најлошије урађени</w:t>
      </w:r>
      <w:r w:rsidRPr="00F81C22">
        <w:rPr>
          <w:rFonts w:ascii="Times New Roman" w:eastAsia="Calibri" w:hAnsi="Times New Roman"/>
        </w:rPr>
        <w:t>,</w:t>
      </w:r>
      <w:r w:rsidRPr="00F81C22">
        <w:rPr>
          <w:rFonts w:ascii="Times New Roman" w:eastAsia="Calibri" w:hAnsi="Times New Roman"/>
          <w:lang w:val="en-US"/>
        </w:rPr>
        <w:t xml:space="preserve"> а то су задаци из следећих области : круг, проценти, многоугао, линеарне једначине са једном непозатом, призма, степени...</w:t>
      </w:r>
    </w:p>
    <w:p w:rsidR="00787A29" w:rsidRPr="00F81C22" w:rsidRDefault="00787A29" w:rsidP="00787A29">
      <w:pPr>
        <w:spacing w:line="360" w:lineRule="auto"/>
        <w:ind w:firstLine="720"/>
        <w:rPr>
          <w:rFonts w:ascii="Times New Roman" w:eastAsia="Calibri" w:hAnsi="Times New Roman"/>
          <w:lang w:val="en-US"/>
        </w:rPr>
      </w:pPr>
      <w:r w:rsidRPr="00F81C22">
        <w:rPr>
          <w:rFonts w:ascii="Times New Roman" w:eastAsia="Calibri" w:hAnsi="Times New Roman"/>
          <w:lang w:val="en-US"/>
        </w:rPr>
        <w:t xml:space="preserve">     Како  резултати на пробном  испиту нису на завидном нивоу  , да се то не би поновило , да би ученици осмог разреда постигли добре резултате на предстојећем завршном испиту треба предузети неке од следећих мера:</w:t>
      </w:r>
    </w:p>
    <w:p w:rsidR="00787A29" w:rsidRPr="00F81C22" w:rsidRDefault="00787A29" w:rsidP="00D937B8">
      <w:pPr>
        <w:numPr>
          <w:ilvl w:val="0"/>
          <w:numId w:val="29"/>
        </w:numPr>
        <w:spacing w:after="200" w:line="360" w:lineRule="auto"/>
        <w:ind w:firstLine="720"/>
        <w:contextualSpacing/>
        <w:rPr>
          <w:rFonts w:ascii="Times New Roman" w:eastAsia="Calibri" w:hAnsi="Times New Roman"/>
          <w:lang w:val="en-US"/>
        </w:rPr>
      </w:pPr>
      <w:r w:rsidRPr="00F81C22">
        <w:rPr>
          <w:rFonts w:ascii="Times New Roman" w:eastAsia="Calibri" w:hAnsi="Times New Roman"/>
          <w:lang w:val="en-US"/>
        </w:rPr>
        <w:t>Повећати број часова допунске и додатне наставе у којима ће се већа пажња посветити  оним областима где су ученици показали лошије знање</w:t>
      </w:r>
    </w:p>
    <w:p w:rsidR="00787A29" w:rsidRPr="00F81C22" w:rsidRDefault="00787A29" w:rsidP="00D937B8">
      <w:pPr>
        <w:numPr>
          <w:ilvl w:val="0"/>
          <w:numId w:val="29"/>
        </w:numPr>
        <w:spacing w:after="200" w:line="360" w:lineRule="auto"/>
        <w:ind w:firstLine="720"/>
        <w:contextualSpacing/>
        <w:rPr>
          <w:rFonts w:ascii="Times New Roman" w:eastAsia="Calibri" w:hAnsi="Times New Roman"/>
          <w:lang w:val="en-US"/>
        </w:rPr>
      </w:pPr>
      <w:r w:rsidRPr="00F81C22">
        <w:rPr>
          <w:rFonts w:ascii="Times New Roman" w:eastAsia="Calibri" w:hAnsi="Times New Roman"/>
          <w:lang w:val="en-US"/>
        </w:rPr>
        <w:t>Чешћи индивидуални разговори са родитељима ученика који имају лошије оцене</w:t>
      </w:r>
    </w:p>
    <w:p w:rsidR="00787A29" w:rsidRPr="00F81C22" w:rsidRDefault="00787A29" w:rsidP="00D937B8">
      <w:pPr>
        <w:numPr>
          <w:ilvl w:val="0"/>
          <w:numId w:val="29"/>
        </w:numPr>
        <w:spacing w:after="200" w:line="360" w:lineRule="auto"/>
        <w:ind w:firstLine="720"/>
        <w:contextualSpacing/>
        <w:rPr>
          <w:rFonts w:ascii="Times New Roman" w:eastAsia="Calibri" w:hAnsi="Times New Roman"/>
          <w:lang w:val="en-US"/>
        </w:rPr>
      </w:pPr>
      <w:r w:rsidRPr="00F81C22">
        <w:rPr>
          <w:rFonts w:ascii="Times New Roman" w:eastAsia="Calibri" w:hAnsi="Times New Roman"/>
          <w:lang w:val="en-US"/>
        </w:rPr>
        <w:t>Припремна настава у што већем броју часова и присутсво свих ученика на датим припремама</w:t>
      </w:r>
    </w:p>
    <w:p w:rsidR="00787A29" w:rsidRPr="00F81C22" w:rsidRDefault="00787A29" w:rsidP="00787A29">
      <w:pPr>
        <w:spacing w:line="360" w:lineRule="auto"/>
        <w:ind w:left="720" w:firstLine="720"/>
        <w:contextualSpacing/>
        <w:rPr>
          <w:rFonts w:ascii="Times New Roman" w:eastAsia="Calibri" w:hAnsi="Times New Roman"/>
          <w:lang w:val="en-US"/>
        </w:rPr>
      </w:pPr>
      <w:r w:rsidRPr="00F81C22">
        <w:rPr>
          <w:rFonts w:ascii="Times New Roman" w:eastAsia="Calibri" w:hAnsi="Times New Roman"/>
          <w:lang w:val="en-US"/>
        </w:rPr>
        <w:t xml:space="preserve">                            </w:t>
      </w:r>
      <w:r w:rsidR="00CE5A5B" w:rsidRPr="00F81C22">
        <w:rPr>
          <w:rFonts w:ascii="Times New Roman" w:eastAsia="Calibri" w:hAnsi="Times New Roman"/>
          <w:lang w:val="en-US"/>
        </w:rPr>
        <w:t xml:space="preserve">                          </w:t>
      </w:r>
      <w:r w:rsidRPr="00F81C22">
        <w:rPr>
          <w:rFonts w:ascii="Times New Roman" w:eastAsia="Calibri" w:hAnsi="Times New Roman"/>
          <w:lang w:val="en-US"/>
        </w:rPr>
        <w:t xml:space="preserve">                                           </w:t>
      </w:r>
    </w:p>
    <w:p w:rsidR="00787A29" w:rsidRPr="00F81C22" w:rsidRDefault="00787A29" w:rsidP="00787A29">
      <w:pPr>
        <w:jc w:val="right"/>
        <w:rPr>
          <w:rFonts w:ascii="Times New Roman" w:eastAsia="Calibri" w:hAnsi="Times New Roman"/>
          <w:lang w:val="sr-Cyrl-RS"/>
        </w:rPr>
      </w:pPr>
      <w:r w:rsidRPr="00F81C22">
        <w:rPr>
          <w:rFonts w:ascii="Times New Roman" w:eastAsia="Calibri" w:hAnsi="Times New Roman"/>
          <w:lang w:val="en-US"/>
        </w:rPr>
        <w:t xml:space="preserve">                                                                                                                            </w:t>
      </w:r>
      <w:r w:rsidRPr="00F81C22">
        <w:rPr>
          <w:rFonts w:ascii="Times New Roman" w:eastAsia="Calibri" w:hAnsi="Times New Roman"/>
        </w:rPr>
        <w:t xml:space="preserve">                     </w:t>
      </w:r>
      <w:r w:rsidR="00CE5A5B" w:rsidRPr="00F81C22">
        <w:rPr>
          <w:rFonts w:ascii="Times New Roman" w:eastAsia="Calibri" w:hAnsi="Times New Roman"/>
        </w:rPr>
        <w:t xml:space="preserve">                           </w:t>
      </w:r>
      <w:r w:rsidRPr="00F81C22">
        <w:rPr>
          <w:rFonts w:ascii="Times New Roman" w:eastAsia="Calibri" w:hAnsi="Times New Roman"/>
        </w:rPr>
        <w:t>Предметни н</w:t>
      </w:r>
      <w:r w:rsidRPr="00F81C22">
        <w:rPr>
          <w:rFonts w:ascii="Times New Roman" w:eastAsia="Calibri" w:hAnsi="Times New Roman"/>
          <w:lang w:val="en-US"/>
        </w:rPr>
        <w:t>аставник: Александра</w:t>
      </w:r>
      <w:r w:rsidRPr="00F81C22">
        <w:rPr>
          <w:rFonts w:ascii="Times New Roman" w:eastAsia="Calibri" w:hAnsi="Times New Roman"/>
        </w:rPr>
        <w:t xml:space="preserve"> Коковић</w:t>
      </w:r>
    </w:p>
    <w:p w:rsidR="00787A29" w:rsidRPr="00F81C22" w:rsidRDefault="00787A29" w:rsidP="00787A29">
      <w:pPr>
        <w:jc w:val="right"/>
        <w:rPr>
          <w:rFonts w:ascii="Times New Roman" w:eastAsia="Calibri" w:hAnsi="Times New Roman"/>
          <w:lang w:val="sr-Cyrl-RS"/>
        </w:rPr>
      </w:pPr>
    </w:p>
    <w:p w:rsidR="00E705BC" w:rsidRDefault="00E705BC" w:rsidP="00787A29">
      <w:pPr>
        <w:spacing w:after="160" w:line="259" w:lineRule="auto"/>
        <w:jc w:val="center"/>
        <w:rPr>
          <w:rFonts w:ascii="Times New Roman" w:eastAsia="Calibri" w:hAnsi="Times New Roman"/>
          <w:b/>
          <w:lang w:val="sr-Cyrl-RS"/>
        </w:rPr>
      </w:pPr>
    </w:p>
    <w:p w:rsidR="00E705BC" w:rsidRDefault="00E705BC" w:rsidP="00787A29">
      <w:pPr>
        <w:spacing w:after="160" w:line="259" w:lineRule="auto"/>
        <w:jc w:val="center"/>
        <w:rPr>
          <w:rFonts w:ascii="Times New Roman" w:eastAsia="Calibri" w:hAnsi="Times New Roman"/>
          <w:b/>
          <w:lang w:val="sr-Cyrl-RS"/>
        </w:rPr>
      </w:pPr>
    </w:p>
    <w:p w:rsidR="00787A29" w:rsidRPr="00E705BC" w:rsidRDefault="00787A29" w:rsidP="002C63DC">
      <w:pPr>
        <w:pStyle w:val="Heading3"/>
        <w:rPr>
          <w:rFonts w:eastAsia="Calibri"/>
          <w:lang w:val="sr-Cyrl-RS"/>
        </w:rPr>
      </w:pPr>
      <w:bookmarkStart w:id="68" w:name="_Toc114856175"/>
      <w:r w:rsidRPr="00F81C22">
        <w:rPr>
          <w:rFonts w:eastAsia="Calibri"/>
        </w:rPr>
        <w:lastRenderedPageBreak/>
        <w:t>Б</w:t>
      </w:r>
      <w:r w:rsidR="00E705BC">
        <w:rPr>
          <w:rFonts w:eastAsia="Calibri"/>
          <w:lang w:val="sr-Cyrl-RS"/>
        </w:rPr>
        <w:t>ИОЛОГИЈА</w:t>
      </w:r>
      <w:bookmarkEnd w:id="68"/>
    </w:p>
    <w:p w:rsidR="00787A29" w:rsidRPr="00F81C22" w:rsidRDefault="00787A29" w:rsidP="00787A29">
      <w:pPr>
        <w:spacing w:after="160" w:line="259" w:lineRule="auto"/>
        <w:rPr>
          <w:rFonts w:ascii="Times New Roman" w:eastAsia="Calibri" w:hAnsi="Times New Roman"/>
        </w:rPr>
      </w:pPr>
      <w:r w:rsidRPr="00F81C22">
        <w:rPr>
          <w:rFonts w:ascii="Times New Roman" w:eastAsia="Calibri" w:hAnsi="Times New Roman"/>
        </w:rPr>
        <w:t>На пробном завршном испиту (комбиновани тест), из предмета Биологија, ученици су радили 5 задатака (8-12 питање). Питања су обухватила следеће области:</w:t>
      </w:r>
    </w:p>
    <w:p w:rsidR="00787A29" w:rsidRPr="00F81C22" w:rsidRDefault="00787A29" w:rsidP="00D937B8">
      <w:pPr>
        <w:numPr>
          <w:ilvl w:val="0"/>
          <w:numId w:val="32"/>
        </w:numPr>
        <w:spacing w:after="160" w:line="259" w:lineRule="auto"/>
        <w:contextualSpacing/>
        <w:rPr>
          <w:rFonts w:ascii="Times New Roman" w:eastAsia="Calibri" w:hAnsi="Times New Roman"/>
        </w:rPr>
      </w:pPr>
      <w:r w:rsidRPr="00F81C22">
        <w:rPr>
          <w:rFonts w:ascii="Times New Roman" w:eastAsia="Calibri" w:hAnsi="Times New Roman"/>
        </w:rPr>
        <w:t>Јединсктво грађе и функције као основа живота (Фотосинтеза)</w:t>
      </w:r>
    </w:p>
    <w:p w:rsidR="00787A29" w:rsidRPr="00F81C22" w:rsidRDefault="00787A29" w:rsidP="00D937B8">
      <w:pPr>
        <w:numPr>
          <w:ilvl w:val="0"/>
          <w:numId w:val="32"/>
        </w:numPr>
        <w:spacing w:after="160" w:line="259" w:lineRule="auto"/>
        <w:contextualSpacing/>
        <w:rPr>
          <w:rFonts w:ascii="Times New Roman" w:eastAsia="Calibri" w:hAnsi="Times New Roman"/>
        </w:rPr>
      </w:pPr>
      <w:r w:rsidRPr="00F81C22">
        <w:rPr>
          <w:rFonts w:ascii="Times New Roman" w:eastAsia="Calibri" w:hAnsi="Times New Roman"/>
        </w:rPr>
        <w:t>Адаптације животиња</w:t>
      </w:r>
    </w:p>
    <w:p w:rsidR="00787A29" w:rsidRPr="00F81C22" w:rsidRDefault="00787A29" w:rsidP="00D937B8">
      <w:pPr>
        <w:numPr>
          <w:ilvl w:val="0"/>
          <w:numId w:val="32"/>
        </w:numPr>
        <w:spacing w:after="160" w:line="259" w:lineRule="auto"/>
        <w:contextualSpacing/>
        <w:rPr>
          <w:rFonts w:ascii="Times New Roman" w:eastAsia="Calibri" w:hAnsi="Times New Roman"/>
        </w:rPr>
      </w:pPr>
      <w:r w:rsidRPr="00F81C22">
        <w:rPr>
          <w:rFonts w:ascii="Times New Roman" w:eastAsia="Calibri" w:hAnsi="Times New Roman"/>
        </w:rPr>
        <w:t>Особине живих бића</w:t>
      </w:r>
    </w:p>
    <w:p w:rsidR="00787A29" w:rsidRPr="00F81C22" w:rsidRDefault="00787A29" w:rsidP="00D937B8">
      <w:pPr>
        <w:numPr>
          <w:ilvl w:val="0"/>
          <w:numId w:val="32"/>
        </w:numPr>
        <w:spacing w:after="160" w:line="259" w:lineRule="auto"/>
        <w:contextualSpacing/>
        <w:rPr>
          <w:rFonts w:ascii="Times New Roman" w:eastAsia="Calibri" w:hAnsi="Times New Roman"/>
        </w:rPr>
      </w:pPr>
      <w:r w:rsidRPr="00F81C22">
        <w:rPr>
          <w:rFonts w:ascii="Times New Roman" w:eastAsia="Calibri" w:hAnsi="Times New Roman"/>
        </w:rPr>
        <w:t>Размножавање живих бића (оплођење)</w:t>
      </w:r>
    </w:p>
    <w:p w:rsidR="00787A29" w:rsidRPr="00F81C22" w:rsidRDefault="00787A29" w:rsidP="00D937B8">
      <w:pPr>
        <w:numPr>
          <w:ilvl w:val="0"/>
          <w:numId w:val="32"/>
        </w:numPr>
        <w:spacing w:after="160" w:line="259" w:lineRule="auto"/>
        <w:contextualSpacing/>
        <w:rPr>
          <w:rFonts w:ascii="Times New Roman" w:eastAsia="Calibri" w:hAnsi="Times New Roman"/>
        </w:rPr>
      </w:pPr>
      <w:r w:rsidRPr="00F81C22">
        <w:rPr>
          <w:rFonts w:ascii="Times New Roman" w:eastAsia="Calibri" w:hAnsi="Times New Roman"/>
        </w:rPr>
        <w:t>Подела живих бића према начину исхране</w:t>
      </w:r>
    </w:p>
    <w:p w:rsidR="00787A29" w:rsidRPr="00F81C22" w:rsidRDefault="00787A29" w:rsidP="00787A29">
      <w:pPr>
        <w:spacing w:after="160" w:line="259" w:lineRule="auto"/>
        <w:rPr>
          <w:rFonts w:ascii="Times New Roman" w:eastAsia="Calibri" w:hAnsi="Times New Roman"/>
        </w:rPr>
      </w:pPr>
      <w:r w:rsidRPr="00F81C22">
        <w:rPr>
          <w:rFonts w:ascii="Times New Roman" w:eastAsia="Calibri" w:hAnsi="Times New Roman"/>
        </w:rPr>
        <w:t>Пробни завршни испит су радили сви ученици осмог разреда (18 ученика – матична школа; 3 ученика – ИО).</w:t>
      </w:r>
    </w:p>
    <w:tbl>
      <w:tblPr>
        <w:tblStyle w:val="TableGrid"/>
        <w:tblW w:w="0" w:type="auto"/>
        <w:tblLook w:val="04A0" w:firstRow="1" w:lastRow="0" w:firstColumn="1" w:lastColumn="0" w:noHBand="0" w:noVBand="1"/>
      </w:tblPr>
      <w:tblGrid>
        <w:gridCol w:w="1042"/>
        <w:gridCol w:w="1640"/>
        <w:gridCol w:w="836"/>
        <w:gridCol w:w="2269"/>
        <w:gridCol w:w="716"/>
        <w:gridCol w:w="2430"/>
        <w:gridCol w:w="836"/>
      </w:tblGrid>
      <w:tr w:rsidR="00787A29" w:rsidRPr="00F81C22" w:rsidTr="00787A29">
        <w:tc>
          <w:tcPr>
            <w:tcW w:w="965" w:type="dxa"/>
            <w:shd w:val="clear" w:color="auto" w:fill="B8CCE4" w:themeFill="accent1" w:themeFillTint="66"/>
          </w:tcPr>
          <w:p w:rsidR="00787A29" w:rsidRPr="00F81C22" w:rsidRDefault="00787A29" w:rsidP="00787A29">
            <w:pPr>
              <w:jc w:val="center"/>
              <w:rPr>
                <w:rFonts w:ascii="Times New Roman" w:eastAsia="Calibri" w:hAnsi="Times New Roman"/>
                <w:b/>
                <w:lang w:val="sr-Cyrl-RS"/>
              </w:rPr>
            </w:pPr>
            <w:r w:rsidRPr="00F81C22">
              <w:rPr>
                <w:rFonts w:ascii="Times New Roman" w:eastAsia="Calibri" w:hAnsi="Times New Roman"/>
                <w:b/>
                <w:lang w:val="sr-Cyrl-RS"/>
              </w:rPr>
              <w:t>Редни број питања</w:t>
            </w:r>
          </w:p>
        </w:tc>
        <w:tc>
          <w:tcPr>
            <w:tcW w:w="1640" w:type="dxa"/>
            <w:shd w:val="clear" w:color="auto" w:fill="B8CCE4" w:themeFill="accent1" w:themeFillTint="66"/>
          </w:tcPr>
          <w:p w:rsidR="00787A29" w:rsidRPr="00F81C22" w:rsidRDefault="00787A29" w:rsidP="00787A29">
            <w:pPr>
              <w:jc w:val="center"/>
              <w:rPr>
                <w:rFonts w:ascii="Times New Roman" w:eastAsia="Calibri" w:hAnsi="Times New Roman"/>
                <w:b/>
                <w:lang w:val="sr-Cyrl-RS"/>
              </w:rPr>
            </w:pPr>
            <w:r w:rsidRPr="00F81C22">
              <w:rPr>
                <w:rFonts w:ascii="Times New Roman" w:eastAsia="Calibri" w:hAnsi="Times New Roman"/>
                <w:b/>
                <w:lang w:val="sr-Cyrl-RS"/>
              </w:rPr>
              <w:t>ТАЧАН ОДГОВОР</w:t>
            </w:r>
          </w:p>
        </w:tc>
        <w:tc>
          <w:tcPr>
            <w:tcW w:w="720" w:type="dxa"/>
            <w:shd w:val="clear" w:color="auto" w:fill="B8CCE4" w:themeFill="accent1" w:themeFillTint="66"/>
          </w:tcPr>
          <w:p w:rsidR="00787A29" w:rsidRPr="00F81C22" w:rsidRDefault="00787A29" w:rsidP="00787A29">
            <w:pPr>
              <w:jc w:val="center"/>
              <w:rPr>
                <w:rFonts w:ascii="Times New Roman" w:eastAsia="Calibri" w:hAnsi="Times New Roman"/>
                <w:b/>
                <w:lang w:val="sr-Cyrl-RS"/>
              </w:rPr>
            </w:pPr>
          </w:p>
          <w:p w:rsidR="00787A29" w:rsidRPr="00F81C22" w:rsidRDefault="00787A29" w:rsidP="00787A29">
            <w:pPr>
              <w:jc w:val="center"/>
              <w:rPr>
                <w:rFonts w:ascii="Times New Roman" w:eastAsia="Calibri" w:hAnsi="Times New Roman"/>
                <w:b/>
                <w:lang w:val="sr-Cyrl-RS"/>
              </w:rPr>
            </w:pPr>
            <w:r w:rsidRPr="00F81C22">
              <w:rPr>
                <w:rFonts w:ascii="Times New Roman" w:eastAsia="Calibri" w:hAnsi="Times New Roman"/>
                <w:b/>
                <w:lang w:val="sr-Cyrl-RS"/>
              </w:rPr>
              <w:t>%</w:t>
            </w:r>
          </w:p>
        </w:tc>
        <w:tc>
          <w:tcPr>
            <w:tcW w:w="2269" w:type="dxa"/>
            <w:shd w:val="clear" w:color="auto" w:fill="B8CCE4" w:themeFill="accent1" w:themeFillTint="66"/>
          </w:tcPr>
          <w:p w:rsidR="00787A29" w:rsidRPr="00F81C22" w:rsidRDefault="00787A29" w:rsidP="00787A29">
            <w:pPr>
              <w:jc w:val="center"/>
              <w:rPr>
                <w:rFonts w:ascii="Times New Roman" w:eastAsia="Calibri" w:hAnsi="Times New Roman"/>
                <w:b/>
                <w:lang w:val="sr-Cyrl-RS"/>
              </w:rPr>
            </w:pPr>
            <w:r w:rsidRPr="00F81C22">
              <w:rPr>
                <w:rFonts w:ascii="Times New Roman" w:eastAsia="Calibri" w:hAnsi="Times New Roman"/>
                <w:b/>
                <w:lang w:val="sr-Cyrl-RS"/>
              </w:rPr>
              <w:t>ПОЛОВИЧАН ОДГОВОР</w:t>
            </w:r>
          </w:p>
        </w:tc>
        <w:tc>
          <w:tcPr>
            <w:tcW w:w="611" w:type="dxa"/>
            <w:shd w:val="clear" w:color="auto" w:fill="B8CCE4" w:themeFill="accent1" w:themeFillTint="66"/>
          </w:tcPr>
          <w:p w:rsidR="00787A29" w:rsidRPr="00F81C22" w:rsidRDefault="00787A29" w:rsidP="00787A29">
            <w:pPr>
              <w:jc w:val="center"/>
              <w:rPr>
                <w:rFonts w:ascii="Times New Roman" w:eastAsia="Calibri" w:hAnsi="Times New Roman"/>
                <w:b/>
                <w:lang w:val="sr-Cyrl-RS"/>
              </w:rPr>
            </w:pPr>
            <w:r w:rsidRPr="00F81C22">
              <w:rPr>
                <w:rFonts w:ascii="Times New Roman" w:eastAsia="Calibri" w:hAnsi="Times New Roman"/>
                <w:b/>
                <w:lang w:val="sr-Cyrl-RS"/>
              </w:rPr>
              <w:t>%</w:t>
            </w:r>
          </w:p>
        </w:tc>
        <w:tc>
          <w:tcPr>
            <w:tcW w:w="2430" w:type="dxa"/>
            <w:shd w:val="clear" w:color="auto" w:fill="B8CCE4" w:themeFill="accent1" w:themeFillTint="66"/>
          </w:tcPr>
          <w:p w:rsidR="00787A29" w:rsidRPr="00F81C22" w:rsidRDefault="00787A29" w:rsidP="00787A29">
            <w:pPr>
              <w:jc w:val="center"/>
              <w:rPr>
                <w:rFonts w:ascii="Times New Roman" w:eastAsia="Calibri" w:hAnsi="Times New Roman"/>
                <w:b/>
                <w:lang w:val="sr-Cyrl-RS"/>
              </w:rPr>
            </w:pPr>
            <w:r w:rsidRPr="00F81C22">
              <w:rPr>
                <w:rFonts w:ascii="Times New Roman" w:eastAsia="Calibri" w:hAnsi="Times New Roman"/>
                <w:b/>
                <w:lang w:val="sr-Cyrl-RS"/>
              </w:rPr>
              <w:t>НЕТАЧАН ОДГОВОР ИЛИ БЕЗ ОДГОВОРА</w:t>
            </w:r>
          </w:p>
        </w:tc>
        <w:tc>
          <w:tcPr>
            <w:tcW w:w="715" w:type="dxa"/>
            <w:shd w:val="clear" w:color="auto" w:fill="B8CCE4" w:themeFill="accent1" w:themeFillTint="66"/>
          </w:tcPr>
          <w:p w:rsidR="00787A29" w:rsidRPr="00F81C22" w:rsidRDefault="00787A29" w:rsidP="00787A29">
            <w:pPr>
              <w:jc w:val="center"/>
              <w:rPr>
                <w:rFonts w:ascii="Times New Roman" w:eastAsia="Calibri" w:hAnsi="Times New Roman"/>
                <w:b/>
                <w:lang w:val="sr-Cyrl-RS"/>
              </w:rPr>
            </w:pPr>
            <w:r w:rsidRPr="00F81C22">
              <w:rPr>
                <w:rFonts w:ascii="Times New Roman" w:eastAsia="Calibri" w:hAnsi="Times New Roman"/>
                <w:b/>
                <w:lang w:val="sr-Cyrl-RS"/>
              </w:rPr>
              <w:t>%</w:t>
            </w:r>
          </w:p>
        </w:tc>
      </w:tr>
      <w:tr w:rsidR="00787A29" w:rsidRPr="00F81C22" w:rsidTr="00787A29">
        <w:tc>
          <w:tcPr>
            <w:tcW w:w="965" w:type="dxa"/>
          </w:tcPr>
          <w:p w:rsidR="00787A29" w:rsidRPr="00F81C22" w:rsidRDefault="00787A29" w:rsidP="00787A29">
            <w:pPr>
              <w:jc w:val="center"/>
              <w:rPr>
                <w:rFonts w:ascii="Times New Roman" w:eastAsia="Calibri" w:hAnsi="Times New Roman"/>
                <w:lang w:val="sr-Cyrl-RS"/>
              </w:rPr>
            </w:pPr>
            <w:r w:rsidRPr="00F81C22">
              <w:rPr>
                <w:rFonts w:ascii="Times New Roman" w:eastAsia="Calibri" w:hAnsi="Times New Roman"/>
                <w:lang w:val="sr-Cyrl-RS"/>
              </w:rPr>
              <w:t>8.</w:t>
            </w:r>
          </w:p>
        </w:tc>
        <w:tc>
          <w:tcPr>
            <w:tcW w:w="1640" w:type="dxa"/>
          </w:tcPr>
          <w:p w:rsidR="00787A29" w:rsidRPr="00F81C22" w:rsidRDefault="00787A29" w:rsidP="00787A29">
            <w:pPr>
              <w:jc w:val="center"/>
              <w:rPr>
                <w:rFonts w:ascii="Times New Roman" w:eastAsia="Calibri" w:hAnsi="Times New Roman"/>
                <w:lang w:val="sr-Cyrl-RS"/>
              </w:rPr>
            </w:pPr>
            <w:r w:rsidRPr="00F81C22">
              <w:rPr>
                <w:rFonts w:ascii="Times New Roman" w:eastAsia="Calibri" w:hAnsi="Times New Roman"/>
                <w:lang w:val="sr-Cyrl-RS"/>
              </w:rPr>
              <w:t>18 ученика</w:t>
            </w:r>
          </w:p>
        </w:tc>
        <w:tc>
          <w:tcPr>
            <w:tcW w:w="720" w:type="dxa"/>
          </w:tcPr>
          <w:p w:rsidR="00787A29" w:rsidRPr="00F81C22" w:rsidRDefault="00787A29" w:rsidP="00787A29">
            <w:pPr>
              <w:jc w:val="center"/>
              <w:rPr>
                <w:rFonts w:ascii="Times New Roman" w:eastAsia="Calibri" w:hAnsi="Times New Roman"/>
                <w:lang w:val="sr-Cyrl-RS"/>
              </w:rPr>
            </w:pPr>
            <w:r w:rsidRPr="00F81C22">
              <w:rPr>
                <w:rFonts w:ascii="Times New Roman" w:eastAsia="Calibri" w:hAnsi="Times New Roman"/>
                <w:lang w:val="sr-Cyrl-RS"/>
              </w:rPr>
              <w:t>85,7%</w:t>
            </w:r>
          </w:p>
        </w:tc>
        <w:tc>
          <w:tcPr>
            <w:tcW w:w="2269" w:type="dxa"/>
          </w:tcPr>
          <w:p w:rsidR="00787A29" w:rsidRPr="00F81C22" w:rsidRDefault="00787A29" w:rsidP="00787A29">
            <w:pPr>
              <w:jc w:val="center"/>
              <w:rPr>
                <w:rFonts w:ascii="Times New Roman" w:eastAsia="Calibri" w:hAnsi="Times New Roman"/>
                <w:lang w:val="sr-Cyrl-RS"/>
              </w:rPr>
            </w:pPr>
            <w:r w:rsidRPr="00F81C22">
              <w:rPr>
                <w:rFonts w:ascii="Times New Roman" w:eastAsia="Calibri" w:hAnsi="Times New Roman"/>
                <w:lang w:val="sr-Cyrl-RS"/>
              </w:rPr>
              <w:t>0 ученика</w:t>
            </w:r>
          </w:p>
        </w:tc>
        <w:tc>
          <w:tcPr>
            <w:tcW w:w="611" w:type="dxa"/>
          </w:tcPr>
          <w:p w:rsidR="00787A29" w:rsidRPr="00F81C22" w:rsidRDefault="00787A29" w:rsidP="00787A29">
            <w:pPr>
              <w:jc w:val="center"/>
              <w:rPr>
                <w:rFonts w:ascii="Times New Roman" w:eastAsia="Calibri" w:hAnsi="Times New Roman"/>
                <w:lang w:val="sr-Cyrl-RS"/>
              </w:rPr>
            </w:pPr>
            <w:r w:rsidRPr="00F81C22">
              <w:rPr>
                <w:rFonts w:ascii="Times New Roman" w:eastAsia="Calibri" w:hAnsi="Times New Roman"/>
                <w:lang w:val="sr-Cyrl-RS"/>
              </w:rPr>
              <w:t>0%</w:t>
            </w:r>
          </w:p>
        </w:tc>
        <w:tc>
          <w:tcPr>
            <w:tcW w:w="2430" w:type="dxa"/>
          </w:tcPr>
          <w:p w:rsidR="00787A29" w:rsidRPr="00F81C22" w:rsidRDefault="00787A29" w:rsidP="00787A29">
            <w:pPr>
              <w:jc w:val="center"/>
              <w:rPr>
                <w:rFonts w:ascii="Times New Roman" w:eastAsia="Calibri" w:hAnsi="Times New Roman"/>
                <w:lang w:val="sr-Cyrl-RS"/>
              </w:rPr>
            </w:pPr>
            <w:r w:rsidRPr="00F81C22">
              <w:rPr>
                <w:rFonts w:ascii="Times New Roman" w:eastAsia="Calibri" w:hAnsi="Times New Roman"/>
                <w:lang w:val="sr-Cyrl-RS"/>
              </w:rPr>
              <w:t>3 ученика</w:t>
            </w:r>
          </w:p>
        </w:tc>
        <w:tc>
          <w:tcPr>
            <w:tcW w:w="715" w:type="dxa"/>
          </w:tcPr>
          <w:p w:rsidR="00787A29" w:rsidRPr="00F81C22" w:rsidRDefault="00787A29" w:rsidP="00787A29">
            <w:pPr>
              <w:jc w:val="center"/>
              <w:rPr>
                <w:rFonts w:ascii="Times New Roman" w:eastAsia="Calibri" w:hAnsi="Times New Roman"/>
                <w:lang w:val="sr-Cyrl-RS"/>
              </w:rPr>
            </w:pPr>
            <w:r w:rsidRPr="00F81C22">
              <w:rPr>
                <w:rFonts w:ascii="Times New Roman" w:eastAsia="Calibri" w:hAnsi="Times New Roman"/>
                <w:lang w:val="sr-Cyrl-RS"/>
              </w:rPr>
              <w:t>14,3%</w:t>
            </w:r>
          </w:p>
        </w:tc>
      </w:tr>
      <w:tr w:rsidR="00787A29" w:rsidRPr="00F81C22" w:rsidTr="00787A29">
        <w:tc>
          <w:tcPr>
            <w:tcW w:w="965" w:type="dxa"/>
          </w:tcPr>
          <w:p w:rsidR="00787A29" w:rsidRPr="00F81C22" w:rsidRDefault="00787A29" w:rsidP="00787A29">
            <w:pPr>
              <w:jc w:val="center"/>
              <w:rPr>
                <w:rFonts w:ascii="Times New Roman" w:eastAsia="Calibri" w:hAnsi="Times New Roman"/>
                <w:lang w:val="sr-Cyrl-RS"/>
              </w:rPr>
            </w:pPr>
            <w:r w:rsidRPr="00F81C22">
              <w:rPr>
                <w:rFonts w:ascii="Times New Roman" w:eastAsia="Calibri" w:hAnsi="Times New Roman"/>
                <w:lang w:val="sr-Cyrl-RS"/>
              </w:rPr>
              <w:t>9.</w:t>
            </w:r>
          </w:p>
        </w:tc>
        <w:tc>
          <w:tcPr>
            <w:tcW w:w="1640" w:type="dxa"/>
          </w:tcPr>
          <w:p w:rsidR="00787A29" w:rsidRPr="00F81C22" w:rsidRDefault="00787A29" w:rsidP="00787A29">
            <w:pPr>
              <w:jc w:val="center"/>
              <w:rPr>
                <w:rFonts w:ascii="Times New Roman" w:eastAsia="Calibri" w:hAnsi="Times New Roman"/>
                <w:lang w:val="sr-Cyrl-RS"/>
              </w:rPr>
            </w:pPr>
            <w:r w:rsidRPr="00F81C22">
              <w:rPr>
                <w:rFonts w:ascii="Times New Roman" w:eastAsia="Calibri" w:hAnsi="Times New Roman"/>
                <w:lang w:val="sr-Cyrl-RS"/>
              </w:rPr>
              <w:t>18 ученика</w:t>
            </w:r>
          </w:p>
        </w:tc>
        <w:tc>
          <w:tcPr>
            <w:tcW w:w="720" w:type="dxa"/>
          </w:tcPr>
          <w:p w:rsidR="00787A29" w:rsidRPr="00F81C22" w:rsidRDefault="00787A29" w:rsidP="00787A29">
            <w:pPr>
              <w:jc w:val="center"/>
              <w:rPr>
                <w:rFonts w:ascii="Times New Roman" w:eastAsia="Calibri" w:hAnsi="Times New Roman"/>
                <w:lang w:val="sr-Cyrl-RS"/>
              </w:rPr>
            </w:pPr>
            <w:r w:rsidRPr="00F81C22">
              <w:rPr>
                <w:rFonts w:ascii="Times New Roman" w:eastAsia="Calibri" w:hAnsi="Times New Roman"/>
                <w:lang w:val="sr-Cyrl-RS"/>
              </w:rPr>
              <w:t>85,7%</w:t>
            </w:r>
          </w:p>
        </w:tc>
        <w:tc>
          <w:tcPr>
            <w:tcW w:w="2269" w:type="dxa"/>
          </w:tcPr>
          <w:p w:rsidR="00787A29" w:rsidRPr="00F81C22" w:rsidRDefault="00787A29" w:rsidP="00787A29">
            <w:pPr>
              <w:jc w:val="center"/>
              <w:rPr>
                <w:rFonts w:ascii="Times New Roman" w:eastAsia="Calibri" w:hAnsi="Times New Roman"/>
                <w:lang w:val="sr-Cyrl-RS"/>
              </w:rPr>
            </w:pPr>
            <w:r w:rsidRPr="00F81C22">
              <w:rPr>
                <w:rFonts w:ascii="Times New Roman" w:eastAsia="Calibri" w:hAnsi="Times New Roman"/>
                <w:lang w:val="sr-Cyrl-RS"/>
              </w:rPr>
              <w:t>0 ученика</w:t>
            </w:r>
          </w:p>
        </w:tc>
        <w:tc>
          <w:tcPr>
            <w:tcW w:w="611" w:type="dxa"/>
          </w:tcPr>
          <w:p w:rsidR="00787A29" w:rsidRPr="00F81C22" w:rsidRDefault="00787A29" w:rsidP="00787A29">
            <w:pPr>
              <w:jc w:val="center"/>
              <w:rPr>
                <w:rFonts w:ascii="Times New Roman" w:eastAsia="Calibri" w:hAnsi="Times New Roman"/>
                <w:lang w:val="sr-Cyrl-RS"/>
              </w:rPr>
            </w:pPr>
            <w:r w:rsidRPr="00F81C22">
              <w:rPr>
                <w:rFonts w:ascii="Times New Roman" w:eastAsia="Calibri" w:hAnsi="Times New Roman"/>
                <w:lang w:val="sr-Cyrl-RS"/>
              </w:rPr>
              <w:t>0%</w:t>
            </w:r>
          </w:p>
        </w:tc>
        <w:tc>
          <w:tcPr>
            <w:tcW w:w="2430" w:type="dxa"/>
          </w:tcPr>
          <w:p w:rsidR="00787A29" w:rsidRPr="00F81C22" w:rsidRDefault="00787A29" w:rsidP="00787A29">
            <w:pPr>
              <w:jc w:val="center"/>
              <w:rPr>
                <w:rFonts w:ascii="Times New Roman" w:eastAsia="Calibri" w:hAnsi="Times New Roman"/>
                <w:lang w:val="sr-Cyrl-RS"/>
              </w:rPr>
            </w:pPr>
            <w:r w:rsidRPr="00F81C22">
              <w:rPr>
                <w:rFonts w:ascii="Times New Roman" w:eastAsia="Calibri" w:hAnsi="Times New Roman"/>
                <w:lang w:val="sr-Cyrl-RS"/>
              </w:rPr>
              <w:t>3 ученика</w:t>
            </w:r>
          </w:p>
        </w:tc>
        <w:tc>
          <w:tcPr>
            <w:tcW w:w="715" w:type="dxa"/>
          </w:tcPr>
          <w:p w:rsidR="00787A29" w:rsidRPr="00F81C22" w:rsidRDefault="00787A29" w:rsidP="00787A29">
            <w:pPr>
              <w:jc w:val="center"/>
              <w:rPr>
                <w:rFonts w:ascii="Times New Roman" w:eastAsia="Calibri" w:hAnsi="Times New Roman"/>
                <w:lang w:val="sr-Cyrl-RS"/>
              </w:rPr>
            </w:pPr>
            <w:r w:rsidRPr="00F81C22">
              <w:rPr>
                <w:rFonts w:ascii="Times New Roman" w:eastAsia="Calibri" w:hAnsi="Times New Roman"/>
                <w:lang w:val="sr-Cyrl-RS"/>
              </w:rPr>
              <w:t>14,3%</w:t>
            </w:r>
          </w:p>
        </w:tc>
      </w:tr>
      <w:tr w:rsidR="00787A29" w:rsidRPr="00F81C22" w:rsidTr="00787A29">
        <w:tc>
          <w:tcPr>
            <w:tcW w:w="965" w:type="dxa"/>
          </w:tcPr>
          <w:p w:rsidR="00787A29" w:rsidRPr="00F81C22" w:rsidRDefault="00787A29" w:rsidP="00787A29">
            <w:pPr>
              <w:jc w:val="center"/>
              <w:rPr>
                <w:rFonts w:ascii="Times New Roman" w:eastAsia="Calibri" w:hAnsi="Times New Roman"/>
                <w:lang w:val="sr-Cyrl-RS"/>
              </w:rPr>
            </w:pPr>
            <w:r w:rsidRPr="00F81C22">
              <w:rPr>
                <w:rFonts w:ascii="Times New Roman" w:eastAsia="Calibri" w:hAnsi="Times New Roman"/>
                <w:lang w:val="sr-Cyrl-RS"/>
              </w:rPr>
              <w:t>10.</w:t>
            </w:r>
          </w:p>
        </w:tc>
        <w:tc>
          <w:tcPr>
            <w:tcW w:w="1640" w:type="dxa"/>
          </w:tcPr>
          <w:p w:rsidR="00787A29" w:rsidRPr="00F81C22" w:rsidRDefault="00787A29" w:rsidP="00787A29">
            <w:pPr>
              <w:jc w:val="center"/>
              <w:rPr>
                <w:rFonts w:ascii="Times New Roman" w:eastAsia="Calibri" w:hAnsi="Times New Roman"/>
                <w:lang w:val="sr-Cyrl-RS"/>
              </w:rPr>
            </w:pPr>
            <w:r w:rsidRPr="00F81C22">
              <w:rPr>
                <w:rFonts w:ascii="Times New Roman" w:eastAsia="Calibri" w:hAnsi="Times New Roman"/>
                <w:lang w:val="sr-Cyrl-RS"/>
              </w:rPr>
              <w:t>18 ученика</w:t>
            </w:r>
          </w:p>
        </w:tc>
        <w:tc>
          <w:tcPr>
            <w:tcW w:w="720" w:type="dxa"/>
          </w:tcPr>
          <w:p w:rsidR="00787A29" w:rsidRPr="00F81C22" w:rsidRDefault="00787A29" w:rsidP="00787A29">
            <w:pPr>
              <w:jc w:val="center"/>
              <w:rPr>
                <w:rFonts w:ascii="Times New Roman" w:eastAsia="Calibri" w:hAnsi="Times New Roman"/>
                <w:lang w:val="sr-Cyrl-RS"/>
              </w:rPr>
            </w:pPr>
            <w:r w:rsidRPr="00F81C22">
              <w:rPr>
                <w:rFonts w:ascii="Times New Roman" w:eastAsia="Calibri" w:hAnsi="Times New Roman"/>
                <w:lang w:val="sr-Cyrl-RS"/>
              </w:rPr>
              <w:t>85,7%</w:t>
            </w:r>
          </w:p>
        </w:tc>
        <w:tc>
          <w:tcPr>
            <w:tcW w:w="2269" w:type="dxa"/>
          </w:tcPr>
          <w:p w:rsidR="00787A29" w:rsidRPr="00F81C22" w:rsidRDefault="00787A29" w:rsidP="00787A29">
            <w:pPr>
              <w:jc w:val="center"/>
              <w:rPr>
                <w:rFonts w:ascii="Times New Roman" w:eastAsia="Calibri" w:hAnsi="Times New Roman"/>
                <w:lang w:val="sr-Cyrl-RS"/>
              </w:rPr>
            </w:pPr>
            <w:r w:rsidRPr="00F81C22">
              <w:rPr>
                <w:rFonts w:ascii="Times New Roman" w:eastAsia="Calibri" w:hAnsi="Times New Roman"/>
                <w:lang w:val="sr-Cyrl-RS"/>
              </w:rPr>
              <w:t>0 ученика</w:t>
            </w:r>
          </w:p>
        </w:tc>
        <w:tc>
          <w:tcPr>
            <w:tcW w:w="611" w:type="dxa"/>
          </w:tcPr>
          <w:p w:rsidR="00787A29" w:rsidRPr="00F81C22" w:rsidRDefault="00787A29" w:rsidP="00787A29">
            <w:pPr>
              <w:jc w:val="center"/>
              <w:rPr>
                <w:rFonts w:ascii="Times New Roman" w:eastAsia="Calibri" w:hAnsi="Times New Roman"/>
                <w:lang w:val="sr-Cyrl-RS"/>
              </w:rPr>
            </w:pPr>
            <w:r w:rsidRPr="00F81C22">
              <w:rPr>
                <w:rFonts w:ascii="Times New Roman" w:eastAsia="Calibri" w:hAnsi="Times New Roman"/>
                <w:lang w:val="sr-Cyrl-RS"/>
              </w:rPr>
              <w:t>0%</w:t>
            </w:r>
          </w:p>
        </w:tc>
        <w:tc>
          <w:tcPr>
            <w:tcW w:w="2430" w:type="dxa"/>
          </w:tcPr>
          <w:p w:rsidR="00787A29" w:rsidRPr="00F81C22" w:rsidRDefault="00787A29" w:rsidP="00787A29">
            <w:pPr>
              <w:jc w:val="center"/>
              <w:rPr>
                <w:rFonts w:ascii="Times New Roman" w:eastAsia="Calibri" w:hAnsi="Times New Roman"/>
                <w:lang w:val="sr-Cyrl-RS"/>
              </w:rPr>
            </w:pPr>
            <w:r w:rsidRPr="00F81C22">
              <w:rPr>
                <w:rFonts w:ascii="Times New Roman" w:eastAsia="Calibri" w:hAnsi="Times New Roman"/>
                <w:lang w:val="sr-Cyrl-RS"/>
              </w:rPr>
              <w:t>3 ученика</w:t>
            </w:r>
          </w:p>
        </w:tc>
        <w:tc>
          <w:tcPr>
            <w:tcW w:w="715" w:type="dxa"/>
          </w:tcPr>
          <w:p w:rsidR="00787A29" w:rsidRPr="00F81C22" w:rsidRDefault="00787A29" w:rsidP="00787A29">
            <w:pPr>
              <w:jc w:val="center"/>
              <w:rPr>
                <w:rFonts w:ascii="Times New Roman" w:eastAsia="Calibri" w:hAnsi="Times New Roman"/>
                <w:lang w:val="sr-Cyrl-RS"/>
              </w:rPr>
            </w:pPr>
            <w:r w:rsidRPr="00F81C22">
              <w:rPr>
                <w:rFonts w:ascii="Times New Roman" w:eastAsia="Calibri" w:hAnsi="Times New Roman"/>
                <w:lang w:val="sr-Cyrl-RS"/>
              </w:rPr>
              <w:t>14,3%</w:t>
            </w:r>
          </w:p>
        </w:tc>
      </w:tr>
      <w:tr w:rsidR="00787A29" w:rsidRPr="00F81C22" w:rsidTr="00787A29">
        <w:tc>
          <w:tcPr>
            <w:tcW w:w="965" w:type="dxa"/>
          </w:tcPr>
          <w:p w:rsidR="00787A29" w:rsidRPr="00F81C22" w:rsidRDefault="00787A29" w:rsidP="00787A29">
            <w:pPr>
              <w:jc w:val="center"/>
              <w:rPr>
                <w:rFonts w:ascii="Times New Roman" w:eastAsia="Calibri" w:hAnsi="Times New Roman"/>
                <w:lang w:val="sr-Cyrl-RS"/>
              </w:rPr>
            </w:pPr>
            <w:r w:rsidRPr="00F81C22">
              <w:rPr>
                <w:rFonts w:ascii="Times New Roman" w:eastAsia="Calibri" w:hAnsi="Times New Roman"/>
                <w:lang w:val="sr-Cyrl-RS"/>
              </w:rPr>
              <w:t>11.</w:t>
            </w:r>
          </w:p>
        </w:tc>
        <w:tc>
          <w:tcPr>
            <w:tcW w:w="1640" w:type="dxa"/>
          </w:tcPr>
          <w:p w:rsidR="00787A29" w:rsidRPr="00F81C22" w:rsidRDefault="00787A29" w:rsidP="00787A29">
            <w:pPr>
              <w:jc w:val="center"/>
              <w:rPr>
                <w:rFonts w:ascii="Times New Roman" w:eastAsia="Calibri" w:hAnsi="Times New Roman"/>
                <w:lang w:val="sr-Cyrl-RS"/>
              </w:rPr>
            </w:pPr>
            <w:r w:rsidRPr="00F81C22">
              <w:rPr>
                <w:rFonts w:ascii="Times New Roman" w:eastAsia="Calibri" w:hAnsi="Times New Roman"/>
                <w:lang w:val="sr-Cyrl-RS"/>
              </w:rPr>
              <w:t>14 ученика</w:t>
            </w:r>
          </w:p>
        </w:tc>
        <w:tc>
          <w:tcPr>
            <w:tcW w:w="720" w:type="dxa"/>
          </w:tcPr>
          <w:p w:rsidR="00787A29" w:rsidRPr="00F81C22" w:rsidRDefault="00787A29" w:rsidP="00787A29">
            <w:pPr>
              <w:jc w:val="center"/>
              <w:rPr>
                <w:rFonts w:ascii="Times New Roman" w:eastAsia="Calibri" w:hAnsi="Times New Roman"/>
                <w:lang w:val="sr-Cyrl-RS"/>
              </w:rPr>
            </w:pPr>
            <w:r w:rsidRPr="00F81C22">
              <w:rPr>
                <w:rFonts w:ascii="Times New Roman" w:eastAsia="Calibri" w:hAnsi="Times New Roman"/>
                <w:lang w:val="sr-Cyrl-RS"/>
              </w:rPr>
              <w:t>16,7%</w:t>
            </w:r>
          </w:p>
        </w:tc>
        <w:tc>
          <w:tcPr>
            <w:tcW w:w="2269" w:type="dxa"/>
          </w:tcPr>
          <w:p w:rsidR="00787A29" w:rsidRPr="00F81C22" w:rsidRDefault="00787A29" w:rsidP="00787A29">
            <w:pPr>
              <w:jc w:val="center"/>
              <w:rPr>
                <w:rFonts w:ascii="Times New Roman" w:eastAsia="Calibri" w:hAnsi="Times New Roman"/>
                <w:lang w:val="sr-Cyrl-RS"/>
              </w:rPr>
            </w:pPr>
            <w:r w:rsidRPr="00F81C22">
              <w:rPr>
                <w:rFonts w:ascii="Times New Roman" w:eastAsia="Calibri" w:hAnsi="Times New Roman"/>
                <w:lang w:val="sr-Cyrl-RS"/>
              </w:rPr>
              <w:t>0 ученика</w:t>
            </w:r>
          </w:p>
        </w:tc>
        <w:tc>
          <w:tcPr>
            <w:tcW w:w="611" w:type="dxa"/>
          </w:tcPr>
          <w:p w:rsidR="00787A29" w:rsidRPr="00F81C22" w:rsidRDefault="00787A29" w:rsidP="00787A29">
            <w:pPr>
              <w:jc w:val="center"/>
              <w:rPr>
                <w:rFonts w:ascii="Times New Roman" w:eastAsia="Calibri" w:hAnsi="Times New Roman"/>
                <w:lang w:val="sr-Cyrl-RS"/>
              </w:rPr>
            </w:pPr>
            <w:r w:rsidRPr="00F81C22">
              <w:rPr>
                <w:rFonts w:ascii="Times New Roman" w:eastAsia="Calibri" w:hAnsi="Times New Roman"/>
                <w:lang w:val="sr-Cyrl-RS"/>
              </w:rPr>
              <w:t>0%</w:t>
            </w:r>
          </w:p>
        </w:tc>
        <w:tc>
          <w:tcPr>
            <w:tcW w:w="2430" w:type="dxa"/>
          </w:tcPr>
          <w:p w:rsidR="00787A29" w:rsidRPr="00F81C22" w:rsidRDefault="00787A29" w:rsidP="00787A29">
            <w:pPr>
              <w:jc w:val="center"/>
              <w:rPr>
                <w:rFonts w:ascii="Times New Roman" w:eastAsia="Calibri" w:hAnsi="Times New Roman"/>
                <w:lang w:val="sr-Cyrl-RS"/>
              </w:rPr>
            </w:pPr>
            <w:r w:rsidRPr="00F81C22">
              <w:rPr>
                <w:rFonts w:ascii="Times New Roman" w:eastAsia="Calibri" w:hAnsi="Times New Roman"/>
                <w:lang w:val="sr-Cyrl-RS"/>
              </w:rPr>
              <w:t>7 ученика</w:t>
            </w:r>
          </w:p>
        </w:tc>
        <w:tc>
          <w:tcPr>
            <w:tcW w:w="715" w:type="dxa"/>
          </w:tcPr>
          <w:p w:rsidR="00787A29" w:rsidRPr="00F81C22" w:rsidRDefault="00787A29" w:rsidP="00787A29">
            <w:pPr>
              <w:jc w:val="center"/>
              <w:rPr>
                <w:rFonts w:ascii="Times New Roman" w:eastAsia="Calibri" w:hAnsi="Times New Roman"/>
                <w:lang w:val="sr-Cyrl-RS"/>
              </w:rPr>
            </w:pPr>
            <w:r w:rsidRPr="00F81C22">
              <w:rPr>
                <w:rFonts w:ascii="Times New Roman" w:eastAsia="Calibri" w:hAnsi="Times New Roman"/>
                <w:lang w:val="sr-Cyrl-RS"/>
              </w:rPr>
              <w:t>33,3%</w:t>
            </w:r>
          </w:p>
        </w:tc>
      </w:tr>
      <w:tr w:rsidR="00787A29" w:rsidRPr="00F81C22" w:rsidTr="00787A29">
        <w:tc>
          <w:tcPr>
            <w:tcW w:w="965" w:type="dxa"/>
          </w:tcPr>
          <w:p w:rsidR="00787A29" w:rsidRPr="00F81C22" w:rsidRDefault="00787A29" w:rsidP="00787A29">
            <w:pPr>
              <w:jc w:val="center"/>
              <w:rPr>
                <w:rFonts w:ascii="Times New Roman" w:eastAsia="Calibri" w:hAnsi="Times New Roman"/>
                <w:lang w:val="sr-Cyrl-RS"/>
              </w:rPr>
            </w:pPr>
            <w:r w:rsidRPr="00F81C22">
              <w:rPr>
                <w:rFonts w:ascii="Times New Roman" w:eastAsia="Calibri" w:hAnsi="Times New Roman"/>
                <w:lang w:val="sr-Cyrl-RS"/>
              </w:rPr>
              <w:t>12.</w:t>
            </w:r>
          </w:p>
        </w:tc>
        <w:tc>
          <w:tcPr>
            <w:tcW w:w="1640" w:type="dxa"/>
          </w:tcPr>
          <w:p w:rsidR="00787A29" w:rsidRPr="00F81C22" w:rsidRDefault="00787A29" w:rsidP="00787A29">
            <w:pPr>
              <w:jc w:val="center"/>
              <w:rPr>
                <w:rFonts w:ascii="Times New Roman" w:eastAsia="Calibri" w:hAnsi="Times New Roman"/>
                <w:lang w:val="sr-Cyrl-RS"/>
              </w:rPr>
            </w:pPr>
            <w:r w:rsidRPr="00F81C22">
              <w:rPr>
                <w:rFonts w:ascii="Times New Roman" w:eastAsia="Calibri" w:hAnsi="Times New Roman"/>
                <w:lang w:val="sr-Cyrl-RS"/>
              </w:rPr>
              <w:t>12 ученика</w:t>
            </w:r>
          </w:p>
        </w:tc>
        <w:tc>
          <w:tcPr>
            <w:tcW w:w="720" w:type="dxa"/>
          </w:tcPr>
          <w:p w:rsidR="00787A29" w:rsidRPr="00F81C22" w:rsidRDefault="00787A29" w:rsidP="00787A29">
            <w:pPr>
              <w:jc w:val="center"/>
              <w:rPr>
                <w:rFonts w:ascii="Times New Roman" w:eastAsia="Calibri" w:hAnsi="Times New Roman"/>
                <w:lang w:val="sr-Cyrl-RS"/>
              </w:rPr>
            </w:pPr>
            <w:r w:rsidRPr="00F81C22">
              <w:rPr>
                <w:rFonts w:ascii="Times New Roman" w:eastAsia="Calibri" w:hAnsi="Times New Roman"/>
                <w:lang w:val="sr-Cyrl-RS"/>
              </w:rPr>
              <w:t>57,1%</w:t>
            </w:r>
          </w:p>
        </w:tc>
        <w:tc>
          <w:tcPr>
            <w:tcW w:w="2269" w:type="dxa"/>
          </w:tcPr>
          <w:p w:rsidR="00787A29" w:rsidRPr="00F81C22" w:rsidRDefault="00787A29" w:rsidP="00787A29">
            <w:pPr>
              <w:jc w:val="center"/>
              <w:rPr>
                <w:rFonts w:ascii="Times New Roman" w:eastAsia="Calibri" w:hAnsi="Times New Roman"/>
                <w:lang w:val="sr-Cyrl-RS"/>
              </w:rPr>
            </w:pPr>
            <w:r w:rsidRPr="00F81C22">
              <w:rPr>
                <w:rFonts w:ascii="Times New Roman" w:eastAsia="Calibri" w:hAnsi="Times New Roman"/>
                <w:lang w:val="sr-Cyrl-RS"/>
              </w:rPr>
              <w:t>1 ученик</w:t>
            </w:r>
          </w:p>
        </w:tc>
        <w:tc>
          <w:tcPr>
            <w:tcW w:w="611" w:type="dxa"/>
          </w:tcPr>
          <w:p w:rsidR="00787A29" w:rsidRPr="00F81C22" w:rsidRDefault="00787A29" w:rsidP="00787A29">
            <w:pPr>
              <w:jc w:val="center"/>
              <w:rPr>
                <w:rFonts w:ascii="Times New Roman" w:eastAsia="Calibri" w:hAnsi="Times New Roman"/>
                <w:lang w:val="sr-Cyrl-RS"/>
              </w:rPr>
            </w:pPr>
            <w:r w:rsidRPr="00F81C22">
              <w:rPr>
                <w:rFonts w:ascii="Times New Roman" w:eastAsia="Calibri" w:hAnsi="Times New Roman"/>
                <w:lang w:val="sr-Cyrl-RS"/>
              </w:rPr>
              <w:t>4,8%</w:t>
            </w:r>
          </w:p>
        </w:tc>
        <w:tc>
          <w:tcPr>
            <w:tcW w:w="2430" w:type="dxa"/>
          </w:tcPr>
          <w:p w:rsidR="00787A29" w:rsidRPr="00F81C22" w:rsidRDefault="00787A29" w:rsidP="00787A29">
            <w:pPr>
              <w:jc w:val="center"/>
              <w:rPr>
                <w:rFonts w:ascii="Times New Roman" w:eastAsia="Calibri" w:hAnsi="Times New Roman"/>
                <w:lang w:val="sr-Cyrl-RS"/>
              </w:rPr>
            </w:pPr>
            <w:r w:rsidRPr="00F81C22">
              <w:rPr>
                <w:rFonts w:ascii="Times New Roman" w:eastAsia="Calibri" w:hAnsi="Times New Roman"/>
                <w:lang w:val="sr-Cyrl-RS"/>
              </w:rPr>
              <w:t>8 ученика</w:t>
            </w:r>
          </w:p>
        </w:tc>
        <w:tc>
          <w:tcPr>
            <w:tcW w:w="715" w:type="dxa"/>
          </w:tcPr>
          <w:p w:rsidR="00787A29" w:rsidRPr="00F81C22" w:rsidRDefault="00787A29" w:rsidP="00787A29">
            <w:pPr>
              <w:jc w:val="center"/>
              <w:rPr>
                <w:rFonts w:ascii="Times New Roman" w:eastAsia="Calibri" w:hAnsi="Times New Roman"/>
                <w:lang w:val="sr-Cyrl-RS"/>
              </w:rPr>
            </w:pPr>
            <w:r w:rsidRPr="00F81C22">
              <w:rPr>
                <w:rFonts w:ascii="Times New Roman" w:eastAsia="Calibri" w:hAnsi="Times New Roman"/>
                <w:lang w:val="sr-Cyrl-RS"/>
              </w:rPr>
              <w:t>38,1%</w:t>
            </w:r>
          </w:p>
        </w:tc>
      </w:tr>
    </w:tbl>
    <w:p w:rsidR="00787A29" w:rsidRPr="00F81C22" w:rsidRDefault="00787A29" w:rsidP="00787A29">
      <w:pPr>
        <w:spacing w:after="160" w:line="259" w:lineRule="auto"/>
        <w:rPr>
          <w:rFonts w:ascii="Times New Roman" w:eastAsia="Calibri" w:hAnsi="Times New Roman"/>
        </w:rPr>
      </w:pPr>
    </w:p>
    <w:p w:rsidR="00787A29" w:rsidRPr="00F81C22" w:rsidRDefault="00787A29" w:rsidP="00787A29">
      <w:pPr>
        <w:spacing w:after="160" w:line="259" w:lineRule="auto"/>
        <w:rPr>
          <w:rFonts w:ascii="Times New Roman" w:eastAsia="Calibri" w:hAnsi="Times New Roman"/>
        </w:rPr>
      </w:pPr>
      <w:r w:rsidRPr="00F81C22">
        <w:rPr>
          <w:rFonts w:ascii="Times New Roman" w:eastAsia="Calibri" w:hAnsi="Times New Roman"/>
        </w:rPr>
        <w:t>На основу података из табеле, о постигнућу на завршном испиту ученика, може се закључити да је већина ученика добро савладала прве три области.</w:t>
      </w:r>
    </w:p>
    <w:p w:rsidR="00787A29" w:rsidRPr="00F81C22" w:rsidRDefault="00787A29" w:rsidP="00787A29">
      <w:pPr>
        <w:spacing w:after="160" w:line="259" w:lineRule="auto"/>
        <w:rPr>
          <w:rFonts w:ascii="Times New Roman" w:eastAsia="Calibri" w:hAnsi="Times New Roman"/>
          <w:b/>
        </w:rPr>
      </w:pPr>
      <w:r w:rsidRPr="00F81C22">
        <w:rPr>
          <w:rFonts w:ascii="Times New Roman" w:eastAsia="Calibri" w:hAnsi="Times New Roman"/>
          <w:b/>
        </w:rPr>
        <w:t>Предлог мера за унапређење успеха за завршни испит школске 2021/2022. године:</w:t>
      </w:r>
    </w:p>
    <w:p w:rsidR="00787A29" w:rsidRPr="00F81C22" w:rsidRDefault="00787A29" w:rsidP="00D937B8">
      <w:pPr>
        <w:numPr>
          <w:ilvl w:val="0"/>
          <w:numId w:val="33"/>
        </w:numPr>
        <w:spacing w:after="160" w:line="259" w:lineRule="auto"/>
        <w:contextualSpacing/>
        <w:rPr>
          <w:rFonts w:ascii="Times New Roman" w:eastAsia="Calibri" w:hAnsi="Times New Roman"/>
        </w:rPr>
      </w:pPr>
      <w:r w:rsidRPr="00F81C22">
        <w:rPr>
          <w:rFonts w:ascii="Times New Roman" w:eastAsia="Calibri" w:hAnsi="Times New Roman"/>
        </w:rPr>
        <w:t xml:space="preserve">На редовним часовима, као и часовима допунске наставе појачати рад са ученицима и обновити градиво из петог и шестог разреда, које се односи на </w:t>
      </w:r>
      <w:r w:rsidRPr="00F81C22">
        <w:rPr>
          <w:rFonts w:ascii="Times New Roman" w:eastAsia="Calibri" w:hAnsi="Times New Roman"/>
          <w:u w:val="single"/>
        </w:rPr>
        <w:t>размножавање и циклусе развића код живих бића.</w:t>
      </w:r>
    </w:p>
    <w:p w:rsidR="00787A29" w:rsidRPr="00F81C22" w:rsidRDefault="00787A29" w:rsidP="00787A29">
      <w:pPr>
        <w:spacing w:after="160" w:line="259" w:lineRule="auto"/>
        <w:ind w:left="720"/>
        <w:contextualSpacing/>
        <w:rPr>
          <w:rFonts w:ascii="Times New Roman" w:eastAsia="Calibri" w:hAnsi="Times New Roman"/>
        </w:rPr>
      </w:pPr>
    </w:p>
    <w:p w:rsidR="00787A29" w:rsidRPr="00F81C22" w:rsidRDefault="00787A29" w:rsidP="00D937B8">
      <w:pPr>
        <w:numPr>
          <w:ilvl w:val="0"/>
          <w:numId w:val="33"/>
        </w:numPr>
        <w:spacing w:after="160" w:line="259" w:lineRule="auto"/>
        <w:contextualSpacing/>
        <w:rPr>
          <w:rFonts w:ascii="Times New Roman" w:eastAsia="Calibri" w:hAnsi="Times New Roman"/>
        </w:rPr>
      </w:pPr>
      <w:r w:rsidRPr="00F81C22">
        <w:rPr>
          <w:rFonts w:ascii="Times New Roman" w:eastAsia="Calibri" w:hAnsi="Times New Roman"/>
        </w:rPr>
        <w:t xml:space="preserve">Посебну пажњу посветити </w:t>
      </w:r>
      <w:r w:rsidRPr="00F81C22">
        <w:rPr>
          <w:rFonts w:ascii="Times New Roman" w:eastAsia="Calibri" w:hAnsi="Times New Roman"/>
          <w:u w:val="single"/>
        </w:rPr>
        <w:t>основним еколошким појмовима у оквиру ланца исхране</w:t>
      </w:r>
      <w:r w:rsidRPr="00F81C22">
        <w:rPr>
          <w:rFonts w:ascii="Times New Roman" w:eastAsia="Calibri" w:hAnsi="Times New Roman"/>
        </w:rPr>
        <w:t xml:space="preserve"> (произвођачи – аутотрофи; потрошачи – хетеротрофи; разлагачи – сапротрофи).</w:t>
      </w:r>
      <w:r w:rsidRPr="00F81C22">
        <w:rPr>
          <w:rFonts w:ascii="Times New Roman" w:eastAsia="Calibri" w:hAnsi="Times New Roman"/>
        </w:rPr>
        <w:br/>
      </w:r>
    </w:p>
    <w:p w:rsidR="00787A29" w:rsidRPr="00F81C22" w:rsidRDefault="00787A29" w:rsidP="00D937B8">
      <w:pPr>
        <w:numPr>
          <w:ilvl w:val="0"/>
          <w:numId w:val="33"/>
        </w:numPr>
        <w:spacing w:after="160" w:line="259" w:lineRule="auto"/>
        <w:contextualSpacing/>
        <w:rPr>
          <w:rFonts w:ascii="Times New Roman" w:eastAsia="Calibri" w:hAnsi="Times New Roman"/>
        </w:rPr>
      </w:pPr>
      <w:r w:rsidRPr="00F81C22">
        <w:rPr>
          <w:rFonts w:ascii="Times New Roman" w:eastAsia="Calibri" w:hAnsi="Times New Roman"/>
        </w:rPr>
        <w:t xml:space="preserve">У оквиру припремне наставе осврнути се на </w:t>
      </w:r>
      <w:r w:rsidRPr="00F81C22">
        <w:rPr>
          <w:rFonts w:ascii="Times New Roman" w:eastAsia="Calibri" w:hAnsi="Times New Roman"/>
          <w:u w:val="single"/>
        </w:rPr>
        <w:t>упоредни преглед грађе живих бића</w:t>
      </w:r>
      <w:r w:rsidRPr="00F81C22">
        <w:rPr>
          <w:rFonts w:ascii="Times New Roman" w:eastAsia="Calibri" w:hAnsi="Times New Roman"/>
        </w:rPr>
        <w:t>, кроз конкретне примере и израду тестова.</w:t>
      </w:r>
    </w:p>
    <w:p w:rsidR="00787A29" w:rsidRPr="00F81C22" w:rsidRDefault="00787A29" w:rsidP="00787A29">
      <w:pPr>
        <w:spacing w:after="160" w:line="259" w:lineRule="auto"/>
        <w:ind w:left="720"/>
        <w:contextualSpacing/>
        <w:rPr>
          <w:rFonts w:ascii="Times New Roman" w:eastAsia="Calibri" w:hAnsi="Times New Roman"/>
        </w:rPr>
      </w:pPr>
    </w:p>
    <w:p w:rsidR="00787A29" w:rsidRPr="00F81C22" w:rsidRDefault="00787A29" w:rsidP="00D937B8">
      <w:pPr>
        <w:numPr>
          <w:ilvl w:val="0"/>
          <w:numId w:val="33"/>
        </w:numPr>
        <w:spacing w:after="160" w:line="259" w:lineRule="auto"/>
        <w:contextualSpacing/>
        <w:rPr>
          <w:rFonts w:ascii="Times New Roman" w:eastAsia="Calibri" w:hAnsi="Times New Roman"/>
        </w:rPr>
      </w:pPr>
      <w:r w:rsidRPr="00F81C22">
        <w:rPr>
          <w:rFonts w:ascii="Times New Roman" w:eastAsia="Calibri" w:hAnsi="Times New Roman"/>
        </w:rPr>
        <w:t>На часовима припремне наставе бавити се проблемским задацима из свих пет области (</w:t>
      </w:r>
      <w:r w:rsidRPr="00F81C22">
        <w:rPr>
          <w:rFonts w:ascii="Times New Roman" w:eastAsia="Calibri" w:hAnsi="Times New Roman"/>
          <w:u w:val="single"/>
        </w:rPr>
        <w:t>Јединство грађе и функције као основа живота; Човек и здравље; Порекло и разноврсност живота; Наслеђивање и еволуција; Живот у екосистему).</w:t>
      </w:r>
    </w:p>
    <w:p w:rsidR="00787A29" w:rsidRPr="00F81C22" w:rsidRDefault="00787A29" w:rsidP="00787A29">
      <w:pPr>
        <w:spacing w:after="160" w:line="259" w:lineRule="auto"/>
        <w:rPr>
          <w:rFonts w:ascii="Times New Roman" w:eastAsia="Calibri" w:hAnsi="Times New Roman"/>
        </w:rPr>
      </w:pPr>
    </w:p>
    <w:p w:rsidR="00787A29" w:rsidRPr="00F81C22" w:rsidRDefault="00787A29" w:rsidP="00787A29">
      <w:pPr>
        <w:spacing w:after="160" w:line="259" w:lineRule="auto"/>
        <w:rPr>
          <w:rFonts w:ascii="Times New Roman" w:eastAsia="Calibri" w:hAnsi="Times New Roman"/>
        </w:rPr>
      </w:pPr>
      <w:r w:rsidRPr="00F81C22">
        <w:rPr>
          <w:rFonts w:ascii="Times New Roman" w:eastAsia="Calibri" w:hAnsi="Times New Roman"/>
        </w:rPr>
        <w:tab/>
      </w:r>
      <w:r w:rsidRPr="00F81C22">
        <w:rPr>
          <w:rFonts w:ascii="Times New Roman" w:eastAsia="Calibri" w:hAnsi="Times New Roman"/>
        </w:rPr>
        <w:tab/>
      </w:r>
      <w:r w:rsidRPr="00F81C22">
        <w:rPr>
          <w:rFonts w:ascii="Times New Roman" w:eastAsia="Calibri" w:hAnsi="Times New Roman"/>
        </w:rPr>
        <w:tab/>
      </w:r>
      <w:r w:rsidRPr="00F81C22">
        <w:rPr>
          <w:rFonts w:ascii="Times New Roman" w:eastAsia="Calibri" w:hAnsi="Times New Roman"/>
        </w:rPr>
        <w:tab/>
      </w:r>
      <w:r w:rsidRPr="00F81C22">
        <w:rPr>
          <w:rFonts w:ascii="Times New Roman" w:eastAsia="Calibri" w:hAnsi="Times New Roman"/>
        </w:rPr>
        <w:tab/>
      </w:r>
      <w:r w:rsidRPr="00F81C22">
        <w:rPr>
          <w:rFonts w:ascii="Times New Roman" w:eastAsia="Calibri" w:hAnsi="Times New Roman"/>
        </w:rPr>
        <w:tab/>
      </w:r>
      <w:r w:rsidRPr="00F81C22">
        <w:rPr>
          <w:rFonts w:ascii="Times New Roman" w:eastAsia="Calibri" w:hAnsi="Times New Roman"/>
        </w:rPr>
        <w:tab/>
      </w:r>
      <w:r w:rsidRPr="00F81C22">
        <w:rPr>
          <w:rFonts w:ascii="Times New Roman" w:eastAsia="Calibri" w:hAnsi="Times New Roman"/>
        </w:rPr>
        <w:tab/>
        <w:t>Предметни наставник:</w:t>
      </w:r>
    </w:p>
    <w:p w:rsidR="00787A29" w:rsidRPr="00F81C22" w:rsidRDefault="00787A29" w:rsidP="00787A29">
      <w:pPr>
        <w:spacing w:after="160" w:line="259" w:lineRule="auto"/>
        <w:rPr>
          <w:rFonts w:ascii="Times New Roman" w:eastAsia="Calibri" w:hAnsi="Times New Roman"/>
          <w:lang w:val="sr-Cyrl-RS"/>
        </w:rPr>
      </w:pPr>
      <w:r w:rsidRPr="00F81C22">
        <w:rPr>
          <w:rFonts w:ascii="Times New Roman" w:eastAsia="Calibri" w:hAnsi="Times New Roman"/>
        </w:rPr>
        <w:tab/>
      </w:r>
      <w:r w:rsidRPr="00F81C22">
        <w:rPr>
          <w:rFonts w:ascii="Times New Roman" w:eastAsia="Calibri" w:hAnsi="Times New Roman"/>
        </w:rPr>
        <w:tab/>
      </w:r>
      <w:r w:rsidRPr="00F81C22">
        <w:rPr>
          <w:rFonts w:ascii="Times New Roman" w:eastAsia="Calibri" w:hAnsi="Times New Roman"/>
        </w:rPr>
        <w:tab/>
      </w:r>
      <w:r w:rsidRPr="00F81C22">
        <w:rPr>
          <w:rFonts w:ascii="Times New Roman" w:eastAsia="Calibri" w:hAnsi="Times New Roman"/>
        </w:rPr>
        <w:tab/>
      </w:r>
      <w:r w:rsidRPr="00F81C22">
        <w:rPr>
          <w:rFonts w:ascii="Times New Roman" w:eastAsia="Calibri" w:hAnsi="Times New Roman"/>
        </w:rPr>
        <w:tab/>
      </w:r>
      <w:r w:rsidRPr="00F81C22">
        <w:rPr>
          <w:rFonts w:ascii="Times New Roman" w:eastAsia="Calibri" w:hAnsi="Times New Roman"/>
        </w:rPr>
        <w:tab/>
      </w:r>
      <w:r w:rsidRPr="00F81C22">
        <w:rPr>
          <w:rFonts w:ascii="Times New Roman" w:eastAsia="Calibri" w:hAnsi="Times New Roman"/>
        </w:rPr>
        <w:tab/>
      </w:r>
      <w:r w:rsidRPr="00F81C22">
        <w:rPr>
          <w:rFonts w:ascii="Times New Roman" w:eastAsia="Calibri" w:hAnsi="Times New Roman"/>
        </w:rPr>
        <w:tab/>
        <w:t>Аница Свичевић</w:t>
      </w:r>
    </w:p>
    <w:p w:rsidR="00787A29" w:rsidRPr="00F81C22" w:rsidRDefault="00787A29" w:rsidP="00787A29">
      <w:pPr>
        <w:spacing w:after="160" w:line="259" w:lineRule="auto"/>
        <w:rPr>
          <w:rFonts w:ascii="Times New Roman" w:eastAsia="Calibri" w:hAnsi="Times New Roman"/>
          <w:lang w:val="sr-Cyrl-RS"/>
        </w:rPr>
      </w:pPr>
    </w:p>
    <w:p w:rsidR="00787A29" w:rsidRPr="00F81C22" w:rsidRDefault="00787A29" w:rsidP="00787A29">
      <w:pPr>
        <w:spacing w:after="160" w:line="259" w:lineRule="auto"/>
        <w:rPr>
          <w:rFonts w:ascii="Times New Roman" w:eastAsia="Calibri" w:hAnsi="Times New Roman"/>
          <w:lang w:val="sr-Cyrl-RS"/>
        </w:rPr>
      </w:pPr>
    </w:p>
    <w:p w:rsidR="00787A29" w:rsidRDefault="00787A29" w:rsidP="00787A29">
      <w:pPr>
        <w:spacing w:after="160" w:line="259" w:lineRule="auto"/>
        <w:rPr>
          <w:rFonts w:ascii="Times New Roman" w:eastAsia="Calibri" w:hAnsi="Times New Roman"/>
          <w:lang w:val="sr-Latn-RS"/>
        </w:rPr>
      </w:pPr>
    </w:p>
    <w:p w:rsidR="002C63DC" w:rsidRPr="002C63DC" w:rsidRDefault="002C63DC" w:rsidP="00787A29">
      <w:pPr>
        <w:spacing w:after="160" w:line="259" w:lineRule="auto"/>
        <w:rPr>
          <w:rFonts w:ascii="Times New Roman" w:eastAsia="Calibri" w:hAnsi="Times New Roman"/>
          <w:lang w:val="sr-Latn-RS"/>
        </w:rPr>
      </w:pPr>
    </w:p>
    <w:p w:rsidR="00E705BC" w:rsidRDefault="00E705BC" w:rsidP="00E705BC">
      <w:pPr>
        <w:widowControl w:val="0"/>
        <w:tabs>
          <w:tab w:val="left" w:pos="4035"/>
          <w:tab w:val="center" w:pos="4960"/>
        </w:tabs>
        <w:autoSpaceDE w:val="0"/>
        <w:autoSpaceDN w:val="0"/>
        <w:adjustRightInd w:val="0"/>
        <w:rPr>
          <w:rFonts w:ascii="Times New Roman" w:hAnsi="Times New Roman"/>
          <w:b/>
          <w:bCs/>
          <w:lang w:val="sr-Cyrl-RS" w:eastAsia="sr-Cyrl-RS"/>
        </w:rPr>
      </w:pPr>
      <w:r>
        <w:rPr>
          <w:rFonts w:ascii="Times New Roman" w:hAnsi="Times New Roman"/>
          <w:b/>
          <w:bCs/>
          <w:lang w:eastAsia="sr-Cyrl-RS"/>
        </w:rPr>
        <w:lastRenderedPageBreak/>
        <w:tab/>
      </w:r>
    </w:p>
    <w:p w:rsidR="00787A29" w:rsidRDefault="00E705BC" w:rsidP="002C63DC">
      <w:pPr>
        <w:pStyle w:val="Heading3"/>
        <w:rPr>
          <w:lang w:val="sr-Cyrl-RS" w:eastAsia="sr-Cyrl-RS"/>
        </w:rPr>
      </w:pPr>
      <w:r>
        <w:rPr>
          <w:lang w:eastAsia="sr-Cyrl-RS"/>
        </w:rPr>
        <w:tab/>
      </w:r>
      <w:bookmarkStart w:id="69" w:name="_Toc114856176"/>
      <w:r w:rsidR="00787A29" w:rsidRPr="00F81C22">
        <w:rPr>
          <w:lang w:eastAsia="sr-Cyrl-RS"/>
        </w:rPr>
        <w:t>Г</w:t>
      </w:r>
      <w:r>
        <w:rPr>
          <w:lang w:val="sr-Cyrl-RS" w:eastAsia="sr-Cyrl-RS"/>
        </w:rPr>
        <w:t>ЕОГРАФИЈА</w:t>
      </w:r>
      <w:bookmarkEnd w:id="69"/>
    </w:p>
    <w:p w:rsidR="00E705BC" w:rsidRPr="00E705BC" w:rsidRDefault="00E705BC" w:rsidP="00787A29">
      <w:pPr>
        <w:widowControl w:val="0"/>
        <w:autoSpaceDE w:val="0"/>
        <w:autoSpaceDN w:val="0"/>
        <w:adjustRightInd w:val="0"/>
        <w:jc w:val="center"/>
        <w:rPr>
          <w:rFonts w:ascii="Times New Roman" w:hAnsi="Times New Roman"/>
          <w:b/>
          <w:bCs/>
          <w:lang w:val="sr-Cyrl-RS" w:eastAsia="sr-Cyrl-RS"/>
        </w:rPr>
      </w:pPr>
    </w:p>
    <w:p w:rsidR="00787A29" w:rsidRPr="00F81C22" w:rsidRDefault="00787A29" w:rsidP="00787A29">
      <w:pPr>
        <w:widowControl w:val="0"/>
        <w:autoSpaceDE w:val="0"/>
        <w:autoSpaceDN w:val="0"/>
        <w:adjustRightInd w:val="0"/>
        <w:jc w:val="both"/>
        <w:rPr>
          <w:rFonts w:ascii="Times New Roman" w:hAnsi="Times New Roman"/>
          <w:lang w:val="ru-RU" w:eastAsia="sr-Cyrl-RS"/>
        </w:rPr>
      </w:pPr>
      <w:r w:rsidRPr="00F81C22">
        <w:rPr>
          <w:rFonts w:ascii="Times New Roman" w:hAnsi="Times New Roman"/>
          <w:lang w:val="ru-RU" w:eastAsia="sr-Cyrl-RS"/>
        </w:rPr>
        <w:t xml:space="preserve">На пробном завршном испиту </w:t>
      </w:r>
      <w:r w:rsidRPr="00F81C22">
        <w:rPr>
          <w:rFonts w:ascii="Times New Roman" w:hAnsi="Times New Roman"/>
          <w:lang w:eastAsia="sr-Cyrl-RS"/>
        </w:rPr>
        <w:t xml:space="preserve">комбинавни тест из </w:t>
      </w:r>
      <w:r w:rsidRPr="00F81C22">
        <w:rPr>
          <w:rFonts w:ascii="Times New Roman" w:hAnsi="Times New Roman"/>
          <w:lang w:val="ru-RU" w:eastAsia="sr-Cyrl-RS"/>
        </w:rPr>
        <w:t>предмет</w:t>
      </w:r>
      <w:r w:rsidRPr="00F81C22">
        <w:rPr>
          <w:rFonts w:ascii="Times New Roman" w:hAnsi="Times New Roman"/>
          <w:lang w:eastAsia="sr-Cyrl-RS"/>
        </w:rPr>
        <w:t>а</w:t>
      </w:r>
      <w:r w:rsidRPr="00F81C22">
        <w:rPr>
          <w:rFonts w:ascii="Times New Roman" w:hAnsi="Times New Roman"/>
          <w:lang w:val="ru-RU" w:eastAsia="sr-Cyrl-RS"/>
        </w:rPr>
        <w:t xml:space="preserve"> </w:t>
      </w:r>
      <w:r w:rsidRPr="00F81C22">
        <w:rPr>
          <w:rFonts w:ascii="Times New Roman" w:hAnsi="Times New Roman"/>
          <w:lang w:eastAsia="sr-Cyrl-RS"/>
        </w:rPr>
        <w:t>Географиј</w:t>
      </w:r>
      <w:r w:rsidRPr="00F81C22">
        <w:rPr>
          <w:rFonts w:ascii="Times New Roman" w:hAnsi="Times New Roman"/>
          <w:lang w:val="en-US" w:eastAsia="sr-Cyrl-RS"/>
        </w:rPr>
        <w:t>a</w:t>
      </w:r>
      <w:r w:rsidRPr="00F81C22">
        <w:rPr>
          <w:rFonts w:ascii="Times New Roman" w:hAnsi="Times New Roman"/>
          <w:lang w:val="ru-RU" w:eastAsia="sr-Cyrl-RS"/>
        </w:rPr>
        <w:t>, ученици су</w:t>
      </w:r>
    </w:p>
    <w:p w:rsidR="00787A29" w:rsidRPr="00F81C22" w:rsidRDefault="00787A29" w:rsidP="00787A29">
      <w:pPr>
        <w:widowControl w:val="0"/>
        <w:autoSpaceDE w:val="0"/>
        <w:autoSpaceDN w:val="0"/>
        <w:adjustRightInd w:val="0"/>
        <w:jc w:val="both"/>
        <w:rPr>
          <w:rFonts w:ascii="Times New Roman" w:hAnsi="Times New Roman"/>
          <w:lang w:val="ru-RU" w:eastAsia="sr-Cyrl-RS"/>
        </w:rPr>
      </w:pPr>
      <w:r w:rsidRPr="00F81C22">
        <w:rPr>
          <w:rFonts w:ascii="Times New Roman" w:hAnsi="Times New Roman"/>
          <w:lang w:val="ru-RU" w:eastAsia="sr-Cyrl-RS"/>
        </w:rPr>
        <w:t xml:space="preserve">радили </w:t>
      </w:r>
      <w:r w:rsidRPr="00F81C22">
        <w:rPr>
          <w:rFonts w:ascii="Times New Roman" w:hAnsi="Times New Roman"/>
          <w:lang w:eastAsia="sr-Cyrl-RS"/>
        </w:rPr>
        <w:t>четири (4)</w:t>
      </w:r>
      <w:r w:rsidRPr="00F81C22">
        <w:rPr>
          <w:rFonts w:ascii="Times New Roman" w:hAnsi="Times New Roman"/>
          <w:lang w:val="ru-RU" w:eastAsia="sr-Cyrl-RS"/>
        </w:rPr>
        <w:t xml:space="preserve"> задатака из следећих области:</w:t>
      </w:r>
    </w:p>
    <w:p w:rsidR="00787A29" w:rsidRPr="00F81C22" w:rsidRDefault="00787A29" w:rsidP="00D937B8">
      <w:pPr>
        <w:widowControl w:val="0"/>
        <w:numPr>
          <w:ilvl w:val="0"/>
          <w:numId w:val="34"/>
        </w:numPr>
        <w:autoSpaceDE w:val="0"/>
        <w:autoSpaceDN w:val="0"/>
        <w:adjustRightInd w:val="0"/>
        <w:spacing w:after="200" w:line="276" w:lineRule="auto"/>
        <w:jc w:val="both"/>
        <w:rPr>
          <w:rFonts w:ascii="Times New Roman" w:hAnsi="Times New Roman"/>
          <w:lang w:eastAsia="sr-Cyrl-RS"/>
        </w:rPr>
      </w:pPr>
      <w:r w:rsidRPr="00F81C22">
        <w:rPr>
          <w:rFonts w:ascii="Times New Roman" w:hAnsi="Times New Roman"/>
          <w:lang w:val="ru-RU" w:eastAsia="sr-Cyrl-RS"/>
        </w:rPr>
        <w:t>ФИЗИЧКО-ГЕОГРАФСКЕ ОДЛИКЕ СРБИЈЕ</w:t>
      </w:r>
      <w:r w:rsidRPr="00F81C22">
        <w:rPr>
          <w:rFonts w:ascii="Times New Roman" w:hAnsi="Times New Roman"/>
          <w:lang w:val="af-ZA" w:eastAsia="sr-Cyrl-RS"/>
        </w:rPr>
        <w:t xml:space="preserve"> (</w:t>
      </w:r>
      <w:r w:rsidRPr="00F81C22">
        <w:rPr>
          <w:rFonts w:ascii="Times New Roman" w:hAnsi="Times New Roman"/>
          <w:lang w:eastAsia="sr-Cyrl-RS"/>
        </w:rPr>
        <w:t>два питања</w:t>
      </w:r>
      <w:r w:rsidRPr="00F81C22">
        <w:rPr>
          <w:rFonts w:ascii="Times New Roman" w:hAnsi="Times New Roman"/>
          <w:lang w:val="af-ZA" w:eastAsia="sr-Cyrl-RS"/>
        </w:rPr>
        <w:t xml:space="preserve"> )</w:t>
      </w:r>
    </w:p>
    <w:p w:rsidR="00787A29" w:rsidRPr="00F81C22" w:rsidRDefault="00787A29" w:rsidP="00D937B8">
      <w:pPr>
        <w:widowControl w:val="0"/>
        <w:numPr>
          <w:ilvl w:val="0"/>
          <w:numId w:val="34"/>
        </w:numPr>
        <w:autoSpaceDE w:val="0"/>
        <w:autoSpaceDN w:val="0"/>
        <w:adjustRightInd w:val="0"/>
        <w:spacing w:after="200" w:line="276" w:lineRule="auto"/>
        <w:jc w:val="both"/>
        <w:rPr>
          <w:rFonts w:ascii="Times New Roman" w:hAnsi="Times New Roman"/>
          <w:lang w:eastAsia="sr-Cyrl-RS"/>
        </w:rPr>
      </w:pPr>
      <w:r w:rsidRPr="00F81C22">
        <w:rPr>
          <w:rFonts w:ascii="Times New Roman" w:hAnsi="Times New Roman"/>
          <w:lang w:val="ru-RU" w:eastAsia="sr-Cyrl-RS"/>
        </w:rPr>
        <w:t>Д</w:t>
      </w:r>
      <w:r w:rsidRPr="00F81C22">
        <w:rPr>
          <w:rFonts w:ascii="Times New Roman" w:hAnsi="Times New Roman"/>
          <w:lang w:eastAsia="sr-Cyrl-RS"/>
        </w:rPr>
        <w:t>ЕМОГРАФАКИ ПРОЦЕСИ</w:t>
      </w:r>
    </w:p>
    <w:p w:rsidR="00787A29" w:rsidRPr="00F81C22" w:rsidRDefault="00787A29" w:rsidP="00D937B8">
      <w:pPr>
        <w:widowControl w:val="0"/>
        <w:numPr>
          <w:ilvl w:val="0"/>
          <w:numId w:val="34"/>
        </w:numPr>
        <w:autoSpaceDE w:val="0"/>
        <w:autoSpaceDN w:val="0"/>
        <w:adjustRightInd w:val="0"/>
        <w:spacing w:after="200" w:line="276" w:lineRule="auto"/>
        <w:jc w:val="both"/>
        <w:rPr>
          <w:rFonts w:ascii="Times New Roman" w:hAnsi="Times New Roman"/>
          <w:lang w:eastAsia="sr-Cyrl-RS"/>
        </w:rPr>
      </w:pPr>
      <w:r w:rsidRPr="00F81C22">
        <w:rPr>
          <w:rFonts w:ascii="Times New Roman" w:hAnsi="Times New Roman"/>
          <w:lang w:val="ru-RU" w:eastAsia="sr-Cyrl-RS"/>
        </w:rPr>
        <w:t>ДРУШТВЕНО-ГЕОГРАФСКЕ ОДЛИКЕ СРБИЈЕ</w:t>
      </w:r>
    </w:p>
    <w:p w:rsidR="00787A29" w:rsidRPr="00F81C22" w:rsidRDefault="00787A29" w:rsidP="00787A29">
      <w:pPr>
        <w:widowControl w:val="0"/>
        <w:autoSpaceDE w:val="0"/>
        <w:autoSpaceDN w:val="0"/>
        <w:adjustRightInd w:val="0"/>
        <w:jc w:val="both"/>
        <w:rPr>
          <w:rFonts w:ascii="Times New Roman" w:hAnsi="Times New Roman"/>
          <w:lang w:eastAsia="sr-Cyrl-RS"/>
        </w:rPr>
      </w:pPr>
      <w:r w:rsidRPr="00F81C22">
        <w:rPr>
          <w:rFonts w:ascii="Times New Roman" w:hAnsi="Times New Roman"/>
          <w:lang w:eastAsia="sr-Cyrl-RS"/>
        </w:rPr>
        <w:t>Резултати су следећи</w:t>
      </w:r>
      <w:r w:rsidRPr="00F81C22">
        <w:rPr>
          <w:rFonts w:ascii="Times New Roman" w:hAnsi="Times New Roman"/>
          <w:lang w:val="en-US" w:eastAsia="sr-Cyrl-RS"/>
        </w:rPr>
        <w:t>:</w:t>
      </w:r>
    </w:p>
    <w:p w:rsidR="00787A29" w:rsidRPr="00F81C22" w:rsidRDefault="00787A29" w:rsidP="00787A29">
      <w:pPr>
        <w:widowControl w:val="0"/>
        <w:autoSpaceDE w:val="0"/>
        <w:autoSpaceDN w:val="0"/>
        <w:adjustRightInd w:val="0"/>
        <w:jc w:val="both"/>
        <w:rPr>
          <w:rFonts w:ascii="Times New Roman" w:hAnsi="Times New Roman"/>
          <w:lang w:eastAsia="sr-Cyrl-RS"/>
        </w:rPr>
      </w:pPr>
      <w:r w:rsidRPr="00F81C22">
        <w:rPr>
          <w:rFonts w:ascii="Times New Roman" w:hAnsi="Times New Roman"/>
          <w:lang w:eastAsia="sr-Cyrl-RS"/>
        </w:rPr>
        <w:t>Шест(6) ученика је имало четири бода</w:t>
      </w:r>
    </w:p>
    <w:p w:rsidR="00787A29" w:rsidRPr="00F81C22" w:rsidRDefault="00787A29" w:rsidP="00787A29">
      <w:pPr>
        <w:widowControl w:val="0"/>
        <w:autoSpaceDE w:val="0"/>
        <w:autoSpaceDN w:val="0"/>
        <w:adjustRightInd w:val="0"/>
        <w:jc w:val="both"/>
        <w:rPr>
          <w:rFonts w:ascii="Times New Roman" w:hAnsi="Times New Roman"/>
          <w:lang w:eastAsia="sr-Cyrl-RS"/>
        </w:rPr>
      </w:pPr>
      <w:r w:rsidRPr="00F81C22">
        <w:rPr>
          <w:rFonts w:ascii="Times New Roman" w:hAnsi="Times New Roman"/>
          <w:lang w:eastAsia="sr-Cyrl-RS"/>
        </w:rPr>
        <w:t>Шест(6) ученика је имало три бода</w:t>
      </w:r>
    </w:p>
    <w:p w:rsidR="00787A29" w:rsidRPr="00F81C22" w:rsidRDefault="00787A29" w:rsidP="00787A29">
      <w:pPr>
        <w:widowControl w:val="0"/>
        <w:autoSpaceDE w:val="0"/>
        <w:autoSpaceDN w:val="0"/>
        <w:adjustRightInd w:val="0"/>
        <w:jc w:val="both"/>
        <w:rPr>
          <w:rFonts w:ascii="Times New Roman" w:hAnsi="Times New Roman"/>
          <w:lang w:eastAsia="sr-Cyrl-RS"/>
        </w:rPr>
      </w:pPr>
      <w:r w:rsidRPr="00F81C22">
        <w:rPr>
          <w:rFonts w:ascii="Times New Roman" w:hAnsi="Times New Roman"/>
          <w:lang w:eastAsia="sr-Cyrl-RS"/>
        </w:rPr>
        <w:t>Пет(5) ученика је имало два бода</w:t>
      </w:r>
    </w:p>
    <w:p w:rsidR="00787A29" w:rsidRPr="00F81C22" w:rsidRDefault="00787A29" w:rsidP="00787A29">
      <w:pPr>
        <w:widowControl w:val="0"/>
        <w:autoSpaceDE w:val="0"/>
        <w:autoSpaceDN w:val="0"/>
        <w:adjustRightInd w:val="0"/>
        <w:jc w:val="both"/>
        <w:rPr>
          <w:rFonts w:ascii="Times New Roman" w:hAnsi="Times New Roman"/>
          <w:lang w:eastAsia="sr-Cyrl-RS"/>
        </w:rPr>
      </w:pPr>
      <w:r w:rsidRPr="00F81C22">
        <w:rPr>
          <w:rFonts w:ascii="Times New Roman" w:hAnsi="Times New Roman"/>
          <w:lang w:eastAsia="sr-Cyrl-RS"/>
        </w:rPr>
        <w:t>Три(3) ученика је имало један бод</w:t>
      </w:r>
    </w:p>
    <w:p w:rsidR="00787A29" w:rsidRPr="00F81C22" w:rsidRDefault="00787A29" w:rsidP="00787A29">
      <w:pPr>
        <w:widowControl w:val="0"/>
        <w:autoSpaceDE w:val="0"/>
        <w:autoSpaceDN w:val="0"/>
        <w:adjustRightInd w:val="0"/>
        <w:jc w:val="both"/>
        <w:rPr>
          <w:rFonts w:ascii="Times New Roman" w:hAnsi="Times New Roman"/>
          <w:lang w:eastAsia="sr-Cyrl-RS"/>
        </w:rPr>
      </w:pPr>
      <w:r w:rsidRPr="00F81C22">
        <w:rPr>
          <w:rFonts w:ascii="Times New Roman" w:hAnsi="Times New Roman"/>
          <w:lang w:eastAsia="sr-Cyrl-RS"/>
        </w:rPr>
        <w:t>Један(1) ученик је имао нула бодова</w:t>
      </w:r>
    </w:p>
    <w:p w:rsidR="00787A29" w:rsidRPr="00F81C22" w:rsidRDefault="00787A29" w:rsidP="00787A29">
      <w:pPr>
        <w:widowControl w:val="0"/>
        <w:autoSpaceDE w:val="0"/>
        <w:autoSpaceDN w:val="0"/>
        <w:adjustRightInd w:val="0"/>
        <w:jc w:val="both"/>
        <w:rPr>
          <w:rFonts w:ascii="Times New Roman" w:hAnsi="Times New Roman"/>
          <w:lang w:eastAsia="sr-Cyrl-RS"/>
        </w:rPr>
      </w:pPr>
      <w:r w:rsidRPr="00F81C22">
        <w:rPr>
          <w:rFonts w:ascii="Times New Roman" w:hAnsi="Times New Roman"/>
          <w:lang w:eastAsia="sr-Cyrl-RS"/>
        </w:rPr>
        <w:t>Ученик који је имао нула бодова је Огњен Кубуровић</w:t>
      </w:r>
    </w:p>
    <w:p w:rsidR="00787A29" w:rsidRPr="00F81C22" w:rsidRDefault="00787A29" w:rsidP="00787A29">
      <w:pPr>
        <w:widowControl w:val="0"/>
        <w:autoSpaceDE w:val="0"/>
        <w:autoSpaceDN w:val="0"/>
        <w:adjustRightInd w:val="0"/>
        <w:jc w:val="both"/>
        <w:rPr>
          <w:rFonts w:ascii="Times New Roman" w:hAnsi="Times New Roman"/>
          <w:lang w:eastAsia="sr-Cyrl-RS"/>
        </w:rPr>
      </w:pPr>
      <w:r w:rsidRPr="00F81C22">
        <w:rPr>
          <w:rFonts w:ascii="Times New Roman" w:hAnsi="Times New Roman"/>
          <w:lang w:eastAsia="sr-Cyrl-RS"/>
        </w:rPr>
        <w:t xml:space="preserve">Резултати укључују и ученике из издвојеног одељења Бабине,што укупно чини </w:t>
      </w:r>
    </w:p>
    <w:p w:rsidR="00787A29" w:rsidRPr="00F81C22" w:rsidRDefault="00787A29" w:rsidP="00787A29">
      <w:pPr>
        <w:widowControl w:val="0"/>
        <w:autoSpaceDE w:val="0"/>
        <w:autoSpaceDN w:val="0"/>
        <w:adjustRightInd w:val="0"/>
        <w:jc w:val="both"/>
        <w:rPr>
          <w:rFonts w:ascii="Times New Roman" w:hAnsi="Times New Roman"/>
          <w:lang w:eastAsia="sr-Cyrl-RS"/>
        </w:rPr>
      </w:pPr>
      <w:r w:rsidRPr="00F81C22">
        <w:rPr>
          <w:rFonts w:ascii="Times New Roman" w:hAnsi="Times New Roman"/>
          <w:lang w:eastAsia="sr-Cyrl-RS"/>
        </w:rPr>
        <w:t>21</w:t>
      </w:r>
      <w:r w:rsidRPr="00F81C22">
        <w:rPr>
          <w:rFonts w:ascii="Times New Roman" w:hAnsi="Times New Roman"/>
          <w:lang w:val="en-US" w:eastAsia="sr-Cyrl-RS"/>
        </w:rPr>
        <w:t>-</w:t>
      </w:r>
      <w:r w:rsidRPr="00F81C22">
        <w:rPr>
          <w:rFonts w:ascii="Times New Roman" w:hAnsi="Times New Roman"/>
          <w:lang w:eastAsia="sr-Cyrl-RS"/>
        </w:rPr>
        <w:t>ог ученика који су радили пробни завршни испит.</w:t>
      </w:r>
    </w:p>
    <w:p w:rsidR="00787A29" w:rsidRPr="00F81C22" w:rsidRDefault="00787A29" w:rsidP="00787A29">
      <w:pPr>
        <w:widowControl w:val="0"/>
        <w:autoSpaceDE w:val="0"/>
        <w:autoSpaceDN w:val="0"/>
        <w:adjustRightInd w:val="0"/>
        <w:jc w:val="both"/>
        <w:rPr>
          <w:rFonts w:ascii="Times New Roman" w:hAnsi="Times New Roman"/>
          <w:lang w:val="ru-RU" w:eastAsia="sr-Cyrl-RS"/>
        </w:rPr>
      </w:pPr>
      <w:r w:rsidRPr="00F81C22">
        <w:rPr>
          <w:rFonts w:ascii="Times New Roman" w:hAnsi="Times New Roman"/>
          <w:lang w:val="ru-RU" w:eastAsia="sr-Cyrl-RS"/>
        </w:rPr>
        <w:t xml:space="preserve">Препоруке </w:t>
      </w:r>
      <w:r w:rsidRPr="00F81C22">
        <w:rPr>
          <w:rFonts w:ascii="Times New Roman" w:hAnsi="Times New Roman"/>
          <w:lang w:eastAsia="sr-Cyrl-RS"/>
        </w:rPr>
        <w:t>з</w:t>
      </w:r>
      <w:r w:rsidRPr="00F81C22">
        <w:rPr>
          <w:rFonts w:ascii="Times New Roman" w:hAnsi="Times New Roman"/>
          <w:lang w:val="ru-RU" w:eastAsia="sr-Cyrl-RS"/>
        </w:rPr>
        <w:t>а будући рад:</w:t>
      </w:r>
    </w:p>
    <w:p w:rsidR="00787A29" w:rsidRPr="00F81C22" w:rsidRDefault="00787A29" w:rsidP="00787A29">
      <w:pPr>
        <w:widowControl w:val="0"/>
        <w:autoSpaceDE w:val="0"/>
        <w:autoSpaceDN w:val="0"/>
        <w:adjustRightInd w:val="0"/>
        <w:jc w:val="both"/>
        <w:rPr>
          <w:rFonts w:ascii="Times New Roman" w:hAnsi="Times New Roman"/>
          <w:lang w:eastAsia="sr-Cyrl-RS"/>
        </w:rPr>
      </w:pPr>
      <w:r w:rsidRPr="00F81C22">
        <w:rPr>
          <w:rFonts w:ascii="Times New Roman" w:hAnsi="Times New Roman"/>
          <w:lang w:eastAsia="sr-Cyrl-RS"/>
        </w:rPr>
        <w:t>Уколико узмемо у обзир тежину питања на пробном завршном испиту и чињеницу да је само шест ученика урадило сва четири питања тачно, морам рећи да треба више учити. Питања нису била тешка и број ученика са свим тачним одговорима би требао да буде значајно већи. Због тога би требало да обнове градиво из претходних разреда, да више вежбају и раде. Не могу издвојити конкретно једно питање где је већина имала проблем јер су сви урадили на свој начин и самим тим су грешке различите,али грешке су се јављале код питања које је везано за Демографске процесе и, такође, за једно од питања из теме Физичко географски фактори, где би требало обновити градиво седмог разреда и  вежбати сналажење на карти.</w:t>
      </w:r>
    </w:p>
    <w:p w:rsidR="00787A29" w:rsidRPr="00F81C22" w:rsidRDefault="00787A29" w:rsidP="00787A29">
      <w:pPr>
        <w:widowControl w:val="0"/>
        <w:autoSpaceDE w:val="0"/>
        <w:autoSpaceDN w:val="0"/>
        <w:adjustRightInd w:val="0"/>
        <w:jc w:val="right"/>
        <w:rPr>
          <w:rFonts w:ascii="Times New Roman" w:hAnsi="Times New Roman"/>
          <w:lang w:eastAsia="sr-Cyrl-RS"/>
        </w:rPr>
      </w:pPr>
      <w:r w:rsidRPr="00F81C22">
        <w:rPr>
          <w:rFonts w:ascii="Times New Roman" w:hAnsi="Times New Roman"/>
          <w:lang w:eastAsia="sr-Cyrl-RS"/>
        </w:rPr>
        <w:t>Предметни наставник :Мрдаковић Катарина</w:t>
      </w:r>
    </w:p>
    <w:p w:rsidR="00787A29" w:rsidRPr="00F81C22" w:rsidRDefault="00787A29" w:rsidP="002C63DC">
      <w:pPr>
        <w:pStyle w:val="Heading3"/>
      </w:pPr>
      <w:bookmarkStart w:id="70" w:name="_Toc114856177"/>
      <w:r w:rsidRPr="00F81C22">
        <w:t>Физика</w:t>
      </w:r>
      <w:bookmarkEnd w:id="70"/>
      <w:r w:rsidRPr="00F81C22">
        <w:t xml:space="preserve"> </w:t>
      </w:r>
    </w:p>
    <w:tbl>
      <w:tblPr>
        <w:tblW w:w="9483" w:type="dxa"/>
        <w:tblInd w:w="93" w:type="dxa"/>
        <w:tblLook w:val="04A0" w:firstRow="1" w:lastRow="0" w:firstColumn="1" w:lastColumn="0" w:noHBand="0" w:noVBand="1"/>
      </w:tblPr>
      <w:tblGrid>
        <w:gridCol w:w="1668"/>
        <w:gridCol w:w="1599"/>
        <w:gridCol w:w="1267"/>
        <w:gridCol w:w="1261"/>
        <w:gridCol w:w="1284"/>
        <w:gridCol w:w="1179"/>
        <w:gridCol w:w="85"/>
        <w:gridCol w:w="1188"/>
      </w:tblGrid>
      <w:tr w:rsidR="00787A29" w:rsidRPr="00F81C22" w:rsidTr="00787A29">
        <w:trPr>
          <w:trHeight w:val="315"/>
        </w:trPr>
        <w:tc>
          <w:tcPr>
            <w:tcW w:w="1620" w:type="dxa"/>
            <w:tcBorders>
              <w:top w:val="nil"/>
              <w:left w:val="nil"/>
              <w:bottom w:val="nil"/>
              <w:right w:val="nil"/>
            </w:tcBorders>
            <w:shd w:val="clear" w:color="auto" w:fill="auto"/>
            <w:noWrap/>
            <w:vAlign w:val="bottom"/>
            <w:hideMark/>
          </w:tcPr>
          <w:p w:rsidR="00787A29" w:rsidRPr="00F81C22" w:rsidRDefault="00787A29" w:rsidP="00787A29">
            <w:pPr>
              <w:rPr>
                <w:rFonts w:ascii="Times New Roman" w:hAnsi="Times New Roman"/>
                <w:b/>
                <w:bCs/>
                <w:color w:val="000000"/>
              </w:rPr>
            </w:pPr>
            <w:r w:rsidRPr="00F81C22">
              <w:rPr>
                <w:rFonts w:ascii="Times New Roman" w:hAnsi="Times New Roman"/>
                <w:b/>
                <w:bCs/>
                <w:color w:val="000000"/>
              </w:rPr>
              <w:t>Презиме</w:t>
            </w:r>
          </w:p>
        </w:tc>
        <w:tc>
          <w:tcPr>
            <w:tcW w:w="1599" w:type="dxa"/>
            <w:tcBorders>
              <w:top w:val="nil"/>
              <w:left w:val="nil"/>
              <w:bottom w:val="nil"/>
              <w:right w:val="nil"/>
            </w:tcBorders>
            <w:shd w:val="clear" w:color="auto" w:fill="auto"/>
            <w:noWrap/>
            <w:vAlign w:val="bottom"/>
            <w:hideMark/>
          </w:tcPr>
          <w:p w:rsidR="00787A29" w:rsidRPr="00F81C22" w:rsidRDefault="00787A29" w:rsidP="00787A29">
            <w:pPr>
              <w:rPr>
                <w:rFonts w:ascii="Times New Roman" w:hAnsi="Times New Roman"/>
                <w:b/>
                <w:bCs/>
                <w:color w:val="000000"/>
              </w:rPr>
            </w:pPr>
            <w:r w:rsidRPr="00F81C22">
              <w:rPr>
                <w:rFonts w:ascii="Times New Roman" w:hAnsi="Times New Roman"/>
                <w:b/>
                <w:bCs/>
                <w:color w:val="000000"/>
              </w:rPr>
              <w:t>Име</w:t>
            </w:r>
          </w:p>
        </w:tc>
        <w:tc>
          <w:tcPr>
            <w:tcW w:w="1267" w:type="dxa"/>
            <w:tcBorders>
              <w:top w:val="nil"/>
              <w:left w:val="nil"/>
              <w:bottom w:val="nil"/>
              <w:right w:val="nil"/>
            </w:tcBorders>
            <w:shd w:val="clear" w:color="auto" w:fill="auto"/>
            <w:noWrap/>
            <w:vAlign w:val="bottom"/>
            <w:hideMark/>
          </w:tcPr>
          <w:p w:rsidR="00787A29" w:rsidRPr="00F81C22" w:rsidRDefault="00787A29" w:rsidP="00787A29">
            <w:pPr>
              <w:jc w:val="center"/>
              <w:rPr>
                <w:rFonts w:ascii="Times New Roman" w:hAnsi="Times New Roman"/>
                <w:b/>
                <w:bCs/>
                <w:color w:val="000000"/>
              </w:rPr>
            </w:pPr>
            <w:r w:rsidRPr="00F81C22">
              <w:rPr>
                <w:rFonts w:ascii="Times New Roman" w:hAnsi="Times New Roman"/>
                <w:b/>
                <w:bCs/>
                <w:color w:val="000000"/>
              </w:rPr>
              <w:t>1.задатак</w:t>
            </w:r>
          </w:p>
        </w:tc>
        <w:tc>
          <w:tcPr>
            <w:tcW w:w="1261" w:type="dxa"/>
            <w:tcBorders>
              <w:top w:val="nil"/>
              <w:left w:val="nil"/>
              <w:bottom w:val="nil"/>
              <w:right w:val="nil"/>
            </w:tcBorders>
            <w:shd w:val="clear" w:color="auto" w:fill="auto"/>
            <w:noWrap/>
            <w:vAlign w:val="bottom"/>
            <w:hideMark/>
          </w:tcPr>
          <w:p w:rsidR="00787A29" w:rsidRPr="00F81C22" w:rsidRDefault="00787A29" w:rsidP="00787A29">
            <w:pPr>
              <w:jc w:val="center"/>
              <w:rPr>
                <w:rFonts w:ascii="Times New Roman" w:hAnsi="Times New Roman"/>
                <w:b/>
                <w:bCs/>
                <w:color w:val="000000"/>
              </w:rPr>
            </w:pPr>
            <w:r w:rsidRPr="00F81C22">
              <w:rPr>
                <w:rFonts w:ascii="Times New Roman" w:hAnsi="Times New Roman"/>
                <w:b/>
                <w:bCs/>
                <w:color w:val="000000"/>
              </w:rPr>
              <w:t>2.задатак</w:t>
            </w:r>
          </w:p>
        </w:tc>
        <w:tc>
          <w:tcPr>
            <w:tcW w:w="1284" w:type="dxa"/>
            <w:tcBorders>
              <w:top w:val="nil"/>
              <w:left w:val="nil"/>
              <w:bottom w:val="nil"/>
              <w:right w:val="nil"/>
            </w:tcBorders>
            <w:shd w:val="clear" w:color="auto" w:fill="auto"/>
            <w:noWrap/>
            <w:vAlign w:val="bottom"/>
            <w:hideMark/>
          </w:tcPr>
          <w:p w:rsidR="00787A29" w:rsidRPr="00F81C22" w:rsidRDefault="00787A29" w:rsidP="00787A29">
            <w:pPr>
              <w:rPr>
                <w:rFonts w:ascii="Times New Roman" w:hAnsi="Times New Roman"/>
                <w:b/>
                <w:bCs/>
                <w:color w:val="000000"/>
              </w:rPr>
            </w:pPr>
            <w:r w:rsidRPr="00F81C22">
              <w:rPr>
                <w:rFonts w:ascii="Times New Roman" w:hAnsi="Times New Roman"/>
                <w:b/>
                <w:bCs/>
                <w:color w:val="000000"/>
              </w:rPr>
              <w:t>3.задатак</w:t>
            </w:r>
          </w:p>
        </w:tc>
        <w:tc>
          <w:tcPr>
            <w:tcW w:w="1264" w:type="dxa"/>
            <w:gridSpan w:val="2"/>
            <w:tcBorders>
              <w:top w:val="nil"/>
              <w:left w:val="nil"/>
              <w:bottom w:val="nil"/>
              <w:right w:val="nil"/>
            </w:tcBorders>
            <w:shd w:val="clear" w:color="auto" w:fill="auto"/>
            <w:noWrap/>
            <w:vAlign w:val="bottom"/>
            <w:hideMark/>
          </w:tcPr>
          <w:p w:rsidR="00787A29" w:rsidRPr="00F81C22" w:rsidRDefault="00787A29" w:rsidP="00787A29">
            <w:pPr>
              <w:jc w:val="center"/>
              <w:rPr>
                <w:rFonts w:ascii="Times New Roman" w:hAnsi="Times New Roman"/>
                <w:b/>
                <w:bCs/>
                <w:color w:val="000000"/>
              </w:rPr>
            </w:pPr>
            <w:r w:rsidRPr="00F81C22">
              <w:rPr>
                <w:rFonts w:ascii="Times New Roman" w:hAnsi="Times New Roman"/>
                <w:b/>
                <w:bCs/>
                <w:color w:val="000000"/>
              </w:rPr>
              <w:t>4.задатак</w:t>
            </w:r>
          </w:p>
        </w:tc>
        <w:tc>
          <w:tcPr>
            <w:tcW w:w="1188" w:type="dxa"/>
            <w:tcBorders>
              <w:top w:val="nil"/>
              <w:left w:val="nil"/>
              <w:bottom w:val="nil"/>
              <w:right w:val="nil"/>
            </w:tcBorders>
            <w:shd w:val="clear" w:color="auto" w:fill="auto"/>
            <w:noWrap/>
            <w:vAlign w:val="bottom"/>
            <w:hideMark/>
          </w:tcPr>
          <w:p w:rsidR="00787A29" w:rsidRPr="00F81C22" w:rsidRDefault="00787A29" w:rsidP="00787A29">
            <w:pPr>
              <w:jc w:val="center"/>
              <w:rPr>
                <w:rFonts w:ascii="Times New Roman" w:hAnsi="Times New Roman"/>
                <w:b/>
                <w:bCs/>
                <w:color w:val="000000"/>
              </w:rPr>
            </w:pPr>
            <w:r w:rsidRPr="00F81C22">
              <w:rPr>
                <w:rFonts w:ascii="Times New Roman" w:hAnsi="Times New Roman"/>
                <w:b/>
                <w:bCs/>
                <w:color w:val="000000"/>
              </w:rPr>
              <w:t>Сума</w:t>
            </w:r>
          </w:p>
        </w:tc>
      </w:tr>
      <w:tr w:rsidR="00787A29" w:rsidRPr="00F81C22" w:rsidTr="00787A29">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87A29" w:rsidRPr="00F81C22" w:rsidRDefault="00787A29" w:rsidP="00787A29">
            <w:pPr>
              <w:rPr>
                <w:rFonts w:ascii="Times New Roman" w:hAnsi="Times New Roman"/>
                <w:color w:val="000000"/>
              </w:rPr>
            </w:pPr>
            <w:r w:rsidRPr="00F81C22">
              <w:rPr>
                <w:rFonts w:ascii="Times New Roman" w:hAnsi="Times New Roman"/>
                <w:color w:val="000000"/>
              </w:rPr>
              <w:t>Агић</w:t>
            </w:r>
          </w:p>
        </w:tc>
        <w:tc>
          <w:tcPr>
            <w:tcW w:w="1599" w:type="dxa"/>
            <w:tcBorders>
              <w:top w:val="single" w:sz="4" w:space="0" w:color="auto"/>
              <w:left w:val="nil"/>
              <w:bottom w:val="single" w:sz="4" w:space="0" w:color="auto"/>
              <w:right w:val="single" w:sz="4" w:space="0" w:color="auto"/>
            </w:tcBorders>
            <w:shd w:val="clear" w:color="auto" w:fill="auto"/>
            <w:vAlign w:val="center"/>
          </w:tcPr>
          <w:p w:rsidR="00787A29" w:rsidRPr="00F81C22" w:rsidRDefault="00787A29" w:rsidP="00787A29">
            <w:pPr>
              <w:rPr>
                <w:rFonts w:ascii="Times New Roman" w:hAnsi="Times New Roman"/>
                <w:color w:val="000000"/>
              </w:rPr>
            </w:pPr>
            <w:r w:rsidRPr="00F81C22">
              <w:rPr>
                <w:rFonts w:ascii="Times New Roman" w:hAnsi="Times New Roman"/>
                <w:color w:val="000000"/>
              </w:rPr>
              <w:t>Елма</w:t>
            </w:r>
          </w:p>
        </w:tc>
        <w:tc>
          <w:tcPr>
            <w:tcW w:w="1267" w:type="dxa"/>
            <w:tcBorders>
              <w:top w:val="single" w:sz="4" w:space="0" w:color="auto"/>
              <w:left w:val="nil"/>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color w:val="000000"/>
              </w:rPr>
            </w:pPr>
            <w:r w:rsidRPr="00F81C22">
              <w:rPr>
                <w:rFonts w:ascii="Times New Roman" w:hAnsi="Times New Roman"/>
                <w:color w:val="000000"/>
              </w:rPr>
              <w:t>1</w:t>
            </w:r>
          </w:p>
        </w:tc>
        <w:tc>
          <w:tcPr>
            <w:tcW w:w="1261" w:type="dxa"/>
            <w:tcBorders>
              <w:top w:val="single" w:sz="4" w:space="0" w:color="auto"/>
              <w:left w:val="nil"/>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color w:val="000000"/>
              </w:rPr>
            </w:pPr>
            <w:r w:rsidRPr="00F81C22">
              <w:rPr>
                <w:rFonts w:ascii="Times New Roman" w:hAnsi="Times New Roman"/>
                <w:color w:val="000000"/>
              </w:rPr>
              <w:t>1</w:t>
            </w:r>
          </w:p>
        </w:tc>
        <w:tc>
          <w:tcPr>
            <w:tcW w:w="1284" w:type="dxa"/>
            <w:tcBorders>
              <w:top w:val="single" w:sz="4" w:space="0" w:color="auto"/>
              <w:left w:val="nil"/>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color w:val="000000"/>
              </w:rPr>
            </w:pPr>
            <w:r w:rsidRPr="00F81C22">
              <w:rPr>
                <w:rFonts w:ascii="Times New Roman" w:hAnsi="Times New Roman"/>
                <w:color w:val="000000"/>
              </w:rPr>
              <w:t>0</w:t>
            </w:r>
          </w:p>
        </w:tc>
        <w:tc>
          <w:tcPr>
            <w:tcW w:w="1179" w:type="dxa"/>
            <w:tcBorders>
              <w:top w:val="single" w:sz="4" w:space="0" w:color="auto"/>
              <w:left w:val="nil"/>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color w:val="000000"/>
              </w:rPr>
            </w:pPr>
            <w:r w:rsidRPr="00F81C22">
              <w:rPr>
                <w:rFonts w:ascii="Times New Roman" w:hAnsi="Times New Roman"/>
                <w:color w:val="000000"/>
              </w:rPr>
              <w:t>0</w:t>
            </w:r>
          </w:p>
        </w:tc>
        <w:tc>
          <w:tcPr>
            <w:tcW w:w="1273" w:type="dxa"/>
            <w:gridSpan w:val="2"/>
            <w:tcBorders>
              <w:top w:val="single" w:sz="4" w:space="0" w:color="auto"/>
              <w:left w:val="nil"/>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rPr>
            </w:pPr>
            <w:r w:rsidRPr="00F81C22">
              <w:rPr>
                <w:rFonts w:ascii="Times New Roman" w:hAnsi="Times New Roman"/>
              </w:rPr>
              <w:t>2</w:t>
            </w:r>
          </w:p>
        </w:tc>
      </w:tr>
      <w:tr w:rsidR="00787A29" w:rsidRPr="00F81C22" w:rsidTr="00787A29">
        <w:trPr>
          <w:trHeight w:val="300"/>
        </w:trPr>
        <w:tc>
          <w:tcPr>
            <w:tcW w:w="1620" w:type="dxa"/>
            <w:tcBorders>
              <w:top w:val="nil"/>
              <w:left w:val="single" w:sz="4" w:space="0" w:color="auto"/>
              <w:bottom w:val="single" w:sz="4" w:space="0" w:color="auto"/>
              <w:right w:val="single" w:sz="4" w:space="0" w:color="auto"/>
            </w:tcBorders>
            <w:shd w:val="clear" w:color="auto" w:fill="auto"/>
            <w:vAlign w:val="center"/>
          </w:tcPr>
          <w:p w:rsidR="00787A29" w:rsidRPr="00F81C22" w:rsidRDefault="00787A29" w:rsidP="00787A29">
            <w:pPr>
              <w:rPr>
                <w:rFonts w:ascii="Times New Roman" w:hAnsi="Times New Roman"/>
                <w:color w:val="000000"/>
              </w:rPr>
            </w:pPr>
            <w:r w:rsidRPr="00F81C22">
              <w:rPr>
                <w:rFonts w:ascii="Times New Roman" w:hAnsi="Times New Roman"/>
                <w:color w:val="000000"/>
              </w:rPr>
              <w:t>Бајовић</w:t>
            </w:r>
          </w:p>
        </w:tc>
        <w:tc>
          <w:tcPr>
            <w:tcW w:w="1599" w:type="dxa"/>
            <w:tcBorders>
              <w:top w:val="nil"/>
              <w:left w:val="nil"/>
              <w:bottom w:val="single" w:sz="4" w:space="0" w:color="auto"/>
              <w:right w:val="single" w:sz="4" w:space="0" w:color="auto"/>
            </w:tcBorders>
            <w:shd w:val="clear" w:color="auto" w:fill="auto"/>
            <w:vAlign w:val="center"/>
          </w:tcPr>
          <w:p w:rsidR="00787A29" w:rsidRPr="00F81C22" w:rsidRDefault="00787A29" w:rsidP="00787A29">
            <w:pPr>
              <w:rPr>
                <w:rFonts w:ascii="Times New Roman" w:hAnsi="Times New Roman"/>
                <w:color w:val="000000"/>
              </w:rPr>
            </w:pPr>
            <w:r w:rsidRPr="00F81C22">
              <w:rPr>
                <w:rFonts w:ascii="Times New Roman" w:hAnsi="Times New Roman"/>
                <w:color w:val="000000"/>
              </w:rPr>
              <w:t>Стефан</w:t>
            </w:r>
          </w:p>
        </w:tc>
        <w:tc>
          <w:tcPr>
            <w:tcW w:w="1267" w:type="dxa"/>
            <w:tcBorders>
              <w:top w:val="nil"/>
              <w:left w:val="nil"/>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color w:val="000000"/>
              </w:rPr>
            </w:pPr>
            <w:r w:rsidRPr="00F81C22">
              <w:rPr>
                <w:rFonts w:ascii="Times New Roman" w:hAnsi="Times New Roman"/>
                <w:color w:val="000000"/>
              </w:rPr>
              <w:t>0</w:t>
            </w:r>
          </w:p>
        </w:tc>
        <w:tc>
          <w:tcPr>
            <w:tcW w:w="1261" w:type="dxa"/>
            <w:tcBorders>
              <w:top w:val="nil"/>
              <w:left w:val="nil"/>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color w:val="000000"/>
              </w:rPr>
            </w:pPr>
            <w:r w:rsidRPr="00F81C22">
              <w:rPr>
                <w:rFonts w:ascii="Times New Roman" w:hAnsi="Times New Roman"/>
                <w:color w:val="000000"/>
              </w:rPr>
              <w:t>1</w:t>
            </w:r>
          </w:p>
        </w:tc>
        <w:tc>
          <w:tcPr>
            <w:tcW w:w="1284" w:type="dxa"/>
            <w:tcBorders>
              <w:top w:val="nil"/>
              <w:left w:val="nil"/>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color w:val="000000"/>
              </w:rPr>
            </w:pPr>
            <w:r w:rsidRPr="00F81C22">
              <w:rPr>
                <w:rFonts w:ascii="Times New Roman" w:hAnsi="Times New Roman"/>
                <w:color w:val="000000"/>
              </w:rPr>
              <w:t>0,5</w:t>
            </w:r>
          </w:p>
        </w:tc>
        <w:tc>
          <w:tcPr>
            <w:tcW w:w="1179" w:type="dxa"/>
            <w:tcBorders>
              <w:top w:val="nil"/>
              <w:left w:val="nil"/>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color w:val="000000"/>
              </w:rPr>
            </w:pPr>
            <w:r w:rsidRPr="00F81C22">
              <w:rPr>
                <w:rFonts w:ascii="Times New Roman" w:hAnsi="Times New Roman"/>
                <w:color w:val="000000"/>
              </w:rPr>
              <w:t>0,5</w:t>
            </w:r>
          </w:p>
        </w:tc>
        <w:tc>
          <w:tcPr>
            <w:tcW w:w="1273" w:type="dxa"/>
            <w:gridSpan w:val="2"/>
            <w:tcBorders>
              <w:top w:val="nil"/>
              <w:left w:val="nil"/>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rPr>
            </w:pPr>
            <w:r w:rsidRPr="00F81C22">
              <w:rPr>
                <w:rFonts w:ascii="Times New Roman" w:hAnsi="Times New Roman"/>
              </w:rPr>
              <w:t>2</w:t>
            </w:r>
          </w:p>
        </w:tc>
      </w:tr>
      <w:tr w:rsidR="00787A29" w:rsidRPr="00F81C22" w:rsidTr="00787A29">
        <w:trPr>
          <w:trHeight w:val="300"/>
        </w:trPr>
        <w:tc>
          <w:tcPr>
            <w:tcW w:w="1620" w:type="dxa"/>
            <w:tcBorders>
              <w:top w:val="nil"/>
              <w:left w:val="single" w:sz="4" w:space="0" w:color="auto"/>
              <w:bottom w:val="single" w:sz="4" w:space="0" w:color="auto"/>
              <w:right w:val="single" w:sz="4" w:space="0" w:color="auto"/>
            </w:tcBorders>
            <w:shd w:val="clear" w:color="auto" w:fill="auto"/>
            <w:vAlign w:val="center"/>
          </w:tcPr>
          <w:p w:rsidR="00787A29" w:rsidRPr="00F81C22" w:rsidRDefault="00787A29" w:rsidP="00787A29">
            <w:pPr>
              <w:rPr>
                <w:rFonts w:ascii="Times New Roman" w:hAnsi="Times New Roman"/>
                <w:color w:val="000000"/>
              </w:rPr>
            </w:pPr>
            <w:r w:rsidRPr="00F81C22">
              <w:rPr>
                <w:rFonts w:ascii="Times New Roman" w:hAnsi="Times New Roman"/>
                <w:color w:val="000000"/>
              </w:rPr>
              <w:t>Баковић</w:t>
            </w:r>
          </w:p>
        </w:tc>
        <w:tc>
          <w:tcPr>
            <w:tcW w:w="1599" w:type="dxa"/>
            <w:tcBorders>
              <w:top w:val="nil"/>
              <w:left w:val="nil"/>
              <w:bottom w:val="single" w:sz="4" w:space="0" w:color="auto"/>
              <w:right w:val="single" w:sz="4" w:space="0" w:color="auto"/>
            </w:tcBorders>
            <w:shd w:val="clear" w:color="auto" w:fill="auto"/>
            <w:vAlign w:val="center"/>
          </w:tcPr>
          <w:p w:rsidR="00787A29" w:rsidRPr="00F81C22" w:rsidRDefault="00787A29" w:rsidP="00787A29">
            <w:pPr>
              <w:rPr>
                <w:rFonts w:ascii="Times New Roman" w:hAnsi="Times New Roman"/>
                <w:color w:val="000000"/>
              </w:rPr>
            </w:pPr>
            <w:r w:rsidRPr="00F81C22">
              <w:rPr>
                <w:rFonts w:ascii="Times New Roman" w:hAnsi="Times New Roman"/>
                <w:color w:val="000000"/>
              </w:rPr>
              <w:t>Филип</w:t>
            </w:r>
          </w:p>
        </w:tc>
        <w:tc>
          <w:tcPr>
            <w:tcW w:w="1267" w:type="dxa"/>
            <w:tcBorders>
              <w:top w:val="nil"/>
              <w:left w:val="nil"/>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color w:val="000000"/>
              </w:rPr>
            </w:pPr>
            <w:r w:rsidRPr="00F81C22">
              <w:rPr>
                <w:rFonts w:ascii="Times New Roman" w:hAnsi="Times New Roman"/>
                <w:color w:val="000000"/>
              </w:rPr>
              <w:t>0</w:t>
            </w:r>
          </w:p>
        </w:tc>
        <w:tc>
          <w:tcPr>
            <w:tcW w:w="1261" w:type="dxa"/>
            <w:tcBorders>
              <w:top w:val="nil"/>
              <w:left w:val="nil"/>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color w:val="000000"/>
              </w:rPr>
            </w:pPr>
            <w:r w:rsidRPr="00F81C22">
              <w:rPr>
                <w:rFonts w:ascii="Times New Roman" w:hAnsi="Times New Roman"/>
                <w:color w:val="000000"/>
              </w:rPr>
              <w:t>1</w:t>
            </w:r>
          </w:p>
        </w:tc>
        <w:tc>
          <w:tcPr>
            <w:tcW w:w="1284" w:type="dxa"/>
            <w:tcBorders>
              <w:top w:val="nil"/>
              <w:left w:val="nil"/>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color w:val="000000"/>
              </w:rPr>
            </w:pPr>
            <w:r w:rsidRPr="00F81C22">
              <w:rPr>
                <w:rFonts w:ascii="Times New Roman" w:hAnsi="Times New Roman"/>
                <w:color w:val="000000"/>
              </w:rPr>
              <w:t>0</w:t>
            </w:r>
          </w:p>
        </w:tc>
        <w:tc>
          <w:tcPr>
            <w:tcW w:w="1179" w:type="dxa"/>
            <w:tcBorders>
              <w:top w:val="nil"/>
              <w:left w:val="nil"/>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color w:val="000000"/>
              </w:rPr>
            </w:pPr>
            <w:r w:rsidRPr="00F81C22">
              <w:rPr>
                <w:rFonts w:ascii="Times New Roman" w:hAnsi="Times New Roman"/>
                <w:color w:val="000000"/>
              </w:rPr>
              <w:t>0,5</w:t>
            </w:r>
          </w:p>
        </w:tc>
        <w:tc>
          <w:tcPr>
            <w:tcW w:w="1273" w:type="dxa"/>
            <w:gridSpan w:val="2"/>
            <w:tcBorders>
              <w:top w:val="nil"/>
              <w:left w:val="nil"/>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rPr>
            </w:pPr>
            <w:r w:rsidRPr="00F81C22">
              <w:rPr>
                <w:rFonts w:ascii="Times New Roman" w:hAnsi="Times New Roman"/>
              </w:rPr>
              <w:t>1,5</w:t>
            </w:r>
          </w:p>
        </w:tc>
      </w:tr>
      <w:tr w:rsidR="00787A29" w:rsidRPr="00F81C22" w:rsidTr="00787A29">
        <w:trPr>
          <w:trHeight w:val="300"/>
        </w:trPr>
        <w:tc>
          <w:tcPr>
            <w:tcW w:w="1620" w:type="dxa"/>
            <w:tcBorders>
              <w:top w:val="nil"/>
              <w:left w:val="single" w:sz="4" w:space="0" w:color="auto"/>
              <w:bottom w:val="single" w:sz="4" w:space="0" w:color="auto"/>
              <w:right w:val="single" w:sz="4" w:space="0" w:color="auto"/>
            </w:tcBorders>
            <w:shd w:val="clear" w:color="auto" w:fill="auto"/>
            <w:vAlign w:val="center"/>
          </w:tcPr>
          <w:p w:rsidR="00787A29" w:rsidRPr="00F81C22" w:rsidRDefault="00787A29" w:rsidP="00787A29">
            <w:pPr>
              <w:rPr>
                <w:rFonts w:ascii="Times New Roman" w:hAnsi="Times New Roman"/>
                <w:color w:val="000000"/>
              </w:rPr>
            </w:pPr>
            <w:r w:rsidRPr="00F81C22">
              <w:rPr>
                <w:rFonts w:ascii="Times New Roman" w:hAnsi="Times New Roman"/>
                <w:color w:val="000000"/>
              </w:rPr>
              <w:t xml:space="preserve">Грујичић </w:t>
            </w:r>
          </w:p>
        </w:tc>
        <w:tc>
          <w:tcPr>
            <w:tcW w:w="1599" w:type="dxa"/>
            <w:tcBorders>
              <w:top w:val="nil"/>
              <w:left w:val="nil"/>
              <w:bottom w:val="single" w:sz="4" w:space="0" w:color="auto"/>
              <w:right w:val="single" w:sz="4" w:space="0" w:color="auto"/>
            </w:tcBorders>
            <w:shd w:val="clear" w:color="auto" w:fill="auto"/>
            <w:vAlign w:val="center"/>
          </w:tcPr>
          <w:p w:rsidR="00787A29" w:rsidRPr="00F81C22" w:rsidRDefault="00787A29" w:rsidP="00787A29">
            <w:pPr>
              <w:rPr>
                <w:rFonts w:ascii="Times New Roman" w:hAnsi="Times New Roman"/>
                <w:color w:val="000000"/>
              </w:rPr>
            </w:pPr>
            <w:r w:rsidRPr="00F81C22">
              <w:rPr>
                <w:rFonts w:ascii="Times New Roman" w:hAnsi="Times New Roman"/>
                <w:color w:val="000000"/>
              </w:rPr>
              <w:t>Дејан</w:t>
            </w:r>
          </w:p>
        </w:tc>
        <w:tc>
          <w:tcPr>
            <w:tcW w:w="1267" w:type="dxa"/>
            <w:tcBorders>
              <w:top w:val="nil"/>
              <w:left w:val="nil"/>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color w:val="000000"/>
              </w:rPr>
            </w:pPr>
            <w:r w:rsidRPr="00F81C22">
              <w:rPr>
                <w:rFonts w:ascii="Times New Roman" w:hAnsi="Times New Roman"/>
                <w:color w:val="000000"/>
              </w:rPr>
              <w:t>1</w:t>
            </w:r>
          </w:p>
        </w:tc>
        <w:tc>
          <w:tcPr>
            <w:tcW w:w="1261" w:type="dxa"/>
            <w:tcBorders>
              <w:top w:val="nil"/>
              <w:left w:val="nil"/>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color w:val="000000"/>
              </w:rPr>
            </w:pPr>
            <w:r w:rsidRPr="00F81C22">
              <w:rPr>
                <w:rFonts w:ascii="Times New Roman" w:hAnsi="Times New Roman"/>
                <w:color w:val="000000"/>
              </w:rPr>
              <w:t>1</w:t>
            </w:r>
          </w:p>
        </w:tc>
        <w:tc>
          <w:tcPr>
            <w:tcW w:w="1284" w:type="dxa"/>
            <w:tcBorders>
              <w:top w:val="nil"/>
              <w:left w:val="nil"/>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color w:val="000000"/>
              </w:rPr>
            </w:pPr>
            <w:r w:rsidRPr="00F81C22">
              <w:rPr>
                <w:rFonts w:ascii="Times New Roman" w:hAnsi="Times New Roman"/>
                <w:color w:val="000000"/>
              </w:rPr>
              <w:t>0</w:t>
            </w:r>
          </w:p>
        </w:tc>
        <w:tc>
          <w:tcPr>
            <w:tcW w:w="1179" w:type="dxa"/>
            <w:tcBorders>
              <w:top w:val="nil"/>
              <w:left w:val="nil"/>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color w:val="000000"/>
              </w:rPr>
            </w:pPr>
            <w:r w:rsidRPr="00F81C22">
              <w:rPr>
                <w:rFonts w:ascii="Times New Roman" w:hAnsi="Times New Roman"/>
                <w:color w:val="000000"/>
              </w:rPr>
              <w:t>0</w:t>
            </w:r>
          </w:p>
        </w:tc>
        <w:tc>
          <w:tcPr>
            <w:tcW w:w="1273" w:type="dxa"/>
            <w:gridSpan w:val="2"/>
            <w:tcBorders>
              <w:top w:val="nil"/>
              <w:left w:val="nil"/>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rPr>
            </w:pPr>
            <w:r w:rsidRPr="00F81C22">
              <w:rPr>
                <w:rFonts w:ascii="Times New Roman" w:hAnsi="Times New Roman"/>
              </w:rPr>
              <w:t>2</w:t>
            </w:r>
          </w:p>
        </w:tc>
      </w:tr>
      <w:tr w:rsidR="00787A29" w:rsidRPr="00F81C22" w:rsidTr="00787A29">
        <w:trPr>
          <w:trHeight w:val="300"/>
        </w:trPr>
        <w:tc>
          <w:tcPr>
            <w:tcW w:w="1620" w:type="dxa"/>
            <w:tcBorders>
              <w:top w:val="nil"/>
              <w:left w:val="single" w:sz="4" w:space="0" w:color="auto"/>
              <w:bottom w:val="single" w:sz="4" w:space="0" w:color="auto"/>
              <w:right w:val="single" w:sz="4" w:space="0" w:color="auto"/>
            </w:tcBorders>
            <w:shd w:val="clear" w:color="auto" w:fill="auto"/>
            <w:vAlign w:val="center"/>
          </w:tcPr>
          <w:p w:rsidR="00787A29" w:rsidRPr="00F81C22" w:rsidRDefault="00787A29" w:rsidP="00787A29">
            <w:pPr>
              <w:rPr>
                <w:rFonts w:ascii="Times New Roman" w:hAnsi="Times New Roman"/>
                <w:color w:val="000000"/>
              </w:rPr>
            </w:pPr>
            <w:r w:rsidRPr="00F81C22">
              <w:rPr>
                <w:rFonts w:ascii="Times New Roman" w:hAnsi="Times New Roman"/>
                <w:color w:val="000000"/>
              </w:rPr>
              <w:t xml:space="preserve">Дробњак </w:t>
            </w:r>
          </w:p>
        </w:tc>
        <w:tc>
          <w:tcPr>
            <w:tcW w:w="1599" w:type="dxa"/>
            <w:tcBorders>
              <w:top w:val="nil"/>
              <w:left w:val="nil"/>
              <w:bottom w:val="single" w:sz="4" w:space="0" w:color="auto"/>
              <w:right w:val="single" w:sz="4" w:space="0" w:color="auto"/>
            </w:tcBorders>
            <w:shd w:val="clear" w:color="auto" w:fill="auto"/>
            <w:vAlign w:val="center"/>
          </w:tcPr>
          <w:p w:rsidR="00787A29" w:rsidRPr="00F81C22" w:rsidRDefault="00787A29" w:rsidP="00787A29">
            <w:pPr>
              <w:rPr>
                <w:rFonts w:ascii="Times New Roman" w:hAnsi="Times New Roman"/>
                <w:color w:val="000000"/>
              </w:rPr>
            </w:pPr>
            <w:r w:rsidRPr="00F81C22">
              <w:rPr>
                <w:rFonts w:ascii="Times New Roman" w:hAnsi="Times New Roman"/>
                <w:color w:val="000000"/>
              </w:rPr>
              <w:t>Анастасија</w:t>
            </w:r>
          </w:p>
        </w:tc>
        <w:tc>
          <w:tcPr>
            <w:tcW w:w="1267" w:type="dxa"/>
            <w:tcBorders>
              <w:top w:val="nil"/>
              <w:left w:val="nil"/>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color w:val="000000"/>
              </w:rPr>
            </w:pPr>
            <w:r w:rsidRPr="00F81C22">
              <w:rPr>
                <w:rFonts w:ascii="Times New Roman" w:hAnsi="Times New Roman"/>
                <w:color w:val="000000"/>
              </w:rPr>
              <w:t>1</w:t>
            </w:r>
          </w:p>
        </w:tc>
        <w:tc>
          <w:tcPr>
            <w:tcW w:w="1261" w:type="dxa"/>
            <w:tcBorders>
              <w:top w:val="nil"/>
              <w:left w:val="nil"/>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color w:val="000000"/>
              </w:rPr>
            </w:pPr>
            <w:r w:rsidRPr="00F81C22">
              <w:rPr>
                <w:rFonts w:ascii="Times New Roman" w:hAnsi="Times New Roman"/>
                <w:color w:val="000000"/>
              </w:rPr>
              <w:t>1</w:t>
            </w:r>
          </w:p>
        </w:tc>
        <w:tc>
          <w:tcPr>
            <w:tcW w:w="1284" w:type="dxa"/>
            <w:tcBorders>
              <w:top w:val="nil"/>
              <w:left w:val="nil"/>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color w:val="000000"/>
              </w:rPr>
            </w:pPr>
            <w:r w:rsidRPr="00F81C22">
              <w:rPr>
                <w:rFonts w:ascii="Times New Roman" w:hAnsi="Times New Roman"/>
                <w:color w:val="000000"/>
              </w:rPr>
              <w:t>0</w:t>
            </w:r>
          </w:p>
        </w:tc>
        <w:tc>
          <w:tcPr>
            <w:tcW w:w="1179" w:type="dxa"/>
            <w:tcBorders>
              <w:top w:val="nil"/>
              <w:left w:val="nil"/>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color w:val="000000"/>
              </w:rPr>
            </w:pPr>
            <w:r w:rsidRPr="00F81C22">
              <w:rPr>
                <w:rFonts w:ascii="Times New Roman" w:hAnsi="Times New Roman"/>
                <w:color w:val="000000"/>
              </w:rPr>
              <w:t>0,5</w:t>
            </w:r>
          </w:p>
        </w:tc>
        <w:tc>
          <w:tcPr>
            <w:tcW w:w="1273" w:type="dxa"/>
            <w:gridSpan w:val="2"/>
            <w:tcBorders>
              <w:top w:val="nil"/>
              <w:left w:val="nil"/>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rPr>
            </w:pPr>
            <w:r w:rsidRPr="00F81C22">
              <w:rPr>
                <w:rFonts w:ascii="Times New Roman" w:hAnsi="Times New Roman"/>
              </w:rPr>
              <w:t>2,5</w:t>
            </w:r>
          </w:p>
        </w:tc>
      </w:tr>
      <w:tr w:rsidR="00787A29" w:rsidRPr="00F81C22" w:rsidTr="00787A29">
        <w:trPr>
          <w:trHeight w:val="300"/>
        </w:trPr>
        <w:tc>
          <w:tcPr>
            <w:tcW w:w="1620" w:type="dxa"/>
            <w:tcBorders>
              <w:top w:val="nil"/>
              <w:left w:val="single" w:sz="4" w:space="0" w:color="auto"/>
              <w:bottom w:val="single" w:sz="4" w:space="0" w:color="auto"/>
              <w:right w:val="single" w:sz="4" w:space="0" w:color="auto"/>
            </w:tcBorders>
            <w:shd w:val="clear" w:color="auto" w:fill="auto"/>
            <w:vAlign w:val="center"/>
          </w:tcPr>
          <w:p w:rsidR="00787A29" w:rsidRPr="00F81C22" w:rsidRDefault="00787A29" w:rsidP="00787A29">
            <w:pPr>
              <w:rPr>
                <w:rFonts w:ascii="Times New Roman" w:hAnsi="Times New Roman"/>
                <w:color w:val="000000"/>
              </w:rPr>
            </w:pPr>
            <w:r w:rsidRPr="00F81C22">
              <w:rPr>
                <w:rFonts w:ascii="Times New Roman" w:hAnsi="Times New Roman"/>
                <w:color w:val="000000"/>
              </w:rPr>
              <w:t>Козица</w:t>
            </w:r>
          </w:p>
        </w:tc>
        <w:tc>
          <w:tcPr>
            <w:tcW w:w="1599" w:type="dxa"/>
            <w:tcBorders>
              <w:top w:val="nil"/>
              <w:left w:val="nil"/>
              <w:bottom w:val="single" w:sz="4" w:space="0" w:color="auto"/>
              <w:right w:val="single" w:sz="4" w:space="0" w:color="auto"/>
            </w:tcBorders>
            <w:shd w:val="clear" w:color="auto" w:fill="auto"/>
            <w:vAlign w:val="center"/>
          </w:tcPr>
          <w:p w:rsidR="00787A29" w:rsidRPr="00F81C22" w:rsidRDefault="00787A29" w:rsidP="00787A29">
            <w:pPr>
              <w:rPr>
                <w:rFonts w:ascii="Times New Roman" w:hAnsi="Times New Roman"/>
                <w:color w:val="000000"/>
              </w:rPr>
            </w:pPr>
            <w:r w:rsidRPr="00F81C22">
              <w:rPr>
                <w:rFonts w:ascii="Times New Roman" w:hAnsi="Times New Roman"/>
                <w:color w:val="000000"/>
              </w:rPr>
              <w:t>Ена</w:t>
            </w:r>
          </w:p>
        </w:tc>
        <w:tc>
          <w:tcPr>
            <w:tcW w:w="1267" w:type="dxa"/>
            <w:tcBorders>
              <w:top w:val="nil"/>
              <w:left w:val="nil"/>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color w:val="000000"/>
              </w:rPr>
            </w:pPr>
            <w:r w:rsidRPr="00F81C22">
              <w:rPr>
                <w:rFonts w:ascii="Times New Roman" w:hAnsi="Times New Roman"/>
                <w:color w:val="000000"/>
              </w:rPr>
              <w:t>0</w:t>
            </w:r>
          </w:p>
        </w:tc>
        <w:tc>
          <w:tcPr>
            <w:tcW w:w="1261" w:type="dxa"/>
            <w:tcBorders>
              <w:top w:val="nil"/>
              <w:left w:val="nil"/>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color w:val="000000"/>
              </w:rPr>
            </w:pPr>
            <w:r w:rsidRPr="00F81C22">
              <w:rPr>
                <w:rFonts w:ascii="Times New Roman" w:hAnsi="Times New Roman"/>
                <w:color w:val="000000"/>
              </w:rPr>
              <w:t>1</w:t>
            </w:r>
          </w:p>
        </w:tc>
        <w:tc>
          <w:tcPr>
            <w:tcW w:w="1284" w:type="dxa"/>
            <w:tcBorders>
              <w:top w:val="nil"/>
              <w:left w:val="nil"/>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color w:val="000000"/>
              </w:rPr>
            </w:pPr>
            <w:r w:rsidRPr="00F81C22">
              <w:rPr>
                <w:rFonts w:ascii="Times New Roman" w:hAnsi="Times New Roman"/>
                <w:color w:val="000000"/>
              </w:rPr>
              <w:t>0</w:t>
            </w:r>
          </w:p>
        </w:tc>
        <w:tc>
          <w:tcPr>
            <w:tcW w:w="1179" w:type="dxa"/>
            <w:tcBorders>
              <w:top w:val="nil"/>
              <w:left w:val="nil"/>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color w:val="000000"/>
              </w:rPr>
            </w:pPr>
            <w:r w:rsidRPr="00F81C22">
              <w:rPr>
                <w:rFonts w:ascii="Times New Roman" w:hAnsi="Times New Roman"/>
                <w:color w:val="000000"/>
              </w:rPr>
              <w:t>0</w:t>
            </w:r>
          </w:p>
        </w:tc>
        <w:tc>
          <w:tcPr>
            <w:tcW w:w="1273" w:type="dxa"/>
            <w:gridSpan w:val="2"/>
            <w:tcBorders>
              <w:top w:val="nil"/>
              <w:left w:val="nil"/>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rPr>
            </w:pPr>
            <w:r w:rsidRPr="00F81C22">
              <w:rPr>
                <w:rFonts w:ascii="Times New Roman" w:hAnsi="Times New Roman"/>
              </w:rPr>
              <w:t>1</w:t>
            </w:r>
          </w:p>
        </w:tc>
      </w:tr>
      <w:tr w:rsidR="00787A29" w:rsidRPr="00F81C22" w:rsidTr="00787A29">
        <w:trPr>
          <w:trHeight w:val="300"/>
        </w:trPr>
        <w:tc>
          <w:tcPr>
            <w:tcW w:w="1620" w:type="dxa"/>
            <w:tcBorders>
              <w:top w:val="nil"/>
              <w:left w:val="single" w:sz="4" w:space="0" w:color="auto"/>
              <w:bottom w:val="single" w:sz="4" w:space="0" w:color="auto"/>
              <w:right w:val="single" w:sz="4" w:space="0" w:color="auto"/>
            </w:tcBorders>
            <w:shd w:val="clear" w:color="auto" w:fill="auto"/>
            <w:vAlign w:val="center"/>
          </w:tcPr>
          <w:p w:rsidR="00787A29" w:rsidRPr="00F81C22" w:rsidRDefault="00787A29" w:rsidP="00787A29">
            <w:pPr>
              <w:rPr>
                <w:rFonts w:ascii="Times New Roman" w:hAnsi="Times New Roman"/>
                <w:color w:val="000000"/>
              </w:rPr>
            </w:pPr>
            <w:r w:rsidRPr="00F81C22">
              <w:rPr>
                <w:rFonts w:ascii="Times New Roman" w:hAnsi="Times New Roman"/>
                <w:color w:val="000000"/>
              </w:rPr>
              <w:t>Козица</w:t>
            </w:r>
          </w:p>
        </w:tc>
        <w:tc>
          <w:tcPr>
            <w:tcW w:w="1599" w:type="dxa"/>
            <w:tcBorders>
              <w:top w:val="nil"/>
              <w:left w:val="nil"/>
              <w:bottom w:val="single" w:sz="4" w:space="0" w:color="auto"/>
              <w:right w:val="single" w:sz="4" w:space="0" w:color="auto"/>
            </w:tcBorders>
            <w:shd w:val="clear" w:color="auto" w:fill="auto"/>
            <w:vAlign w:val="center"/>
          </w:tcPr>
          <w:p w:rsidR="00787A29" w:rsidRPr="00F81C22" w:rsidRDefault="00787A29" w:rsidP="00787A29">
            <w:pPr>
              <w:rPr>
                <w:rFonts w:ascii="Times New Roman" w:hAnsi="Times New Roman"/>
                <w:color w:val="000000"/>
              </w:rPr>
            </w:pPr>
            <w:r w:rsidRPr="00F81C22">
              <w:rPr>
                <w:rFonts w:ascii="Times New Roman" w:hAnsi="Times New Roman"/>
                <w:color w:val="000000"/>
              </w:rPr>
              <w:t>Хана</w:t>
            </w:r>
          </w:p>
        </w:tc>
        <w:tc>
          <w:tcPr>
            <w:tcW w:w="1267" w:type="dxa"/>
            <w:tcBorders>
              <w:top w:val="nil"/>
              <w:left w:val="nil"/>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color w:val="000000"/>
              </w:rPr>
            </w:pPr>
            <w:r w:rsidRPr="00F81C22">
              <w:rPr>
                <w:rFonts w:ascii="Times New Roman" w:hAnsi="Times New Roman"/>
                <w:color w:val="000000"/>
              </w:rPr>
              <w:t>1</w:t>
            </w:r>
          </w:p>
        </w:tc>
        <w:tc>
          <w:tcPr>
            <w:tcW w:w="1261" w:type="dxa"/>
            <w:tcBorders>
              <w:top w:val="nil"/>
              <w:left w:val="nil"/>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color w:val="000000"/>
              </w:rPr>
            </w:pPr>
            <w:r w:rsidRPr="00F81C22">
              <w:rPr>
                <w:rFonts w:ascii="Times New Roman" w:hAnsi="Times New Roman"/>
                <w:color w:val="000000"/>
              </w:rPr>
              <w:t>1</w:t>
            </w:r>
          </w:p>
        </w:tc>
        <w:tc>
          <w:tcPr>
            <w:tcW w:w="1284" w:type="dxa"/>
            <w:tcBorders>
              <w:top w:val="nil"/>
              <w:left w:val="nil"/>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color w:val="000000"/>
              </w:rPr>
            </w:pPr>
            <w:r w:rsidRPr="00F81C22">
              <w:rPr>
                <w:rFonts w:ascii="Times New Roman" w:hAnsi="Times New Roman"/>
                <w:color w:val="000000"/>
              </w:rPr>
              <w:t>0</w:t>
            </w:r>
          </w:p>
        </w:tc>
        <w:tc>
          <w:tcPr>
            <w:tcW w:w="1179" w:type="dxa"/>
            <w:tcBorders>
              <w:top w:val="nil"/>
              <w:left w:val="nil"/>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color w:val="000000"/>
              </w:rPr>
            </w:pPr>
            <w:r w:rsidRPr="00F81C22">
              <w:rPr>
                <w:rFonts w:ascii="Times New Roman" w:hAnsi="Times New Roman"/>
                <w:color w:val="000000"/>
              </w:rPr>
              <w:t>0,5</w:t>
            </w:r>
          </w:p>
        </w:tc>
        <w:tc>
          <w:tcPr>
            <w:tcW w:w="1273" w:type="dxa"/>
            <w:gridSpan w:val="2"/>
            <w:tcBorders>
              <w:top w:val="nil"/>
              <w:left w:val="nil"/>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rPr>
            </w:pPr>
            <w:r w:rsidRPr="00F81C22">
              <w:rPr>
                <w:rFonts w:ascii="Times New Roman" w:hAnsi="Times New Roman"/>
              </w:rPr>
              <w:t>2,5</w:t>
            </w:r>
          </w:p>
        </w:tc>
      </w:tr>
      <w:tr w:rsidR="00787A29" w:rsidRPr="00F81C22" w:rsidTr="00787A29">
        <w:trPr>
          <w:trHeight w:val="300"/>
        </w:trPr>
        <w:tc>
          <w:tcPr>
            <w:tcW w:w="1620" w:type="dxa"/>
            <w:tcBorders>
              <w:top w:val="nil"/>
              <w:left w:val="single" w:sz="4" w:space="0" w:color="auto"/>
              <w:bottom w:val="single" w:sz="4" w:space="0" w:color="auto"/>
              <w:right w:val="single" w:sz="4" w:space="0" w:color="auto"/>
            </w:tcBorders>
            <w:shd w:val="clear" w:color="auto" w:fill="auto"/>
            <w:vAlign w:val="center"/>
          </w:tcPr>
          <w:p w:rsidR="00787A29" w:rsidRPr="00F81C22" w:rsidRDefault="00787A29" w:rsidP="00787A29">
            <w:pPr>
              <w:rPr>
                <w:rFonts w:ascii="Times New Roman" w:hAnsi="Times New Roman"/>
                <w:color w:val="000000"/>
              </w:rPr>
            </w:pPr>
            <w:r w:rsidRPr="00F81C22">
              <w:rPr>
                <w:rFonts w:ascii="Times New Roman" w:hAnsi="Times New Roman"/>
                <w:color w:val="000000"/>
              </w:rPr>
              <w:t>Коријенић</w:t>
            </w:r>
          </w:p>
        </w:tc>
        <w:tc>
          <w:tcPr>
            <w:tcW w:w="1599" w:type="dxa"/>
            <w:tcBorders>
              <w:top w:val="nil"/>
              <w:left w:val="nil"/>
              <w:bottom w:val="single" w:sz="4" w:space="0" w:color="auto"/>
              <w:right w:val="single" w:sz="4" w:space="0" w:color="auto"/>
            </w:tcBorders>
            <w:shd w:val="clear" w:color="auto" w:fill="auto"/>
            <w:vAlign w:val="center"/>
          </w:tcPr>
          <w:p w:rsidR="00787A29" w:rsidRPr="00F81C22" w:rsidRDefault="00787A29" w:rsidP="00787A29">
            <w:pPr>
              <w:rPr>
                <w:rFonts w:ascii="Times New Roman" w:hAnsi="Times New Roman"/>
                <w:color w:val="000000"/>
              </w:rPr>
            </w:pPr>
            <w:r w:rsidRPr="00F81C22">
              <w:rPr>
                <w:rFonts w:ascii="Times New Roman" w:hAnsi="Times New Roman"/>
                <w:color w:val="000000"/>
              </w:rPr>
              <w:t>Дина</w:t>
            </w:r>
          </w:p>
        </w:tc>
        <w:tc>
          <w:tcPr>
            <w:tcW w:w="1267" w:type="dxa"/>
            <w:tcBorders>
              <w:top w:val="nil"/>
              <w:left w:val="nil"/>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color w:val="000000"/>
              </w:rPr>
            </w:pPr>
            <w:r w:rsidRPr="00F81C22">
              <w:rPr>
                <w:rFonts w:ascii="Times New Roman" w:hAnsi="Times New Roman"/>
                <w:color w:val="000000"/>
              </w:rPr>
              <w:t>1</w:t>
            </w:r>
          </w:p>
        </w:tc>
        <w:tc>
          <w:tcPr>
            <w:tcW w:w="1261" w:type="dxa"/>
            <w:tcBorders>
              <w:top w:val="nil"/>
              <w:left w:val="nil"/>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color w:val="000000"/>
              </w:rPr>
            </w:pPr>
            <w:r w:rsidRPr="00F81C22">
              <w:rPr>
                <w:rFonts w:ascii="Times New Roman" w:hAnsi="Times New Roman"/>
                <w:color w:val="000000"/>
              </w:rPr>
              <w:t>1</w:t>
            </w:r>
          </w:p>
        </w:tc>
        <w:tc>
          <w:tcPr>
            <w:tcW w:w="1284" w:type="dxa"/>
            <w:tcBorders>
              <w:top w:val="nil"/>
              <w:left w:val="nil"/>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color w:val="000000"/>
              </w:rPr>
            </w:pPr>
            <w:r w:rsidRPr="00F81C22">
              <w:rPr>
                <w:rFonts w:ascii="Times New Roman" w:hAnsi="Times New Roman"/>
                <w:color w:val="000000"/>
              </w:rPr>
              <w:t>0.5</w:t>
            </w:r>
          </w:p>
        </w:tc>
        <w:tc>
          <w:tcPr>
            <w:tcW w:w="1179" w:type="dxa"/>
            <w:tcBorders>
              <w:top w:val="nil"/>
              <w:left w:val="nil"/>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color w:val="000000"/>
              </w:rPr>
            </w:pPr>
            <w:r w:rsidRPr="00F81C22">
              <w:rPr>
                <w:rFonts w:ascii="Times New Roman" w:hAnsi="Times New Roman"/>
                <w:color w:val="000000"/>
              </w:rPr>
              <w:t>1</w:t>
            </w:r>
          </w:p>
        </w:tc>
        <w:tc>
          <w:tcPr>
            <w:tcW w:w="1273" w:type="dxa"/>
            <w:gridSpan w:val="2"/>
            <w:tcBorders>
              <w:top w:val="nil"/>
              <w:left w:val="nil"/>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rPr>
            </w:pPr>
            <w:r w:rsidRPr="00F81C22">
              <w:rPr>
                <w:rFonts w:ascii="Times New Roman" w:hAnsi="Times New Roman"/>
              </w:rPr>
              <w:t>3,5</w:t>
            </w:r>
          </w:p>
        </w:tc>
      </w:tr>
      <w:tr w:rsidR="00787A29" w:rsidRPr="00F81C22" w:rsidTr="00787A29">
        <w:trPr>
          <w:trHeight w:val="300"/>
        </w:trPr>
        <w:tc>
          <w:tcPr>
            <w:tcW w:w="1620" w:type="dxa"/>
            <w:tcBorders>
              <w:top w:val="nil"/>
              <w:left w:val="single" w:sz="4" w:space="0" w:color="auto"/>
              <w:bottom w:val="single" w:sz="4" w:space="0" w:color="auto"/>
              <w:right w:val="single" w:sz="4" w:space="0" w:color="auto"/>
            </w:tcBorders>
            <w:shd w:val="clear" w:color="auto" w:fill="auto"/>
            <w:vAlign w:val="center"/>
          </w:tcPr>
          <w:p w:rsidR="00787A29" w:rsidRPr="00F81C22" w:rsidRDefault="00787A29" w:rsidP="00787A29">
            <w:pPr>
              <w:rPr>
                <w:rFonts w:ascii="Times New Roman" w:hAnsi="Times New Roman"/>
                <w:color w:val="000000"/>
              </w:rPr>
            </w:pPr>
            <w:r w:rsidRPr="00F81C22">
              <w:rPr>
                <w:rFonts w:ascii="Times New Roman" w:hAnsi="Times New Roman"/>
                <w:color w:val="000000"/>
              </w:rPr>
              <w:t>Кубуровић</w:t>
            </w:r>
          </w:p>
        </w:tc>
        <w:tc>
          <w:tcPr>
            <w:tcW w:w="1599" w:type="dxa"/>
            <w:tcBorders>
              <w:top w:val="nil"/>
              <w:left w:val="nil"/>
              <w:bottom w:val="single" w:sz="4" w:space="0" w:color="auto"/>
              <w:right w:val="single" w:sz="4" w:space="0" w:color="auto"/>
            </w:tcBorders>
            <w:shd w:val="clear" w:color="auto" w:fill="auto"/>
            <w:vAlign w:val="center"/>
          </w:tcPr>
          <w:p w:rsidR="00787A29" w:rsidRPr="00F81C22" w:rsidRDefault="00787A29" w:rsidP="00787A29">
            <w:pPr>
              <w:rPr>
                <w:rFonts w:ascii="Times New Roman" w:hAnsi="Times New Roman"/>
                <w:color w:val="000000"/>
              </w:rPr>
            </w:pPr>
            <w:r w:rsidRPr="00F81C22">
              <w:rPr>
                <w:rFonts w:ascii="Times New Roman" w:hAnsi="Times New Roman"/>
                <w:color w:val="000000"/>
              </w:rPr>
              <w:t>Огњен</w:t>
            </w:r>
          </w:p>
        </w:tc>
        <w:tc>
          <w:tcPr>
            <w:tcW w:w="1267" w:type="dxa"/>
            <w:tcBorders>
              <w:top w:val="nil"/>
              <w:left w:val="nil"/>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color w:val="000000"/>
              </w:rPr>
            </w:pPr>
            <w:r w:rsidRPr="00F81C22">
              <w:rPr>
                <w:rFonts w:ascii="Times New Roman" w:hAnsi="Times New Roman"/>
                <w:color w:val="000000"/>
              </w:rPr>
              <w:t>0</w:t>
            </w:r>
          </w:p>
        </w:tc>
        <w:tc>
          <w:tcPr>
            <w:tcW w:w="1261" w:type="dxa"/>
            <w:tcBorders>
              <w:top w:val="nil"/>
              <w:left w:val="nil"/>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color w:val="000000"/>
              </w:rPr>
            </w:pPr>
            <w:r w:rsidRPr="00F81C22">
              <w:rPr>
                <w:rFonts w:ascii="Times New Roman" w:hAnsi="Times New Roman"/>
                <w:color w:val="000000"/>
              </w:rPr>
              <w:t>1</w:t>
            </w:r>
          </w:p>
        </w:tc>
        <w:tc>
          <w:tcPr>
            <w:tcW w:w="1284" w:type="dxa"/>
            <w:tcBorders>
              <w:top w:val="nil"/>
              <w:left w:val="nil"/>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color w:val="000000"/>
              </w:rPr>
            </w:pPr>
            <w:r w:rsidRPr="00F81C22">
              <w:rPr>
                <w:rFonts w:ascii="Times New Roman" w:hAnsi="Times New Roman"/>
                <w:color w:val="000000"/>
              </w:rPr>
              <w:t>0</w:t>
            </w:r>
          </w:p>
        </w:tc>
        <w:tc>
          <w:tcPr>
            <w:tcW w:w="1179" w:type="dxa"/>
            <w:tcBorders>
              <w:top w:val="nil"/>
              <w:left w:val="nil"/>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color w:val="000000"/>
              </w:rPr>
            </w:pPr>
            <w:r w:rsidRPr="00F81C22">
              <w:rPr>
                <w:rFonts w:ascii="Times New Roman" w:hAnsi="Times New Roman"/>
                <w:color w:val="000000"/>
              </w:rPr>
              <w:t>0</w:t>
            </w:r>
          </w:p>
        </w:tc>
        <w:tc>
          <w:tcPr>
            <w:tcW w:w="1273" w:type="dxa"/>
            <w:gridSpan w:val="2"/>
            <w:tcBorders>
              <w:top w:val="nil"/>
              <w:left w:val="nil"/>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rPr>
            </w:pPr>
            <w:r w:rsidRPr="00F81C22">
              <w:rPr>
                <w:rFonts w:ascii="Times New Roman" w:hAnsi="Times New Roman"/>
              </w:rPr>
              <w:t>1</w:t>
            </w:r>
          </w:p>
        </w:tc>
      </w:tr>
      <w:tr w:rsidR="00787A29" w:rsidRPr="00F81C22" w:rsidTr="00787A29">
        <w:trPr>
          <w:trHeight w:val="300"/>
        </w:trPr>
        <w:tc>
          <w:tcPr>
            <w:tcW w:w="1620" w:type="dxa"/>
            <w:tcBorders>
              <w:top w:val="nil"/>
              <w:left w:val="single" w:sz="4" w:space="0" w:color="auto"/>
              <w:bottom w:val="single" w:sz="4" w:space="0" w:color="auto"/>
              <w:right w:val="single" w:sz="4" w:space="0" w:color="auto"/>
            </w:tcBorders>
            <w:shd w:val="clear" w:color="auto" w:fill="auto"/>
            <w:vAlign w:val="center"/>
          </w:tcPr>
          <w:p w:rsidR="00787A29" w:rsidRPr="00F81C22" w:rsidRDefault="00787A29" w:rsidP="00787A29">
            <w:pPr>
              <w:rPr>
                <w:rFonts w:ascii="Times New Roman" w:hAnsi="Times New Roman"/>
                <w:color w:val="000000"/>
              </w:rPr>
            </w:pPr>
            <w:r w:rsidRPr="00F81C22">
              <w:rPr>
                <w:rFonts w:ascii="Times New Roman" w:hAnsi="Times New Roman"/>
                <w:color w:val="000000"/>
              </w:rPr>
              <w:t>Машојевић</w:t>
            </w:r>
          </w:p>
        </w:tc>
        <w:tc>
          <w:tcPr>
            <w:tcW w:w="1599" w:type="dxa"/>
            <w:tcBorders>
              <w:top w:val="nil"/>
              <w:left w:val="nil"/>
              <w:bottom w:val="single" w:sz="4" w:space="0" w:color="auto"/>
              <w:right w:val="single" w:sz="4" w:space="0" w:color="auto"/>
            </w:tcBorders>
            <w:shd w:val="clear" w:color="auto" w:fill="auto"/>
            <w:vAlign w:val="center"/>
          </w:tcPr>
          <w:p w:rsidR="00787A29" w:rsidRPr="00F81C22" w:rsidRDefault="00787A29" w:rsidP="00787A29">
            <w:pPr>
              <w:rPr>
                <w:rFonts w:ascii="Times New Roman" w:hAnsi="Times New Roman"/>
                <w:color w:val="000000"/>
              </w:rPr>
            </w:pPr>
            <w:r w:rsidRPr="00F81C22">
              <w:rPr>
                <w:rFonts w:ascii="Times New Roman" w:hAnsi="Times New Roman"/>
                <w:color w:val="000000"/>
              </w:rPr>
              <w:t>Јана</w:t>
            </w:r>
          </w:p>
        </w:tc>
        <w:tc>
          <w:tcPr>
            <w:tcW w:w="1267" w:type="dxa"/>
            <w:tcBorders>
              <w:top w:val="nil"/>
              <w:left w:val="nil"/>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color w:val="000000"/>
              </w:rPr>
            </w:pPr>
            <w:r w:rsidRPr="00F81C22">
              <w:rPr>
                <w:rFonts w:ascii="Times New Roman" w:hAnsi="Times New Roman"/>
                <w:color w:val="000000"/>
              </w:rPr>
              <w:t>1</w:t>
            </w:r>
          </w:p>
        </w:tc>
        <w:tc>
          <w:tcPr>
            <w:tcW w:w="1261" w:type="dxa"/>
            <w:tcBorders>
              <w:top w:val="nil"/>
              <w:left w:val="nil"/>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color w:val="000000"/>
              </w:rPr>
            </w:pPr>
            <w:r w:rsidRPr="00F81C22">
              <w:rPr>
                <w:rFonts w:ascii="Times New Roman" w:hAnsi="Times New Roman"/>
                <w:color w:val="000000"/>
              </w:rPr>
              <w:t>1</w:t>
            </w:r>
          </w:p>
        </w:tc>
        <w:tc>
          <w:tcPr>
            <w:tcW w:w="1284" w:type="dxa"/>
            <w:tcBorders>
              <w:top w:val="nil"/>
              <w:left w:val="nil"/>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color w:val="000000"/>
              </w:rPr>
            </w:pPr>
            <w:r w:rsidRPr="00F81C22">
              <w:rPr>
                <w:rFonts w:ascii="Times New Roman" w:hAnsi="Times New Roman"/>
                <w:color w:val="000000"/>
              </w:rPr>
              <w:t>1</w:t>
            </w:r>
          </w:p>
        </w:tc>
        <w:tc>
          <w:tcPr>
            <w:tcW w:w="1179" w:type="dxa"/>
            <w:tcBorders>
              <w:top w:val="nil"/>
              <w:left w:val="nil"/>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color w:val="000000"/>
              </w:rPr>
            </w:pPr>
            <w:r w:rsidRPr="00F81C22">
              <w:rPr>
                <w:rFonts w:ascii="Times New Roman" w:hAnsi="Times New Roman"/>
                <w:color w:val="000000"/>
              </w:rPr>
              <w:t>0</w:t>
            </w:r>
          </w:p>
        </w:tc>
        <w:tc>
          <w:tcPr>
            <w:tcW w:w="1273" w:type="dxa"/>
            <w:gridSpan w:val="2"/>
            <w:tcBorders>
              <w:top w:val="nil"/>
              <w:left w:val="nil"/>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rPr>
            </w:pPr>
            <w:r w:rsidRPr="00F81C22">
              <w:rPr>
                <w:rFonts w:ascii="Times New Roman" w:hAnsi="Times New Roman"/>
              </w:rPr>
              <w:t>3</w:t>
            </w:r>
          </w:p>
        </w:tc>
      </w:tr>
      <w:tr w:rsidR="00787A29" w:rsidRPr="00F81C22" w:rsidTr="00787A29">
        <w:trPr>
          <w:trHeight w:val="300"/>
        </w:trPr>
        <w:tc>
          <w:tcPr>
            <w:tcW w:w="1620" w:type="dxa"/>
            <w:tcBorders>
              <w:top w:val="nil"/>
              <w:left w:val="single" w:sz="4" w:space="0" w:color="auto"/>
              <w:bottom w:val="single" w:sz="4" w:space="0" w:color="auto"/>
              <w:right w:val="single" w:sz="4" w:space="0" w:color="auto"/>
            </w:tcBorders>
            <w:shd w:val="clear" w:color="auto" w:fill="auto"/>
            <w:vAlign w:val="center"/>
          </w:tcPr>
          <w:p w:rsidR="00787A29" w:rsidRPr="00F81C22" w:rsidRDefault="00787A29" w:rsidP="00787A29">
            <w:pPr>
              <w:rPr>
                <w:rFonts w:ascii="Times New Roman" w:hAnsi="Times New Roman"/>
                <w:color w:val="000000"/>
              </w:rPr>
            </w:pPr>
            <w:r w:rsidRPr="00F81C22">
              <w:rPr>
                <w:rFonts w:ascii="Times New Roman" w:hAnsi="Times New Roman"/>
                <w:color w:val="000000"/>
              </w:rPr>
              <w:t>Петрић</w:t>
            </w:r>
          </w:p>
        </w:tc>
        <w:tc>
          <w:tcPr>
            <w:tcW w:w="1599" w:type="dxa"/>
            <w:tcBorders>
              <w:top w:val="nil"/>
              <w:left w:val="nil"/>
              <w:bottom w:val="single" w:sz="4" w:space="0" w:color="auto"/>
              <w:right w:val="single" w:sz="4" w:space="0" w:color="auto"/>
            </w:tcBorders>
            <w:shd w:val="clear" w:color="auto" w:fill="auto"/>
            <w:vAlign w:val="center"/>
          </w:tcPr>
          <w:p w:rsidR="00787A29" w:rsidRPr="00F81C22" w:rsidRDefault="00787A29" w:rsidP="00787A29">
            <w:pPr>
              <w:rPr>
                <w:rFonts w:ascii="Times New Roman" w:hAnsi="Times New Roman"/>
                <w:color w:val="000000"/>
              </w:rPr>
            </w:pPr>
            <w:r w:rsidRPr="00F81C22">
              <w:rPr>
                <w:rFonts w:ascii="Times New Roman" w:hAnsi="Times New Roman"/>
                <w:color w:val="000000"/>
              </w:rPr>
              <w:t>Магдалена</w:t>
            </w:r>
          </w:p>
        </w:tc>
        <w:tc>
          <w:tcPr>
            <w:tcW w:w="1267" w:type="dxa"/>
            <w:tcBorders>
              <w:top w:val="nil"/>
              <w:left w:val="nil"/>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color w:val="000000"/>
              </w:rPr>
            </w:pPr>
            <w:r w:rsidRPr="00F81C22">
              <w:rPr>
                <w:rFonts w:ascii="Times New Roman" w:hAnsi="Times New Roman"/>
                <w:color w:val="000000"/>
              </w:rPr>
              <w:t>0</w:t>
            </w:r>
          </w:p>
        </w:tc>
        <w:tc>
          <w:tcPr>
            <w:tcW w:w="1261" w:type="dxa"/>
            <w:tcBorders>
              <w:top w:val="nil"/>
              <w:left w:val="nil"/>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color w:val="000000"/>
              </w:rPr>
            </w:pPr>
            <w:r w:rsidRPr="00F81C22">
              <w:rPr>
                <w:rFonts w:ascii="Times New Roman" w:hAnsi="Times New Roman"/>
                <w:color w:val="000000"/>
              </w:rPr>
              <w:t>1</w:t>
            </w:r>
          </w:p>
        </w:tc>
        <w:tc>
          <w:tcPr>
            <w:tcW w:w="1284" w:type="dxa"/>
            <w:tcBorders>
              <w:top w:val="nil"/>
              <w:left w:val="nil"/>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color w:val="000000"/>
              </w:rPr>
            </w:pPr>
            <w:r w:rsidRPr="00F81C22">
              <w:rPr>
                <w:rFonts w:ascii="Times New Roman" w:hAnsi="Times New Roman"/>
                <w:color w:val="000000"/>
              </w:rPr>
              <w:t>0</w:t>
            </w:r>
          </w:p>
        </w:tc>
        <w:tc>
          <w:tcPr>
            <w:tcW w:w="1179" w:type="dxa"/>
            <w:tcBorders>
              <w:top w:val="nil"/>
              <w:left w:val="nil"/>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color w:val="000000"/>
              </w:rPr>
            </w:pPr>
            <w:r w:rsidRPr="00F81C22">
              <w:rPr>
                <w:rFonts w:ascii="Times New Roman" w:hAnsi="Times New Roman"/>
                <w:color w:val="000000"/>
              </w:rPr>
              <w:t>0</w:t>
            </w:r>
          </w:p>
        </w:tc>
        <w:tc>
          <w:tcPr>
            <w:tcW w:w="1273" w:type="dxa"/>
            <w:gridSpan w:val="2"/>
            <w:tcBorders>
              <w:top w:val="nil"/>
              <w:left w:val="nil"/>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rPr>
            </w:pPr>
            <w:r w:rsidRPr="00F81C22">
              <w:rPr>
                <w:rFonts w:ascii="Times New Roman" w:hAnsi="Times New Roman"/>
              </w:rPr>
              <w:t>1</w:t>
            </w:r>
          </w:p>
        </w:tc>
      </w:tr>
      <w:tr w:rsidR="00787A29" w:rsidRPr="00F81C22" w:rsidTr="00787A29">
        <w:trPr>
          <w:trHeight w:val="300"/>
        </w:trPr>
        <w:tc>
          <w:tcPr>
            <w:tcW w:w="1620" w:type="dxa"/>
            <w:tcBorders>
              <w:top w:val="nil"/>
              <w:left w:val="single" w:sz="4" w:space="0" w:color="auto"/>
              <w:bottom w:val="single" w:sz="4" w:space="0" w:color="auto"/>
              <w:right w:val="single" w:sz="4" w:space="0" w:color="auto"/>
            </w:tcBorders>
            <w:shd w:val="clear" w:color="auto" w:fill="auto"/>
            <w:vAlign w:val="center"/>
          </w:tcPr>
          <w:p w:rsidR="00787A29" w:rsidRPr="00F81C22" w:rsidRDefault="00787A29" w:rsidP="00787A29">
            <w:pPr>
              <w:rPr>
                <w:rFonts w:ascii="Times New Roman" w:hAnsi="Times New Roman"/>
                <w:color w:val="000000"/>
              </w:rPr>
            </w:pPr>
            <w:r w:rsidRPr="00F81C22">
              <w:rPr>
                <w:rFonts w:ascii="Times New Roman" w:hAnsi="Times New Roman"/>
                <w:color w:val="000000"/>
              </w:rPr>
              <w:t>Поровић</w:t>
            </w:r>
          </w:p>
        </w:tc>
        <w:tc>
          <w:tcPr>
            <w:tcW w:w="1599" w:type="dxa"/>
            <w:tcBorders>
              <w:top w:val="nil"/>
              <w:left w:val="nil"/>
              <w:bottom w:val="single" w:sz="4" w:space="0" w:color="auto"/>
              <w:right w:val="single" w:sz="4" w:space="0" w:color="auto"/>
            </w:tcBorders>
            <w:shd w:val="clear" w:color="auto" w:fill="auto"/>
            <w:vAlign w:val="center"/>
          </w:tcPr>
          <w:p w:rsidR="00787A29" w:rsidRPr="00F81C22" w:rsidRDefault="00787A29" w:rsidP="00787A29">
            <w:pPr>
              <w:rPr>
                <w:rFonts w:ascii="Times New Roman" w:hAnsi="Times New Roman"/>
                <w:color w:val="000000"/>
              </w:rPr>
            </w:pPr>
            <w:r w:rsidRPr="00F81C22">
              <w:rPr>
                <w:rFonts w:ascii="Times New Roman" w:hAnsi="Times New Roman"/>
                <w:color w:val="000000"/>
              </w:rPr>
              <w:t>Емир</w:t>
            </w:r>
          </w:p>
        </w:tc>
        <w:tc>
          <w:tcPr>
            <w:tcW w:w="1267" w:type="dxa"/>
            <w:tcBorders>
              <w:top w:val="nil"/>
              <w:left w:val="nil"/>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color w:val="000000"/>
              </w:rPr>
            </w:pPr>
            <w:r w:rsidRPr="00F81C22">
              <w:rPr>
                <w:rFonts w:ascii="Times New Roman" w:hAnsi="Times New Roman"/>
                <w:color w:val="000000"/>
              </w:rPr>
              <w:t>1</w:t>
            </w:r>
          </w:p>
        </w:tc>
        <w:tc>
          <w:tcPr>
            <w:tcW w:w="1261" w:type="dxa"/>
            <w:tcBorders>
              <w:top w:val="nil"/>
              <w:left w:val="nil"/>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color w:val="000000"/>
              </w:rPr>
            </w:pPr>
            <w:r w:rsidRPr="00F81C22">
              <w:rPr>
                <w:rFonts w:ascii="Times New Roman" w:hAnsi="Times New Roman"/>
                <w:color w:val="000000"/>
              </w:rPr>
              <w:t>1</w:t>
            </w:r>
          </w:p>
        </w:tc>
        <w:tc>
          <w:tcPr>
            <w:tcW w:w="1284" w:type="dxa"/>
            <w:tcBorders>
              <w:top w:val="nil"/>
              <w:left w:val="nil"/>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color w:val="000000"/>
              </w:rPr>
            </w:pPr>
            <w:r w:rsidRPr="00F81C22">
              <w:rPr>
                <w:rFonts w:ascii="Times New Roman" w:hAnsi="Times New Roman"/>
                <w:color w:val="000000"/>
              </w:rPr>
              <w:t>0</w:t>
            </w:r>
          </w:p>
        </w:tc>
        <w:tc>
          <w:tcPr>
            <w:tcW w:w="1179" w:type="dxa"/>
            <w:tcBorders>
              <w:top w:val="nil"/>
              <w:left w:val="nil"/>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color w:val="000000"/>
              </w:rPr>
            </w:pPr>
            <w:r w:rsidRPr="00F81C22">
              <w:rPr>
                <w:rFonts w:ascii="Times New Roman" w:hAnsi="Times New Roman"/>
                <w:color w:val="000000"/>
              </w:rPr>
              <w:t>0</w:t>
            </w:r>
          </w:p>
        </w:tc>
        <w:tc>
          <w:tcPr>
            <w:tcW w:w="1273" w:type="dxa"/>
            <w:gridSpan w:val="2"/>
            <w:tcBorders>
              <w:top w:val="nil"/>
              <w:left w:val="nil"/>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rPr>
            </w:pPr>
            <w:r w:rsidRPr="00F81C22">
              <w:rPr>
                <w:rFonts w:ascii="Times New Roman" w:hAnsi="Times New Roman"/>
              </w:rPr>
              <w:t>2</w:t>
            </w:r>
          </w:p>
        </w:tc>
      </w:tr>
      <w:tr w:rsidR="00787A29" w:rsidRPr="00F81C22" w:rsidTr="00787A29">
        <w:trPr>
          <w:trHeight w:val="300"/>
        </w:trPr>
        <w:tc>
          <w:tcPr>
            <w:tcW w:w="1620" w:type="dxa"/>
            <w:tcBorders>
              <w:top w:val="nil"/>
              <w:left w:val="single" w:sz="4" w:space="0" w:color="auto"/>
              <w:bottom w:val="single" w:sz="4" w:space="0" w:color="auto"/>
              <w:right w:val="single" w:sz="4" w:space="0" w:color="auto"/>
            </w:tcBorders>
            <w:shd w:val="clear" w:color="auto" w:fill="auto"/>
            <w:vAlign w:val="center"/>
          </w:tcPr>
          <w:p w:rsidR="00787A29" w:rsidRPr="00F81C22" w:rsidRDefault="00787A29" w:rsidP="00787A29">
            <w:pPr>
              <w:rPr>
                <w:rFonts w:ascii="Times New Roman" w:hAnsi="Times New Roman"/>
                <w:color w:val="000000"/>
              </w:rPr>
            </w:pPr>
            <w:r w:rsidRPr="00F81C22">
              <w:rPr>
                <w:rFonts w:ascii="Times New Roman" w:hAnsi="Times New Roman"/>
                <w:color w:val="000000"/>
              </w:rPr>
              <w:t>Топаловић</w:t>
            </w:r>
          </w:p>
        </w:tc>
        <w:tc>
          <w:tcPr>
            <w:tcW w:w="1599" w:type="dxa"/>
            <w:tcBorders>
              <w:top w:val="nil"/>
              <w:left w:val="nil"/>
              <w:bottom w:val="single" w:sz="4" w:space="0" w:color="auto"/>
              <w:right w:val="single" w:sz="4" w:space="0" w:color="auto"/>
            </w:tcBorders>
            <w:shd w:val="clear" w:color="auto" w:fill="auto"/>
            <w:vAlign w:val="center"/>
          </w:tcPr>
          <w:p w:rsidR="00787A29" w:rsidRPr="00F81C22" w:rsidRDefault="00787A29" w:rsidP="00787A29">
            <w:pPr>
              <w:rPr>
                <w:rFonts w:ascii="Times New Roman" w:hAnsi="Times New Roman"/>
                <w:color w:val="000000"/>
              </w:rPr>
            </w:pPr>
            <w:r w:rsidRPr="00F81C22">
              <w:rPr>
                <w:rFonts w:ascii="Times New Roman" w:hAnsi="Times New Roman"/>
                <w:color w:val="000000"/>
              </w:rPr>
              <w:t>Анастасија</w:t>
            </w:r>
          </w:p>
        </w:tc>
        <w:tc>
          <w:tcPr>
            <w:tcW w:w="1267" w:type="dxa"/>
            <w:tcBorders>
              <w:top w:val="nil"/>
              <w:left w:val="nil"/>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color w:val="000000"/>
              </w:rPr>
            </w:pPr>
            <w:r w:rsidRPr="00F81C22">
              <w:rPr>
                <w:rFonts w:ascii="Times New Roman" w:hAnsi="Times New Roman"/>
                <w:color w:val="000000"/>
              </w:rPr>
              <w:t>1</w:t>
            </w:r>
          </w:p>
        </w:tc>
        <w:tc>
          <w:tcPr>
            <w:tcW w:w="1261" w:type="dxa"/>
            <w:tcBorders>
              <w:top w:val="nil"/>
              <w:left w:val="nil"/>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color w:val="000000"/>
              </w:rPr>
            </w:pPr>
            <w:r w:rsidRPr="00F81C22">
              <w:rPr>
                <w:rFonts w:ascii="Times New Roman" w:hAnsi="Times New Roman"/>
                <w:color w:val="000000"/>
              </w:rPr>
              <w:t>1</w:t>
            </w:r>
          </w:p>
        </w:tc>
        <w:tc>
          <w:tcPr>
            <w:tcW w:w="1284" w:type="dxa"/>
            <w:tcBorders>
              <w:top w:val="nil"/>
              <w:left w:val="nil"/>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color w:val="000000"/>
              </w:rPr>
            </w:pPr>
            <w:r w:rsidRPr="00F81C22">
              <w:rPr>
                <w:rFonts w:ascii="Times New Roman" w:hAnsi="Times New Roman"/>
                <w:color w:val="000000"/>
              </w:rPr>
              <w:t>0</w:t>
            </w:r>
          </w:p>
        </w:tc>
        <w:tc>
          <w:tcPr>
            <w:tcW w:w="1179" w:type="dxa"/>
            <w:tcBorders>
              <w:top w:val="nil"/>
              <w:left w:val="nil"/>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color w:val="000000"/>
              </w:rPr>
            </w:pPr>
            <w:r w:rsidRPr="00F81C22">
              <w:rPr>
                <w:rFonts w:ascii="Times New Roman" w:hAnsi="Times New Roman"/>
                <w:color w:val="000000"/>
              </w:rPr>
              <w:t>0</w:t>
            </w:r>
          </w:p>
        </w:tc>
        <w:tc>
          <w:tcPr>
            <w:tcW w:w="1273" w:type="dxa"/>
            <w:gridSpan w:val="2"/>
            <w:tcBorders>
              <w:top w:val="nil"/>
              <w:left w:val="nil"/>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rPr>
            </w:pPr>
            <w:r w:rsidRPr="00F81C22">
              <w:rPr>
                <w:rFonts w:ascii="Times New Roman" w:hAnsi="Times New Roman"/>
              </w:rPr>
              <w:t>2</w:t>
            </w:r>
          </w:p>
        </w:tc>
      </w:tr>
      <w:tr w:rsidR="00787A29" w:rsidRPr="00F81C22" w:rsidTr="00787A29">
        <w:trPr>
          <w:trHeight w:val="300"/>
        </w:trPr>
        <w:tc>
          <w:tcPr>
            <w:tcW w:w="1620" w:type="dxa"/>
            <w:tcBorders>
              <w:top w:val="nil"/>
              <w:left w:val="single" w:sz="4" w:space="0" w:color="auto"/>
              <w:bottom w:val="single" w:sz="4" w:space="0" w:color="auto"/>
              <w:right w:val="single" w:sz="4" w:space="0" w:color="auto"/>
            </w:tcBorders>
            <w:shd w:val="clear" w:color="auto" w:fill="auto"/>
            <w:vAlign w:val="center"/>
          </w:tcPr>
          <w:p w:rsidR="00787A29" w:rsidRPr="00F81C22" w:rsidRDefault="00787A29" w:rsidP="00787A29">
            <w:pPr>
              <w:rPr>
                <w:rFonts w:ascii="Times New Roman" w:hAnsi="Times New Roman"/>
                <w:color w:val="000000"/>
              </w:rPr>
            </w:pPr>
            <w:r w:rsidRPr="00F81C22">
              <w:rPr>
                <w:rFonts w:ascii="Times New Roman" w:hAnsi="Times New Roman"/>
                <w:color w:val="000000"/>
              </w:rPr>
              <w:t>Топаловић</w:t>
            </w:r>
          </w:p>
        </w:tc>
        <w:tc>
          <w:tcPr>
            <w:tcW w:w="1599" w:type="dxa"/>
            <w:tcBorders>
              <w:top w:val="nil"/>
              <w:left w:val="nil"/>
              <w:bottom w:val="single" w:sz="4" w:space="0" w:color="auto"/>
              <w:right w:val="single" w:sz="4" w:space="0" w:color="auto"/>
            </w:tcBorders>
            <w:shd w:val="clear" w:color="auto" w:fill="auto"/>
            <w:vAlign w:val="center"/>
          </w:tcPr>
          <w:p w:rsidR="00787A29" w:rsidRPr="00F81C22" w:rsidRDefault="00787A29" w:rsidP="00787A29">
            <w:pPr>
              <w:rPr>
                <w:rFonts w:ascii="Times New Roman" w:hAnsi="Times New Roman"/>
                <w:color w:val="000000"/>
              </w:rPr>
            </w:pPr>
            <w:r w:rsidRPr="00F81C22">
              <w:rPr>
                <w:rFonts w:ascii="Times New Roman" w:hAnsi="Times New Roman"/>
                <w:color w:val="000000"/>
              </w:rPr>
              <w:t>Марко</w:t>
            </w:r>
          </w:p>
        </w:tc>
        <w:tc>
          <w:tcPr>
            <w:tcW w:w="1267" w:type="dxa"/>
            <w:tcBorders>
              <w:top w:val="nil"/>
              <w:left w:val="nil"/>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color w:val="000000"/>
              </w:rPr>
            </w:pPr>
            <w:r w:rsidRPr="00F81C22">
              <w:rPr>
                <w:rFonts w:ascii="Times New Roman" w:hAnsi="Times New Roman"/>
                <w:color w:val="000000"/>
              </w:rPr>
              <w:t>0</w:t>
            </w:r>
          </w:p>
        </w:tc>
        <w:tc>
          <w:tcPr>
            <w:tcW w:w="1261" w:type="dxa"/>
            <w:tcBorders>
              <w:top w:val="nil"/>
              <w:left w:val="nil"/>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color w:val="000000"/>
              </w:rPr>
            </w:pPr>
            <w:r w:rsidRPr="00F81C22">
              <w:rPr>
                <w:rFonts w:ascii="Times New Roman" w:hAnsi="Times New Roman"/>
                <w:color w:val="000000"/>
              </w:rPr>
              <w:t>1</w:t>
            </w:r>
          </w:p>
        </w:tc>
        <w:tc>
          <w:tcPr>
            <w:tcW w:w="1284" w:type="dxa"/>
            <w:tcBorders>
              <w:top w:val="nil"/>
              <w:left w:val="nil"/>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color w:val="000000"/>
              </w:rPr>
            </w:pPr>
            <w:r w:rsidRPr="00F81C22">
              <w:rPr>
                <w:rFonts w:ascii="Times New Roman" w:hAnsi="Times New Roman"/>
                <w:color w:val="000000"/>
              </w:rPr>
              <w:t>0</w:t>
            </w:r>
          </w:p>
        </w:tc>
        <w:tc>
          <w:tcPr>
            <w:tcW w:w="1179" w:type="dxa"/>
            <w:tcBorders>
              <w:top w:val="nil"/>
              <w:left w:val="nil"/>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color w:val="000000"/>
              </w:rPr>
            </w:pPr>
            <w:r w:rsidRPr="00F81C22">
              <w:rPr>
                <w:rFonts w:ascii="Times New Roman" w:hAnsi="Times New Roman"/>
                <w:color w:val="000000"/>
              </w:rPr>
              <w:t>0</w:t>
            </w:r>
          </w:p>
        </w:tc>
        <w:tc>
          <w:tcPr>
            <w:tcW w:w="1273" w:type="dxa"/>
            <w:gridSpan w:val="2"/>
            <w:tcBorders>
              <w:top w:val="nil"/>
              <w:left w:val="nil"/>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rPr>
            </w:pPr>
            <w:r w:rsidRPr="00F81C22">
              <w:rPr>
                <w:rFonts w:ascii="Times New Roman" w:hAnsi="Times New Roman"/>
              </w:rPr>
              <w:t>1</w:t>
            </w:r>
          </w:p>
        </w:tc>
      </w:tr>
      <w:tr w:rsidR="00787A29" w:rsidRPr="00F81C22" w:rsidTr="00787A29">
        <w:trPr>
          <w:trHeight w:val="300"/>
        </w:trPr>
        <w:tc>
          <w:tcPr>
            <w:tcW w:w="1620" w:type="dxa"/>
            <w:tcBorders>
              <w:top w:val="nil"/>
              <w:left w:val="single" w:sz="4" w:space="0" w:color="auto"/>
              <w:bottom w:val="single" w:sz="4" w:space="0" w:color="auto"/>
              <w:right w:val="single" w:sz="4" w:space="0" w:color="auto"/>
            </w:tcBorders>
            <w:shd w:val="clear" w:color="auto" w:fill="auto"/>
            <w:vAlign w:val="center"/>
          </w:tcPr>
          <w:p w:rsidR="00787A29" w:rsidRPr="00F81C22" w:rsidRDefault="00787A29" w:rsidP="00787A29">
            <w:pPr>
              <w:rPr>
                <w:rFonts w:ascii="Times New Roman" w:hAnsi="Times New Roman"/>
                <w:color w:val="000000"/>
              </w:rPr>
            </w:pPr>
            <w:r w:rsidRPr="00F81C22">
              <w:rPr>
                <w:rFonts w:ascii="Times New Roman" w:hAnsi="Times New Roman"/>
                <w:color w:val="000000"/>
              </w:rPr>
              <w:t>Фазлибеговић</w:t>
            </w:r>
          </w:p>
        </w:tc>
        <w:tc>
          <w:tcPr>
            <w:tcW w:w="1599" w:type="dxa"/>
            <w:tcBorders>
              <w:top w:val="nil"/>
              <w:left w:val="nil"/>
              <w:bottom w:val="single" w:sz="4" w:space="0" w:color="auto"/>
              <w:right w:val="single" w:sz="4" w:space="0" w:color="auto"/>
            </w:tcBorders>
            <w:shd w:val="clear" w:color="auto" w:fill="auto"/>
            <w:vAlign w:val="center"/>
          </w:tcPr>
          <w:p w:rsidR="00787A29" w:rsidRPr="00F81C22" w:rsidRDefault="00787A29" w:rsidP="00787A29">
            <w:pPr>
              <w:rPr>
                <w:rFonts w:ascii="Times New Roman" w:hAnsi="Times New Roman"/>
                <w:color w:val="000000"/>
              </w:rPr>
            </w:pPr>
            <w:r w:rsidRPr="00F81C22">
              <w:rPr>
                <w:rFonts w:ascii="Times New Roman" w:hAnsi="Times New Roman"/>
                <w:color w:val="000000"/>
              </w:rPr>
              <w:t>Хајро</w:t>
            </w:r>
          </w:p>
        </w:tc>
        <w:tc>
          <w:tcPr>
            <w:tcW w:w="1267" w:type="dxa"/>
            <w:tcBorders>
              <w:top w:val="nil"/>
              <w:left w:val="nil"/>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color w:val="000000"/>
              </w:rPr>
            </w:pPr>
            <w:r w:rsidRPr="00F81C22">
              <w:rPr>
                <w:rFonts w:ascii="Times New Roman" w:hAnsi="Times New Roman"/>
                <w:color w:val="000000"/>
              </w:rPr>
              <w:t>0</w:t>
            </w:r>
          </w:p>
        </w:tc>
        <w:tc>
          <w:tcPr>
            <w:tcW w:w="1261" w:type="dxa"/>
            <w:tcBorders>
              <w:top w:val="nil"/>
              <w:left w:val="nil"/>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color w:val="000000"/>
              </w:rPr>
            </w:pPr>
            <w:r w:rsidRPr="00F81C22">
              <w:rPr>
                <w:rFonts w:ascii="Times New Roman" w:hAnsi="Times New Roman"/>
                <w:color w:val="000000"/>
              </w:rPr>
              <w:t>1</w:t>
            </w:r>
          </w:p>
        </w:tc>
        <w:tc>
          <w:tcPr>
            <w:tcW w:w="1284" w:type="dxa"/>
            <w:tcBorders>
              <w:top w:val="nil"/>
              <w:left w:val="nil"/>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color w:val="000000"/>
              </w:rPr>
            </w:pPr>
            <w:r w:rsidRPr="00F81C22">
              <w:rPr>
                <w:rFonts w:ascii="Times New Roman" w:hAnsi="Times New Roman"/>
                <w:color w:val="000000"/>
              </w:rPr>
              <w:t>0</w:t>
            </w:r>
          </w:p>
        </w:tc>
        <w:tc>
          <w:tcPr>
            <w:tcW w:w="1179" w:type="dxa"/>
            <w:tcBorders>
              <w:top w:val="nil"/>
              <w:left w:val="nil"/>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color w:val="000000"/>
              </w:rPr>
            </w:pPr>
            <w:r w:rsidRPr="00F81C22">
              <w:rPr>
                <w:rFonts w:ascii="Times New Roman" w:hAnsi="Times New Roman"/>
                <w:color w:val="000000"/>
              </w:rPr>
              <w:t>0</w:t>
            </w:r>
          </w:p>
        </w:tc>
        <w:tc>
          <w:tcPr>
            <w:tcW w:w="1273" w:type="dxa"/>
            <w:gridSpan w:val="2"/>
            <w:tcBorders>
              <w:top w:val="nil"/>
              <w:left w:val="nil"/>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rPr>
            </w:pPr>
            <w:r w:rsidRPr="00F81C22">
              <w:rPr>
                <w:rFonts w:ascii="Times New Roman" w:hAnsi="Times New Roman"/>
              </w:rPr>
              <w:t>1</w:t>
            </w:r>
          </w:p>
        </w:tc>
      </w:tr>
      <w:tr w:rsidR="00787A29" w:rsidRPr="00F81C22" w:rsidTr="00787A29">
        <w:trPr>
          <w:trHeight w:val="300"/>
        </w:trPr>
        <w:tc>
          <w:tcPr>
            <w:tcW w:w="1620" w:type="dxa"/>
            <w:tcBorders>
              <w:top w:val="nil"/>
              <w:left w:val="single" w:sz="4" w:space="0" w:color="auto"/>
              <w:bottom w:val="nil"/>
              <w:right w:val="single" w:sz="4" w:space="0" w:color="auto"/>
            </w:tcBorders>
            <w:shd w:val="clear" w:color="auto" w:fill="auto"/>
            <w:noWrap/>
            <w:vAlign w:val="bottom"/>
          </w:tcPr>
          <w:p w:rsidR="00787A29" w:rsidRPr="00F81C22" w:rsidRDefault="00787A29" w:rsidP="00787A29">
            <w:pPr>
              <w:rPr>
                <w:rFonts w:ascii="Times New Roman" w:hAnsi="Times New Roman"/>
                <w:color w:val="000000"/>
              </w:rPr>
            </w:pPr>
            <w:r w:rsidRPr="00F81C22">
              <w:rPr>
                <w:rFonts w:ascii="Times New Roman" w:hAnsi="Times New Roman"/>
                <w:color w:val="000000"/>
              </w:rPr>
              <w:t>Хаџалић</w:t>
            </w:r>
          </w:p>
        </w:tc>
        <w:tc>
          <w:tcPr>
            <w:tcW w:w="1599" w:type="dxa"/>
            <w:tcBorders>
              <w:top w:val="nil"/>
              <w:left w:val="single" w:sz="4" w:space="0" w:color="auto"/>
              <w:bottom w:val="nil"/>
              <w:right w:val="single" w:sz="4" w:space="0" w:color="auto"/>
            </w:tcBorders>
            <w:shd w:val="clear" w:color="auto" w:fill="auto"/>
            <w:noWrap/>
            <w:vAlign w:val="bottom"/>
          </w:tcPr>
          <w:p w:rsidR="00787A29" w:rsidRPr="00F81C22" w:rsidRDefault="00787A29" w:rsidP="00787A29">
            <w:pPr>
              <w:rPr>
                <w:rFonts w:ascii="Times New Roman" w:hAnsi="Times New Roman"/>
                <w:color w:val="000000"/>
              </w:rPr>
            </w:pPr>
            <w:r w:rsidRPr="00F81C22">
              <w:rPr>
                <w:rFonts w:ascii="Times New Roman" w:hAnsi="Times New Roman"/>
                <w:color w:val="000000"/>
              </w:rPr>
              <w:t>Ермин</w:t>
            </w:r>
          </w:p>
        </w:tc>
        <w:tc>
          <w:tcPr>
            <w:tcW w:w="1267" w:type="dxa"/>
            <w:tcBorders>
              <w:top w:val="nil"/>
              <w:left w:val="single" w:sz="4" w:space="0" w:color="auto"/>
              <w:bottom w:val="nil"/>
              <w:right w:val="single" w:sz="4" w:space="0" w:color="auto"/>
            </w:tcBorders>
            <w:shd w:val="clear" w:color="auto" w:fill="auto"/>
            <w:noWrap/>
            <w:vAlign w:val="bottom"/>
          </w:tcPr>
          <w:p w:rsidR="00787A29" w:rsidRPr="00F81C22" w:rsidRDefault="00787A29" w:rsidP="00787A29">
            <w:pPr>
              <w:jc w:val="center"/>
              <w:rPr>
                <w:rFonts w:ascii="Times New Roman" w:hAnsi="Times New Roman"/>
                <w:color w:val="000000"/>
              </w:rPr>
            </w:pPr>
            <w:r w:rsidRPr="00F81C22">
              <w:rPr>
                <w:rFonts w:ascii="Times New Roman" w:hAnsi="Times New Roman"/>
                <w:color w:val="000000"/>
              </w:rPr>
              <w:t>0</w:t>
            </w:r>
          </w:p>
        </w:tc>
        <w:tc>
          <w:tcPr>
            <w:tcW w:w="1261" w:type="dxa"/>
            <w:tcBorders>
              <w:top w:val="nil"/>
              <w:left w:val="single" w:sz="4" w:space="0" w:color="auto"/>
              <w:bottom w:val="nil"/>
              <w:right w:val="single" w:sz="4" w:space="0" w:color="auto"/>
            </w:tcBorders>
            <w:shd w:val="clear" w:color="auto" w:fill="auto"/>
            <w:noWrap/>
            <w:vAlign w:val="bottom"/>
          </w:tcPr>
          <w:p w:rsidR="00787A29" w:rsidRPr="00F81C22" w:rsidRDefault="00787A29" w:rsidP="00787A29">
            <w:pPr>
              <w:jc w:val="center"/>
              <w:rPr>
                <w:rFonts w:ascii="Times New Roman" w:hAnsi="Times New Roman"/>
                <w:color w:val="000000"/>
              </w:rPr>
            </w:pPr>
            <w:r w:rsidRPr="00F81C22">
              <w:rPr>
                <w:rFonts w:ascii="Times New Roman" w:hAnsi="Times New Roman"/>
                <w:color w:val="000000"/>
              </w:rPr>
              <w:t>0</w:t>
            </w:r>
          </w:p>
        </w:tc>
        <w:tc>
          <w:tcPr>
            <w:tcW w:w="1284" w:type="dxa"/>
            <w:tcBorders>
              <w:top w:val="nil"/>
              <w:left w:val="single" w:sz="4" w:space="0" w:color="auto"/>
              <w:bottom w:val="nil"/>
              <w:right w:val="single" w:sz="4" w:space="0" w:color="auto"/>
            </w:tcBorders>
            <w:shd w:val="clear" w:color="auto" w:fill="auto"/>
            <w:noWrap/>
            <w:vAlign w:val="bottom"/>
          </w:tcPr>
          <w:p w:rsidR="00787A29" w:rsidRPr="00F81C22" w:rsidRDefault="00787A29" w:rsidP="00787A29">
            <w:pPr>
              <w:jc w:val="center"/>
              <w:rPr>
                <w:rFonts w:ascii="Times New Roman" w:hAnsi="Times New Roman"/>
                <w:color w:val="000000"/>
              </w:rPr>
            </w:pPr>
            <w:r w:rsidRPr="00F81C22">
              <w:rPr>
                <w:rFonts w:ascii="Times New Roman" w:hAnsi="Times New Roman"/>
                <w:color w:val="000000"/>
              </w:rPr>
              <w:t>0</w:t>
            </w:r>
          </w:p>
        </w:tc>
        <w:tc>
          <w:tcPr>
            <w:tcW w:w="1179" w:type="dxa"/>
            <w:tcBorders>
              <w:top w:val="single" w:sz="4" w:space="0" w:color="auto"/>
              <w:left w:val="single" w:sz="4" w:space="0" w:color="auto"/>
              <w:bottom w:val="nil"/>
              <w:right w:val="single" w:sz="4" w:space="0" w:color="auto"/>
            </w:tcBorders>
            <w:shd w:val="clear" w:color="auto" w:fill="auto"/>
            <w:noWrap/>
            <w:vAlign w:val="bottom"/>
          </w:tcPr>
          <w:p w:rsidR="00787A29" w:rsidRPr="00F81C22" w:rsidRDefault="00787A29" w:rsidP="00787A29">
            <w:pPr>
              <w:jc w:val="center"/>
              <w:rPr>
                <w:rFonts w:ascii="Times New Roman" w:hAnsi="Times New Roman"/>
                <w:color w:val="000000"/>
              </w:rPr>
            </w:pPr>
            <w:r w:rsidRPr="00F81C22">
              <w:rPr>
                <w:rFonts w:ascii="Times New Roman" w:hAnsi="Times New Roman"/>
                <w:color w:val="000000"/>
              </w:rPr>
              <w:t>0</w:t>
            </w:r>
          </w:p>
        </w:tc>
        <w:tc>
          <w:tcPr>
            <w:tcW w:w="1273" w:type="dxa"/>
            <w:gridSpan w:val="2"/>
            <w:tcBorders>
              <w:top w:val="nil"/>
              <w:left w:val="single" w:sz="4" w:space="0" w:color="auto"/>
              <w:bottom w:val="nil"/>
              <w:right w:val="single" w:sz="4" w:space="0" w:color="auto"/>
            </w:tcBorders>
            <w:shd w:val="clear" w:color="auto" w:fill="auto"/>
            <w:noWrap/>
            <w:vAlign w:val="bottom"/>
          </w:tcPr>
          <w:p w:rsidR="00787A29" w:rsidRPr="00F81C22" w:rsidRDefault="00787A29" w:rsidP="00787A29">
            <w:pPr>
              <w:jc w:val="center"/>
              <w:rPr>
                <w:rFonts w:ascii="Times New Roman" w:hAnsi="Times New Roman"/>
              </w:rPr>
            </w:pPr>
            <w:r w:rsidRPr="00F81C22">
              <w:rPr>
                <w:rFonts w:ascii="Times New Roman" w:hAnsi="Times New Roman"/>
              </w:rPr>
              <w:t>0</w:t>
            </w:r>
          </w:p>
        </w:tc>
      </w:tr>
      <w:tr w:rsidR="00787A29" w:rsidRPr="00F81C22" w:rsidTr="00787A29">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87A29" w:rsidRPr="00F81C22" w:rsidRDefault="00787A29" w:rsidP="00787A29">
            <w:pPr>
              <w:rPr>
                <w:rFonts w:ascii="Times New Roman" w:hAnsi="Times New Roman"/>
                <w:color w:val="000000"/>
              </w:rPr>
            </w:pPr>
            <w:r w:rsidRPr="00F81C22">
              <w:rPr>
                <w:rFonts w:ascii="Times New Roman" w:hAnsi="Times New Roman"/>
                <w:color w:val="000000"/>
              </w:rPr>
              <w:t>Цвијовић</w:t>
            </w:r>
          </w:p>
        </w:tc>
        <w:tc>
          <w:tcPr>
            <w:tcW w:w="1599" w:type="dxa"/>
            <w:tcBorders>
              <w:top w:val="single" w:sz="4" w:space="0" w:color="auto"/>
              <w:left w:val="nil"/>
              <w:bottom w:val="single" w:sz="4" w:space="0" w:color="auto"/>
              <w:right w:val="single" w:sz="4" w:space="0" w:color="auto"/>
            </w:tcBorders>
            <w:shd w:val="clear" w:color="auto" w:fill="auto"/>
            <w:vAlign w:val="center"/>
          </w:tcPr>
          <w:p w:rsidR="00787A29" w:rsidRPr="00F81C22" w:rsidRDefault="00787A29" w:rsidP="00787A29">
            <w:pPr>
              <w:rPr>
                <w:rFonts w:ascii="Times New Roman" w:hAnsi="Times New Roman"/>
                <w:color w:val="000000"/>
              </w:rPr>
            </w:pPr>
            <w:r w:rsidRPr="00F81C22">
              <w:rPr>
                <w:rFonts w:ascii="Times New Roman" w:hAnsi="Times New Roman"/>
                <w:color w:val="000000"/>
              </w:rPr>
              <w:t>Антоније</w:t>
            </w:r>
          </w:p>
        </w:tc>
        <w:tc>
          <w:tcPr>
            <w:tcW w:w="1267" w:type="dxa"/>
            <w:tcBorders>
              <w:top w:val="single" w:sz="4" w:space="0" w:color="auto"/>
              <w:left w:val="nil"/>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color w:val="000000"/>
              </w:rPr>
            </w:pPr>
            <w:r w:rsidRPr="00F81C22">
              <w:rPr>
                <w:rFonts w:ascii="Times New Roman" w:hAnsi="Times New Roman"/>
                <w:color w:val="000000"/>
              </w:rPr>
              <w:t>0</w:t>
            </w:r>
          </w:p>
        </w:tc>
        <w:tc>
          <w:tcPr>
            <w:tcW w:w="1261" w:type="dxa"/>
            <w:tcBorders>
              <w:top w:val="single" w:sz="4" w:space="0" w:color="auto"/>
              <w:left w:val="nil"/>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color w:val="000000"/>
              </w:rPr>
            </w:pPr>
            <w:r w:rsidRPr="00F81C22">
              <w:rPr>
                <w:rFonts w:ascii="Times New Roman" w:hAnsi="Times New Roman"/>
                <w:color w:val="000000"/>
              </w:rPr>
              <w:t>0</w:t>
            </w:r>
          </w:p>
        </w:tc>
        <w:tc>
          <w:tcPr>
            <w:tcW w:w="1284" w:type="dxa"/>
            <w:tcBorders>
              <w:top w:val="single" w:sz="4" w:space="0" w:color="auto"/>
              <w:left w:val="nil"/>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color w:val="000000"/>
              </w:rPr>
            </w:pPr>
            <w:r w:rsidRPr="00F81C22">
              <w:rPr>
                <w:rFonts w:ascii="Times New Roman" w:hAnsi="Times New Roman"/>
                <w:color w:val="000000"/>
              </w:rPr>
              <w:t>0,5</w:t>
            </w:r>
          </w:p>
        </w:tc>
        <w:tc>
          <w:tcPr>
            <w:tcW w:w="1179" w:type="dxa"/>
            <w:tcBorders>
              <w:top w:val="single" w:sz="4" w:space="0" w:color="auto"/>
              <w:left w:val="nil"/>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color w:val="000000"/>
              </w:rPr>
            </w:pPr>
            <w:r w:rsidRPr="00F81C22">
              <w:rPr>
                <w:rFonts w:ascii="Times New Roman" w:hAnsi="Times New Roman"/>
                <w:color w:val="000000"/>
              </w:rPr>
              <w:t>0</w:t>
            </w:r>
          </w:p>
        </w:tc>
        <w:tc>
          <w:tcPr>
            <w:tcW w:w="1273" w:type="dxa"/>
            <w:gridSpan w:val="2"/>
            <w:tcBorders>
              <w:top w:val="single" w:sz="4" w:space="0" w:color="auto"/>
              <w:left w:val="nil"/>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rPr>
            </w:pPr>
            <w:r w:rsidRPr="00F81C22">
              <w:rPr>
                <w:rFonts w:ascii="Times New Roman" w:hAnsi="Times New Roman"/>
              </w:rPr>
              <w:t>0,5</w:t>
            </w:r>
          </w:p>
        </w:tc>
      </w:tr>
      <w:tr w:rsidR="00787A29" w:rsidRPr="00F81C22" w:rsidTr="00787A29">
        <w:trPr>
          <w:trHeight w:val="300"/>
        </w:trPr>
        <w:tc>
          <w:tcPr>
            <w:tcW w:w="1620" w:type="dxa"/>
            <w:tcBorders>
              <w:top w:val="nil"/>
              <w:left w:val="single" w:sz="4" w:space="0" w:color="auto"/>
              <w:bottom w:val="single" w:sz="4" w:space="0" w:color="auto"/>
              <w:right w:val="single" w:sz="4" w:space="0" w:color="auto"/>
            </w:tcBorders>
            <w:shd w:val="clear" w:color="auto" w:fill="auto"/>
            <w:vAlign w:val="center"/>
          </w:tcPr>
          <w:p w:rsidR="00787A29" w:rsidRPr="00F81C22" w:rsidRDefault="00787A29" w:rsidP="00787A29">
            <w:pPr>
              <w:rPr>
                <w:rFonts w:ascii="Times New Roman" w:hAnsi="Times New Roman"/>
                <w:color w:val="000000"/>
              </w:rPr>
            </w:pPr>
            <w:r w:rsidRPr="00F81C22">
              <w:rPr>
                <w:rFonts w:ascii="Times New Roman" w:hAnsi="Times New Roman"/>
                <w:color w:val="000000"/>
              </w:rPr>
              <w:t>Црновршанин</w:t>
            </w:r>
          </w:p>
        </w:tc>
        <w:tc>
          <w:tcPr>
            <w:tcW w:w="1599" w:type="dxa"/>
            <w:tcBorders>
              <w:top w:val="nil"/>
              <w:left w:val="nil"/>
              <w:bottom w:val="single" w:sz="4" w:space="0" w:color="auto"/>
              <w:right w:val="single" w:sz="4" w:space="0" w:color="auto"/>
            </w:tcBorders>
            <w:shd w:val="clear" w:color="auto" w:fill="auto"/>
            <w:vAlign w:val="center"/>
          </w:tcPr>
          <w:p w:rsidR="00787A29" w:rsidRPr="00F81C22" w:rsidRDefault="00787A29" w:rsidP="00787A29">
            <w:pPr>
              <w:rPr>
                <w:rFonts w:ascii="Times New Roman" w:hAnsi="Times New Roman"/>
                <w:color w:val="000000"/>
              </w:rPr>
            </w:pPr>
            <w:r w:rsidRPr="00F81C22">
              <w:rPr>
                <w:rFonts w:ascii="Times New Roman" w:hAnsi="Times New Roman"/>
                <w:color w:val="000000"/>
              </w:rPr>
              <w:t>Арнела</w:t>
            </w:r>
          </w:p>
        </w:tc>
        <w:tc>
          <w:tcPr>
            <w:tcW w:w="1267" w:type="dxa"/>
            <w:tcBorders>
              <w:top w:val="nil"/>
              <w:left w:val="nil"/>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color w:val="000000"/>
              </w:rPr>
            </w:pPr>
            <w:r w:rsidRPr="00F81C22">
              <w:rPr>
                <w:rFonts w:ascii="Times New Roman" w:hAnsi="Times New Roman"/>
                <w:color w:val="000000"/>
              </w:rPr>
              <w:t>1</w:t>
            </w:r>
          </w:p>
        </w:tc>
        <w:tc>
          <w:tcPr>
            <w:tcW w:w="1261" w:type="dxa"/>
            <w:tcBorders>
              <w:top w:val="nil"/>
              <w:left w:val="nil"/>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color w:val="000000"/>
              </w:rPr>
            </w:pPr>
            <w:r w:rsidRPr="00F81C22">
              <w:rPr>
                <w:rFonts w:ascii="Times New Roman" w:hAnsi="Times New Roman"/>
                <w:color w:val="000000"/>
              </w:rPr>
              <w:t>1</w:t>
            </w:r>
          </w:p>
        </w:tc>
        <w:tc>
          <w:tcPr>
            <w:tcW w:w="1284" w:type="dxa"/>
            <w:tcBorders>
              <w:top w:val="nil"/>
              <w:left w:val="nil"/>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color w:val="000000"/>
              </w:rPr>
            </w:pPr>
            <w:r w:rsidRPr="00F81C22">
              <w:rPr>
                <w:rFonts w:ascii="Times New Roman" w:hAnsi="Times New Roman"/>
                <w:color w:val="000000"/>
              </w:rPr>
              <w:t>0</w:t>
            </w:r>
          </w:p>
        </w:tc>
        <w:tc>
          <w:tcPr>
            <w:tcW w:w="1179" w:type="dxa"/>
            <w:tcBorders>
              <w:top w:val="nil"/>
              <w:left w:val="nil"/>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color w:val="000000"/>
              </w:rPr>
            </w:pPr>
            <w:r w:rsidRPr="00F81C22">
              <w:rPr>
                <w:rFonts w:ascii="Times New Roman" w:hAnsi="Times New Roman"/>
                <w:color w:val="000000"/>
              </w:rPr>
              <w:t>0</w:t>
            </w:r>
          </w:p>
        </w:tc>
        <w:tc>
          <w:tcPr>
            <w:tcW w:w="1273" w:type="dxa"/>
            <w:gridSpan w:val="2"/>
            <w:tcBorders>
              <w:top w:val="nil"/>
              <w:left w:val="nil"/>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rPr>
            </w:pPr>
            <w:r w:rsidRPr="00F81C22">
              <w:rPr>
                <w:rFonts w:ascii="Times New Roman" w:hAnsi="Times New Roman"/>
              </w:rPr>
              <w:t>2</w:t>
            </w:r>
          </w:p>
        </w:tc>
      </w:tr>
      <w:tr w:rsidR="00787A29" w:rsidRPr="00F81C22" w:rsidTr="00787A29">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tcPr>
          <w:p w:rsidR="00787A29" w:rsidRPr="00F81C22" w:rsidRDefault="00787A29" w:rsidP="00787A29">
            <w:pPr>
              <w:rPr>
                <w:rFonts w:ascii="Times New Roman" w:hAnsi="Times New Roman"/>
                <w:color w:val="000000"/>
              </w:rPr>
            </w:pPr>
            <w:r w:rsidRPr="00F81C22">
              <w:rPr>
                <w:rFonts w:ascii="Times New Roman" w:hAnsi="Times New Roman"/>
                <w:color w:val="000000"/>
              </w:rPr>
              <w:lastRenderedPageBreak/>
              <w:t>Томашевић</w:t>
            </w:r>
          </w:p>
        </w:tc>
        <w:tc>
          <w:tcPr>
            <w:tcW w:w="1599" w:type="dxa"/>
            <w:tcBorders>
              <w:top w:val="nil"/>
              <w:left w:val="single" w:sz="4" w:space="0" w:color="auto"/>
              <w:bottom w:val="single" w:sz="4" w:space="0" w:color="auto"/>
              <w:right w:val="single" w:sz="4" w:space="0" w:color="auto"/>
            </w:tcBorders>
            <w:shd w:val="clear" w:color="auto" w:fill="auto"/>
            <w:noWrap/>
            <w:vAlign w:val="bottom"/>
          </w:tcPr>
          <w:p w:rsidR="00787A29" w:rsidRPr="00F81C22" w:rsidRDefault="00787A29" w:rsidP="00787A29">
            <w:pPr>
              <w:rPr>
                <w:rFonts w:ascii="Times New Roman" w:hAnsi="Times New Roman"/>
                <w:color w:val="000000"/>
              </w:rPr>
            </w:pPr>
            <w:r w:rsidRPr="00F81C22">
              <w:rPr>
                <w:rFonts w:ascii="Times New Roman" w:hAnsi="Times New Roman"/>
                <w:color w:val="000000"/>
              </w:rPr>
              <w:t>Марко</w:t>
            </w:r>
          </w:p>
        </w:tc>
        <w:tc>
          <w:tcPr>
            <w:tcW w:w="1267" w:type="dxa"/>
            <w:tcBorders>
              <w:top w:val="nil"/>
              <w:left w:val="single" w:sz="4" w:space="0" w:color="auto"/>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color w:val="000000"/>
              </w:rPr>
            </w:pPr>
            <w:r w:rsidRPr="00F81C22">
              <w:rPr>
                <w:rFonts w:ascii="Times New Roman" w:hAnsi="Times New Roman"/>
                <w:color w:val="000000"/>
              </w:rPr>
              <w:t>1</w:t>
            </w:r>
          </w:p>
        </w:tc>
        <w:tc>
          <w:tcPr>
            <w:tcW w:w="1261" w:type="dxa"/>
            <w:tcBorders>
              <w:top w:val="nil"/>
              <w:left w:val="single" w:sz="4" w:space="0" w:color="auto"/>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color w:val="000000"/>
              </w:rPr>
            </w:pPr>
            <w:r w:rsidRPr="00F81C22">
              <w:rPr>
                <w:rFonts w:ascii="Times New Roman" w:hAnsi="Times New Roman"/>
                <w:color w:val="000000"/>
              </w:rPr>
              <w:t>1</w:t>
            </w:r>
          </w:p>
        </w:tc>
        <w:tc>
          <w:tcPr>
            <w:tcW w:w="1284" w:type="dxa"/>
            <w:tcBorders>
              <w:top w:val="nil"/>
              <w:left w:val="single" w:sz="4" w:space="0" w:color="auto"/>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color w:val="000000"/>
              </w:rPr>
            </w:pPr>
            <w:r w:rsidRPr="00F81C22">
              <w:rPr>
                <w:rFonts w:ascii="Times New Roman" w:hAnsi="Times New Roman"/>
                <w:color w:val="000000"/>
              </w:rPr>
              <w:t>0</w:t>
            </w:r>
          </w:p>
        </w:tc>
        <w:tc>
          <w:tcPr>
            <w:tcW w:w="1179" w:type="dxa"/>
            <w:tcBorders>
              <w:top w:val="nil"/>
              <w:left w:val="single" w:sz="4" w:space="0" w:color="auto"/>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color w:val="000000"/>
              </w:rPr>
            </w:pPr>
            <w:r w:rsidRPr="00F81C22">
              <w:rPr>
                <w:rFonts w:ascii="Times New Roman" w:hAnsi="Times New Roman"/>
                <w:color w:val="000000"/>
              </w:rPr>
              <w:t>0</w:t>
            </w:r>
          </w:p>
        </w:tc>
        <w:tc>
          <w:tcPr>
            <w:tcW w:w="1273" w:type="dxa"/>
            <w:gridSpan w:val="2"/>
            <w:tcBorders>
              <w:top w:val="nil"/>
              <w:left w:val="single" w:sz="4" w:space="0" w:color="auto"/>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rPr>
            </w:pPr>
            <w:r w:rsidRPr="00F81C22">
              <w:rPr>
                <w:rFonts w:ascii="Times New Roman" w:hAnsi="Times New Roman"/>
              </w:rPr>
              <w:t>2</w:t>
            </w:r>
          </w:p>
        </w:tc>
      </w:tr>
      <w:tr w:rsidR="00787A29" w:rsidRPr="00F81C22" w:rsidTr="00787A29">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A29" w:rsidRPr="00F81C22" w:rsidRDefault="00787A29" w:rsidP="00787A29">
            <w:pPr>
              <w:rPr>
                <w:rFonts w:ascii="Times New Roman" w:hAnsi="Times New Roman"/>
                <w:color w:val="000000"/>
              </w:rPr>
            </w:pPr>
            <w:r w:rsidRPr="00F81C22">
              <w:rPr>
                <w:rFonts w:ascii="Times New Roman" w:hAnsi="Times New Roman"/>
                <w:color w:val="000000"/>
              </w:rPr>
              <w:t>Вуковић</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A29" w:rsidRPr="00F81C22" w:rsidRDefault="00787A29" w:rsidP="00787A29">
            <w:pPr>
              <w:rPr>
                <w:rFonts w:ascii="Times New Roman" w:hAnsi="Times New Roman"/>
                <w:color w:val="000000"/>
              </w:rPr>
            </w:pPr>
            <w:r w:rsidRPr="00F81C22">
              <w:rPr>
                <w:rFonts w:ascii="Times New Roman" w:hAnsi="Times New Roman"/>
                <w:color w:val="000000"/>
              </w:rPr>
              <w:t>Ђорђе</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color w:val="000000"/>
              </w:rPr>
            </w:pPr>
            <w:r w:rsidRPr="00F81C22">
              <w:rPr>
                <w:rFonts w:ascii="Times New Roman" w:hAnsi="Times New Roman"/>
                <w:color w:val="000000"/>
              </w:rPr>
              <w:t>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color w:val="000000"/>
              </w:rPr>
            </w:pPr>
            <w:r w:rsidRPr="00F81C22">
              <w:rPr>
                <w:rFonts w:ascii="Times New Roman" w:hAnsi="Times New Roman"/>
                <w:color w:val="000000"/>
              </w:rPr>
              <w:t>0</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color w:val="000000"/>
              </w:rPr>
            </w:pPr>
            <w:r w:rsidRPr="00F81C22">
              <w:rPr>
                <w:rFonts w:ascii="Times New Roman" w:hAnsi="Times New Roman"/>
                <w:color w:val="000000"/>
              </w:rPr>
              <w:t>0</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color w:val="000000"/>
              </w:rPr>
            </w:pPr>
            <w:r w:rsidRPr="00F81C22">
              <w:rPr>
                <w:rFonts w:ascii="Times New Roman" w:hAnsi="Times New Roman"/>
                <w:color w:val="000000"/>
              </w:rPr>
              <w:t>0</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87A29" w:rsidRPr="00F81C22" w:rsidRDefault="00787A29" w:rsidP="00787A29">
            <w:pPr>
              <w:jc w:val="center"/>
              <w:rPr>
                <w:rFonts w:ascii="Times New Roman" w:hAnsi="Times New Roman"/>
                <w:color w:val="000000"/>
              </w:rPr>
            </w:pPr>
            <w:r w:rsidRPr="00F81C22">
              <w:rPr>
                <w:rFonts w:ascii="Times New Roman" w:hAnsi="Times New Roman"/>
                <w:color w:val="000000"/>
              </w:rPr>
              <w:t>1</w:t>
            </w:r>
          </w:p>
        </w:tc>
      </w:tr>
      <w:tr w:rsidR="00787A29" w:rsidRPr="00F81C22" w:rsidTr="00787A29">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A29" w:rsidRPr="00F81C22" w:rsidRDefault="00787A29" w:rsidP="00787A29">
            <w:pPr>
              <w:rPr>
                <w:rFonts w:ascii="Times New Roman" w:hAnsi="Times New Roman"/>
                <w:color w:val="000000"/>
              </w:rPr>
            </w:pPr>
            <w:r w:rsidRPr="00F81C22">
              <w:rPr>
                <w:rFonts w:ascii="Times New Roman" w:hAnsi="Times New Roman"/>
                <w:color w:val="000000"/>
              </w:rPr>
              <w:t>Стељић</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A29" w:rsidRPr="00F81C22" w:rsidRDefault="00787A29" w:rsidP="00787A29">
            <w:pPr>
              <w:rPr>
                <w:rFonts w:ascii="Times New Roman" w:hAnsi="Times New Roman"/>
                <w:color w:val="000000"/>
              </w:rPr>
            </w:pPr>
            <w:r w:rsidRPr="00F81C22">
              <w:rPr>
                <w:rFonts w:ascii="Times New Roman" w:hAnsi="Times New Roman"/>
                <w:color w:val="000000"/>
              </w:rPr>
              <w:t>Маријан</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A29" w:rsidRPr="00F81C22" w:rsidRDefault="00787A29" w:rsidP="00787A29">
            <w:pPr>
              <w:jc w:val="center"/>
              <w:rPr>
                <w:rFonts w:ascii="Times New Roman" w:hAnsi="Times New Roman"/>
                <w:color w:val="000000"/>
              </w:rPr>
            </w:pPr>
            <w:r w:rsidRPr="00F81C22">
              <w:rPr>
                <w:rFonts w:ascii="Times New Roman" w:hAnsi="Times New Roman"/>
                <w:color w:val="000000"/>
              </w:rPr>
              <w:t>0</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A29" w:rsidRPr="00F81C22" w:rsidRDefault="00787A29" w:rsidP="00787A29">
            <w:pPr>
              <w:jc w:val="center"/>
              <w:rPr>
                <w:rFonts w:ascii="Times New Roman" w:hAnsi="Times New Roman"/>
                <w:color w:val="000000"/>
              </w:rPr>
            </w:pPr>
            <w:r w:rsidRPr="00F81C22">
              <w:rPr>
                <w:rFonts w:ascii="Times New Roman" w:hAnsi="Times New Roman"/>
                <w:color w:val="000000"/>
              </w:rPr>
              <w:t>0</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A29" w:rsidRPr="00F81C22" w:rsidRDefault="00787A29" w:rsidP="00787A29">
            <w:pPr>
              <w:jc w:val="center"/>
              <w:rPr>
                <w:rFonts w:ascii="Times New Roman" w:hAnsi="Times New Roman"/>
                <w:color w:val="000000"/>
              </w:rPr>
            </w:pPr>
            <w:r w:rsidRPr="00F81C22">
              <w:rPr>
                <w:rFonts w:ascii="Times New Roman" w:hAnsi="Times New Roman"/>
                <w:color w:val="000000"/>
              </w:rPr>
              <w:t>0,5</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A29" w:rsidRPr="00F81C22" w:rsidRDefault="00787A29" w:rsidP="00787A29">
            <w:pPr>
              <w:jc w:val="center"/>
              <w:rPr>
                <w:rFonts w:ascii="Times New Roman" w:hAnsi="Times New Roman"/>
                <w:color w:val="000000"/>
              </w:rPr>
            </w:pPr>
            <w:r w:rsidRPr="00F81C22">
              <w:rPr>
                <w:rFonts w:ascii="Times New Roman" w:hAnsi="Times New Roman"/>
                <w:color w:val="000000"/>
              </w:rPr>
              <w:t>0</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A29" w:rsidRPr="00F81C22" w:rsidRDefault="00787A29" w:rsidP="00787A29">
            <w:pPr>
              <w:jc w:val="center"/>
              <w:rPr>
                <w:rFonts w:ascii="Times New Roman" w:hAnsi="Times New Roman"/>
                <w:color w:val="000000"/>
              </w:rPr>
            </w:pPr>
            <w:r w:rsidRPr="00F81C22">
              <w:rPr>
                <w:rFonts w:ascii="Times New Roman" w:hAnsi="Times New Roman"/>
                <w:color w:val="000000"/>
              </w:rPr>
              <w:t>0,5</w:t>
            </w:r>
          </w:p>
        </w:tc>
      </w:tr>
      <w:tr w:rsidR="00787A29" w:rsidRPr="00F81C22" w:rsidTr="00787A29">
        <w:trPr>
          <w:trHeight w:val="300"/>
        </w:trPr>
        <w:tc>
          <w:tcPr>
            <w:tcW w:w="1620" w:type="dxa"/>
            <w:tcBorders>
              <w:top w:val="single" w:sz="4" w:space="0" w:color="auto"/>
              <w:left w:val="nil"/>
              <w:bottom w:val="nil"/>
              <w:right w:val="nil"/>
            </w:tcBorders>
            <w:shd w:val="clear" w:color="auto" w:fill="auto"/>
            <w:noWrap/>
            <w:vAlign w:val="center"/>
            <w:hideMark/>
          </w:tcPr>
          <w:p w:rsidR="00787A29" w:rsidRPr="00F81C22" w:rsidRDefault="00787A29" w:rsidP="00787A29">
            <w:pPr>
              <w:jc w:val="center"/>
              <w:rPr>
                <w:rFonts w:ascii="Times New Roman" w:hAnsi="Times New Roman"/>
                <w:b/>
                <w:bCs/>
                <w:color w:val="000000"/>
              </w:rPr>
            </w:pPr>
          </w:p>
        </w:tc>
        <w:tc>
          <w:tcPr>
            <w:tcW w:w="1599" w:type="dxa"/>
            <w:tcBorders>
              <w:top w:val="single" w:sz="4" w:space="0" w:color="auto"/>
              <w:left w:val="nil"/>
              <w:bottom w:val="nil"/>
              <w:right w:val="nil"/>
            </w:tcBorders>
            <w:shd w:val="clear" w:color="auto" w:fill="auto"/>
            <w:noWrap/>
            <w:vAlign w:val="center"/>
            <w:hideMark/>
          </w:tcPr>
          <w:p w:rsidR="00787A29" w:rsidRPr="00F81C22" w:rsidRDefault="00787A29" w:rsidP="00787A29">
            <w:pPr>
              <w:jc w:val="center"/>
              <w:rPr>
                <w:rFonts w:ascii="Times New Roman" w:hAnsi="Times New Roman"/>
                <w:b/>
                <w:bCs/>
                <w:color w:val="000000"/>
              </w:rPr>
            </w:pPr>
          </w:p>
        </w:tc>
        <w:tc>
          <w:tcPr>
            <w:tcW w:w="1267" w:type="dxa"/>
            <w:tcBorders>
              <w:top w:val="single" w:sz="4" w:space="0" w:color="auto"/>
              <w:left w:val="nil"/>
              <w:bottom w:val="nil"/>
              <w:right w:val="single" w:sz="4" w:space="0" w:color="auto"/>
            </w:tcBorders>
            <w:shd w:val="clear" w:color="auto" w:fill="auto"/>
            <w:noWrap/>
            <w:vAlign w:val="center"/>
            <w:hideMark/>
          </w:tcPr>
          <w:p w:rsidR="00787A29" w:rsidRPr="00F81C22" w:rsidRDefault="00787A29" w:rsidP="00787A29">
            <w:pPr>
              <w:jc w:val="center"/>
              <w:rPr>
                <w:rFonts w:ascii="Times New Roman" w:hAnsi="Times New Roman"/>
                <w:b/>
                <w:bCs/>
                <w:color w:val="000000"/>
              </w:rPr>
            </w:pPr>
            <w:r w:rsidRPr="00F81C22">
              <w:rPr>
                <w:rFonts w:ascii="Times New Roman" w:hAnsi="Times New Roman"/>
                <w:b/>
                <w:bCs/>
                <w:color w:val="000000"/>
              </w:rPr>
              <w:t>52%</w:t>
            </w:r>
          </w:p>
        </w:tc>
        <w:tc>
          <w:tcPr>
            <w:tcW w:w="1261" w:type="dxa"/>
            <w:tcBorders>
              <w:top w:val="single" w:sz="4" w:space="0" w:color="auto"/>
              <w:left w:val="single" w:sz="4" w:space="0" w:color="auto"/>
              <w:bottom w:val="nil"/>
              <w:right w:val="nil"/>
            </w:tcBorders>
            <w:shd w:val="clear" w:color="auto" w:fill="auto"/>
            <w:noWrap/>
            <w:vAlign w:val="center"/>
            <w:hideMark/>
          </w:tcPr>
          <w:p w:rsidR="00787A29" w:rsidRPr="00F81C22" w:rsidRDefault="00787A29" w:rsidP="00787A29">
            <w:pPr>
              <w:jc w:val="center"/>
              <w:rPr>
                <w:rFonts w:ascii="Times New Roman" w:hAnsi="Times New Roman"/>
                <w:b/>
                <w:bCs/>
                <w:color w:val="000000"/>
              </w:rPr>
            </w:pPr>
            <w:r w:rsidRPr="00F81C22">
              <w:rPr>
                <w:rFonts w:ascii="Times New Roman" w:hAnsi="Times New Roman"/>
                <w:b/>
                <w:bCs/>
                <w:color w:val="000000"/>
              </w:rPr>
              <w:t>80%</w:t>
            </w:r>
          </w:p>
        </w:tc>
        <w:tc>
          <w:tcPr>
            <w:tcW w:w="1284" w:type="dxa"/>
            <w:tcBorders>
              <w:top w:val="single" w:sz="4" w:space="0" w:color="auto"/>
              <w:left w:val="nil"/>
              <w:bottom w:val="nil"/>
              <w:right w:val="nil"/>
            </w:tcBorders>
            <w:shd w:val="clear" w:color="auto" w:fill="auto"/>
            <w:noWrap/>
            <w:vAlign w:val="center"/>
            <w:hideMark/>
          </w:tcPr>
          <w:p w:rsidR="00787A29" w:rsidRPr="00F81C22" w:rsidRDefault="00787A29" w:rsidP="00787A29">
            <w:pPr>
              <w:jc w:val="center"/>
              <w:rPr>
                <w:rFonts w:ascii="Times New Roman" w:hAnsi="Times New Roman"/>
                <w:b/>
                <w:bCs/>
                <w:color w:val="000000"/>
              </w:rPr>
            </w:pPr>
            <w:r w:rsidRPr="00F81C22">
              <w:rPr>
                <w:rFonts w:ascii="Times New Roman" w:hAnsi="Times New Roman"/>
                <w:b/>
                <w:bCs/>
                <w:color w:val="000000"/>
              </w:rPr>
              <w:t>14%</w:t>
            </w:r>
          </w:p>
        </w:tc>
        <w:tc>
          <w:tcPr>
            <w:tcW w:w="1179" w:type="dxa"/>
            <w:tcBorders>
              <w:top w:val="single" w:sz="4" w:space="0" w:color="auto"/>
              <w:left w:val="nil"/>
              <w:bottom w:val="nil"/>
              <w:right w:val="nil"/>
            </w:tcBorders>
            <w:shd w:val="clear" w:color="auto" w:fill="auto"/>
            <w:noWrap/>
            <w:vAlign w:val="center"/>
            <w:hideMark/>
          </w:tcPr>
          <w:p w:rsidR="00787A29" w:rsidRPr="00F81C22" w:rsidRDefault="00787A29" w:rsidP="00787A29">
            <w:pPr>
              <w:jc w:val="center"/>
              <w:rPr>
                <w:rFonts w:ascii="Times New Roman" w:hAnsi="Times New Roman"/>
                <w:b/>
                <w:bCs/>
                <w:color w:val="000000"/>
              </w:rPr>
            </w:pPr>
            <w:r w:rsidRPr="00F81C22">
              <w:rPr>
                <w:rFonts w:ascii="Times New Roman" w:hAnsi="Times New Roman"/>
                <w:b/>
                <w:bCs/>
                <w:color w:val="000000"/>
              </w:rPr>
              <w:t>14%</w:t>
            </w:r>
          </w:p>
        </w:tc>
        <w:tc>
          <w:tcPr>
            <w:tcW w:w="1273" w:type="dxa"/>
            <w:gridSpan w:val="2"/>
            <w:tcBorders>
              <w:top w:val="single" w:sz="4" w:space="0" w:color="auto"/>
              <w:left w:val="nil"/>
              <w:bottom w:val="nil"/>
              <w:right w:val="nil"/>
            </w:tcBorders>
            <w:shd w:val="clear" w:color="auto" w:fill="auto"/>
            <w:noWrap/>
            <w:vAlign w:val="center"/>
            <w:hideMark/>
          </w:tcPr>
          <w:p w:rsidR="00787A29" w:rsidRPr="00F81C22" w:rsidRDefault="00787A29" w:rsidP="00787A29">
            <w:pPr>
              <w:jc w:val="center"/>
              <w:rPr>
                <w:rFonts w:ascii="Times New Roman" w:hAnsi="Times New Roman"/>
                <w:b/>
                <w:bCs/>
                <w:color w:val="000000"/>
              </w:rPr>
            </w:pPr>
            <w:r w:rsidRPr="00F81C22">
              <w:rPr>
                <w:rFonts w:ascii="Times New Roman" w:hAnsi="Times New Roman"/>
                <w:b/>
                <w:bCs/>
                <w:color w:val="000000"/>
              </w:rPr>
              <w:t>40%</w:t>
            </w:r>
          </w:p>
        </w:tc>
      </w:tr>
    </w:tbl>
    <w:p w:rsidR="00787A29" w:rsidRPr="00F81C22" w:rsidRDefault="00787A29" w:rsidP="00787A29">
      <w:pPr>
        <w:rPr>
          <w:rFonts w:ascii="Times New Roman" w:hAnsi="Times New Roman"/>
        </w:rPr>
      </w:pPr>
    </w:p>
    <w:p w:rsidR="00787A29" w:rsidRPr="00F81C22" w:rsidRDefault="00787A29" w:rsidP="00787A29">
      <w:pPr>
        <w:rPr>
          <w:rFonts w:ascii="Times New Roman" w:hAnsi="Times New Roman"/>
        </w:rPr>
      </w:pPr>
      <w:r w:rsidRPr="00F81C22">
        <w:rPr>
          <w:rFonts w:ascii="Times New Roman" w:hAnsi="Times New Roman"/>
        </w:rPr>
        <w:t>Пробни завршни тест је имао четри пирања из физике, од чега су три била отвореног типа а један задатак да се израчуна. Увидом у рад ученика, одговори на прва два питања су релативно добри .</w:t>
      </w:r>
    </w:p>
    <w:p w:rsidR="00787A29" w:rsidRPr="00F81C22" w:rsidRDefault="00787A29" w:rsidP="00787A29">
      <w:pPr>
        <w:rPr>
          <w:rFonts w:ascii="Times New Roman" w:hAnsi="Times New Roman"/>
        </w:rPr>
      </w:pPr>
      <w:r w:rsidRPr="00F81C22">
        <w:rPr>
          <w:rFonts w:ascii="Times New Roman" w:hAnsi="Times New Roman"/>
        </w:rPr>
        <w:t xml:space="preserve">Проблем се појавио код  трећег питања, где од четри тачна одговора сва четри носе један поен, ученици су углавном барем на један погрешили и тиме смањили процентуалну тачност задатка. </w:t>
      </w:r>
    </w:p>
    <w:p w:rsidR="00787A29" w:rsidRPr="00F81C22" w:rsidRDefault="00787A29" w:rsidP="00787A29">
      <w:pPr>
        <w:rPr>
          <w:rFonts w:ascii="Times New Roman" w:hAnsi="Times New Roman"/>
        </w:rPr>
      </w:pPr>
      <w:r w:rsidRPr="00F81C22">
        <w:rPr>
          <w:rFonts w:ascii="Times New Roman" w:hAnsi="Times New Roman"/>
        </w:rPr>
        <w:t>Четврти задатак је напредног нивоа и очекиван  број ученика је остварио поен на овом задатку.</w:t>
      </w:r>
    </w:p>
    <w:p w:rsidR="00787A29" w:rsidRPr="00F81C22" w:rsidRDefault="00787A29" w:rsidP="00787A29">
      <w:pPr>
        <w:rPr>
          <w:rFonts w:ascii="Times New Roman" w:hAnsi="Times New Roman"/>
        </w:rPr>
      </w:pPr>
      <w:r w:rsidRPr="00F81C22">
        <w:rPr>
          <w:rFonts w:ascii="Times New Roman" w:hAnsi="Times New Roman"/>
        </w:rPr>
        <w:t>Ученици су почетком другог полугодишта почели са интезивниом припремом, те очекујем да се на Завршном овај резултат поправи.</w:t>
      </w:r>
    </w:p>
    <w:p w:rsidR="00787A29" w:rsidRPr="00F81C22" w:rsidRDefault="00787A29" w:rsidP="00787A29">
      <w:pPr>
        <w:jc w:val="right"/>
        <w:rPr>
          <w:rFonts w:ascii="Times New Roman" w:hAnsi="Times New Roman"/>
        </w:rPr>
      </w:pPr>
      <w:r w:rsidRPr="00F81C22">
        <w:rPr>
          <w:rFonts w:ascii="Times New Roman" w:hAnsi="Times New Roman"/>
        </w:rPr>
        <w:t xml:space="preserve">Предметни  наставник </w:t>
      </w:r>
    </w:p>
    <w:p w:rsidR="00787A29" w:rsidRPr="00F81C22" w:rsidRDefault="00787A29" w:rsidP="00787A29">
      <w:pPr>
        <w:jc w:val="right"/>
        <w:rPr>
          <w:rFonts w:ascii="Times New Roman" w:hAnsi="Times New Roman"/>
          <w:lang w:val="sr-Cyrl-RS"/>
        </w:rPr>
      </w:pPr>
      <w:r w:rsidRPr="00F81C22">
        <w:rPr>
          <w:rFonts w:ascii="Times New Roman" w:hAnsi="Times New Roman"/>
        </w:rPr>
        <w:t>Џента Ламежевић Срна</w:t>
      </w:r>
    </w:p>
    <w:p w:rsidR="00787A29" w:rsidRPr="00F81C22" w:rsidRDefault="00787A29" w:rsidP="00CE5A5B">
      <w:pPr>
        <w:rPr>
          <w:rFonts w:ascii="Times New Roman" w:hAnsi="Times New Roman"/>
          <w:lang w:val="sr-Cyrl-RS"/>
        </w:rPr>
      </w:pPr>
    </w:p>
    <w:p w:rsidR="00787A29" w:rsidRPr="00F81C22" w:rsidRDefault="00787A29" w:rsidP="00787A29">
      <w:pPr>
        <w:jc w:val="right"/>
        <w:rPr>
          <w:rFonts w:ascii="Times New Roman" w:hAnsi="Times New Roman"/>
          <w:lang w:val="sr-Cyrl-RS"/>
        </w:rPr>
      </w:pPr>
    </w:p>
    <w:p w:rsidR="00787A29" w:rsidRDefault="00E705BC" w:rsidP="002C63DC">
      <w:pPr>
        <w:pStyle w:val="Heading3"/>
        <w:rPr>
          <w:lang w:val="sr-Cyrl-RS"/>
        </w:rPr>
      </w:pPr>
      <w:bookmarkStart w:id="71" w:name="_Toc114856178"/>
      <w:r>
        <w:t>И</w:t>
      </w:r>
      <w:r>
        <w:rPr>
          <w:lang w:val="sr-Cyrl-RS"/>
        </w:rPr>
        <w:t>СТОРИЈА</w:t>
      </w:r>
      <w:bookmarkEnd w:id="71"/>
    </w:p>
    <w:p w:rsidR="00E705BC" w:rsidRPr="00E705BC" w:rsidRDefault="00E705BC" w:rsidP="00787A29">
      <w:pPr>
        <w:ind w:firstLine="720"/>
        <w:jc w:val="center"/>
        <w:rPr>
          <w:rFonts w:ascii="Times New Roman" w:hAnsi="Times New Roman"/>
          <w:b/>
          <w:lang w:val="sr-Cyrl-RS"/>
        </w:rPr>
      </w:pPr>
    </w:p>
    <w:p w:rsidR="00787A29" w:rsidRPr="00F81C22" w:rsidRDefault="00787A29" w:rsidP="00787A29">
      <w:pPr>
        <w:ind w:firstLine="720"/>
        <w:jc w:val="both"/>
        <w:rPr>
          <w:rFonts w:ascii="Times New Roman" w:hAnsi="Times New Roman"/>
        </w:rPr>
      </w:pPr>
      <w:r w:rsidRPr="00F81C22">
        <w:rPr>
          <w:rFonts w:ascii="Times New Roman" w:hAnsi="Times New Roman"/>
        </w:rPr>
        <w:t>У циљу провере савладаности градива код ученика осмог разреда, организована је проба завршног испита: из математике (25. 03), српског (матерњег) језика и комбиновани тест (26. 03). Резултати пробног завршног испита ће се искористити како би се порадило на областима које су ученици лошије савладали.</w:t>
      </w:r>
    </w:p>
    <w:p w:rsidR="00E705BC" w:rsidRDefault="00787A29" w:rsidP="00787A29">
      <w:pPr>
        <w:ind w:firstLine="720"/>
        <w:jc w:val="both"/>
        <w:rPr>
          <w:rFonts w:ascii="Times New Roman" w:hAnsi="Times New Roman"/>
          <w:lang w:val="sr-Cyrl-RS"/>
        </w:rPr>
      </w:pPr>
      <w:r w:rsidRPr="00F81C22">
        <w:rPr>
          <w:rFonts w:ascii="Times New Roman" w:hAnsi="Times New Roman"/>
        </w:rPr>
        <w:t xml:space="preserve">У Основној школи „Михаило Баковић“ из Сељашнице пробу завршног испита радиo je 21 ученика (12 дечака и 9 девојчицa) из матичне школе и издвојеног одељења у Доњим Бабинама. </w:t>
      </w:r>
    </w:p>
    <w:p w:rsidR="00787A29" w:rsidRDefault="00787A29" w:rsidP="00787A29">
      <w:pPr>
        <w:ind w:firstLine="720"/>
        <w:jc w:val="both"/>
        <w:rPr>
          <w:rFonts w:ascii="Times New Roman" w:hAnsi="Times New Roman"/>
          <w:lang w:val="sr-Cyrl-RS"/>
        </w:rPr>
      </w:pPr>
      <w:r w:rsidRPr="00F81C22">
        <w:rPr>
          <w:rFonts w:ascii="Times New Roman" w:hAnsi="Times New Roman"/>
        </w:rPr>
        <w:t>Успех ученика приказан је у следећој табели:</w:t>
      </w:r>
    </w:p>
    <w:p w:rsidR="00E705BC" w:rsidRPr="00E705BC" w:rsidRDefault="00E705BC" w:rsidP="00787A29">
      <w:pPr>
        <w:ind w:firstLine="720"/>
        <w:jc w:val="both"/>
        <w:rPr>
          <w:rFonts w:ascii="Times New Roman" w:hAnsi="Times New Roman"/>
          <w:lang w:val="sr-Cyrl-RS"/>
        </w:rPr>
      </w:pPr>
    </w:p>
    <w:tbl>
      <w:tblPr>
        <w:tblStyle w:val="TableGrid"/>
        <w:tblW w:w="0" w:type="auto"/>
        <w:tblLook w:val="04A0" w:firstRow="1" w:lastRow="0" w:firstColumn="1" w:lastColumn="0" w:noHBand="0" w:noVBand="1"/>
      </w:tblPr>
      <w:tblGrid>
        <w:gridCol w:w="4644"/>
        <w:gridCol w:w="4644"/>
      </w:tblGrid>
      <w:tr w:rsidR="00787A29" w:rsidRPr="00F81C22" w:rsidTr="00787A29">
        <w:tc>
          <w:tcPr>
            <w:tcW w:w="4644" w:type="dxa"/>
          </w:tcPr>
          <w:p w:rsidR="00787A29" w:rsidRPr="00F81C22" w:rsidRDefault="00787A29" w:rsidP="00787A29">
            <w:pPr>
              <w:jc w:val="center"/>
              <w:rPr>
                <w:rFonts w:ascii="Times New Roman" w:hAnsi="Times New Roman"/>
                <w:b/>
              </w:rPr>
            </w:pPr>
            <w:r w:rsidRPr="00F81C22">
              <w:rPr>
                <w:rFonts w:ascii="Times New Roman" w:hAnsi="Times New Roman"/>
                <w:b/>
              </w:rPr>
              <w:t>Редни број задатка</w:t>
            </w:r>
          </w:p>
        </w:tc>
        <w:tc>
          <w:tcPr>
            <w:tcW w:w="4644" w:type="dxa"/>
          </w:tcPr>
          <w:p w:rsidR="00787A29" w:rsidRPr="00F81C22" w:rsidRDefault="00787A29" w:rsidP="00787A29">
            <w:pPr>
              <w:jc w:val="center"/>
              <w:rPr>
                <w:rFonts w:ascii="Times New Roman" w:hAnsi="Times New Roman"/>
                <w:b/>
              </w:rPr>
            </w:pPr>
            <w:r w:rsidRPr="00F81C22">
              <w:rPr>
                <w:rFonts w:ascii="Times New Roman" w:hAnsi="Times New Roman"/>
                <w:b/>
              </w:rPr>
              <w:t>Комбиновани тест - Историја</w:t>
            </w:r>
          </w:p>
        </w:tc>
      </w:tr>
      <w:tr w:rsidR="00787A29" w:rsidRPr="00F81C22" w:rsidTr="00787A29">
        <w:tc>
          <w:tcPr>
            <w:tcW w:w="4644" w:type="dxa"/>
          </w:tcPr>
          <w:p w:rsidR="00787A29" w:rsidRPr="00F81C22" w:rsidRDefault="00787A29" w:rsidP="00787A29">
            <w:pPr>
              <w:jc w:val="center"/>
              <w:rPr>
                <w:rFonts w:ascii="Times New Roman" w:hAnsi="Times New Roman"/>
              </w:rPr>
            </w:pPr>
            <w:r w:rsidRPr="00F81C22">
              <w:rPr>
                <w:rFonts w:ascii="Times New Roman" w:hAnsi="Times New Roman"/>
              </w:rPr>
              <w:t>17</w:t>
            </w:r>
          </w:p>
        </w:tc>
        <w:tc>
          <w:tcPr>
            <w:tcW w:w="4644" w:type="dxa"/>
          </w:tcPr>
          <w:p w:rsidR="00787A29" w:rsidRPr="00F81C22" w:rsidRDefault="00787A29" w:rsidP="00787A29">
            <w:pPr>
              <w:jc w:val="center"/>
              <w:rPr>
                <w:rFonts w:ascii="Times New Roman" w:hAnsi="Times New Roman"/>
              </w:rPr>
            </w:pPr>
            <w:r w:rsidRPr="00F81C22">
              <w:rPr>
                <w:rFonts w:ascii="Times New Roman" w:hAnsi="Times New Roman"/>
              </w:rPr>
              <w:t>29</w:t>
            </w:r>
            <w:r w:rsidRPr="00F81C22">
              <w:rPr>
                <w:rFonts w:ascii="Times New Roman" w:hAnsi="Times New Roman"/>
                <w:lang w:val="sr-Cyrl-RS"/>
              </w:rPr>
              <w:t xml:space="preserve"> </w:t>
            </w:r>
            <w:r w:rsidRPr="00F81C22">
              <w:rPr>
                <w:rFonts w:ascii="Times New Roman" w:hAnsi="Times New Roman"/>
              </w:rPr>
              <w:t>%</w:t>
            </w:r>
          </w:p>
        </w:tc>
      </w:tr>
      <w:tr w:rsidR="00787A29" w:rsidRPr="00F81C22" w:rsidTr="00787A29">
        <w:tc>
          <w:tcPr>
            <w:tcW w:w="4644" w:type="dxa"/>
          </w:tcPr>
          <w:p w:rsidR="00787A29" w:rsidRPr="00F81C22" w:rsidRDefault="00787A29" w:rsidP="00787A29">
            <w:pPr>
              <w:jc w:val="center"/>
              <w:rPr>
                <w:rFonts w:ascii="Times New Roman" w:hAnsi="Times New Roman"/>
              </w:rPr>
            </w:pPr>
            <w:r w:rsidRPr="00F81C22">
              <w:rPr>
                <w:rFonts w:ascii="Times New Roman" w:hAnsi="Times New Roman"/>
              </w:rPr>
              <w:t>18</w:t>
            </w:r>
          </w:p>
        </w:tc>
        <w:tc>
          <w:tcPr>
            <w:tcW w:w="4644" w:type="dxa"/>
          </w:tcPr>
          <w:p w:rsidR="00787A29" w:rsidRPr="00F81C22" w:rsidRDefault="00787A29" w:rsidP="00787A29">
            <w:pPr>
              <w:jc w:val="center"/>
              <w:rPr>
                <w:rFonts w:ascii="Times New Roman" w:hAnsi="Times New Roman"/>
              </w:rPr>
            </w:pPr>
            <w:r w:rsidRPr="00F81C22">
              <w:rPr>
                <w:rFonts w:ascii="Times New Roman" w:hAnsi="Times New Roman"/>
                <w:lang w:val="sr-Cyrl-RS"/>
              </w:rPr>
              <w:t>5</w:t>
            </w:r>
            <w:r w:rsidRPr="00F81C22">
              <w:rPr>
                <w:rFonts w:ascii="Times New Roman" w:hAnsi="Times New Roman"/>
              </w:rPr>
              <w:t>7</w:t>
            </w:r>
            <w:r w:rsidRPr="00F81C22">
              <w:rPr>
                <w:rFonts w:ascii="Times New Roman" w:hAnsi="Times New Roman"/>
                <w:lang w:val="sr-Cyrl-RS"/>
              </w:rPr>
              <w:t xml:space="preserve"> </w:t>
            </w:r>
            <w:r w:rsidRPr="00F81C22">
              <w:rPr>
                <w:rFonts w:ascii="Times New Roman" w:hAnsi="Times New Roman"/>
              </w:rPr>
              <w:t>%</w:t>
            </w:r>
          </w:p>
        </w:tc>
      </w:tr>
      <w:tr w:rsidR="00787A29" w:rsidRPr="00F81C22" w:rsidTr="00787A29">
        <w:tc>
          <w:tcPr>
            <w:tcW w:w="4644" w:type="dxa"/>
          </w:tcPr>
          <w:p w:rsidR="00787A29" w:rsidRPr="00F81C22" w:rsidRDefault="00787A29" w:rsidP="00787A29">
            <w:pPr>
              <w:jc w:val="center"/>
              <w:rPr>
                <w:rFonts w:ascii="Times New Roman" w:hAnsi="Times New Roman"/>
              </w:rPr>
            </w:pPr>
            <w:r w:rsidRPr="00F81C22">
              <w:rPr>
                <w:rFonts w:ascii="Times New Roman" w:hAnsi="Times New Roman"/>
              </w:rPr>
              <w:t>19</w:t>
            </w:r>
          </w:p>
        </w:tc>
        <w:tc>
          <w:tcPr>
            <w:tcW w:w="4644" w:type="dxa"/>
          </w:tcPr>
          <w:p w:rsidR="00787A29" w:rsidRPr="00F81C22" w:rsidRDefault="00787A29" w:rsidP="00787A29">
            <w:pPr>
              <w:jc w:val="center"/>
              <w:rPr>
                <w:rFonts w:ascii="Times New Roman" w:hAnsi="Times New Roman"/>
              </w:rPr>
            </w:pPr>
            <w:r w:rsidRPr="00F81C22">
              <w:rPr>
                <w:rFonts w:ascii="Times New Roman" w:hAnsi="Times New Roman"/>
              </w:rPr>
              <w:t>33</w:t>
            </w:r>
            <w:r w:rsidRPr="00F81C22">
              <w:rPr>
                <w:rFonts w:ascii="Times New Roman" w:hAnsi="Times New Roman"/>
                <w:lang w:val="sr-Cyrl-RS"/>
              </w:rPr>
              <w:t xml:space="preserve"> </w:t>
            </w:r>
            <w:r w:rsidRPr="00F81C22">
              <w:rPr>
                <w:rFonts w:ascii="Times New Roman" w:hAnsi="Times New Roman"/>
              </w:rPr>
              <w:t>%</w:t>
            </w:r>
          </w:p>
        </w:tc>
      </w:tr>
      <w:tr w:rsidR="00787A29" w:rsidRPr="00F81C22" w:rsidTr="00787A29">
        <w:tc>
          <w:tcPr>
            <w:tcW w:w="4644" w:type="dxa"/>
          </w:tcPr>
          <w:p w:rsidR="00787A29" w:rsidRPr="00F81C22" w:rsidRDefault="00787A29" w:rsidP="00787A29">
            <w:pPr>
              <w:jc w:val="center"/>
              <w:rPr>
                <w:rFonts w:ascii="Times New Roman" w:hAnsi="Times New Roman"/>
              </w:rPr>
            </w:pPr>
            <w:r w:rsidRPr="00F81C22">
              <w:rPr>
                <w:rFonts w:ascii="Times New Roman" w:hAnsi="Times New Roman"/>
              </w:rPr>
              <w:t>20</w:t>
            </w:r>
          </w:p>
        </w:tc>
        <w:tc>
          <w:tcPr>
            <w:tcW w:w="4644" w:type="dxa"/>
          </w:tcPr>
          <w:p w:rsidR="00787A29" w:rsidRPr="00F81C22" w:rsidRDefault="00787A29" w:rsidP="00787A29">
            <w:pPr>
              <w:jc w:val="center"/>
              <w:rPr>
                <w:rFonts w:ascii="Times New Roman" w:hAnsi="Times New Roman"/>
              </w:rPr>
            </w:pPr>
            <w:r w:rsidRPr="00F81C22">
              <w:rPr>
                <w:rFonts w:ascii="Times New Roman" w:hAnsi="Times New Roman"/>
                <w:lang w:val="sr-Cyrl-RS"/>
              </w:rPr>
              <w:t xml:space="preserve">24 </w:t>
            </w:r>
            <w:r w:rsidRPr="00F81C22">
              <w:rPr>
                <w:rFonts w:ascii="Times New Roman" w:hAnsi="Times New Roman"/>
              </w:rPr>
              <w:t>%</w:t>
            </w:r>
          </w:p>
        </w:tc>
      </w:tr>
    </w:tbl>
    <w:p w:rsidR="00787A29" w:rsidRPr="00F81C22" w:rsidRDefault="00787A29" w:rsidP="00787A29">
      <w:pPr>
        <w:ind w:firstLine="720"/>
        <w:jc w:val="both"/>
        <w:rPr>
          <w:rFonts w:ascii="Times New Roman" w:hAnsi="Times New Roman"/>
        </w:rPr>
      </w:pPr>
    </w:p>
    <w:p w:rsidR="00787A29" w:rsidRDefault="00787A29" w:rsidP="00787A29">
      <w:pPr>
        <w:ind w:firstLine="720"/>
        <w:jc w:val="both"/>
        <w:rPr>
          <w:rFonts w:ascii="Times New Roman" w:hAnsi="Times New Roman"/>
          <w:lang w:val="sr-Cyrl-RS"/>
        </w:rPr>
      </w:pPr>
      <w:r w:rsidRPr="00F81C22">
        <w:rPr>
          <w:rFonts w:ascii="Times New Roman" w:hAnsi="Times New Roman"/>
        </w:rPr>
        <w:t>У следећој табели дати су подаци на колико питања су ученици дали тачан одговор:</w:t>
      </w:r>
    </w:p>
    <w:p w:rsidR="00E705BC" w:rsidRPr="00E705BC" w:rsidRDefault="00E705BC" w:rsidP="00787A29">
      <w:pPr>
        <w:ind w:firstLine="720"/>
        <w:jc w:val="both"/>
        <w:rPr>
          <w:rFonts w:ascii="Times New Roman" w:hAnsi="Times New Roman"/>
          <w:lang w:val="sr-Cyrl-RS"/>
        </w:rPr>
      </w:pPr>
    </w:p>
    <w:tbl>
      <w:tblPr>
        <w:tblStyle w:val="TableGrid"/>
        <w:tblW w:w="0" w:type="auto"/>
        <w:tblLook w:val="04A0" w:firstRow="1" w:lastRow="0" w:firstColumn="1" w:lastColumn="0" w:noHBand="0" w:noVBand="1"/>
      </w:tblPr>
      <w:tblGrid>
        <w:gridCol w:w="3192"/>
        <w:gridCol w:w="3192"/>
        <w:gridCol w:w="3192"/>
      </w:tblGrid>
      <w:tr w:rsidR="00787A29" w:rsidRPr="00F81C22" w:rsidTr="00787A29">
        <w:tc>
          <w:tcPr>
            <w:tcW w:w="3192" w:type="dxa"/>
          </w:tcPr>
          <w:p w:rsidR="00787A29" w:rsidRPr="00F81C22" w:rsidRDefault="00787A29" w:rsidP="00787A29">
            <w:pPr>
              <w:jc w:val="center"/>
              <w:rPr>
                <w:rFonts w:ascii="Times New Roman" w:hAnsi="Times New Roman"/>
                <w:b/>
                <w:lang w:val="sr-Cyrl-RS"/>
              </w:rPr>
            </w:pPr>
            <w:r w:rsidRPr="00F81C22">
              <w:rPr>
                <w:rFonts w:ascii="Times New Roman" w:hAnsi="Times New Roman"/>
                <w:b/>
                <w:lang w:val="sr-Cyrl-RS"/>
              </w:rPr>
              <w:t>Питања</w:t>
            </w:r>
          </w:p>
        </w:tc>
        <w:tc>
          <w:tcPr>
            <w:tcW w:w="3192" w:type="dxa"/>
          </w:tcPr>
          <w:p w:rsidR="00787A29" w:rsidRPr="00F81C22" w:rsidRDefault="00787A29" w:rsidP="00787A29">
            <w:pPr>
              <w:jc w:val="center"/>
              <w:rPr>
                <w:rFonts w:ascii="Times New Roman" w:hAnsi="Times New Roman"/>
                <w:b/>
                <w:lang w:val="sr-Cyrl-RS"/>
              </w:rPr>
            </w:pPr>
            <w:r w:rsidRPr="00F81C22">
              <w:rPr>
                <w:rFonts w:ascii="Times New Roman" w:hAnsi="Times New Roman"/>
                <w:b/>
                <w:lang w:val="sr-Cyrl-RS"/>
              </w:rPr>
              <w:t>Број ученика</w:t>
            </w:r>
          </w:p>
        </w:tc>
        <w:tc>
          <w:tcPr>
            <w:tcW w:w="3192" w:type="dxa"/>
          </w:tcPr>
          <w:p w:rsidR="00787A29" w:rsidRPr="00F81C22" w:rsidRDefault="00787A29" w:rsidP="00787A29">
            <w:pPr>
              <w:jc w:val="center"/>
              <w:rPr>
                <w:rFonts w:ascii="Times New Roman" w:hAnsi="Times New Roman"/>
                <w:b/>
                <w:lang w:val="sr-Cyrl-RS"/>
              </w:rPr>
            </w:pPr>
            <w:r w:rsidRPr="00F81C22">
              <w:rPr>
                <w:rFonts w:ascii="Times New Roman" w:hAnsi="Times New Roman"/>
                <w:b/>
                <w:lang w:val="sr-Cyrl-RS"/>
              </w:rPr>
              <w:t>Проценат</w:t>
            </w:r>
          </w:p>
        </w:tc>
      </w:tr>
      <w:tr w:rsidR="00787A29" w:rsidRPr="00F81C22" w:rsidTr="00787A29">
        <w:tc>
          <w:tcPr>
            <w:tcW w:w="3192" w:type="dxa"/>
          </w:tcPr>
          <w:p w:rsidR="00787A29" w:rsidRPr="00F81C22" w:rsidRDefault="00787A29" w:rsidP="00787A29">
            <w:pPr>
              <w:jc w:val="center"/>
              <w:rPr>
                <w:rFonts w:ascii="Times New Roman" w:hAnsi="Times New Roman"/>
                <w:lang w:val="sr-Cyrl-RS"/>
              </w:rPr>
            </w:pPr>
            <w:r w:rsidRPr="00F81C22">
              <w:rPr>
                <w:rFonts w:ascii="Times New Roman" w:hAnsi="Times New Roman"/>
                <w:lang w:val="sr-Cyrl-RS"/>
              </w:rPr>
              <w:t>Без тачног одговора</w:t>
            </w:r>
          </w:p>
        </w:tc>
        <w:tc>
          <w:tcPr>
            <w:tcW w:w="3192" w:type="dxa"/>
          </w:tcPr>
          <w:p w:rsidR="00787A29" w:rsidRPr="00F81C22" w:rsidRDefault="00787A29" w:rsidP="00787A29">
            <w:pPr>
              <w:jc w:val="center"/>
              <w:rPr>
                <w:rFonts w:ascii="Times New Roman" w:hAnsi="Times New Roman"/>
                <w:lang w:val="sr-Cyrl-RS"/>
              </w:rPr>
            </w:pPr>
            <w:r w:rsidRPr="00F81C22">
              <w:rPr>
                <w:rFonts w:ascii="Times New Roman" w:hAnsi="Times New Roman"/>
                <w:lang w:val="sr-Cyrl-RS"/>
              </w:rPr>
              <w:t>4</w:t>
            </w:r>
          </w:p>
        </w:tc>
        <w:tc>
          <w:tcPr>
            <w:tcW w:w="3192" w:type="dxa"/>
          </w:tcPr>
          <w:p w:rsidR="00787A29" w:rsidRPr="00F81C22" w:rsidRDefault="00787A29" w:rsidP="00787A29">
            <w:pPr>
              <w:jc w:val="center"/>
              <w:rPr>
                <w:rFonts w:ascii="Times New Roman" w:hAnsi="Times New Roman"/>
                <w:lang w:val="sr-Cyrl-RS"/>
              </w:rPr>
            </w:pPr>
            <w:r w:rsidRPr="00F81C22">
              <w:rPr>
                <w:rFonts w:ascii="Times New Roman" w:hAnsi="Times New Roman"/>
                <w:lang w:val="sr-Cyrl-RS"/>
              </w:rPr>
              <w:t>19%</w:t>
            </w:r>
          </w:p>
        </w:tc>
      </w:tr>
      <w:tr w:rsidR="00787A29" w:rsidRPr="00F81C22" w:rsidTr="00787A29">
        <w:tc>
          <w:tcPr>
            <w:tcW w:w="3192" w:type="dxa"/>
          </w:tcPr>
          <w:p w:rsidR="00787A29" w:rsidRPr="00F81C22" w:rsidRDefault="00787A29" w:rsidP="00787A29">
            <w:pPr>
              <w:jc w:val="center"/>
              <w:rPr>
                <w:rFonts w:ascii="Times New Roman" w:hAnsi="Times New Roman"/>
                <w:lang w:val="sr-Cyrl-RS"/>
              </w:rPr>
            </w:pPr>
            <w:r w:rsidRPr="00F81C22">
              <w:rPr>
                <w:rFonts w:ascii="Times New Roman" w:hAnsi="Times New Roman"/>
                <w:lang w:val="sr-Cyrl-RS"/>
              </w:rPr>
              <w:t>Један тачан одговор</w:t>
            </w:r>
          </w:p>
        </w:tc>
        <w:tc>
          <w:tcPr>
            <w:tcW w:w="3192" w:type="dxa"/>
          </w:tcPr>
          <w:p w:rsidR="00787A29" w:rsidRPr="00F81C22" w:rsidRDefault="00787A29" w:rsidP="00787A29">
            <w:pPr>
              <w:jc w:val="center"/>
              <w:rPr>
                <w:rFonts w:ascii="Times New Roman" w:hAnsi="Times New Roman"/>
                <w:lang w:val="sr-Cyrl-RS"/>
              </w:rPr>
            </w:pPr>
            <w:r w:rsidRPr="00F81C22">
              <w:rPr>
                <w:rFonts w:ascii="Times New Roman" w:hAnsi="Times New Roman"/>
                <w:lang w:val="sr-Cyrl-RS"/>
              </w:rPr>
              <w:t>10</w:t>
            </w:r>
          </w:p>
        </w:tc>
        <w:tc>
          <w:tcPr>
            <w:tcW w:w="3192" w:type="dxa"/>
          </w:tcPr>
          <w:p w:rsidR="00787A29" w:rsidRPr="00F81C22" w:rsidRDefault="00787A29" w:rsidP="00787A29">
            <w:pPr>
              <w:jc w:val="center"/>
              <w:rPr>
                <w:rFonts w:ascii="Times New Roman" w:hAnsi="Times New Roman"/>
                <w:lang w:val="sr-Cyrl-RS"/>
              </w:rPr>
            </w:pPr>
            <w:r w:rsidRPr="00F81C22">
              <w:rPr>
                <w:rFonts w:ascii="Times New Roman" w:hAnsi="Times New Roman"/>
                <w:lang w:val="sr-Cyrl-RS"/>
              </w:rPr>
              <w:t>48 %</w:t>
            </w:r>
          </w:p>
        </w:tc>
      </w:tr>
      <w:tr w:rsidR="00787A29" w:rsidRPr="00F81C22" w:rsidTr="00787A29">
        <w:tc>
          <w:tcPr>
            <w:tcW w:w="3192" w:type="dxa"/>
          </w:tcPr>
          <w:p w:rsidR="00787A29" w:rsidRPr="00F81C22" w:rsidRDefault="00787A29" w:rsidP="00787A29">
            <w:pPr>
              <w:jc w:val="center"/>
              <w:rPr>
                <w:rFonts w:ascii="Times New Roman" w:hAnsi="Times New Roman"/>
                <w:lang w:val="sr-Cyrl-RS"/>
              </w:rPr>
            </w:pPr>
            <w:r w:rsidRPr="00F81C22">
              <w:rPr>
                <w:rFonts w:ascii="Times New Roman" w:hAnsi="Times New Roman"/>
                <w:lang w:val="sr-Cyrl-RS"/>
              </w:rPr>
              <w:t>Два тачна одговора</w:t>
            </w:r>
          </w:p>
        </w:tc>
        <w:tc>
          <w:tcPr>
            <w:tcW w:w="3192" w:type="dxa"/>
          </w:tcPr>
          <w:p w:rsidR="00787A29" w:rsidRPr="00F81C22" w:rsidRDefault="00787A29" w:rsidP="00787A29">
            <w:pPr>
              <w:jc w:val="center"/>
              <w:rPr>
                <w:rFonts w:ascii="Times New Roman" w:hAnsi="Times New Roman"/>
                <w:lang w:val="sr-Cyrl-RS"/>
              </w:rPr>
            </w:pPr>
            <w:r w:rsidRPr="00F81C22">
              <w:rPr>
                <w:rFonts w:ascii="Times New Roman" w:hAnsi="Times New Roman"/>
                <w:lang w:val="sr-Cyrl-RS"/>
              </w:rPr>
              <w:t>3</w:t>
            </w:r>
          </w:p>
        </w:tc>
        <w:tc>
          <w:tcPr>
            <w:tcW w:w="3192" w:type="dxa"/>
          </w:tcPr>
          <w:p w:rsidR="00787A29" w:rsidRPr="00F81C22" w:rsidRDefault="00787A29" w:rsidP="00787A29">
            <w:pPr>
              <w:jc w:val="center"/>
              <w:rPr>
                <w:rFonts w:ascii="Times New Roman" w:hAnsi="Times New Roman"/>
                <w:lang w:val="sr-Cyrl-RS"/>
              </w:rPr>
            </w:pPr>
            <w:r w:rsidRPr="00F81C22">
              <w:rPr>
                <w:rFonts w:ascii="Times New Roman" w:hAnsi="Times New Roman"/>
                <w:lang w:val="sr-Cyrl-RS"/>
              </w:rPr>
              <w:t>14 %</w:t>
            </w:r>
          </w:p>
        </w:tc>
      </w:tr>
      <w:tr w:rsidR="00787A29" w:rsidRPr="00F81C22" w:rsidTr="00787A29">
        <w:tc>
          <w:tcPr>
            <w:tcW w:w="3192" w:type="dxa"/>
          </w:tcPr>
          <w:p w:rsidR="00787A29" w:rsidRPr="00F81C22" w:rsidRDefault="00787A29" w:rsidP="00787A29">
            <w:pPr>
              <w:jc w:val="center"/>
              <w:rPr>
                <w:rFonts w:ascii="Times New Roman" w:hAnsi="Times New Roman"/>
                <w:lang w:val="sr-Cyrl-RS"/>
              </w:rPr>
            </w:pPr>
            <w:r w:rsidRPr="00F81C22">
              <w:rPr>
                <w:rFonts w:ascii="Times New Roman" w:hAnsi="Times New Roman"/>
                <w:lang w:val="sr-Cyrl-RS"/>
              </w:rPr>
              <w:t>Три тачна одговора</w:t>
            </w:r>
          </w:p>
        </w:tc>
        <w:tc>
          <w:tcPr>
            <w:tcW w:w="3192" w:type="dxa"/>
          </w:tcPr>
          <w:p w:rsidR="00787A29" w:rsidRPr="00F81C22" w:rsidRDefault="00787A29" w:rsidP="00787A29">
            <w:pPr>
              <w:jc w:val="center"/>
              <w:rPr>
                <w:rFonts w:ascii="Times New Roman" w:hAnsi="Times New Roman"/>
                <w:lang w:val="sr-Cyrl-RS"/>
              </w:rPr>
            </w:pPr>
            <w:r w:rsidRPr="00F81C22">
              <w:rPr>
                <w:rFonts w:ascii="Times New Roman" w:hAnsi="Times New Roman"/>
                <w:lang w:val="sr-Cyrl-RS"/>
              </w:rPr>
              <w:t>2</w:t>
            </w:r>
          </w:p>
        </w:tc>
        <w:tc>
          <w:tcPr>
            <w:tcW w:w="3192" w:type="dxa"/>
          </w:tcPr>
          <w:p w:rsidR="00787A29" w:rsidRPr="00F81C22" w:rsidRDefault="00787A29" w:rsidP="00787A29">
            <w:pPr>
              <w:jc w:val="center"/>
              <w:rPr>
                <w:rFonts w:ascii="Times New Roman" w:hAnsi="Times New Roman"/>
                <w:lang w:val="sr-Cyrl-RS"/>
              </w:rPr>
            </w:pPr>
            <w:r w:rsidRPr="00F81C22">
              <w:rPr>
                <w:rFonts w:ascii="Times New Roman" w:hAnsi="Times New Roman"/>
                <w:lang w:val="sr-Cyrl-RS"/>
              </w:rPr>
              <w:t>9.5 %</w:t>
            </w:r>
          </w:p>
        </w:tc>
      </w:tr>
      <w:tr w:rsidR="00787A29" w:rsidRPr="00F81C22" w:rsidTr="00787A29">
        <w:tc>
          <w:tcPr>
            <w:tcW w:w="3192" w:type="dxa"/>
          </w:tcPr>
          <w:p w:rsidR="00787A29" w:rsidRPr="00F81C22" w:rsidRDefault="00787A29" w:rsidP="00787A29">
            <w:pPr>
              <w:jc w:val="center"/>
              <w:rPr>
                <w:rFonts w:ascii="Times New Roman" w:hAnsi="Times New Roman"/>
                <w:lang w:val="sr-Cyrl-RS"/>
              </w:rPr>
            </w:pPr>
            <w:r w:rsidRPr="00F81C22">
              <w:rPr>
                <w:rFonts w:ascii="Times New Roman" w:hAnsi="Times New Roman"/>
                <w:lang w:val="sr-Cyrl-RS"/>
              </w:rPr>
              <w:t>Четири тачна одговора</w:t>
            </w:r>
          </w:p>
        </w:tc>
        <w:tc>
          <w:tcPr>
            <w:tcW w:w="3192" w:type="dxa"/>
          </w:tcPr>
          <w:p w:rsidR="00787A29" w:rsidRPr="00F81C22" w:rsidRDefault="00787A29" w:rsidP="00787A29">
            <w:pPr>
              <w:jc w:val="center"/>
              <w:rPr>
                <w:rFonts w:ascii="Times New Roman" w:hAnsi="Times New Roman"/>
                <w:lang w:val="sr-Cyrl-RS"/>
              </w:rPr>
            </w:pPr>
            <w:r w:rsidRPr="00F81C22">
              <w:rPr>
                <w:rFonts w:ascii="Times New Roman" w:hAnsi="Times New Roman"/>
                <w:lang w:val="sr-Cyrl-RS"/>
              </w:rPr>
              <w:t>2</w:t>
            </w:r>
          </w:p>
        </w:tc>
        <w:tc>
          <w:tcPr>
            <w:tcW w:w="3192" w:type="dxa"/>
          </w:tcPr>
          <w:p w:rsidR="00787A29" w:rsidRPr="00F81C22" w:rsidRDefault="00787A29" w:rsidP="00787A29">
            <w:pPr>
              <w:jc w:val="center"/>
              <w:rPr>
                <w:rFonts w:ascii="Times New Roman" w:hAnsi="Times New Roman"/>
                <w:lang w:val="sr-Cyrl-RS"/>
              </w:rPr>
            </w:pPr>
            <w:r w:rsidRPr="00F81C22">
              <w:rPr>
                <w:rFonts w:ascii="Times New Roman" w:hAnsi="Times New Roman"/>
                <w:lang w:val="sr-Cyrl-RS"/>
              </w:rPr>
              <w:t>9.5%</w:t>
            </w:r>
          </w:p>
        </w:tc>
      </w:tr>
    </w:tbl>
    <w:p w:rsidR="00787A29" w:rsidRPr="00F81C22" w:rsidRDefault="00787A29" w:rsidP="00787A29">
      <w:pPr>
        <w:jc w:val="both"/>
        <w:rPr>
          <w:rFonts w:ascii="Times New Roman" w:hAnsi="Times New Roman"/>
        </w:rPr>
      </w:pPr>
    </w:p>
    <w:p w:rsidR="00787A29" w:rsidRPr="00F81C22" w:rsidRDefault="00787A29" w:rsidP="00787A29">
      <w:pPr>
        <w:jc w:val="both"/>
        <w:rPr>
          <w:rFonts w:ascii="Times New Roman" w:hAnsi="Times New Roman"/>
        </w:rPr>
      </w:pPr>
      <w:r w:rsidRPr="00F81C22">
        <w:rPr>
          <w:rFonts w:ascii="Times New Roman" w:hAnsi="Times New Roman"/>
        </w:rPr>
        <w:t xml:space="preserve">Из приложене табеле можемо видети да је било ученика који нису тачно одговорили ни на једно  питање, а да је био јако мали број ученика са више од половичног учинка. </w:t>
      </w:r>
    </w:p>
    <w:p w:rsidR="00787A29" w:rsidRPr="00F81C22" w:rsidRDefault="00787A29" w:rsidP="00787A29">
      <w:pPr>
        <w:jc w:val="both"/>
        <w:rPr>
          <w:rFonts w:ascii="Times New Roman" w:hAnsi="Times New Roman"/>
          <w:b/>
        </w:rPr>
      </w:pPr>
      <w:r w:rsidRPr="00F81C22">
        <w:rPr>
          <w:rFonts w:ascii="Times New Roman" w:hAnsi="Times New Roman"/>
          <w:b/>
        </w:rPr>
        <w:t>Анализа по питањима:</w:t>
      </w:r>
    </w:p>
    <w:p w:rsidR="00787A29" w:rsidRPr="00F81C22" w:rsidRDefault="00787A29" w:rsidP="00D937B8">
      <w:pPr>
        <w:pStyle w:val="ListParagraph"/>
        <w:numPr>
          <w:ilvl w:val="0"/>
          <w:numId w:val="33"/>
        </w:numPr>
        <w:jc w:val="both"/>
        <w:rPr>
          <w:rFonts w:ascii="Times New Roman" w:hAnsi="Times New Roman"/>
          <w:sz w:val="24"/>
          <w:szCs w:val="24"/>
          <w:lang w:val="sr-Cyrl-RS"/>
        </w:rPr>
      </w:pPr>
      <w:r w:rsidRPr="00F81C22">
        <w:rPr>
          <w:rFonts w:ascii="Times New Roman" w:hAnsi="Times New Roman"/>
          <w:sz w:val="24"/>
          <w:szCs w:val="24"/>
          <w:lang w:val="sr-Cyrl-RS"/>
        </w:rPr>
        <w:t xml:space="preserve">Код првог питања из историје (17 питање) требало је одговорити који град је био центар Млетачке републике. Област из које је било прво питање ради се у шестом и седмом разреду. Успешност код овог питања износи 29 %, што говори да ученици нису показали </w:t>
      </w:r>
      <w:r w:rsidRPr="00F81C22">
        <w:rPr>
          <w:rFonts w:ascii="Times New Roman" w:hAnsi="Times New Roman"/>
          <w:sz w:val="24"/>
          <w:szCs w:val="24"/>
          <w:lang w:val="sr-Cyrl-RS"/>
        </w:rPr>
        <w:lastRenderedPageBreak/>
        <w:t xml:space="preserve">завидан ниво знања. Млетачка република играла је битну улогу током периода средњег и новог века, тако да ово питање спада међу питања основног нивоа знања. </w:t>
      </w:r>
    </w:p>
    <w:p w:rsidR="00787A29" w:rsidRPr="00F81C22" w:rsidRDefault="00787A29" w:rsidP="00787A29">
      <w:pPr>
        <w:pStyle w:val="ListParagraph"/>
        <w:ind w:firstLine="720"/>
        <w:jc w:val="both"/>
        <w:rPr>
          <w:rFonts w:ascii="Times New Roman" w:hAnsi="Times New Roman"/>
          <w:sz w:val="24"/>
          <w:szCs w:val="24"/>
          <w:lang w:val="sr-Cyrl-RS"/>
        </w:rPr>
      </w:pPr>
      <w:r w:rsidRPr="00F81C22">
        <w:rPr>
          <w:rFonts w:ascii="Times New Roman" w:hAnsi="Times New Roman"/>
          <w:b/>
          <w:sz w:val="24"/>
          <w:szCs w:val="24"/>
          <w:lang w:val="sr-Cyrl-RS"/>
        </w:rPr>
        <w:t xml:space="preserve">Мера за унапређење за завршни испит: </w:t>
      </w:r>
      <w:r w:rsidRPr="00F81C22">
        <w:rPr>
          <w:rFonts w:ascii="Times New Roman" w:hAnsi="Times New Roman"/>
          <w:sz w:val="24"/>
          <w:szCs w:val="24"/>
          <w:lang w:val="sr-Cyrl-RS"/>
        </w:rPr>
        <w:t xml:space="preserve">На припремној настави са ученицима се мора радити на томе које су државе оставиле значајан траг у одређеним временским периодима, као и то који су били главни градови тих држава. </w:t>
      </w:r>
    </w:p>
    <w:p w:rsidR="00787A29" w:rsidRPr="00F81C22" w:rsidRDefault="00787A29" w:rsidP="00787A29">
      <w:pPr>
        <w:pStyle w:val="ListParagraph"/>
        <w:ind w:firstLine="720"/>
        <w:jc w:val="both"/>
        <w:rPr>
          <w:rFonts w:ascii="Times New Roman" w:hAnsi="Times New Roman"/>
          <w:sz w:val="24"/>
          <w:szCs w:val="24"/>
          <w:lang w:val="sr-Cyrl-RS"/>
        </w:rPr>
      </w:pPr>
    </w:p>
    <w:p w:rsidR="00787A29" w:rsidRPr="00F81C22" w:rsidRDefault="00787A29" w:rsidP="00D937B8">
      <w:pPr>
        <w:pStyle w:val="ListParagraph"/>
        <w:numPr>
          <w:ilvl w:val="0"/>
          <w:numId w:val="33"/>
        </w:numPr>
        <w:jc w:val="both"/>
        <w:rPr>
          <w:rFonts w:ascii="Times New Roman" w:hAnsi="Times New Roman"/>
          <w:sz w:val="24"/>
          <w:szCs w:val="24"/>
          <w:lang w:val="sr-Cyrl-RS"/>
        </w:rPr>
      </w:pPr>
      <w:r w:rsidRPr="00F81C22">
        <w:rPr>
          <w:rFonts w:ascii="Times New Roman" w:hAnsi="Times New Roman"/>
          <w:sz w:val="24"/>
          <w:szCs w:val="24"/>
          <w:lang w:val="sr-Cyrl-RS"/>
        </w:rPr>
        <w:t xml:space="preserve">Код другог питања из историје (18 питање) требало је одредити из којег је рат понуђена слика / плакат. Област из које је било друго питање ради се у седмом разреду (Српске државе и народ на почетку 20 века). Успешност код другог задатка је 57 %. Иако делује да је успешност добра, пошто је више од половине ученика тачно одговорило на постављено питање, ипак се са тим не можемо сложити. Реч је о градиву које су ученици радили на крају претходне школске године, а пре свега због тога што је реч о важном периоду националне историје па се очекивала већа успешност. На слици су биле понуђене и године трајања тог рата, што је још један аргумент због чега не треба бити задовољан половичном успешношћу. </w:t>
      </w:r>
    </w:p>
    <w:p w:rsidR="00787A29" w:rsidRPr="00F81C22" w:rsidRDefault="00787A29" w:rsidP="00787A29">
      <w:pPr>
        <w:pStyle w:val="ListParagraph"/>
        <w:ind w:firstLine="720"/>
        <w:jc w:val="both"/>
        <w:rPr>
          <w:rFonts w:ascii="Times New Roman" w:hAnsi="Times New Roman"/>
          <w:sz w:val="24"/>
          <w:szCs w:val="24"/>
          <w:lang w:val="sr-Cyrl-RS"/>
        </w:rPr>
      </w:pPr>
    </w:p>
    <w:p w:rsidR="00787A29" w:rsidRPr="00F81C22" w:rsidRDefault="00787A29" w:rsidP="00787A29">
      <w:pPr>
        <w:pStyle w:val="ListParagraph"/>
        <w:jc w:val="both"/>
        <w:rPr>
          <w:rFonts w:ascii="Times New Roman" w:hAnsi="Times New Roman"/>
          <w:sz w:val="24"/>
          <w:szCs w:val="24"/>
          <w:lang w:val="sr-Cyrl-RS"/>
        </w:rPr>
      </w:pPr>
      <w:r w:rsidRPr="00F81C22">
        <w:rPr>
          <w:rFonts w:ascii="Times New Roman" w:hAnsi="Times New Roman"/>
          <w:b/>
          <w:sz w:val="24"/>
          <w:szCs w:val="24"/>
          <w:lang w:val="sr-Cyrl-RS"/>
        </w:rPr>
        <w:t xml:space="preserve">Мера за унапређење за завршни испит: </w:t>
      </w:r>
      <w:r w:rsidRPr="00F81C22">
        <w:rPr>
          <w:rFonts w:ascii="Times New Roman" w:hAnsi="Times New Roman"/>
          <w:sz w:val="24"/>
          <w:szCs w:val="24"/>
          <w:lang w:val="sr-Cyrl-RS"/>
        </w:rPr>
        <w:t>ако погледамо анализу другог питања</w:t>
      </w:r>
      <w:r w:rsidR="006C083C" w:rsidRPr="00F81C22">
        <w:rPr>
          <w:rFonts w:ascii="Times New Roman" w:hAnsi="Times New Roman"/>
          <w:sz w:val="24"/>
          <w:szCs w:val="24"/>
          <w:lang w:val="sr-Cyrl-RS"/>
        </w:rPr>
        <w:t>,</w:t>
      </w:r>
      <w:r w:rsidRPr="00F81C22">
        <w:rPr>
          <w:rFonts w:ascii="Times New Roman" w:hAnsi="Times New Roman"/>
          <w:sz w:val="24"/>
          <w:szCs w:val="24"/>
          <w:lang w:val="sr-Cyrl-RS"/>
        </w:rPr>
        <w:t xml:space="preserve"> долазимо до закључка да је већи број ученика морао да да тачан одговор. И ово питање можемо сврстати међу она са основним нивоом постигнућа. То је разлог зашто се са ученицима на припремној настави мора појачати рад из области националне историје. Такође, са ученицима треба разговарати о концентрацији приликом израде тестова, односно о томе да морају да обрате пажњу и на најмањи детаљ уколико се ради о питању где треба анализирати слику.</w:t>
      </w:r>
    </w:p>
    <w:p w:rsidR="00787A29" w:rsidRPr="00F81C22" w:rsidRDefault="00787A29" w:rsidP="00787A29">
      <w:pPr>
        <w:pStyle w:val="ListParagraph"/>
        <w:ind w:firstLine="720"/>
        <w:jc w:val="both"/>
        <w:rPr>
          <w:rFonts w:ascii="Times New Roman" w:hAnsi="Times New Roman"/>
          <w:sz w:val="24"/>
          <w:szCs w:val="24"/>
          <w:lang w:val="sr-Cyrl-RS"/>
        </w:rPr>
      </w:pPr>
    </w:p>
    <w:p w:rsidR="00787A29" w:rsidRPr="00F81C22" w:rsidRDefault="00787A29" w:rsidP="00D937B8">
      <w:pPr>
        <w:pStyle w:val="ListParagraph"/>
        <w:numPr>
          <w:ilvl w:val="0"/>
          <w:numId w:val="33"/>
        </w:numPr>
        <w:jc w:val="both"/>
        <w:rPr>
          <w:rFonts w:ascii="Times New Roman" w:hAnsi="Times New Roman"/>
          <w:sz w:val="24"/>
          <w:szCs w:val="24"/>
          <w:lang w:val="sr-Cyrl-RS"/>
        </w:rPr>
      </w:pPr>
      <w:r w:rsidRPr="00F81C22">
        <w:rPr>
          <w:rFonts w:ascii="Times New Roman" w:hAnsi="Times New Roman"/>
          <w:sz w:val="24"/>
          <w:szCs w:val="24"/>
          <w:lang w:val="sr-Cyrl-RS"/>
        </w:rPr>
        <w:t xml:space="preserve">Код трећег питања (19 питање) од ученика се тражило да одреде последице Велике сеобе народа. Ова област ради се на почетку шестог разреда. Успешност је 33 %. Не можемо бити задовољни успешношћу јер је реч о важном историјском догађају.  Овде се опет можемо дотаћи питања концентрације ученика. Иако је реч о важном историјском догађају, па самим тим се очекује да су ученици то усвојили, на питање се могло одговорити и системом елиминације, односно логичким закључивањем. </w:t>
      </w:r>
    </w:p>
    <w:p w:rsidR="00787A29" w:rsidRPr="00F81C22" w:rsidRDefault="00787A29" w:rsidP="00787A29">
      <w:pPr>
        <w:pStyle w:val="ListParagraph"/>
        <w:ind w:left="1440"/>
        <w:jc w:val="both"/>
        <w:rPr>
          <w:rFonts w:ascii="Times New Roman" w:hAnsi="Times New Roman"/>
          <w:sz w:val="24"/>
          <w:szCs w:val="24"/>
          <w:lang w:val="sr-Cyrl-RS"/>
        </w:rPr>
      </w:pPr>
    </w:p>
    <w:p w:rsidR="00787A29" w:rsidRPr="00F81C22" w:rsidRDefault="00787A29" w:rsidP="00787A29">
      <w:pPr>
        <w:pStyle w:val="ListParagraph"/>
        <w:ind w:firstLine="720"/>
        <w:jc w:val="both"/>
        <w:rPr>
          <w:rFonts w:ascii="Times New Roman" w:hAnsi="Times New Roman"/>
          <w:sz w:val="24"/>
          <w:szCs w:val="24"/>
          <w:lang w:val="sr-Cyrl-RS"/>
        </w:rPr>
      </w:pPr>
      <w:r w:rsidRPr="00F81C22">
        <w:rPr>
          <w:rFonts w:ascii="Times New Roman" w:hAnsi="Times New Roman"/>
          <w:b/>
          <w:sz w:val="24"/>
          <w:szCs w:val="24"/>
          <w:lang w:val="sr-Cyrl-RS"/>
        </w:rPr>
        <w:t xml:space="preserve">Мера за унапређење за завршни испит: </w:t>
      </w:r>
      <w:r w:rsidRPr="00F81C22">
        <w:rPr>
          <w:rFonts w:ascii="Times New Roman" w:hAnsi="Times New Roman"/>
          <w:sz w:val="24"/>
          <w:szCs w:val="24"/>
          <w:lang w:val="sr-Cyrl-RS"/>
        </w:rPr>
        <w:t>ако погледамо анализу трећег питања видимо да јако мали број ученика успешно одговорио. На часовима припремне наставе са ученицима се мора радити на узроцима и последицама важних историјских догађаја, као што су Велика сеоба народа, велика географска открића, хуманизам и ренесанса, реформација, револуције (индустријске и националне), светски ратови, итд.</w:t>
      </w:r>
    </w:p>
    <w:p w:rsidR="00787A29" w:rsidRPr="00F81C22" w:rsidRDefault="00787A29" w:rsidP="00787A29">
      <w:pPr>
        <w:pStyle w:val="ListParagraph"/>
        <w:ind w:firstLine="720"/>
        <w:jc w:val="both"/>
        <w:rPr>
          <w:rFonts w:ascii="Times New Roman" w:hAnsi="Times New Roman"/>
          <w:sz w:val="24"/>
          <w:szCs w:val="24"/>
          <w:lang w:val="sr-Cyrl-RS"/>
        </w:rPr>
      </w:pPr>
    </w:p>
    <w:p w:rsidR="00787A29" w:rsidRPr="00F81C22" w:rsidRDefault="00787A29" w:rsidP="00D937B8">
      <w:pPr>
        <w:pStyle w:val="ListParagraph"/>
        <w:numPr>
          <w:ilvl w:val="0"/>
          <w:numId w:val="33"/>
        </w:numPr>
        <w:jc w:val="both"/>
        <w:rPr>
          <w:rFonts w:ascii="Times New Roman" w:hAnsi="Times New Roman"/>
          <w:sz w:val="24"/>
          <w:szCs w:val="24"/>
          <w:lang w:val="sr-Cyrl-RS"/>
        </w:rPr>
      </w:pPr>
      <w:r w:rsidRPr="00F81C22">
        <w:rPr>
          <w:rFonts w:ascii="Times New Roman" w:hAnsi="Times New Roman"/>
          <w:sz w:val="24"/>
          <w:szCs w:val="24"/>
          <w:lang w:val="sr-Cyrl-RS"/>
        </w:rPr>
        <w:t xml:space="preserve">Код четвртог питања из историје ( 20 питање ) ученици су требали да одговоре који Обреновић је владао Србијом када су 1867 године добијени градови од Турске. Област из које је било четврто питање учи се у седмом разреду (Српске државе и народ у другој половини 19 века). Успешност код овог задатка је 24 %. Ово је такође питање за које можемо рећи да припада основном нивоу, питање из националне историје, односно догађај од великог значаја. Самим тим не можемо бити задовољни са четвртином тачних одговора. </w:t>
      </w:r>
    </w:p>
    <w:p w:rsidR="00787A29" w:rsidRPr="00F81C22" w:rsidRDefault="00787A29" w:rsidP="00787A29">
      <w:pPr>
        <w:pStyle w:val="ListParagraph"/>
        <w:ind w:firstLine="720"/>
        <w:jc w:val="both"/>
        <w:rPr>
          <w:rFonts w:ascii="Times New Roman" w:hAnsi="Times New Roman"/>
          <w:sz w:val="24"/>
          <w:szCs w:val="24"/>
          <w:lang w:val="sr-Cyrl-RS"/>
        </w:rPr>
      </w:pPr>
    </w:p>
    <w:p w:rsidR="00E705BC" w:rsidRDefault="00E705BC" w:rsidP="00787A29">
      <w:pPr>
        <w:pStyle w:val="ListParagraph"/>
        <w:ind w:firstLine="720"/>
        <w:jc w:val="both"/>
        <w:rPr>
          <w:rFonts w:ascii="Times New Roman" w:hAnsi="Times New Roman"/>
          <w:b/>
          <w:sz w:val="24"/>
          <w:szCs w:val="24"/>
          <w:lang w:val="sr-Cyrl-RS"/>
        </w:rPr>
      </w:pPr>
    </w:p>
    <w:p w:rsidR="00E705BC" w:rsidRDefault="00E705BC" w:rsidP="00787A29">
      <w:pPr>
        <w:pStyle w:val="ListParagraph"/>
        <w:ind w:firstLine="720"/>
        <w:jc w:val="both"/>
        <w:rPr>
          <w:rFonts w:ascii="Times New Roman" w:hAnsi="Times New Roman"/>
          <w:b/>
          <w:sz w:val="24"/>
          <w:szCs w:val="24"/>
          <w:lang w:val="sr-Cyrl-RS"/>
        </w:rPr>
      </w:pPr>
    </w:p>
    <w:p w:rsidR="00787A29" w:rsidRPr="00F81C22" w:rsidRDefault="00787A29" w:rsidP="00787A29">
      <w:pPr>
        <w:pStyle w:val="ListParagraph"/>
        <w:ind w:firstLine="720"/>
        <w:jc w:val="both"/>
        <w:rPr>
          <w:rFonts w:ascii="Times New Roman" w:hAnsi="Times New Roman"/>
          <w:sz w:val="24"/>
          <w:szCs w:val="24"/>
          <w:lang w:val="sr-Cyrl-RS"/>
        </w:rPr>
      </w:pPr>
      <w:r w:rsidRPr="00F81C22">
        <w:rPr>
          <w:rFonts w:ascii="Times New Roman" w:hAnsi="Times New Roman"/>
          <w:b/>
          <w:sz w:val="24"/>
          <w:szCs w:val="24"/>
          <w:lang w:val="sr-Cyrl-RS"/>
        </w:rPr>
        <w:t xml:space="preserve">Мера за унапређење за завршни испит: </w:t>
      </w:r>
      <w:r w:rsidRPr="00F81C22">
        <w:rPr>
          <w:rFonts w:ascii="Times New Roman" w:hAnsi="Times New Roman"/>
          <w:sz w:val="24"/>
          <w:szCs w:val="24"/>
          <w:lang w:val="sr-Cyrl-RS"/>
        </w:rPr>
        <w:t>Ученици нису показали потребан ниво знања на питања из националне историје, што је нешто чиме никако не можемо бити задовољни. На часовима припремне наставе потребно је посветити пажњу владарима из династија Обреновић и Карађорђевић, односно проћи кроз најважније догађаје који су се десили у том временском периоду. Потребно је смањити број грешака, односно нетачних одговора, на питањима основног нивоа, тим пре ако је реч о националној историји.</w:t>
      </w:r>
    </w:p>
    <w:p w:rsidR="00787A29" w:rsidRPr="00F81C22" w:rsidRDefault="00787A29" w:rsidP="00787A29">
      <w:pPr>
        <w:pStyle w:val="ListParagraph"/>
        <w:ind w:firstLine="720"/>
        <w:jc w:val="both"/>
        <w:rPr>
          <w:rFonts w:ascii="Times New Roman" w:hAnsi="Times New Roman"/>
          <w:sz w:val="24"/>
          <w:szCs w:val="24"/>
          <w:lang w:val="sr-Cyrl-RS"/>
        </w:rPr>
      </w:pPr>
    </w:p>
    <w:p w:rsidR="00787A29" w:rsidRPr="00F81C22" w:rsidRDefault="00787A29" w:rsidP="00787A29">
      <w:pPr>
        <w:pStyle w:val="ListParagraph"/>
        <w:ind w:firstLine="720"/>
        <w:jc w:val="both"/>
        <w:rPr>
          <w:rFonts w:ascii="Times New Roman" w:hAnsi="Times New Roman"/>
          <w:sz w:val="24"/>
          <w:szCs w:val="24"/>
          <w:lang w:val="sr-Cyrl-RS"/>
        </w:rPr>
      </w:pPr>
      <w:r w:rsidRPr="00F81C22">
        <w:rPr>
          <w:rFonts w:ascii="Times New Roman" w:hAnsi="Times New Roman"/>
          <w:sz w:val="24"/>
          <w:szCs w:val="24"/>
          <w:lang w:val="sr-Cyrl-RS"/>
        </w:rPr>
        <w:t xml:space="preserve">Невезано за градиво, са ученицима би морало да се поради на мотивацији и концентрацији, односно преданости и начину израде задатака код завршног испита. </w:t>
      </w:r>
    </w:p>
    <w:p w:rsidR="00787A29" w:rsidRPr="00F81C22" w:rsidRDefault="00787A29" w:rsidP="00787A29">
      <w:pPr>
        <w:pStyle w:val="ListParagraph"/>
        <w:ind w:firstLine="720"/>
        <w:jc w:val="both"/>
        <w:rPr>
          <w:rFonts w:ascii="Times New Roman" w:hAnsi="Times New Roman"/>
          <w:sz w:val="24"/>
          <w:szCs w:val="24"/>
          <w:lang w:val="sr-Cyrl-RS"/>
        </w:rPr>
      </w:pPr>
    </w:p>
    <w:p w:rsidR="00787A29" w:rsidRPr="00F81C22" w:rsidRDefault="00787A29" w:rsidP="00787A29">
      <w:pPr>
        <w:pStyle w:val="ListParagraph"/>
        <w:ind w:firstLine="720"/>
        <w:jc w:val="right"/>
        <w:rPr>
          <w:rFonts w:ascii="Times New Roman" w:hAnsi="Times New Roman"/>
          <w:sz w:val="24"/>
          <w:szCs w:val="24"/>
          <w:lang w:val="sr-Cyrl-RS"/>
        </w:rPr>
      </w:pPr>
      <w:r w:rsidRPr="00F81C22">
        <w:rPr>
          <w:rFonts w:ascii="Times New Roman" w:hAnsi="Times New Roman"/>
          <w:sz w:val="24"/>
          <w:szCs w:val="24"/>
          <w:lang w:val="sr-Cyrl-RS"/>
        </w:rPr>
        <w:t>Предметни наставници: Сабира Чичић и Младен Томашевић</w:t>
      </w:r>
    </w:p>
    <w:p w:rsidR="00787A29" w:rsidRPr="00F81C22" w:rsidRDefault="00787A29" w:rsidP="00787A29">
      <w:pPr>
        <w:pStyle w:val="ListParagraph"/>
        <w:ind w:firstLine="720"/>
        <w:jc w:val="right"/>
        <w:rPr>
          <w:rFonts w:ascii="Times New Roman" w:hAnsi="Times New Roman"/>
          <w:sz w:val="24"/>
          <w:szCs w:val="24"/>
          <w:lang w:val="sr-Cyrl-RS"/>
        </w:rPr>
      </w:pPr>
    </w:p>
    <w:p w:rsidR="00787A29" w:rsidRPr="00F81C22" w:rsidRDefault="00787A29" w:rsidP="00787A29">
      <w:pPr>
        <w:pStyle w:val="ListParagraph"/>
        <w:jc w:val="center"/>
        <w:rPr>
          <w:rFonts w:ascii="Times New Roman" w:hAnsi="Times New Roman"/>
          <w:b/>
          <w:sz w:val="24"/>
          <w:szCs w:val="24"/>
          <w:lang w:val="sr-Cyrl-RS"/>
        </w:rPr>
      </w:pPr>
    </w:p>
    <w:p w:rsidR="00787A29" w:rsidRPr="00F81C22" w:rsidRDefault="00787A29" w:rsidP="002C63DC">
      <w:pPr>
        <w:pStyle w:val="Heading3"/>
        <w:rPr>
          <w:lang w:val="sr-Cyrl-RS"/>
        </w:rPr>
      </w:pPr>
      <w:bookmarkStart w:id="72" w:name="_Toc114856179"/>
      <w:r w:rsidRPr="00F81C22">
        <w:rPr>
          <w:lang w:val="sr-Cyrl-RS"/>
        </w:rPr>
        <w:t>Х</w:t>
      </w:r>
      <w:r w:rsidR="00E705BC">
        <w:rPr>
          <w:lang w:val="sr-Cyrl-RS"/>
        </w:rPr>
        <w:t>ЕМИЈА</w:t>
      </w:r>
      <w:bookmarkEnd w:id="72"/>
    </w:p>
    <w:p w:rsidR="00787A29" w:rsidRPr="00F81C22" w:rsidRDefault="00787A29" w:rsidP="00787A29">
      <w:pPr>
        <w:rPr>
          <w:rFonts w:ascii="Times New Roman" w:hAnsi="Times New Roman"/>
        </w:rPr>
      </w:pPr>
      <w:r w:rsidRPr="00F81C22">
        <w:rPr>
          <w:rFonts w:ascii="Times New Roman" w:hAnsi="Times New Roman"/>
        </w:rPr>
        <w:t>Укупно ученика: 21</w:t>
      </w:r>
    </w:p>
    <w:p w:rsidR="00787A29" w:rsidRPr="00F81C22" w:rsidRDefault="00787A29" w:rsidP="00787A29">
      <w:pPr>
        <w:rPr>
          <w:rFonts w:ascii="Times New Roman" w:hAnsi="Times New Roman"/>
        </w:rPr>
      </w:pPr>
      <w:r w:rsidRPr="00F81C22">
        <w:rPr>
          <w:rFonts w:ascii="Times New Roman" w:hAnsi="Times New Roman"/>
        </w:rPr>
        <w:t>Дечаци: 12</w:t>
      </w:r>
    </w:p>
    <w:p w:rsidR="00787A29" w:rsidRPr="00F81C22" w:rsidRDefault="00787A29" w:rsidP="00787A29">
      <w:pPr>
        <w:rPr>
          <w:rFonts w:ascii="Times New Roman" w:hAnsi="Times New Roman"/>
        </w:rPr>
      </w:pPr>
      <w:r w:rsidRPr="00F81C22">
        <w:rPr>
          <w:rFonts w:ascii="Times New Roman" w:hAnsi="Times New Roman"/>
        </w:rPr>
        <w:t>Девојчице: 9</w:t>
      </w:r>
    </w:p>
    <w:p w:rsidR="00787A29" w:rsidRPr="00F81C22" w:rsidRDefault="00787A29" w:rsidP="00787A29">
      <w:pPr>
        <w:rPr>
          <w:rFonts w:ascii="Times New Roman" w:hAnsi="Times New Roman"/>
        </w:rPr>
      </w:pPr>
    </w:p>
    <w:p w:rsidR="00787A29" w:rsidRPr="00F81C22" w:rsidRDefault="00787A29" w:rsidP="00787A29">
      <w:pPr>
        <w:autoSpaceDE w:val="0"/>
        <w:autoSpaceDN w:val="0"/>
        <w:adjustRightInd w:val="0"/>
        <w:ind w:firstLine="720"/>
        <w:jc w:val="both"/>
        <w:rPr>
          <w:rFonts w:ascii="Times New Roman" w:hAnsi="Times New Roman"/>
          <w:bCs/>
        </w:rPr>
      </w:pPr>
      <w:r w:rsidRPr="00F81C22">
        <w:rPr>
          <w:rFonts w:ascii="Times New Roman" w:hAnsi="Times New Roman"/>
          <w:bCs/>
          <w:lang w:val="ru-RU"/>
        </w:rPr>
        <w:t>На комбинованом тесту из хемије, ученици су решавали 3 задатка</w:t>
      </w:r>
      <w:r w:rsidRPr="00F81C22">
        <w:rPr>
          <w:rFonts w:ascii="Times New Roman" w:hAnsi="Times New Roman"/>
          <w:bCs/>
        </w:rPr>
        <w:t xml:space="preserve">, редни број на тесту : 5,6. и 7. </w:t>
      </w:r>
    </w:p>
    <w:p w:rsidR="00787A29" w:rsidRPr="00F81C22" w:rsidRDefault="00787A29" w:rsidP="00787A29">
      <w:pPr>
        <w:autoSpaceDE w:val="0"/>
        <w:autoSpaceDN w:val="0"/>
        <w:adjustRightInd w:val="0"/>
        <w:ind w:firstLine="720"/>
        <w:jc w:val="both"/>
        <w:rPr>
          <w:rFonts w:ascii="Times New Roman" w:hAnsi="Times New Roman"/>
          <w:bCs/>
          <w:lang w:val="ru-RU"/>
        </w:rPr>
      </w:pPr>
      <w:r w:rsidRPr="00F81C22">
        <w:rPr>
          <w:rFonts w:ascii="Times New Roman" w:hAnsi="Times New Roman"/>
          <w:bCs/>
        </w:rPr>
        <w:t xml:space="preserve"> </w:t>
      </w:r>
      <w:r w:rsidRPr="00F81C22">
        <w:rPr>
          <w:rFonts w:ascii="Times New Roman" w:hAnsi="Times New Roman"/>
          <w:b/>
          <w:bCs/>
        </w:rPr>
        <w:t>Резулати су следећи:</w:t>
      </w:r>
    </w:p>
    <w:p w:rsidR="00787A29" w:rsidRPr="00F81C22" w:rsidRDefault="00787A29" w:rsidP="00787A29">
      <w:pPr>
        <w:jc w:val="both"/>
        <w:rPr>
          <w:rFonts w:ascii="Times New Roman" w:hAnsi="Times New Roman"/>
        </w:rPr>
      </w:pPr>
      <w:r w:rsidRPr="00F81C22">
        <w:rPr>
          <w:rFonts w:ascii="Times New Roman" w:hAnsi="Times New Roman"/>
        </w:rPr>
        <w:t>-5. задатак - 19 ученика тачно одговорило;</w:t>
      </w:r>
    </w:p>
    <w:p w:rsidR="00787A29" w:rsidRPr="00F81C22" w:rsidRDefault="00787A29" w:rsidP="00787A29">
      <w:pPr>
        <w:jc w:val="both"/>
        <w:rPr>
          <w:rFonts w:ascii="Times New Roman" w:hAnsi="Times New Roman"/>
        </w:rPr>
      </w:pPr>
      <w:r w:rsidRPr="00F81C22">
        <w:rPr>
          <w:rFonts w:ascii="Times New Roman" w:hAnsi="Times New Roman"/>
        </w:rPr>
        <w:t>-6. задатак – 15 ученика дало тачан одговор ;</w:t>
      </w:r>
    </w:p>
    <w:p w:rsidR="00787A29" w:rsidRPr="00F81C22" w:rsidRDefault="00787A29" w:rsidP="00787A29">
      <w:pPr>
        <w:jc w:val="both"/>
        <w:rPr>
          <w:rFonts w:ascii="Times New Roman" w:hAnsi="Times New Roman"/>
        </w:rPr>
      </w:pPr>
      <w:r w:rsidRPr="00F81C22">
        <w:rPr>
          <w:rFonts w:ascii="Times New Roman" w:hAnsi="Times New Roman"/>
        </w:rPr>
        <w:t>-7. задатак – 4 ученика тачно одговорила;</w:t>
      </w:r>
    </w:p>
    <w:p w:rsidR="00787A29" w:rsidRPr="00F81C22" w:rsidRDefault="00787A29" w:rsidP="00787A29">
      <w:pPr>
        <w:jc w:val="both"/>
        <w:rPr>
          <w:rFonts w:ascii="Times New Roman" w:hAnsi="Times New Roman"/>
        </w:rPr>
      </w:pPr>
      <w:r w:rsidRPr="00F81C22">
        <w:rPr>
          <w:rFonts w:ascii="Times New Roman" w:hAnsi="Times New Roman"/>
        </w:rPr>
        <w:t>Од укупно 21 ученика, 3 ученика имају по 3 обода, 12 ученика имају 2 бода, 5 ученика 1 бодова, 1 ченик није одговорио ни на једно питање.</w:t>
      </w:r>
    </w:p>
    <w:p w:rsidR="00787A29" w:rsidRPr="00F81C22" w:rsidRDefault="00787A29" w:rsidP="00787A29">
      <w:pPr>
        <w:jc w:val="both"/>
        <w:rPr>
          <w:rFonts w:ascii="Times New Roman" w:hAnsi="Times New Roman"/>
        </w:rPr>
      </w:pPr>
    </w:p>
    <w:p w:rsidR="00787A29" w:rsidRPr="00F81C22" w:rsidRDefault="00787A29" w:rsidP="00787A29">
      <w:pPr>
        <w:jc w:val="both"/>
        <w:rPr>
          <w:rFonts w:ascii="Times New Roman" w:hAnsi="Times New Roman"/>
        </w:rPr>
      </w:pPr>
      <w:r w:rsidRPr="00F81C22">
        <w:rPr>
          <w:rFonts w:ascii="Times New Roman" w:hAnsi="Times New Roman"/>
        </w:rPr>
        <w:t>Очигледно је да се ученици нису довољно припремали за пробни завршни испит јер би резултати, ако узмемо у обзир тежину питања, требало да буду бољи.</w:t>
      </w:r>
    </w:p>
    <w:p w:rsidR="00787A29" w:rsidRPr="00F81C22" w:rsidRDefault="00787A29" w:rsidP="00787A29">
      <w:pPr>
        <w:jc w:val="both"/>
        <w:rPr>
          <w:rFonts w:ascii="Times New Roman" w:hAnsi="Times New Roman"/>
        </w:rPr>
      </w:pPr>
      <w:r w:rsidRPr="00F81C22">
        <w:rPr>
          <w:rFonts w:ascii="Times New Roman" w:hAnsi="Times New Roman"/>
        </w:rPr>
        <w:t xml:space="preserve">Потребно је реализовати све часове припремне наставе и обратити пажњу на целокупан наставни материјал и обавезати ученике да реодовно похађају припремну наставу. </w:t>
      </w:r>
    </w:p>
    <w:p w:rsidR="00787A29" w:rsidRPr="00F81C22" w:rsidRDefault="00787A29" w:rsidP="00787A29">
      <w:pPr>
        <w:rPr>
          <w:rFonts w:ascii="Times New Roman" w:hAnsi="Times New Roman"/>
        </w:rPr>
      </w:pPr>
    </w:p>
    <w:p w:rsidR="00787A29" w:rsidRPr="00F81C22" w:rsidRDefault="00787A29" w:rsidP="00787A29">
      <w:pPr>
        <w:pStyle w:val="ListParagraph"/>
        <w:ind w:firstLine="720"/>
        <w:jc w:val="right"/>
        <w:rPr>
          <w:rFonts w:ascii="Times New Roman" w:hAnsi="Times New Roman"/>
          <w:sz w:val="24"/>
          <w:szCs w:val="24"/>
          <w:lang w:val="sr-Cyrl-RS"/>
        </w:rPr>
      </w:pPr>
      <w:r w:rsidRPr="00F81C22">
        <w:rPr>
          <w:rFonts w:ascii="Times New Roman" w:hAnsi="Times New Roman"/>
          <w:sz w:val="24"/>
          <w:szCs w:val="24"/>
          <w:lang w:val="sr-Cyrl-RS"/>
        </w:rPr>
        <w:t xml:space="preserve">                                                     Предметни наставник:Драгана Каргановић</w:t>
      </w:r>
    </w:p>
    <w:p w:rsidR="00787A29" w:rsidRDefault="00787A29" w:rsidP="00787A29">
      <w:pPr>
        <w:pStyle w:val="ListParagraph"/>
        <w:ind w:firstLine="720"/>
        <w:jc w:val="right"/>
        <w:rPr>
          <w:rFonts w:ascii="Times New Roman" w:hAnsi="Times New Roman"/>
          <w:sz w:val="24"/>
          <w:szCs w:val="24"/>
          <w:lang w:val="sr-Cyrl-RS"/>
        </w:rPr>
      </w:pPr>
    </w:p>
    <w:p w:rsidR="00EF0335" w:rsidRDefault="00EF0335" w:rsidP="00787A29">
      <w:pPr>
        <w:pStyle w:val="ListParagraph"/>
        <w:ind w:firstLine="720"/>
        <w:jc w:val="right"/>
        <w:rPr>
          <w:rFonts w:ascii="Times New Roman" w:hAnsi="Times New Roman"/>
          <w:sz w:val="24"/>
          <w:szCs w:val="24"/>
          <w:lang w:val="sr-Cyrl-RS"/>
        </w:rPr>
      </w:pPr>
    </w:p>
    <w:p w:rsidR="00EF0335" w:rsidRDefault="00EF0335" w:rsidP="00787A29">
      <w:pPr>
        <w:pStyle w:val="ListParagraph"/>
        <w:ind w:firstLine="720"/>
        <w:jc w:val="right"/>
        <w:rPr>
          <w:rFonts w:ascii="Times New Roman" w:hAnsi="Times New Roman"/>
          <w:sz w:val="24"/>
          <w:szCs w:val="24"/>
          <w:lang w:val="sr-Cyrl-RS"/>
        </w:rPr>
      </w:pPr>
    </w:p>
    <w:p w:rsidR="00EF0335" w:rsidRDefault="00EF0335" w:rsidP="00787A29">
      <w:pPr>
        <w:pStyle w:val="ListParagraph"/>
        <w:ind w:firstLine="720"/>
        <w:jc w:val="right"/>
        <w:rPr>
          <w:rFonts w:ascii="Times New Roman" w:hAnsi="Times New Roman"/>
          <w:sz w:val="24"/>
          <w:szCs w:val="24"/>
          <w:lang w:val="sr-Cyrl-RS"/>
        </w:rPr>
      </w:pPr>
    </w:p>
    <w:p w:rsidR="00EF0335" w:rsidRDefault="00EF0335" w:rsidP="00787A29">
      <w:pPr>
        <w:pStyle w:val="ListParagraph"/>
        <w:ind w:firstLine="720"/>
        <w:jc w:val="right"/>
        <w:rPr>
          <w:rFonts w:ascii="Times New Roman" w:hAnsi="Times New Roman"/>
          <w:sz w:val="24"/>
          <w:szCs w:val="24"/>
          <w:lang w:val="sr-Cyrl-RS"/>
        </w:rPr>
      </w:pPr>
    </w:p>
    <w:p w:rsidR="00EF0335" w:rsidRDefault="00EF0335" w:rsidP="00787A29">
      <w:pPr>
        <w:pStyle w:val="ListParagraph"/>
        <w:ind w:firstLine="720"/>
        <w:jc w:val="right"/>
        <w:rPr>
          <w:rFonts w:ascii="Times New Roman" w:hAnsi="Times New Roman"/>
          <w:sz w:val="24"/>
          <w:szCs w:val="24"/>
          <w:lang w:val="sr-Cyrl-RS"/>
        </w:rPr>
      </w:pPr>
    </w:p>
    <w:p w:rsidR="00EF0335" w:rsidRDefault="00EF0335" w:rsidP="00787A29">
      <w:pPr>
        <w:pStyle w:val="ListParagraph"/>
        <w:ind w:firstLine="720"/>
        <w:jc w:val="right"/>
        <w:rPr>
          <w:rFonts w:ascii="Times New Roman" w:hAnsi="Times New Roman"/>
          <w:sz w:val="24"/>
          <w:szCs w:val="24"/>
          <w:lang w:val="sr-Cyrl-RS"/>
        </w:rPr>
      </w:pPr>
    </w:p>
    <w:p w:rsidR="00E705BC" w:rsidRDefault="00E705BC" w:rsidP="00787A29">
      <w:pPr>
        <w:pStyle w:val="ListParagraph"/>
        <w:ind w:firstLine="720"/>
        <w:jc w:val="right"/>
        <w:rPr>
          <w:rFonts w:ascii="Times New Roman" w:hAnsi="Times New Roman"/>
          <w:sz w:val="24"/>
          <w:szCs w:val="24"/>
          <w:lang w:val="sr-Cyrl-RS"/>
        </w:rPr>
      </w:pPr>
    </w:p>
    <w:p w:rsidR="00E705BC" w:rsidRDefault="00E705BC" w:rsidP="00787A29">
      <w:pPr>
        <w:pStyle w:val="ListParagraph"/>
        <w:ind w:firstLine="720"/>
        <w:jc w:val="right"/>
        <w:rPr>
          <w:rFonts w:ascii="Times New Roman" w:hAnsi="Times New Roman"/>
          <w:sz w:val="24"/>
          <w:szCs w:val="24"/>
          <w:lang w:val="sr-Cyrl-RS"/>
        </w:rPr>
      </w:pPr>
    </w:p>
    <w:p w:rsidR="00E705BC" w:rsidRDefault="00E705BC" w:rsidP="00787A29">
      <w:pPr>
        <w:pStyle w:val="ListParagraph"/>
        <w:ind w:firstLine="720"/>
        <w:jc w:val="right"/>
        <w:rPr>
          <w:rFonts w:ascii="Times New Roman" w:hAnsi="Times New Roman"/>
          <w:sz w:val="24"/>
          <w:szCs w:val="24"/>
          <w:lang w:val="sr-Cyrl-RS"/>
        </w:rPr>
      </w:pPr>
    </w:p>
    <w:p w:rsidR="00E705BC" w:rsidRDefault="00E705BC" w:rsidP="00787A29">
      <w:pPr>
        <w:pStyle w:val="ListParagraph"/>
        <w:ind w:firstLine="720"/>
        <w:jc w:val="right"/>
        <w:rPr>
          <w:rFonts w:ascii="Times New Roman" w:hAnsi="Times New Roman"/>
          <w:sz w:val="24"/>
          <w:szCs w:val="24"/>
          <w:lang w:val="sr-Cyrl-RS"/>
        </w:rPr>
      </w:pPr>
    </w:p>
    <w:p w:rsidR="00EF0335" w:rsidRDefault="00EF0335" w:rsidP="00787A29">
      <w:pPr>
        <w:pStyle w:val="ListParagraph"/>
        <w:ind w:firstLine="720"/>
        <w:jc w:val="right"/>
        <w:rPr>
          <w:rFonts w:ascii="Times New Roman" w:hAnsi="Times New Roman"/>
          <w:sz w:val="24"/>
          <w:szCs w:val="24"/>
          <w:lang w:val="sr-Cyrl-RS"/>
        </w:rPr>
      </w:pPr>
    </w:p>
    <w:p w:rsidR="00EF0335" w:rsidRPr="00F81C22" w:rsidRDefault="00EF0335" w:rsidP="00787A29">
      <w:pPr>
        <w:pStyle w:val="ListParagraph"/>
        <w:ind w:firstLine="720"/>
        <w:jc w:val="right"/>
        <w:rPr>
          <w:rFonts w:ascii="Times New Roman" w:hAnsi="Times New Roman"/>
          <w:sz w:val="24"/>
          <w:szCs w:val="24"/>
          <w:lang w:val="sr-Cyrl-RS"/>
        </w:rPr>
      </w:pPr>
    </w:p>
    <w:p w:rsidR="00787A29" w:rsidRPr="00F81C22" w:rsidRDefault="00787A29" w:rsidP="00787A29">
      <w:pPr>
        <w:rPr>
          <w:rFonts w:ascii="Times New Roman" w:eastAsia="Calibri" w:hAnsi="Times New Roman"/>
          <w:lang w:val="en-US"/>
        </w:rPr>
      </w:pPr>
    </w:p>
    <w:p w:rsidR="00F81C22" w:rsidRPr="002C63DC" w:rsidRDefault="00F81C22" w:rsidP="002C63DC">
      <w:pPr>
        <w:pStyle w:val="Heading2"/>
        <w:rPr>
          <w:rFonts w:eastAsia="Calibri"/>
          <w:sz w:val="28"/>
          <w:szCs w:val="28"/>
          <w:lang w:val="en-US"/>
        </w:rPr>
      </w:pPr>
      <w:bookmarkStart w:id="73" w:name="_Toc114856180"/>
      <w:r w:rsidRPr="002C63DC">
        <w:rPr>
          <w:rFonts w:eastAsia="Calibri"/>
          <w:sz w:val="28"/>
          <w:szCs w:val="28"/>
          <w:lang w:val="en-US"/>
        </w:rPr>
        <w:t xml:space="preserve">АНАЛИЗА </w:t>
      </w:r>
      <w:r w:rsidR="00EF0335" w:rsidRPr="002C63DC">
        <w:rPr>
          <w:rFonts w:eastAsia="Calibri"/>
          <w:sz w:val="28"/>
          <w:szCs w:val="28"/>
          <w:lang w:val="en-US"/>
        </w:rPr>
        <w:t xml:space="preserve"> ЗАВРШНОГ ИСПИТА</w:t>
      </w:r>
      <w:bookmarkEnd w:id="73"/>
      <w:r w:rsidRPr="002C63DC">
        <w:rPr>
          <w:rFonts w:eastAsia="Calibri"/>
          <w:sz w:val="28"/>
          <w:szCs w:val="28"/>
          <w:lang w:val="en-US"/>
        </w:rPr>
        <w:t xml:space="preserve">  </w:t>
      </w:r>
    </w:p>
    <w:p w:rsidR="00F81C22" w:rsidRPr="002C63DC" w:rsidRDefault="00F81C22" w:rsidP="002C63DC">
      <w:pPr>
        <w:pStyle w:val="Heading2"/>
        <w:rPr>
          <w:rFonts w:eastAsia="Calibri"/>
          <w:sz w:val="28"/>
          <w:szCs w:val="28"/>
          <w:lang w:val="sr-Cyrl-RS"/>
        </w:rPr>
      </w:pPr>
      <w:bookmarkStart w:id="74" w:name="_Toc114856181"/>
      <w:r w:rsidRPr="002C63DC">
        <w:rPr>
          <w:rFonts w:eastAsia="Calibri"/>
          <w:sz w:val="28"/>
          <w:szCs w:val="28"/>
          <w:lang w:val="en-US"/>
        </w:rPr>
        <w:t>ЗА ШКОЛСКУ  2021/2022. ГОДИНУ</w:t>
      </w:r>
      <w:bookmarkEnd w:id="74"/>
    </w:p>
    <w:p w:rsidR="00EF0335" w:rsidRDefault="00EF0335" w:rsidP="00F81C22">
      <w:pPr>
        <w:spacing w:line="259" w:lineRule="auto"/>
        <w:jc w:val="center"/>
        <w:rPr>
          <w:rFonts w:ascii="Times New Roman" w:eastAsia="Calibri" w:hAnsi="Times New Roman"/>
          <w:b/>
          <w:noProof w:val="0"/>
          <w:lang w:val="sr-Cyrl-RS"/>
        </w:rPr>
      </w:pPr>
    </w:p>
    <w:p w:rsidR="00EF0335" w:rsidRPr="00F81C22" w:rsidRDefault="00EF0335" w:rsidP="002C63DC">
      <w:pPr>
        <w:pStyle w:val="Heading3"/>
        <w:rPr>
          <w:rFonts w:eastAsia="Calibri"/>
          <w:lang w:val="sr-Cyrl-RS"/>
        </w:rPr>
      </w:pPr>
      <w:bookmarkStart w:id="75" w:name="_Toc114856182"/>
      <w:r>
        <w:rPr>
          <w:rFonts w:eastAsia="Calibri"/>
          <w:lang w:val="en-US"/>
        </w:rPr>
        <w:t>СРПСК</w:t>
      </w:r>
      <w:r>
        <w:rPr>
          <w:rFonts w:eastAsia="Calibri"/>
          <w:lang w:val="sr-Cyrl-RS"/>
        </w:rPr>
        <w:t>И</w:t>
      </w:r>
      <w:r>
        <w:rPr>
          <w:rFonts w:eastAsia="Calibri"/>
          <w:lang w:val="en-US"/>
        </w:rPr>
        <w:t xml:space="preserve"> ЈЕЗИК</w:t>
      </w:r>
      <w:bookmarkEnd w:id="75"/>
    </w:p>
    <w:p w:rsidR="00F81C22" w:rsidRPr="00F81C22" w:rsidRDefault="00F81C22" w:rsidP="00F81C22">
      <w:pPr>
        <w:spacing w:after="120" w:line="259" w:lineRule="auto"/>
        <w:rPr>
          <w:rFonts w:ascii="Times New Roman" w:eastAsia="Calibri" w:hAnsi="Times New Roman"/>
          <w:b/>
          <w:noProof w:val="0"/>
          <w:lang w:val="en-US"/>
        </w:rPr>
      </w:pPr>
      <w:r w:rsidRPr="00F81C22">
        <w:rPr>
          <w:rFonts w:ascii="Times New Roman" w:eastAsia="Calibri" w:hAnsi="Times New Roman"/>
          <w:b/>
          <w:noProof w:val="0"/>
          <w:lang w:val="en-US"/>
        </w:rPr>
        <w:t>1. Бројученика:</w:t>
      </w:r>
    </w:p>
    <w:p w:rsidR="00F81C22" w:rsidRPr="00F81C22" w:rsidRDefault="00F81C22" w:rsidP="00F81C22">
      <w:pPr>
        <w:spacing w:after="120" w:line="259" w:lineRule="auto"/>
        <w:rPr>
          <w:rFonts w:ascii="Times New Roman" w:eastAsia="Calibri" w:hAnsi="Times New Roman"/>
          <w:noProof w:val="0"/>
          <w:lang w:val="en-US"/>
        </w:rPr>
      </w:pPr>
      <w:r w:rsidRPr="00F81C22">
        <w:rPr>
          <w:rFonts w:ascii="Times New Roman" w:eastAsia="Calibri" w:hAnsi="Times New Roman"/>
          <w:noProof w:val="0"/>
          <w:lang w:val="en-US"/>
        </w:rPr>
        <w:t xml:space="preserve">Завршни тест је  радило  укупно </w:t>
      </w:r>
      <w:r w:rsidRPr="00F81C22">
        <w:rPr>
          <w:rFonts w:ascii="Times New Roman" w:eastAsia="Calibri" w:hAnsi="Times New Roman"/>
          <w:noProof w:val="0"/>
          <w:lang w:val="sr-Cyrl-RS"/>
        </w:rPr>
        <w:t>2</w:t>
      </w:r>
      <w:r w:rsidRPr="00F81C22">
        <w:rPr>
          <w:rFonts w:ascii="Times New Roman" w:eastAsia="Calibri" w:hAnsi="Times New Roman"/>
          <w:noProof w:val="0"/>
          <w:lang w:val="en-US"/>
        </w:rPr>
        <w:t xml:space="preserve">0 ученика. </w:t>
      </w:r>
    </w:p>
    <w:p w:rsidR="00F81C22" w:rsidRPr="00F81C22" w:rsidRDefault="00F81C22" w:rsidP="00F81C22">
      <w:pPr>
        <w:spacing w:after="120" w:line="259" w:lineRule="auto"/>
        <w:rPr>
          <w:rFonts w:ascii="Times New Roman" w:eastAsia="Calibri" w:hAnsi="Times New Roman"/>
          <w:b/>
          <w:noProof w:val="0"/>
          <w:lang w:val="en-US"/>
        </w:rPr>
      </w:pPr>
      <w:r w:rsidRPr="00F81C22">
        <w:rPr>
          <w:rFonts w:ascii="Times New Roman" w:eastAsia="Calibri" w:hAnsi="Times New Roman"/>
          <w:b/>
          <w:noProof w:val="0"/>
          <w:lang w:val="en-US"/>
        </w:rPr>
        <w:t>2. Структура теста: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5488"/>
        <w:gridCol w:w="2826"/>
        <w:gridCol w:w="1420"/>
      </w:tblGrid>
      <w:tr w:rsidR="00F81C22" w:rsidRPr="00F81C22" w:rsidTr="0033080B">
        <w:trPr>
          <w:trHeight w:val="271"/>
        </w:trPr>
        <w:tc>
          <w:tcPr>
            <w:tcW w:w="519" w:type="dxa"/>
            <w:shd w:val="clear" w:color="auto" w:fill="auto"/>
          </w:tcPr>
          <w:p w:rsidR="00F81C22" w:rsidRPr="00F81C22" w:rsidRDefault="00F81C22" w:rsidP="00F81C22">
            <w:pPr>
              <w:rPr>
                <w:rFonts w:ascii="Times New Roman" w:eastAsia="Calibri" w:hAnsi="Times New Roman"/>
                <w:b/>
                <w:noProof w:val="0"/>
                <w:lang w:val="en-US"/>
              </w:rPr>
            </w:pPr>
          </w:p>
        </w:tc>
        <w:tc>
          <w:tcPr>
            <w:tcW w:w="5514" w:type="dxa"/>
          </w:tcPr>
          <w:p w:rsidR="00F81C22" w:rsidRPr="00F81C22" w:rsidRDefault="00F81C22" w:rsidP="00F81C22">
            <w:pPr>
              <w:rPr>
                <w:rFonts w:ascii="Times New Roman" w:eastAsia="Calibri" w:hAnsi="Times New Roman"/>
                <w:b/>
                <w:noProof w:val="0"/>
                <w:lang w:val="en-US"/>
              </w:rPr>
            </w:pPr>
            <w:r w:rsidRPr="00F81C22">
              <w:rPr>
                <w:rFonts w:ascii="Times New Roman" w:eastAsia="Calibri" w:hAnsi="Times New Roman"/>
                <w:b/>
                <w:noProof w:val="0"/>
                <w:lang w:val="en-US"/>
              </w:rPr>
              <w:t>Област</w:t>
            </w:r>
          </w:p>
        </w:tc>
        <w:tc>
          <w:tcPr>
            <w:tcW w:w="2835" w:type="dxa"/>
            <w:shd w:val="clear" w:color="auto" w:fill="auto"/>
          </w:tcPr>
          <w:p w:rsidR="00F81C22" w:rsidRPr="00F81C22" w:rsidRDefault="00F81C22" w:rsidP="00F81C22">
            <w:pPr>
              <w:rPr>
                <w:rFonts w:ascii="Times New Roman" w:eastAsia="Calibri" w:hAnsi="Times New Roman"/>
                <w:b/>
                <w:noProof w:val="0"/>
                <w:lang w:val="en-US"/>
              </w:rPr>
            </w:pPr>
            <w:r w:rsidRPr="00F81C22">
              <w:rPr>
                <w:rFonts w:ascii="Times New Roman" w:eastAsia="Calibri" w:hAnsi="Times New Roman"/>
                <w:b/>
                <w:noProof w:val="0"/>
                <w:lang w:val="en-US"/>
              </w:rPr>
              <w:t>Тип задатка</w:t>
            </w:r>
          </w:p>
        </w:tc>
        <w:tc>
          <w:tcPr>
            <w:tcW w:w="1420" w:type="dxa"/>
          </w:tcPr>
          <w:p w:rsidR="00F81C22" w:rsidRPr="00F81C22" w:rsidRDefault="00F81C22" w:rsidP="00F81C22">
            <w:pPr>
              <w:rPr>
                <w:rFonts w:ascii="Times New Roman" w:eastAsia="Calibri" w:hAnsi="Times New Roman"/>
                <w:b/>
                <w:noProof w:val="0"/>
                <w:lang w:val="sr-Cyrl-RS"/>
              </w:rPr>
            </w:pPr>
            <w:r w:rsidRPr="00F81C22">
              <w:rPr>
                <w:rFonts w:ascii="Times New Roman" w:eastAsia="Calibri" w:hAnsi="Times New Roman"/>
                <w:b/>
                <w:noProof w:val="0"/>
                <w:lang w:val="sr-Cyrl-RS"/>
              </w:rPr>
              <w:t>Стандарди</w:t>
            </w:r>
          </w:p>
        </w:tc>
      </w:tr>
      <w:tr w:rsidR="00F81C22" w:rsidRPr="00F81C22" w:rsidTr="0033080B">
        <w:trPr>
          <w:trHeight w:val="256"/>
        </w:trPr>
        <w:tc>
          <w:tcPr>
            <w:tcW w:w="519" w:type="dxa"/>
            <w:shd w:val="clear" w:color="auto" w:fill="auto"/>
          </w:tcPr>
          <w:p w:rsidR="00F81C22" w:rsidRPr="00F81C22" w:rsidRDefault="00F81C22" w:rsidP="00D937B8">
            <w:pPr>
              <w:numPr>
                <w:ilvl w:val="0"/>
                <w:numId w:val="42"/>
              </w:numPr>
              <w:spacing w:after="160" w:line="259" w:lineRule="auto"/>
              <w:contextualSpacing/>
              <w:rPr>
                <w:rFonts w:ascii="Times New Roman" w:eastAsia="Calibri" w:hAnsi="Times New Roman"/>
                <w:noProof w:val="0"/>
                <w:lang w:val="en-US"/>
              </w:rPr>
            </w:pPr>
          </w:p>
        </w:tc>
        <w:tc>
          <w:tcPr>
            <w:tcW w:w="5514" w:type="dxa"/>
          </w:tcPr>
          <w:p w:rsidR="00F81C22" w:rsidRPr="00F81C22" w:rsidRDefault="00F81C22" w:rsidP="00F81C22">
            <w:pPr>
              <w:rPr>
                <w:rFonts w:ascii="Times New Roman" w:eastAsia="Calibri" w:hAnsi="Times New Roman"/>
                <w:noProof w:val="0"/>
                <w:lang w:val="en-US"/>
              </w:rPr>
            </w:pPr>
            <w:r w:rsidRPr="00F81C22">
              <w:rPr>
                <w:rFonts w:ascii="Times New Roman" w:eastAsia="Calibri" w:hAnsi="Times New Roman"/>
                <w:noProof w:val="0"/>
                <w:lang w:val="en-US"/>
              </w:rPr>
              <w:t xml:space="preserve">Вештина читања и разумевања прочитаног </w:t>
            </w:r>
          </w:p>
        </w:tc>
        <w:tc>
          <w:tcPr>
            <w:tcW w:w="2835" w:type="dxa"/>
            <w:shd w:val="clear" w:color="auto" w:fill="E7E6E6"/>
          </w:tcPr>
          <w:p w:rsidR="00F81C22" w:rsidRPr="00F81C22" w:rsidRDefault="00F81C22" w:rsidP="00F81C22">
            <w:pPr>
              <w:rPr>
                <w:rFonts w:ascii="Times New Roman" w:eastAsia="Calibri" w:hAnsi="Times New Roman"/>
                <w:noProof w:val="0"/>
                <w:lang w:val="en-US"/>
              </w:rPr>
            </w:pPr>
            <w:r w:rsidRPr="00F81C22">
              <w:rPr>
                <w:rFonts w:ascii="Times New Roman" w:eastAsia="Calibri" w:hAnsi="Times New Roman"/>
                <w:noProof w:val="0"/>
                <w:lang w:val="en-US"/>
              </w:rPr>
              <w:t>Вишеструки избор</w:t>
            </w:r>
          </w:p>
        </w:tc>
        <w:tc>
          <w:tcPr>
            <w:tcW w:w="1420" w:type="dxa"/>
            <w:shd w:val="clear" w:color="auto" w:fill="E7E6E6"/>
          </w:tcPr>
          <w:p w:rsidR="00F81C22" w:rsidRPr="00F81C22" w:rsidRDefault="00F81C22" w:rsidP="00F81C22">
            <w:pPr>
              <w:rPr>
                <w:rFonts w:ascii="Times New Roman" w:eastAsia="Calibri" w:hAnsi="Times New Roman"/>
                <w:noProof w:val="0"/>
                <w:lang w:val="sr-Cyrl-RS"/>
              </w:rPr>
            </w:pPr>
            <w:r w:rsidRPr="00F81C22">
              <w:rPr>
                <w:rFonts w:ascii="Times New Roman" w:eastAsia="Calibri" w:hAnsi="Times New Roman"/>
                <w:noProof w:val="0"/>
                <w:lang w:val="sr-Cyrl-RS"/>
              </w:rPr>
              <w:t>СЈ.1.1.7</w:t>
            </w:r>
          </w:p>
        </w:tc>
      </w:tr>
      <w:tr w:rsidR="00F81C22" w:rsidRPr="00F81C22" w:rsidTr="0033080B">
        <w:trPr>
          <w:trHeight w:val="271"/>
        </w:trPr>
        <w:tc>
          <w:tcPr>
            <w:tcW w:w="519" w:type="dxa"/>
            <w:shd w:val="clear" w:color="auto" w:fill="auto"/>
          </w:tcPr>
          <w:p w:rsidR="00F81C22" w:rsidRPr="00F81C22" w:rsidRDefault="00F81C22" w:rsidP="00D937B8">
            <w:pPr>
              <w:numPr>
                <w:ilvl w:val="0"/>
                <w:numId w:val="42"/>
              </w:numPr>
              <w:spacing w:after="160" w:line="259" w:lineRule="auto"/>
              <w:contextualSpacing/>
              <w:rPr>
                <w:rFonts w:ascii="Times New Roman" w:eastAsia="Calibri" w:hAnsi="Times New Roman"/>
                <w:noProof w:val="0"/>
                <w:lang w:val="en-US"/>
              </w:rPr>
            </w:pPr>
          </w:p>
        </w:tc>
        <w:tc>
          <w:tcPr>
            <w:tcW w:w="5514" w:type="dxa"/>
          </w:tcPr>
          <w:p w:rsidR="00F81C22" w:rsidRPr="00F81C22" w:rsidRDefault="00F81C22" w:rsidP="00F81C22">
            <w:pPr>
              <w:rPr>
                <w:rFonts w:ascii="Times New Roman" w:eastAsia="Calibri" w:hAnsi="Times New Roman"/>
                <w:noProof w:val="0"/>
                <w:lang w:val="en-US"/>
              </w:rPr>
            </w:pPr>
            <w:r w:rsidRPr="00F81C22">
              <w:rPr>
                <w:rFonts w:ascii="Times New Roman" w:eastAsia="Calibri" w:hAnsi="Times New Roman"/>
                <w:noProof w:val="0"/>
                <w:lang w:val="en-US"/>
              </w:rPr>
              <w:t>Вештина читања и разумевања прочитаног</w:t>
            </w:r>
          </w:p>
        </w:tc>
        <w:tc>
          <w:tcPr>
            <w:tcW w:w="2835" w:type="dxa"/>
            <w:shd w:val="clear" w:color="auto" w:fill="E7E6E6"/>
          </w:tcPr>
          <w:p w:rsidR="00F81C22" w:rsidRPr="00F81C22" w:rsidRDefault="00F81C22" w:rsidP="00F81C22">
            <w:pPr>
              <w:rPr>
                <w:rFonts w:ascii="Times New Roman" w:eastAsia="Calibri" w:hAnsi="Times New Roman"/>
                <w:noProof w:val="0"/>
                <w:lang w:val="en-US"/>
              </w:rPr>
            </w:pPr>
            <w:r w:rsidRPr="00F81C22">
              <w:rPr>
                <w:rFonts w:ascii="Times New Roman" w:eastAsia="Calibri" w:hAnsi="Times New Roman"/>
                <w:noProof w:val="0"/>
                <w:lang w:val="en-US"/>
              </w:rPr>
              <w:t>Вишеструки избор</w:t>
            </w:r>
          </w:p>
        </w:tc>
        <w:tc>
          <w:tcPr>
            <w:tcW w:w="1420" w:type="dxa"/>
            <w:shd w:val="clear" w:color="auto" w:fill="E7E6E6"/>
          </w:tcPr>
          <w:p w:rsidR="00F81C22" w:rsidRPr="00F81C22" w:rsidRDefault="00F81C22" w:rsidP="00F81C22">
            <w:pPr>
              <w:rPr>
                <w:rFonts w:ascii="Times New Roman" w:eastAsia="Calibri" w:hAnsi="Times New Roman"/>
                <w:noProof w:val="0"/>
                <w:lang w:val="sr-Cyrl-RS"/>
              </w:rPr>
            </w:pPr>
            <w:r w:rsidRPr="00F81C22">
              <w:rPr>
                <w:rFonts w:ascii="Times New Roman" w:eastAsia="Calibri" w:hAnsi="Times New Roman"/>
                <w:noProof w:val="0"/>
                <w:lang w:val="sr-Cyrl-RS"/>
              </w:rPr>
              <w:t>СЈ.3.1.3.</w:t>
            </w:r>
          </w:p>
        </w:tc>
      </w:tr>
      <w:tr w:rsidR="00F81C22" w:rsidRPr="00F81C22" w:rsidTr="0033080B">
        <w:trPr>
          <w:trHeight w:val="256"/>
        </w:trPr>
        <w:tc>
          <w:tcPr>
            <w:tcW w:w="519" w:type="dxa"/>
            <w:shd w:val="clear" w:color="auto" w:fill="auto"/>
          </w:tcPr>
          <w:p w:rsidR="00F81C22" w:rsidRPr="00F81C22" w:rsidRDefault="00F81C22" w:rsidP="00D937B8">
            <w:pPr>
              <w:numPr>
                <w:ilvl w:val="0"/>
                <w:numId w:val="42"/>
              </w:numPr>
              <w:spacing w:after="160" w:line="259" w:lineRule="auto"/>
              <w:contextualSpacing/>
              <w:rPr>
                <w:rFonts w:ascii="Times New Roman" w:eastAsia="Calibri" w:hAnsi="Times New Roman"/>
                <w:noProof w:val="0"/>
                <w:lang w:val="en-US"/>
              </w:rPr>
            </w:pPr>
          </w:p>
        </w:tc>
        <w:tc>
          <w:tcPr>
            <w:tcW w:w="5514" w:type="dxa"/>
          </w:tcPr>
          <w:p w:rsidR="00F81C22" w:rsidRPr="00F81C22" w:rsidRDefault="00F81C22" w:rsidP="00F81C22">
            <w:pPr>
              <w:rPr>
                <w:rFonts w:ascii="Times New Roman" w:eastAsia="Calibri" w:hAnsi="Times New Roman"/>
                <w:noProof w:val="0"/>
                <w:lang w:val="en-US"/>
              </w:rPr>
            </w:pPr>
            <w:r w:rsidRPr="00F81C22">
              <w:rPr>
                <w:rFonts w:ascii="Times New Roman" w:eastAsia="Calibri" w:hAnsi="Times New Roman"/>
                <w:noProof w:val="0"/>
                <w:lang w:val="en-US"/>
              </w:rPr>
              <w:t>Граматика, лексикологија, народни и књижевни језик</w:t>
            </w:r>
          </w:p>
        </w:tc>
        <w:tc>
          <w:tcPr>
            <w:tcW w:w="2835" w:type="dxa"/>
            <w:shd w:val="clear" w:color="auto" w:fill="E7E6E6"/>
          </w:tcPr>
          <w:p w:rsidR="00F81C22" w:rsidRPr="00F81C22" w:rsidRDefault="00F81C22" w:rsidP="00F81C22">
            <w:pPr>
              <w:rPr>
                <w:rFonts w:ascii="Times New Roman" w:eastAsia="Calibri" w:hAnsi="Times New Roman"/>
                <w:noProof w:val="0"/>
                <w:lang w:val="en-US"/>
              </w:rPr>
            </w:pPr>
            <w:r w:rsidRPr="00F81C22">
              <w:rPr>
                <w:rFonts w:ascii="Times New Roman" w:eastAsia="Calibri" w:hAnsi="Times New Roman"/>
                <w:noProof w:val="0"/>
                <w:lang w:val="en-US"/>
              </w:rPr>
              <w:t>Вишеструки избор</w:t>
            </w:r>
          </w:p>
        </w:tc>
        <w:tc>
          <w:tcPr>
            <w:tcW w:w="1420" w:type="dxa"/>
            <w:shd w:val="clear" w:color="auto" w:fill="E7E6E6"/>
          </w:tcPr>
          <w:p w:rsidR="00F81C22" w:rsidRPr="00F81C22" w:rsidRDefault="00F81C22" w:rsidP="00F81C22">
            <w:pPr>
              <w:rPr>
                <w:rFonts w:ascii="Times New Roman" w:eastAsia="Calibri" w:hAnsi="Times New Roman"/>
                <w:noProof w:val="0"/>
                <w:lang w:val="sr-Cyrl-RS"/>
              </w:rPr>
            </w:pPr>
            <w:r w:rsidRPr="00F81C22">
              <w:rPr>
                <w:rFonts w:ascii="Times New Roman" w:eastAsia="Calibri" w:hAnsi="Times New Roman"/>
                <w:noProof w:val="0"/>
                <w:lang w:val="sr-Cyrl-RS"/>
              </w:rPr>
              <w:t>СЈ.1.3.4.</w:t>
            </w:r>
          </w:p>
        </w:tc>
      </w:tr>
      <w:tr w:rsidR="00F81C22" w:rsidRPr="00F81C22" w:rsidTr="0033080B">
        <w:trPr>
          <w:trHeight w:val="256"/>
        </w:trPr>
        <w:tc>
          <w:tcPr>
            <w:tcW w:w="519" w:type="dxa"/>
            <w:shd w:val="clear" w:color="auto" w:fill="auto"/>
          </w:tcPr>
          <w:p w:rsidR="00F81C22" w:rsidRPr="00F81C22" w:rsidRDefault="00F81C22" w:rsidP="00D937B8">
            <w:pPr>
              <w:numPr>
                <w:ilvl w:val="0"/>
                <w:numId w:val="42"/>
              </w:numPr>
              <w:spacing w:after="160" w:line="259" w:lineRule="auto"/>
              <w:contextualSpacing/>
              <w:rPr>
                <w:rFonts w:ascii="Times New Roman" w:eastAsia="Calibri" w:hAnsi="Times New Roman"/>
                <w:noProof w:val="0"/>
                <w:lang w:val="en-US"/>
              </w:rPr>
            </w:pPr>
          </w:p>
        </w:tc>
        <w:tc>
          <w:tcPr>
            <w:tcW w:w="5514" w:type="dxa"/>
          </w:tcPr>
          <w:p w:rsidR="00F81C22" w:rsidRPr="00F81C22" w:rsidRDefault="00F81C22" w:rsidP="00F81C22">
            <w:pPr>
              <w:rPr>
                <w:rFonts w:ascii="Times New Roman" w:eastAsia="Calibri" w:hAnsi="Times New Roman"/>
                <w:noProof w:val="0"/>
                <w:lang w:val="en-US"/>
              </w:rPr>
            </w:pPr>
            <w:r w:rsidRPr="00F81C22">
              <w:rPr>
                <w:rFonts w:ascii="Times New Roman" w:eastAsia="Calibri" w:hAnsi="Times New Roman"/>
                <w:noProof w:val="0"/>
                <w:lang w:val="en-US"/>
              </w:rPr>
              <w:t>Граматика, лексикологија, народни и књижевни језик</w:t>
            </w:r>
          </w:p>
        </w:tc>
        <w:tc>
          <w:tcPr>
            <w:tcW w:w="2835" w:type="dxa"/>
            <w:shd w:val="clear" w:color="auto" w:fill="E7E6E6"/>
          </w:tcPr>
          <w:p w:rsidR="00F81C22" w:rsidRPr="00F81C22" w:rsidRDefault="00F81C22" w:rsidP="00F81C22">
            <w:pPr>
              <w:rPr>
                <w:rFonts w:ascii="Times New Roman" w:eastAsia="Calibri" w:hAnsi="Times New Roman"/>
                <w:noProof w:val="0"/>
                <w:lang w:val="en-US"/>
              </w:rPr>
            </w:pPr>
            <w:r w:rsidRPr="00F81C22">
              <w:rPr>
                <w:rFonts w:ascii="Times New Roman" w:eastAsia="Calibri" w:hAnsi="Times New Roman"/>
                <w:noProof w:val="0"/>
                <w:lang w:val="en-US"/>
              </w:rPr>
              <w:t>Вишеструки избор</w:t>
            </w:r>
          </w:p>
        </w:tc>
        <w:tc>
          <w:tcPr>
            <w:tcW w:w="1420" w:type="dxa"/>
            <w:shd w:val="clear" w:color="auto" w:fill="E7E6E6"/>
          </w:tcPr>
          <w:p w:rsidR="00F81C22" w:rsidRPr="00F81C22" w:rsidRDefault="00F81C22" w:rsidP="00F81C22">
            <w:pPr>
              <w:rPr>
                <w:rFonts w:ascii="Times New Roman" w:eastAsia="Calibri" w:hAnsi="Times New Roman"/>
                <w:noProof w:val="0"/>
                <w:lang w:val="sr-Cyrl-RS"/>
              </w:rPr>
            </w:pPr>
            <w:r w:rsidRPr="00F81C22">
              <w:rPr>
                <w:rFonts w:ascii="Times New Roman" w:eastAsia="Calibri" w:hAnsi="Times New Roman"/>
                <w:noProof w:val="0"/>
                <w:lang w:val="sr-Cyrl-RS"/>
              </w:rPr>
              <w:t>СЈ.1.3.6.</w:t>
            </w:r>
          </w:p>
        </w:tc>
      </w:tr>
      <w:tr w:rsidR="00F81C22" w:rsidRPr="00F81C22" w:rsidTr="0033080B">
        <w:trPr>
          <w:trHeight w:val="256"/>
        </w:trPr>
        <w:tc>
          <w:tcPr>
            <w:tcW w:w="519" w:type="dxa"/>
            <w:shd w:val="clear" w:color="auto" w:fill="auto"/>
          </w:tcPr>
          <w:p w:rsidR="00F81C22" w:rsidRPr="00F81C22" w:rsidRDefault="00F81C22" w:rsidP="00D937B8">
            <w:pPr>
              <w:numPr>
                <w:ilvl w:val="0"/>
                <w:numId w:val="42"/>
              </w:numPr>
              <w:spacing w:after="160" w:line="259" w:lineRule="auto"/>
              <w:contextualSpacing/>
              <w:rPr>
                <w:rFonts w:ascii="Times New Roman" w:eastAsia="Calibri" w:hAnsi="Times New Roman"/>
                <w:noProof w:val="0"/>
                <w:lang w:val="en-US"/>
              </w:rPr>
            </w:pPr>
          </w:p>
        </w:tc>
        <w:tc>
          <w:tcPr>
            <w:tcW w:w="5514" w:type="dxa"/>
          </w:tcPr>
          <w:p w:rsidR="00F81C22" w:rsidRPr="00F81C22" w:rsidRDefault="00F81C22" w:rsidP="00F81C22">
            <w:pPr>
              <w:rPr>
                <w:rFonts w:ascii="Times New Roman" w:eastAsia="Calibri" w:hAnsi="Times New Roman"/>
                <w:b/>
                <w:noProof w:val="0"/>
                <w:lang w:val="en-US"/>
              </w:rPr>
            </w:pPr>
            <w:r w:rsidRPr="00F81C22">
              <w:rPr>
                <w:rFonts w:ascii="Times New Roman" w:eastAsia="Calibri" w:hAnsi="Times New Roman"/>
                <w:noProof w:val="0"/>
                <w:lang w:val="en-US"/>
              </w:rPr>
              <w:t>Граматика, лексикологија, народни и књижевни језик</w:t>
            </w:r>
          </w:p>
        </w:tc>
        <w:tc>
          <w:tcPr>
            <w:tcW w:w="2835" w:type="dxa"/>
            <w:shd w:val="clear" w:color="auto" w:fill="E7E6E6"/>
          </w:tcPr>
          <w:p w:rsidR="00F81C22" w:rsidRPr="00F81C22" w:rsidRDefault="00F81C22" w:rsidP="00F81C22">
            <w:pPr>
              <w:rPr>
                <w:rFonts w:ascii="Times New Roman" w:eastAsia="Calibri" w:hAnsi="Times New Roman"/>
                <w:noProof w:val="0"/>
                <w:lang w:val="en-US"/>
              </w:rPr>
            </w:pPr>
            <w:r w:rsidRPr="00F81C22">
              <w:rPr>
                <w:rFonts w:ascii="Times New Roman" w:eastAsia="Calibri" w:hAnsi="Times New Roman"/>
                <w:noProof w:val="0"/>
                <w:lang w:val="en-US"/>
              </w:rPr>
              <w:t>Отворени одговор</w:t>
            </w:r>
          </w:p>
        </w:tc>
        <w:tc>
          <w:tcPr>
            <w:tcW w:w="1420" w:type="dxa"/>
            <w:shd w:val="clear" w:color="auto" w:fill="E7E6E6"/>
          </w:tcPr>
          <w:p w:rsidR="00F81C22" w:rsidRPr="00F81C22" w:rsidRDefault="00F81C22" w:rsidP="00F81C22">
            <w:pPr>
              <w:rPr>
                <w:rFonts w:ascii="Times New Roman" w:eastAsia="Calibri" w:hAnsi="Times New Roman"/>
                <w:noProof w:val="0"/>
                <w:lang w:val="sr-Cyrl-RS"/>
              </w:rPr>
            </w:pPr>
            <w:r w:rsidRPr="00F81C22">
              <w:rPr>
                <w:rFonts w:ascii="Times New Roman" w:eastAsia="Calibri" w:hAnsi="Times New Roman"/>
                <w:noProof w:val="0"/>
                <w:lang w:val="sr-Cyrl-RS"/>
              </w:rPr>
              <w:t>СЈ.2.3.3.</w:t>
            </w:r>
          </w:p>
        </w:tc>
      </w:tr>
      <w:tr w:rsidR="00F81C22" w:rsidRPr="00F81C22" w:rsidTr="0033080B">
        <w:trPr>
          <w:trHeight w:val="256"/>
        </w:trPr>
        <w:tc>
          <w:tcPr>
            <w:tcW w:w="519" w:type="dxa"/>
            <w:shd w:val="clear" w:color="auto" w:fill="auto"/>
          </w:tcPr>
          <w:p w:rsidR="00F81C22" w:rsidRPr="00F81C22" w:rsidRDefault="00F81C22" w:rsidP="00D937B8">
            <w:pPr>
              <w:numPr>
                <w:ilvl w:val="0"/>
                <w:numId w:val="42"/>
              </w:numPr>
              <w:spacing w:after="160" w:line="259" w:lineRule="auto"/>
              <w:contextualSpacing/>
              <w:rPr>
                <w:rFonts w:ascii="Times New Roman" w:eastAsia="Calibri" w:hAnsi="Times New Roman"/>
                <w:noProof w:val="0"/>
                <w:lang w:val="en-US"/>
              </w:rPr>
            </w:pPr>
          </w:p>
        </w:tc>
        <w:tc>
          <w:tcPr>
            <w:tcW w:w="5514" w:type="dxa"/>
          </w:tcPr>
          <w:p w:rsidR="00F81C22" w:rsidRPr="00F81C22" w:rsidRDefault="00F81C22" w:rsidP="00F81C22">
            <w:pPr>
              <w:rPr>
                <w:rFonts w:ascii="Times New Roman" w:eastAsia="Calibri" w:hAnsi="Times New Roman"/>
                <w:b/>
                <w:noProof w:val="0"/>
                <w:lang w:val="en-US"/>
              </w:rPr>
            </w:pPr>
            <w:r w:rsidRPr="00F81C22">
              <w:rPr>
                <w:rFonts w:ascii="Times New Roman" w:eastAsia="Calibri" w:hAnsi="Times New Roman"/>
                <w:noProof w:val="0"/>
                <w:lang w:val="en-US"/>
              </w:rPr>
              <w:t>Граматика, лексикологија, народни и књижевни језик</w:t>
            </w:r>
          </w:p>
        </w:tc>
        <w:tc>
          <w:tcPr>
            <w:tcW w:w="2835" w:type="dxa"/>
            <w:shd w:val="clear" w:color="auto" w:fill="E7E6E6"/>
          </w:tcPr>
          <w:p w:rsidR="00F81C22" w:rsidRPr="00F81C22" w:rsidRDefault="00F81C22" w:rsidP="00F81C22">
            <w:pPr>
              <w:rPr>
                <w:rFonts w:ascii="Times New Roman" w:eastAsia="Calibri" w:hAnsi="Times New Roman"/>
                <w:noProof w:val="0"/>
                <w:lang w:val="en-US"/>
              </w:rPr>
            </w:pPr>
            <w:r w:rsidRPr="00F81C22">
              <w:rPr>
                <w:rFonts w:ascii="Times New Roman" w:eastAsia="Calibri" w:hAnsi="Times New Roman"/>
                <w:noProof w:val="0"/>
                <w:lang w:val="en-US"/>
              </w:rPr>
              <w:t>Вишеструки избор</w:t>
            </w:r>
          </w:p>
        </w:tc>
        <w:tc>
          <w:tcPr>
            <w:tcW w:w="1420" w:type="dxa"/>
            <w:shd w:val="clear" w:color="auto" w:fill="E7E6E6"/>
          </w:tcPr>
          <w:p w:rsidR="00F81C22" w:rsidRPr="00F81C22" w:rsidRDefault="00F81C22" w:rsidP="00F81C22">
            <w:pPr>
              <w:rPr>
                <w:rFonts w:ascii="Times New Roman" w:eastAsia="Calibri" w:hAnsi="Times New Roman"/>
                <w:noProof w:val="0"/>
                <w:lang w:val="sr-Cyrl-RS"/>
              </w:rPr>
            </w:pPr>
            <w:r w:rsidRPr="00F81C22">
              <w:rPr>
                <w:rFonts w:ascii="Times New Roman" w:eastAsia="Calibri" w:hAnsi="Times New Roman"/>
                <w:noProof w:val="0"/>
                <w:lang w:val="sr-Cyrl-RS"/>
              </w:rPr>
              <w:t>СЈ.2.3.5.</w:t>
            </w:r>
          </w:p>
        </w:tc>
      </w:tr>
      <w:tr w:rsidR="00F81C22" w:rsidRPr="00F81C22" w:rsidTr="0033080B">
        <w:trPr>
          <w:trHeight w:val="256"/>
        </w:trPr>
        <w:tc>
          <w:tcPr>
            <w:tcW w:w="519" w:type="dxa"/>
            <w:shd w:val="clear" w:color="auto" w:fill="auto"/>
          </w:tcPr>
          <w:p w:rsidR="00F81C22" w:rsidRPr="00F81C22" w:rsidRDefault="00F81C22" w:rsidP="00D937B8">
            <w:pPr>
              <w:numPr>
                <w:ilvl w:val="0"/>
                <w:numId w:val="42"/>
              </w:numPr>
              <w:spacing w:after="160" w:line="259" w:lineRule="auto"/>
              <w:contextualSpacing/>
              <w:rPr>
                <w:rFonts w:ascii="Times New Roman" w:eastAsia="Calibri" w:hAnsi="Times New Roman"/>
                <w:noProof w:val="0"/>
                <w:lang w:val="en-US"/>
              </w:rPr>
            </w:pPr>
          </w:p>
        </w:tc>
        <w:tc>
          <w:tcPr>
            <w:tcW w:w="5514" w:type="dxa"/>
          </w:tcPr>
          <w:p w:rsidR="00F81C22" w:rsidRPr="00F81C22" w:rsidRDefault="00F81C22" w:rsidP="00F81C22">
            <w:pPr>
              <w:rPr>
                <w:rFonts w:ascii="Times New Roman" w:eastAsia="Calibri" w:hAnsi="Times New Roman"/>
                <w:b/>
                <w:noProof w:val="0"/>
                <w:lang w:val="en-US"/>
              </w:rPr>
            </w:pPr>
            <w:r w:rsidRPr="00F81C22">
              <w:rPr>
                <w:rFonts w:ascii="Times New Roman" w:eastAsia="Calibri" w:hAnsi="Times New Roman"/>
                <w:noProof w:val="0"/>
                <w:lang w:val="en-US"/>
              </w:rPr>
              <w:t>Граматика, лексикологија, народни и књижевни језик</w:t>
            </w:r>
          </w:p>
        </w:tc>
        <w:tc>
          <w:tcPr>
            <w:tcW w:w="2835" w:type="dxa"/>
            <w:shd w:val="clear" w:color="auto" w:fill="E7E6E6"/>
          </w:tcPr>
          <w:p w:rsidR="00F81C22" w:rsidRPr="00F81C22" w:rsidRDefault="00F81C22" w:rsidP="00F81C22">
            <w:pPr>
              <w:rPr>
                <w:rFonts w:ascii="Times New Roman" w:eastAsia="Calibri" w:hAnsi="Times New Roman"/>
                <w:noProof w:val="0"/>
                <w:lang w:val="en-US"/>
              </w:rPr>
            </w:pPr>
            <w:r w:rsidRPr="00F81C22">
              <w:rPr>
                <w:rFonts w:ascii="Times New Roman" w:eastAsia="Calibri" w:hAnsi="Times New Roman"/>
                <w:noProof w:val="0"/>
                <w:lang w:val="en-US"/>
              </w:rPr>
              <w:t>Вишеструки избор</w:t>
            </w:r>
          </w:p>
        </w:tc>
        <w:tc>
          <w:tcPr>
            <w:tcW w:w="1420" w:type="dxa"/>
            <w:shd w:val="clear" w:color="auto" w:fill="E7E6E6"/>
          </w:tcPr>
          <w:p w:rsidR="00F81C22" w:rsidRPr="00F81C22" w:rsidRDefault="00F81C22" w:rsidP="00F81C22">
            <w:pPr>
              <w:rPr>
                <w:rFonts w:ascii="Times New Roman" w:eastAsia="Calibri" w:hAnsi="Times New Roman"/>
                <w:noProof w:val="0"/>
                <w:lang w:val="sr-Cyrl-RS"/>
              </w:rPr>
            </w:pPr>
            <w:r w:rsidRPr="00F81C22">
              <w:rPr>
                <w:rFonts w:ascii="Times New Roman" w:eastAsia="Calibri" w:hAnsi="Times New Roman"/>
                <w:noProof w:val="0"/>
                <w:lang w:val="sr-Cyrl-RS"/>
              </w:rPr>
              <w:t>СЈ.2.3.6.</w:t>
            </w:r>
          </w:p>
        </w:tc>
      </w:tr>
      <w:tr w:rsidR="00F81C22" w:rsidRPr="00F81C22" w:rsidTr="0033080B">
        <w:trPr>
          <w:trHeight w:val="256"/>
        </w:trPr>
        <w:tc>
          <w:tcPr>
            <w:tcW w:w="519" w:type="dxa"/>
            <w:shd w:val="clear" w:color="auto" w:fill="auto"/>
          </w:tcPr>
          <w:p w:rsidR="00F81C22" w:rsidRPr="00F81C22" w:rsidRDefault="00F81C22" w:rsidP="00D937B8">
            <w:pPr>
              <w:numPr>
                <w:ilvl w:val="0"/>
                <w:numId w:val="42"/>
              </w:numPr>
              <w:spacing w:after="160" w:line="259" w:lineRule="auto"/>
              <w:contextualSpacing/>
              <w:rPr>
                <w:rFonts w:ascii="Times New Roman" w:eastAsia="Calibri" w:hAnsi="Times New Roman"/>
                <w:noProof w:val="0"/>
                <w:lang w:val="en-US"/>
              </w:rPr>
            </w:pPr>
          </w:p>
        </w:tc>
        <w:tc>
          <w:tcPr>
            <w:tcW w:w="5514" w:type="dxa"/>
          </w:tcPr>
          <w:p w:rsidR="00F81C22" w:rsidRPr="00F81C22" w:rsidRDefault="00F81C22" w:rsidP="00F81C22">
            <w:pPr>
              <w:rPr>
                <w:rFonts w:ascii="Times New Roman" w:eastAsia="Calibri" w:hAnsi="Times New Roman"/>
                <w:b/>
                <w:noProof w:val="0"/>
                <w:lang w:val="en-US"/>
              </w:rPr>
            </w:pPr>
            <w:r w:rsidRPr="00F81C22">
              <w:rPr>
                <w:rFonts w:ascii="Times New Roman" w:eastAsia="Calibri" w:hAnsi="Times New Roman"/>
                <w:noProof w:val="0"/>
                <w:lang w:val="en-US"/>
              </w:rPr>
              <w:t>Граматика, лексикологија, народни и књижевни језик</w:t>
            </w:r>
          </w:p>
        </w:tc>
        <w:tc>
          <w:tcPr>
            <w:tcW w:w="2835" w:type="dxa"/>
            <w:shd w:val="clear" w:color="auto" w:fill="E7E6E6"/>
          </w:tcPr>
          <w:p w:rsidR="00F81C22" w:rsidRPr="00F81C22" w:rsidRDefault="00F81C22" w:rsidP="00F81C22">
            <w:pPr>
              <w:rPr>
                <w:rFonts w:ascii="Times New Roman" w:eastAsia="Calibri" w:hAnsi="Times New Roman"/>
                <w:noProof w:val="0"/>
                <w:lang w:val="en-US"/>
              </w:rPr>
            </w:pPr>
            <w:r w:rsidRPr="00F81C22">
              <w:rPr>
                <w:rFonts w:ascii="Times New Roman" w:eastAsia="Calibri" w:hAnsi="Times New Roman"/>
                <w:noProof w:val="0"/>
                <w:lang w:val="en-US"/>
              </w:rPr>
              <w:t>Отворени одговор</w:t>
            </w:r>
          </w:p>
        </w:tc>
        <w:tc>
          <w:tcPr>
            <w:tcW w:w="1420" w:type="dxa"/>
            <w:shd w:val="clear" w:color="auto" w:fill="E7E6E6"/>
          </w:tcPr>
          <w:p w:rsidR="00F81C22" w:rsidRPr="00F81C22" w:rsidRDefault="00F81C22" w:rsidP="00F81C22">
            <w:pPr>
              <w:rPr>
                <w:rFonts w:ascii="Times New Roman" w:eastAsia="Calibri" w:hAnsi="Times New Roman"/>
                <w:noProof w:val="0"/>
                <w:lang w:val="sr-Cyrl-RS"/>
              </w:rPr>
            </w:pPr>
            <w:r w:rsidRPr="00F81C22">
              <w:rPr>
                <w:rFonts w:ascii="Times New Roman" w:eastAsia="Calibri" w:hAnsi="Times New Roman"/>
                <w:noProof w:val="0"/>
                <w:lang w:val="sr-Cyrl-RS"/>
              </w:rPr>
              <w:t>СЈ.3.3.2.</w:t>
            </w:r>
          </w:p>
        </w:tc>
      </w:tr>
      <w:tr w:rsidR="00F81C22" w:rsidRPr="00F81C22" w:rsidTr="0033080B">
        <w:trPr>
          <w:trHeight w:val="256"/>
        </w:trPr>
        <w:tc>
          <w:tcPr>
            <w:tcW w:w="519" w:type="dxa"/>
            <w:shd w:val="clear" w:color="auto" w:fill="auto"/>
          </w:tcPr>
          <w:p w:rsidR="00F81C22" w:rsidRPr="00F81C22" w:rsidRDefault="00F81C22" w:rsidP="00D937B8">
            <w:pPr>
              <w:numPr>
                <w:ilvl w:val="0"/>
                <w:numId w:val="42"/>
              </w:numPr>
              <w:spacing w:after="160" w:line="259" w:lineRule="auto"/>
              <w:contextualSpacing/>
              <w:rPr>
                <w:rFonts w:ascii="Times New Roman" w:eastAsia="Calibri" w:hAnsi="Times New Roman"/>
                <w:noProof w:val="0"/>
                <w:lang w:val="en-US"/>
              </w:rPr>
            </w:pPr>
          </w:p>
        </w:tc>
        <w:tc>
          <w:tcPr>
            <w:tcW w:w="5514" w:type="dxa"/>
          </w:tcPr>
          <w:p w:rsidR="00F81C22" w:rsidRPr="00F81C22" w:rsidRDefault="00F81C22" w:rsidP="00F81C22">
            <w:pPr>
              <w:rPr>
                <w:rFonts w:ascii="Times New Roman" w:eastAsia="Calibri" w:hAnsi="Times New Roman"/>
                <w:b/>
                <w:noProof w:val="0"/>
                <w:lang w:val="en-US"/>
              </w:rPr>
            </w:pPr>
            <w:r w:rsidRPr="00F81C22">
              <w:rPr>
                <w:rFonts w:ascii="Times New Roman" w:eastAsia="Calibri" w:hAnsi="Times New Roman"/>
                <w:noProof w:val="0"/>
                <w:lang w:val="en-US"/>
              </w:rPr>
              <w:t>Граматика, лексикологија, народни и књижевни језик</w:t>
            </w:r>
          </w:p>
        </w:tc>
        <w:tc>
          <w:tcPr>
            <w:tcW w:w="2835" w:type="dxa"/>
            <w:shd w:val="clear" w:color="auto" w:fill="E7E6E6"/>
          </w:tcPr>
          <w:p w:rsidR="00F81C22" w:rsidRPr="00F81C22" w:rsidRDefault="00F81C22" w:rsidP="00F81C22">
            <w:pPr>
              <w:rPr>
                <w:rFonts w:ascii="Times New Roman" w:eastAsia="Calibri" w:hAnsi="Times New Roman"/>
                <w:noProof w:val="0"/>
                <w:lang w:val="en-US"/>
              </w:rPr>
            </w:pPr>
            <w:r w:rsidRPr="00F81C22">
              <w:rPr>
                <w:rFonts w:ascii="Times New Roman" w:eastAsia="Calibri" w:hAnsi="Times New Roman"/>
                <w:noProof w:val="0"/>
                <w:lang w:val="en-US"/>
              </w:rPr>
              <w:t>Отворени одговор</w:t>
            </w:r>
          </w:p>
        </w:tc>
        <w:tc>
          <w:tcPr>
            <w:tcW w:w="1420" w:type="dxa"/>
            <w:shd w:val="clear" w:color="auto" w:fill="E7E6E6"/>
          </w:tcPr>
          <w:p w:rsidR="00F81C22" w:rsidRPr="00F81C22" w:rsidRDefault="00F81C22" w:rsidP="00F81C22">
            <w:pPr>
              <w:rPr>
                <w:rFonts w:ascii="Times New Roman" w:eastAsia="Calibri" w:hAnsi="Times New Roman"/>
                <w:noProof w:val="0"/>
                <w:lang w:val="sr-Cyrl-RS"/>
              </w:rPr>
            </w:pPr>
            <w:r w:rsidRPr="00F81C22">
              <w:rPr>
                <w:rFonts w:ascii="Times New Roman" w:eastAsia="Calibri" w:hAnsi="Times New Roman"/>
                <w:noProof w:val="0"/>
                <w:lang w:val="sr-Cyrl-RS"/>
              </w:rPr>
              <w:t>СЈ.3.3.5.</w:t>
            </w:r>
          </w:p>
        </w:tc>
      </w:tr>
      <w:tr w:rsidR="00F81C22" w:rsidRPr="00F81C22" w:rsidTr="0033080B">
        <w:trPr>
          <w:trHeight w:val="256"/>
        </w:trPr>
        <w:tc>
          <w:tcPr>
            <w:tcW w:w="519" w:type="dxa"/>
            <w:shd w:val="clear" w:color="auto" w:fill="auto"/>
          </w:tcPr>
          <w:p w:rsidR="00F81C22" w:rsidRPr="00F81C22" w:rsidRDefault="00F81C22" w:rsidP="00D937B8">
            <w:pPr>
              <w:numPr>
                <w:ilvl w:val="0"/>
                <w:numId w:val="42"/>
              </w:numPr>
              <w:spacing w:after="160" w:line="259" w:lineRule="auto"/>
              <w:contextualSpacing/>
              <w:rPr>
                <w:rFonts w:ascii="Times New Roman" w:eastAsia="Calibri" w:hAnsi="Times New Roman"/>
                <w:noProof w:val="0"/>
                <w:lang w:val="en-US"/>
              </w:rPr>
            </w:pPr>
          </w:p>
        </w:tc>
        <w:tc>
          <w:tcPr>
            <w:tcW w:w="5514" w:type="dxa"/>
          </w:tcPr>
          <w:p w:rsidR="00F81C22" w:rsidRPr="00F81C22" w:rsidRDefault="00F81C22" w:rsidP="00F81C22">
            <w:pPr>
              <w:rPr>
                <w:rFonts w:ascii="Times New Roman" w:eastAsia="Calibri" w:hAnsi="Times New Roman"/>
                <w:b/>
                <w:noProof w:val="0"/>
                <w:lang w:val="en-US"/>
              </w:rPr>
            </w:pPr>
            <w:r w:rsidRPr="00F81C22">
              <w:rPr>
                <w:rFonts w:ascii="Times New Roman" w:eastAsia="Calibri" w:hAnsi="Times New Roman"/>
                <w:noProof w:val="0"/>
                <w:lang w:val="en-US"/>
              </w:rPr>
              <w:t>Граматика, лексикологија, народни и књижевни језик</w:t>
            </w:r>
          </w:p>
        </w:tc>
        <w:tc>
          <w:tcPr>
            <w:tcW w:w="2835" w:type="dxa"/>
            <w:shd w:val="clear" w:color="auto" w:fill="E7E6E6"/>
          </w:tcPr>
          <w:p w:rsidR="00F81C22" w:rsidRPr="00F81C22" w:rsidRDefault="00F81C22" w:rsidP="00F81C22">
            <w:pPr>
              <w:rPr>
                <w:rFonts w:ascii="Times New Roman" w:eastAsia="Calibri" w:hAnsi="Times New Roman"/>
                <w:noProof w:val="0"/>
                <w:lang w:val="en-US"/>
              </w:rPr>
            </w:pPr>
            <w:r w:rsidRPr="00F81C22">
              <w:rPr>
                <w:rFonts w:ascii="Times New Roman" w:eastAsia="Calibri" w:hAnsi="Times New Roman"/>
                <w:noProof w:val="0"/>
                <w:lang w:val="en-US"/>
              </w:rPr>
              <w:t>Вишеструки избор</w:t>
            </w:r>
          </w:p>
        </w:tc>
        <w:tc>
          <w:tcPr>
            <w:tcW w:w="1420" w:type="dxa"/>
            <w:shd w:val="clear" w:color="auto" w:fill="E7E6E6"/>
          </w:tcPr>
          <w:p w:rsidR="00F81C22" w:rsidRPr="00F81C22" w:rsidRDefault="00F81C22" w:rsidP="00F81C22">
            <w:pPr>
              <w:rPr>
                <w:rFonts w:ascii="Times New Roman" w:eastAsia="Calibri" w:hAnsi="Times New Roman"/>
                <w:noProof w:val="0"/>
                <w:lang w:val="sr-Cyrl-RS"/>
              </w:rPr>
            </w:pPr>
            <w:r w:rsidRPr="00F81C22">
              <w:rPr>
                <w:rFonts w:ascii="Times New Roman" w:eastAsia="Calibri" w:hAnsi="Times New Roman"/>
                <w:noProof w:val="0"/>
                <w:lang w:val="sr-Cyrl-RS"/>
              </w:rPr>
              <w:t>СЈ.2.3.10.</w:t>
            </w:r>
          </w:p>
        </w:tc>
      </w:tr>
      <w:tr w:rsidR="00F81C22" w:rsidRPr="00F81C22" w:rsidTr="0033080B">
        <w:trPr>
          <w:trHeight w:val="256"/>
        </w:trPr>
        <w:tc>
          <w:tcPr>
            <w:tcW w:w="519" w:type="dxa"/>
            <w:shd w:val="clear" w:color="auto" w:fill="auto"/>
          </w:tcPr>
          <w:p w:rsidR="00F81C22" w:rsidRPr="00F81C22" w:rsidRDefault="00F81C22" w:rsidP="00D937B8">
            <w:pPr>
              <w:numPr>
                <w:ilvl w:val="0"/>
                <w:numId w:val="42"/>
              </w:numPr>
              <w:spacing w:after="160" w:line="259" w:lineRule="auto"/>
              <w:contextualSpacing/>
              <w:rPr>
                <w:rFonts w:ascii="Times New Roman" w:eastAsia="Calibri" w:hAnsi="Times New Roman"/>
                <w:noProof w:val="0"/>
                <w:lang w:val="en-US"/>
              </w:rPr>
            </w:pPr>
          </w:p>
        </w:tc>
        <w:tc>
          <w:tcPr>
            <w:tcW w:w="5514" w:type="dxa"/>
          </w:tcPr>
          <w:p w:rsidR="00F81C22" w:rsidRPr="00F81C22" w:rsidRDefault="00F81C22" w:rsidP="00F81C22">
            <w:pPr>
              <w:rPr>
                <w:rFonts w:ascii="Times New Roman" w:eastAsia="Calibri" w:hAnsi="Times New Roman"/>
                <w:noProof w:val="0"/>
                <w:lang w:val="en-US"/>
              </w:rPr>
            </w:pPr>
            <w:r w:rsidRPr="00F81C22">
              <w:rPr>
                <w:rFonts w:ascii="Times New Roman" w:eastAsia="Calibri" w:hAnsi="Times New Roman"/>
                <w:noProof w:val="0"/>
                <w:lang w:val="en-US"/>
              </w:rPr>
              <w:t>Писано изражавање</w:t>
            </w:r>
          </w:p>
        </w:tc>
        <w:tc>
          <w:tcPr>
            <w:tcW w:w="2835" w:type="dxa"/>
            <w:shd w:val="clear" w:color="auto" w:fill="E7E6E6"/>
          </w:tcPr>
          <w:p w:rsidR="00F81C22" w:rsidRPr="00F81C22" w:rsidRDefault="00F81C22" w:rsidP="00F81C22">
            <w:pPr>
              <w:rPr>
                <w:rFonts w:ascii="Times New Roman" w:eastAsia="Calibri" w:hAnsi="Times New Roman"/>
                <w:noProof w:val="0"/>
                <w:lang w:val="en-US"/>
              </w:rPr>
            </w:pPr>
            <w:r w:rsidRPr="00F81C22">
              <w:rPr>
                <w:rFonts w:ascii="Times New Roman" w:eastAsia="Calibri" w:hAnsi="Times New Roman"/>
                <w:noProof w:val="0"/>
                <w:lang w:val="en-US"/>
              </w:rPr>
              <w:t>Вишеструки избор</w:t>
            </w:r>
          </w:p>
        </w:tc>
        <w:tc>
          <w:tcPr>
            <w:tcW w:w="1420" w:type="dxa"/>
            <w:shd w:val="clear" w:color="auto" w:fill="E7E6E6"/>
          </w:tcPr>
          <w:p w:rsidR="00F81C22" w:rsidRPr="00F81C22" w:rsidRDefault="00F81C22" w:rsidP="00F81C22">
            <w:pPr>
              <w:rPr>
                <w:rFonts w:ascii="Times New Roman" w:eastAsia="Calibri" w:hAnsi="Times New Roman"/>
                <w:noProof w:val="0"/>
                <w:lang w:val="sr-Cyrl-RS"/>
              </w:rPr>
            </w:pPr>
            <w:r w:rsidRPr="00F81C22">
              <w:rPr>
                <w:rFonts w:ascii="Times New Roman" w:eastAsia="Calibri" w:hAnsi="Times New Roman"/>
                <w:noProof w:val="0"/>
                <w:lang w:val="sr-Cyrl-RS"/>
              </w:rPr>
              <w:t>СЈ.1.3.17.</w:t>
            </w:r>
          </w:p>
        </w:tc>
      </w:tr>
      <w:tr w:rsidR="00F81C22" w:rsidRPr="00F81C22" w:rsidTr="0033080B">
        <w:trPr>
          <w:trHeight w:val="256"/>
        </w:trPr>
        <w:tc>
          <w:tcPr>
            <w:tcW w:w="519" w:type="dxa"/>
            <w:shd w:val="clear" w:color="auto" w:fill="auto"/>
          </w:tcPr>
          <w:p w:rsidR="00F81C22" w:rsidRPr="00F81C22" w:rsidRDefault="00F81C22" w:rsidP="00D937B8">
            <w:pPr>
              <w:numPr>
                <w:ilvl w:val="0"/>
                <w:numId w:val="42"/>
              </w:numPr>
              <w:spacing w:after="160" w:line="259" w:lineRule="auto"/>
              <w:contextualSpacing/>
              <w:rPr>
                <w:rFonts w:ascii="Times New Roman" w:eastAsia="Calibri" w:hAnsi="Times New Roman"/>
                <w:noProof w:val="0"/>
                <w:lang w:val="en-US"/>
              </w:rPr>
            </w:pPr>
          </w:p>
        </w:tc>
        <w:tc>
          <w:tcPr>
            <w:tcW w:w="5514" w:type="dxa"/>
          </w:tcPr>
          <w:p w:rsidR="00F81C22" w:rsidRPr="00F81C22" w:rsidRDefault="00F81C22" w:rsidP="00F81C22">
            <w:pPr>
              <w:rPr>
                <w:rFonts w:ascii="Times New Roman" w:eastAsia="Calibri" w:hAnsi="Times New Roman"/>
                <w:noProof w:val="0"/>
                <w:lang w:val="en-US"/>
              </w:rPr>
            </w:pPr>
            <w:r w:rsidRPr="00F81C22">
              <w:rPr>
                <w:rFonts w:ascii="Times New Roman" w:eastAsia="Calibri" w:hAnsi="Times New Roman"/>
                <w:noProof w:val="0"/>
                <w:lang w:val="en-US"/>
              </w:rPr>
              <w:t>Писано изражавање</w:t>
            </w:r>
          </w:p>
        </w:tc>
        <w:tc>
          <w:tcPr>
            <w:tcW w:w="2835" w:type="dxa"/>
            <w:shd w:val="clear" w:color="auto" w:fill="E7E6E6"/>
          </w:tcPr>
          <w:p w:rsidR="00F81C22" w:rsidRPr="00F81C22" w:rsidRDefault="00F81C22" w:rsidP="00F81C22">
            <w:pPr>
              <w:rPr>
                <w:rFonts w:ascii="Times New Roman" w:eastAsia="Calibri" w:hAnsi="Times New Roman"/>
                <w:noProof w:val="0"/>
                <w:lang w:val="en-US"/>
              </w:rPr>
            </w:pPr>
            <w:r w:rsidRPr="00F81C22">
              <w:rPr>
                <w:rFonts w:ascii="Times New Roman" w:eastAsia="Calibri" w:hAnsi="Times New Roman"/>
                <w:noProof w:val="0"/>
                <w:lang w:val="en-US"/>
              </w:rPr>
              <w:t>Вишеструки избор</w:t>
            </w:r>
          </w:p>
        </w:tc>
        <w:tc>
          <w:tcPr>
            <w:tcW w:w="1420" w:type="dxa"/>
            <w:shd w:val="clear" w:color="auto" w:fill="E7E6E6"/>
          </w:tcPr>
          <w:p w:rsidR="00F81C22" w:rsidRPr="00F81C22" w:rsidRDefault="00F81C22" w:rsidP="00F81C22">
            <w:pPr>
              <w:rPr>
                <w:rFonts w:ascii="Times New Roman" w:eastAsia="Calibri" w:hAnsi="Times New Roman"/>
                <w:noProof w:val="0"/>
                <w:lang w:val="sr-Cyrl-RS"/>
              </w:rPr>
            </w:pPr>
            <w:r w:rsidRPr="00F81C22">
              <w:rPr>
                <w:rFonts w:ascii="Times New Roman" w:eastAsia="Calibri" w:hAnsi="Times New Roman"/>
                <w:noProof w:val="0"/>
                <w:lang w:val="sr-Cyrl-RS"/>
              </w:rPr>
              <w:t>СЈ.1.2.8.</w:t>
            </w:r>
          </w:p>
        </w:tc>
      </w:tr>
      <w:tr w:rsidR="00F81C22" w:rsidRPr="00F81C22" w:rsidTr="0033080B">
        <w:trPr>
          <w:trHeight w:val="256"/>
        </w:trPr>
        <w:tc>
          <w:tcPr>
            <w:tcW w:w="519" w:type="dxa"/>
            <w:shd w:val="clear" w:color="auto" w:fill="auto"/>
          </w:tcPr>
          <w:p w:rsidR="00F81C22" w:rsidRPr="00F81C22" w:rsidRDefault="00F81C22" w:rsidP="00D937B8">
            <w:pPr>
              <w:numPr>
                <w:ilvl w:val="0"/>
                <w:numId w:val="42"/>
              </w:numPr>
              <w:spacing w:after="160" w:line="259" w:lineRule="auto"/>
              <w:contextualSpacing/>
              <w:rPr>
                <w:rFonts w:ascii="Times New Roman" w:eastAsia="Calibri" w:hAnsi="Times New Roman"/>
                <w:noProof w:val="0"/>
                <w:lang w:val="en-US"/>
              </w:rPr>
            </w:pPr>
          </w:p>
        </w:tc>
        <w:tc>
          <w:tcPr>
            <w:tcW w:w="5514" w:type="dxa"/>
          </w:tcPr>
          <w:p w:rsidR="00F81C22" w:rsidRPr="00F81C22" w:rsidRDefault="00F81C22" w:rsidP="00F81C22">
            <w:pPr>
              <w:rPr>
                <w:rFonts w:ascii="Times New Roman" w:eastAsia="Calibri" w:hAnsi="Times New Roman"/>
                <w:noProof w:val="0"/>
                <w:lang w:val="en-US"/>
              </w:rPr>
            </w:pPr>
            <w:r w:rsidRPr="00F81C22">
              <w:rPr>
                <w:rFonts w:ascii="Times New Roman" w:eastAsia="Calibri" w:hAnsi="Times New Roman"/>
                <w:noProof w:val="0"/>
                <w:lang w:val="en-US"/>
              </w:rPr>
              <w:t>Писано изражавање</w:t>
            </w:r>
          </w:p>
        </w:tc>
        <w:tc>
          <w:tcPr>
            <w:tcW w:w="2835" w:type="dxa"/>
            <w:shd w:val="clear" w:color="auto" w:fill="E7E6E6"/>
          </w:tcPr>
          <w:p w:rsidR="00F81C22" w:rsidRPr="00F81C22" w:rsidRDefault="00F81C22" w:rsidP="00F81C22">
            <w:pPr>
              <w:rPr>
                <w:rFonts w:ascii="Times New Roman" w:eastAsia="Calibri" w:hAnsi="Times New Roman"/>
                <w:noProof w:val="0"/>
                <w:lang w:val="en-US"/>
              </w:rPr>
            </w:pPr>
            <w:r w:rsidRPr="00F81C22">
              <w:rPr>
                <w:rFonts w:ascii="Times New Roman" w:eastAsia="Calibri" w:hAnsi="Times New Roman"/>
                <w:noProof w:val="0"/>
                <w:lang w:val="en-US"/>
              </w:rPr>
              <w:t>Вишеструки избор</w:t>
            </w:r>
          </w:p>
        </w:tc>
        <w:tc>
          <w:tcPr>
            <w:tcW w:w="1420" w:type="dxa"/>
            <w:shd w:val="clear" w:color="auto" w:fill="E7E6E6"/>
          </w:tcPr>
          <w:p w:rsidR="00F81C22" w:rsidRPr="00F81C22" w:rsidRDefault="00F81C22" w:rsidP="00F81C22">
            <w:pPr>
              <w:rPr>
                <w:rFonts w:ascii="Times New Roman" w:eastAsia="Calibri" w:hAnsi="Times New Roman"/>
                <w:noProof w:val="0"/>
                <w:lang w:val="en-US"/>
              </w:rPr>
            </w:pPr>
            <w:r w:rsidRPr="00F81C22">
              <w:rPr>
                <w:rFonts w:ascii="Times New Roman" w:eastAsia="Calibri" w:hAnsi="Times New Roman"/>
                <w:noProof w:val="0"/>
                <w:lang w:val="en-US"/>
              </w:rPr>
              <w:t>СЈ.1.2.8.</w:t>
            </w:r>
          </w:p>
        </w:tc>
      </w:tr>
      <w:tr w:rsidR="00F81C22" w:rsidRPr="00F81C22" w:rsidTr="0033080B">
        <w:trPr>
          <w:trHeight w:val="256"/>
        </w:trPr>
        <w:tc>
          <w:tcPr>
            <w:tcW w:w="519" w:type="dxa"/>
            <w:shd w:val="clear" w:color="auto" w:fill="auto"/>
          </w:tcPr>
          <w:p w:rsidR="00F81C22" w:rsidRPr="00F81C22" w:rsidRDefault="00F81C22" w:rsidP="00D937B8">
            <w:pPr>
              <w:numPr>
                <w:ilvl w:val="0"/>
                <w:numId w:val="42"/>
              </w:numPr>
              <w:spacing w:after="160" w:line="259" w:lineRule="auto"/>
              <w:contextualSpacing/>
              <w:rPr>
                <w:rFonts w:ascii="Times New Roman" w:eastAsia="Calibri" w:hAnsi="Times New Roman"/>
                <w:noProof w:val="0"/>
                <w:lang w:val="en-US"/>
              </w:rPr>
            </w:pPr>
          </w:p>
        </w:tc>
        <w:tc>
          <w:tcPr>
            <w:tcW w:w="5514" w:type="dxa"/>
          </w:tcPr>
          <w:p w:rsidR="00F81C22" w:rsidRPr="00F81C22" w:rsidRDefault="00F81C22" w:rsidP="00F81C22">
            <w:pPr>
              <w:rPr>
                <w:rFonts w:ascii="Times New Roman" w:eastAsia="Calibri" w:hAnsi="Times New Roman"/>
                <w:noProof w:val="0"/>
                <w:lang w:val="en-US"/>
              </w:rPr>
            </w:pPr>
            <w:r w:rsidRPr="00F81C22">
              <w:rPr>
                <w:rFonts w:ascii="Times New Roman" w:eastAsia="Calibri" w:hAnsi="Times New Roman"/>
                <w:noProof w:val="0"/>
                <w:lang w:val="en-US"/>
              </w:rPr>
              <w:t>Писано изражавање</w:t>
            </w:r>
          </w:p>
        </w:tc>
        <w:tc>
          <w:tcPr>
            <w:tcW w:w="2835" w:type="dxa"/>
            <w:shd w:val="clear" w:color="auto" w:fill="E7E6E6"/>
          </w:tcPr>
          <w:p w:rsidR="00F81C22" w:rsidRPr="00F81C22" w:rsidRDefault="00F81C22" w:rsidP="00F81C22">
            <w:pPr>
              <w:rPr>
                <w:rFonts w:ascii="Times New Roman" w:eastAsia="Calibri" w:hAnsi="Times New Roman"/>
                <w:noProof w:val="0"/>
                <w:lang w:val="en-US"/>
              </w:rPr>
            </w:pPr>
            <w:r w:rsidRPr="00F81C22">
              <w:rPr>
                <w:rFonts w:ascii="Times New Roman" w:eastAsia="Calibri" w:hAnsi="Times New Roman"/>
                <w:noProof w:val="0"/>
                <w:lang w:val="en-US"/>
              </w:rPr>
              <w:t>Вишеструки избор</w:t>
            </w:r>
          </w:p>
        </w:tc>
        <w:tc>
          <w:tcPr>
            <w:tcW w:w="1420" w:type="dxa"/>
            <w:shd w:val="clear" w:color="auto" w:fill="E7E6E6"/>
          </w:tcPr>
          <w:p w:rsidR="00F81C22" w:rsidRPr="00F81C22" w:rsidRDefault="00F81C22" w:rsidP="00F81C22">
            <w:pPr>
              <w:rPr>
                <w:rFonts w:ascii="Times New Roman" w:eastAsia="Calibri" w:hAnsi="Times New Roman"/>
                <w:noProof w:val="0"/>
                <w:lang w:val="en-US"/>
              </w:rPr>
            </w:pPr>
            <w:r w:rsidRPr="00F81C22">
              <w:rPr>
                <w:rFonts w:ascii="Times New Roman" w:eastAsia="Calibri" w:hAnsi="Times New Roman"/>
                <w:noProof w:val="0"/>
                <w:lang w:val="en-US"/>
              </w:rPr>
              <w:t>СЈ.2.</w:t>
            </w:r>
            <w:r w:rsidRPr="00F81C22">
              <w:rPr>
                <w:rFonts w:ascii="Times New Roman" w:eastAsia="Calibri" w:hAnsi="Times New Roman"/>
                <w:noProof w:val="0"/>
                <w:lang w:val="sr-Cyrl-RS"/>
              </w:rPr>
              <w:t>2</w:t>
            </w:r>
            <w:r w:rsidRPr="00F81C22">
              <w:rPr>
                <w:rFonts w:ascii="Times New Roman" w:eastAsia="Calibri" w:hAnsi="Times New Roman"/>
                <w:noProof w:val="0"/>
                <w:lang w:val="en-US"/>
              </w:rPr>
              <w:t>.5.</w:t>
            </w:r>
          </w:p>
        </w:tc>
      </w:tr>
      <w:tr w:rsidR="00F81C22" w:rsidRPr="00F81C22" w:rsidTr="0033080B">
        <w:trPr>
          <w:trHeight w:val="256"/>
        </w:trPr>
        <w:tc>
          <w:tcPr>
            <w:tcW w:w="519" w:type="dxa"/>
            <w:shd w:val="clear" w:color="auto" w:fill="auto"/>
          </w:tcPr>
          <w:p w:rsidR="00F81C22" w:rsidRPr="00F81C22" w:rsidRDefault="00F81C22" w:rsidP="00D937B8">
            <w:pPr>
              <w:numPr>
                <w:ilvl w:val="0"/>
                <w:numId w:val="42"/>
              </w:numPr>
              <w:spacing w:after="160" w:line="259" w:lineRule="auto"/>
              <w:contextualSpacing/>
              <w:rPr>
                <w:rFonts w:ascii="Times New Roman" w:eastAsia="Calibri" w:hAnsi="Times New Roman"/>
                <w:noProof w:val="0"/>
                <w:lang w:val="en-US"/>
              </w:rPr>
            </w:pPr>
          </w:p>
        </w:tc>
        <w:tc>
          <w:tcPr>
            <w:tcW w:w="5514" w:type="dxa"/>
          </w:tcPr>
          <w:p w:rsidR="00F81C22" w:rsidRPr="00F81C22" w:rsidRDefault="00F81C22" w:rsidP="00F81C22">
            <w:pPr>
              <w:rPr>
                <w:rFonts w:ascii="Times New Roman" w:eastAsia="Calibri" w:hAnsi="Times New Roman"/>
                <w:noProof w:val="0"/>
                <w:lang w:val="en-US"/>
              </w:rPr>
            </w:pPr>
            <w:r w:rsidRPr="00F81C22">
              <w:rPr>
                <w:rFonts w:ascii="Times New Roman" w:eastAsia="Calibri" w:hAnsi="Times New Roman"/>
                <w:noProof w:val="0"/>
                <w:lang w:val="en-US"/>
              </w:rPr>
              <w:t>Књижевност</w:t>
            </w:r>
          </w:p>
        </w:tc>
        <w:tc>
          <w:tcPr>
            <w:tcW w:w="2835" w:type="dxa"/>
            <w:shd w:val="clear" w:color="auto" w:fill="E7E6E6"/>
          </w:tcPr>
          <w:p w:rsidR="00F81C22" w:rsidRPr="00F81C22" w:rsidRDefault="00F81C22" w:rsidP="00F81C22">
            <w:pPr>
              <w:rPr>
                <w:rFonts w:ascii="Times New Roman" w:eastAsia="Calibri" w:hAnsi="Times New Roman"/>
                <w:noProof w:val="0"/>
                <w:lang w:val="en-US"/>
              </w:rPr>
            </w:pPr>
            <w:r w:rsidRPr="00F81C22">
              <w:rPr>
                <w:rFonts w:ascii="Times New Roman" w:eastAsia="Calibri" w:hAnsi="Times New Roman"/>
                <w:noProof w:val="0"/>
                <w:lang w:val="en-US"/>
              </w:rPr>
              <w:t>Вишеструки избор</w:t>
            </w:r>
          </w:p>
        </w:tc>
        <w:tc>
          <w:tcPr>
            <w:tcW w:w="1420" w:type="dxa"/>
            <w:shd w:val="clear" w:color="auto" w:fill="E7E6E6"/>
          </w:tcPr>
          <w:p w:rsidR="00F81C22" w:rsidRPr="00F81C22" w:rsidRDefault="00F81C22" w:rsidP="00F81C22">
            <w:pPr>
              <w:rPr>
                <w:rFonts w:ascii="Times New Roman" w:eastAsia="Calibri" w:hAnsi="Times New Roman"/>
                <w:noProof w:val="0"/>
                <w:lang w:val="sr-Cyrl-RS"/>
              </w:rPr>
            </w:pPr>
            <w:r w:rsidRPr="00F81C22">
              <w:rPr>
                <w:rFonts w:ascii="Times New Roman" w:eastAsia="Calibri" w:hAnsi="Times New Roman"/>
                <w:noProof w:val="0"/>
                <w:lang w:val="sr-Cyrl-RS"/>
              </w:rPr>
              <w:t>СЈ.1.4.1.</w:t>
            </w:r>
          </w:p>
        </w:tc>
      </w:tr>
      <w:tr w:rsidR="00F81C22" w:rsidRPr="00F81C22" w:rsidTr="0033080B">
        <w:trPr>
          <w:trHeight w:val="256"/>
        </w:trPr>
        <w:tc>
          <w:tcPr>
            <w:tcW w:w="519" w:type="dxa"/>
            <w:shd w:val="clear" w:color="auto" w:fill="auto"/>
          </w:tcPr>
          <w:p w:rsidR="00F81C22" w:rsidRPr="00F81C22" w:rsidRDefault="00F81C22" w:rsidP="00D937B8">
            <w:pPr>
              <w:numPr>
                <w:ilvl w:val="0"/>
                <w:numId w:val="42"/>
              </w:numPr>
              <w:spacing w:after="160" w:line="259" w:lineRule="auto"/>
              <w:contextualSpacing/>
              <w:rPr>
                <w:rFonts w:ascii="Times New Roman" w:eastAsia="Calibri" w:hAnsi="Times New Roman"/>
                <w:noProof w:val="0"/>
                <w:lang w:val="en-US"/>
              </w:rPr>
            </w:pPr>
          </w:p>
        </w:tc>
        <w:tc>
          <w:tcPr>
            <w:tcW w:w="5514" w:type="dxa"/>
          </w:tcPr>
          <w:p w:rsidR="00F81C22" w:rsidRPr="00F81C22" w:rsidRDefault="00F81C22" w:rsidP="00F81C22">
            <w:pPr>
              <w:rPr>
                <w:rFonts w:ascii="Times New Roman" w:eastAsia="Calibri" w:hAnsi="Times New Roman"/>
                <w:noProof w:val="0"/>
                <w:lang w:val="en-US"/>
              </w:rPr>
            </w:pPr>
            <w:r w:rsidRPr="00F81C22">
              <w:rPr>
                <w:rFonts w:ascii="Times New Roman" w:eastAsia="Calibri" w:hAnsi="Times New Roman"/>
                <w:noProof w:val="0"/>
                <w:lang w:val="en-US"/>
              </w:rPr>
              <w:t>Књижевност</w:t>
            </w:r>
          </w:p>
        </w:tc>
        <w:tc>
          <w:tcPr>
            <w:tcW w:w="2835" w:type="dxa"/>
            <w:shd w:val="clear" w:color="auto" w:fill="E7E6E6"/>
          </w:tcPr>
          <w:p w:rsidR="00F81C22" w:rsidRPr="00F81C22" w:rsidRDefault="00F81C22" w:rsidP="00F81C22">
            <w:pPr>
              <w:rPr>
                <w:rFonts w:ascii="Times New Roman" w:eastAsia="Calibri" w:hAnsi="Times New Roman"/>
                <w:noProof w:val="0"/>
                <w:lang w:val="en-US"/>
              </w:rPr>
            </w:pPr>
            <w:r w:rsidRPr="00F81C22">
              <w:rPr>
                <w:rFonts w:ascii="Times New Roman" w:eastAsia="Calibri" w:hAnsi="Times New Roman"/>
                <w:noProof w:val="0"/>
                <w:lang w:val="en-US"/>
              </w:rPr>
              <w:t>Вишеструки избор</w:t>
            </w:r>
          </w:p>
        </w:tc>
        <w:tc>
          <w:tcPr>
            <w:tcW w:w="1420" w:type="dxa"/>
            <w:shd w:val="clear" w:color="auto" w:fill="E7E6E6"/>
          </w:tcPr>
          <w:p w:rsidR="00F81C22" w:rsidRPr="00F81C22" w:rsidRDefault="00F81C22" w:rsidP="00F81C22">
            <w:pPr>
              <w:rPr>
                <w:rFonts w:ascii="Times New Roman" w:eastAsia="Calibri" w:hAnsi="Times New Roman"/>
                <w:noProof w:val="0"/>
                <w:lang w:val="en-US"/>
              </w:rPr>
            </w:pPr>
            <w:r w:rsidRPr="00F81C22">
              <w:rPr>
                <w:rFonts w:ascii="Times New Roman" w:eastAsia="Calibri" w:hAnsi="Times New Roman"/>
                <w:noProof w:val="0"/>
                <w:lang w:val="en-US"/>
              </w:rPr>
              <w:t>СЈ.1.4.</w:t>
            </w:r>
            <w:r w:rsidRPr="00F81C22">
              <w:rPr>
                <w:rFonts w:ascii="Times New Roman" w:eastAsia="Calibri" w:hAnsi="Times New Roman"/>
                <w:noProof w:val="0"/>
                <w:lang w:val="sr-Cyrl-RS"/>
              </w:rPr>
              <w:t>5</w:t>
            </w:r>
            <w:r w:rsidRPr="00F81C22">
              <w:rPr>
                <w:rFonts w:ascii="Times New Roman" w:eastAsia="Calibri" w:hAnsi="Times New Roman"/>
                <w:noProof w:val="0"/>
                <w:lang w:val="en-US"/>
              </w:rPr>
              <w:t>.</w:t>
            </w:r>
          </w:p>
        </w:tc>
      </w:tr>
      <w:tr w:rsidR="00F81C22" w:rsidRPr="00F81C22" w:rsidTr="0033080B">
        <w:trPr>
          <w:trHeight w:val="256"/>
        </w:trPr>
        <w:tc>
          <w:tcPr>
            <w:tcW w:w="519" w:type="dxa"/>
            <w:shd w:val="clear" w:color="auto" w:fill="auto"/>
          </w:tcPr>
          <w:p w:rsidR="00F81C22" w:rsidRPr="00F81C22" w:rsidRDefault="00F81C22" w:rsidP="00D937B8">
            <w:pPr>
              <w:numPr>
                <w:ilvl w:val="0"/>
                <w:numId w:val="42"/>
              </w:numPr>
              <w:spacing w:after="160" w:line="259" w:lineRule="auto"/>
              <w:contextualSpacing/>
              <w:rPr>
                <w:rFonts w:ascii="Times New Roman" w:eastAsia="Calibri" w:hAnsi="Times New Roman"/>
                <w:noProof w:val="0"/>
                <w:lang w:val="en-US"/>
              </w:rPr>
            </w:pPr>
          </w:p>
        </w:tc>
        <w:tc>
          <w:tcPr>
            <w:tcW w:w="5514" w:type="dxa"/>
          </w:tcPr>
          <w:p w:rsidR="00F81C22" w:rsidRPr="00F81C22" w:rsidRDefault="00F81C22" w:rsidP="00F81C22">
            <w:pPr>
              <w:rPr>
                <w:rFonts w:ascii="Times New Roman" w:eastAsia="Calibri" w:hAnsi="Times New Roman"/>
                <w:noProof w:val="0"/>
                <w:lang w:val="en-US"/>
              </w:rPr>
            </w:pPr>
            <w:r w:rsidRPr="00F81C22">
              <w:rPr>
                <w:rFonts w:ascii="Times New Roman" w:eastAsia="Calibri" w:hAnsi="Times New Roman"/>
                <w:noProof w:val="0"/>
                <w:lang w:val="en-US"/>
              </w:rPr>
              <w:t>Књижевност</w:t>
            </w:r>
          </w:p>
        </w:tc>
        <w:tc>
          <w:tcPr>
            <w:tcW w:w="2835" w:type="dxa"/>
            <w:shd w:val="clear" w:color="auto" w:fill="E7E6E6"/>
          </w:tcPr>
          <w:p w:rsidR="00F81C22" w:rsidRPr="00F81C22" w:rsidRDefault="00F81C22" w:rsidP="00F81C22">
            <w:pPr>
              <w:rPr>
                <w:rFonts w:ascii="Times New Roman" w:eastAsia="Calibri" w:hAnsi="Times New Roman"/>
                <w:noProof w:val="0"/>
                <w:lang w:val="en-US"/>
              </w:rPr>
            </w:pPr>
            <w:r w:rsidRPr="00F81C22">
              <w:rPr>
                <w:rFonts w:ascii="Times New Roman" w:eastAsia="Calibri" w:hAnsi="Times New Roman"/>
                <w:noProof w:val="0"/>
                <w:lang w:val="en-US"/>
              </w:rPr>
              <w:t>Вишеструки избор</w:t>
            </w:r>
          </w:p>
        </w:tc>
        <w:tc>
          <w:tcPr>
            <w:tcW w:w="1420" w:type="dxa"/>
            <w:shd w:val="clear" w:color="auto" w:fill="E7E6E6"/>
          </w:tcPr>
          <w:p w:rsidR="00F81C22" w:rsidRPr="00F81C22" w:rsidRDefault="00F81C22" w:rsidP="00F81C22">
            <w:pPr>
              <w:rPr>
                <w:rFonts w:ascii="Times New Roman" w:eastAsia="Calibri" w:hAnsi="Times New Roman"/>
                <w:noProof w:val="0"/>
                <w:lang w:val="en-US"/>
              </w:rPr>
            </w:pPr>
            <w:r w:rsidRPr="00F81C22">
              <w:rPr>
                <w:rFonts w:ascii="Times New Roman" w:eastAsia="Calibri" w:hAnsi="Times New Roman"/>
                <w:noProof w:val="0"/>
                <w:lang w:val="en-US"/>
              </w:rPr>
              <w:t>СЈ.1.4.</w:t>
            </w:r>
            <w:r w:rsidRPr="00F81C22">
              <w:rPr>
                <w:rFonts w:ascii="Times New Roman" w:eastAsia="Calibri" w:hAnsi="Times New Roman"/>
                <w:noProof w:val="0"/>
                <w:lang w:val="sr-Cyrl-RS"/>
              </w:rPr>
              <w:t>7</w:t>
            </w:r>
            <w:r w:rsidRPr="00F81C22">
              <w:rPr>
                <w:rFonts w:ascii="Times New Roman" w:eastAsia="Calibri" w:hAnsi="Times New Roman"/>
                <w:noProof w:val="0"/>
                <w:lang w:val="en-US"/>
              </w:rPr>
              <w:t>.</w:t>
            </w:r>
          </w:p>
        </w:tc>
      </w:tr>
      <w:tr w:rsidR="00F81C22" w:rsidRPr="00F81C22" w:rsidTr="0033080B">
        <w:trPr>
          <w:trHeight w:val="256"/>
        </w:trPr>
        <w:tc>
          <w:tcPr>
            <w:tcW w:w="519" w:type="dxa"/>
            <w:shd w:val="clear" w:color="auto" w:fill="auto"/>
          </w:tcPr>
          <w:p w:rsidR="00F81C22" w:rsidRPr="00F81C22" w:rsidRDefault="00F81C22" w:rsidP="00D937B8">
            <w:pPr>
              <w:numPr>
                <w:ilvl w:val="0"/>
                <w:numId w:val="42"/>
              </w:numPr>
              <w:spacing w:after="160" w:line="259" w:lineRule="auto"/>
              <w:contextualSpacing/>
              <w:rPr>
                <w:rFonts w:ascii="Times New Roman" w:eastAsia="Calibri" w:hAnsi="Times New Roman"/>
                <w:noProof w:val="0"/>
                <w:lang w:val="en-US"/>
              </w:rPr>
            </w:pPr>
          </w:p>
        </w:tc>
        <w:tc>
          <w:tcPr>
            <w:tcW w:w="5514" w:type="dxa"/>
          </w:tcPr>
          <w:p w:rsidR="00F81C22" w:rsidRPr="00F81C22" w:rsidRDefault="00F81C22" w:rsidP="00F81C22">
            <w:pPr>
              <w:rPr>
                <w:rFonts w:ascii="Times New Roman" w:eastAsia="Calibri" w:hAnsi="Times New Roman"/>
                <w:noProof w:val="0"/>
                <w:lang w:val="en-US"/>
              </w:rPr>
            </w:pPr>
            <w:r w:rsidRPr="00F81C22">
              <w:rPr>
                <w:rFonts w:ascii="Times New Roman" w:eastAsia="Calibri" w:hAnsi="Times New Roman"/>
                <w:noProof w:val="0"/>
                <w:lang w:val="en-US"/>
              </w:rPr>
              <w:t>Књижевност</w:t>
            </w:r>
          </w:p>
        </w:tc>
        <w:tc>
          <w:tcPr>
            <w:tcW w:w="2835" w:type="dxa"/>
            <w:shd w:val="clear" w:color="auto" w:fill="E7E6E6"/>
          </w:tcPr>
          <w:p w:rsidR="00F81C22" w:rsidRPr="00F81C22" w:rsidRDefault="00F81C22" w:rsidP="00F81C22">
            <w:pPr>
              <w:spacing w:line="259" w:lineRule="auto"/>
              <w:rPr>
                <w:rFonts w:ascii="Times New Roman" w:eastAsia="Calibri" w:hAnsi="Times New Roman"/>
                <w:noProof w:val="0"/>
                <w:lang w:val="en-US"/>
              </w:rPr>
            </w:pPr>
            <w:r w:rsidRPr="00F81C22">
              <w:rPr>
                <w:rFonts w:ascii="Times New Roman" w:eastAsia="Calibri" w:hAnsi="Times New Roman"/>
                <w:noProof w:val="0"/>
                <w:lang w:val="en-US"/>
              </w:rPr>
              <w:t>Вишеструки избор</w:t>
            </w:r>
          </w:p>
        </w:tc>
        <w:tc>
          <w:tcPr>
            <w:tcW w:w="1420" w:type="dxa"/>
            <w:shd w:val="clear" w:color="auto" w:fill="E7E6E6"/>
          </w:tcPr>
          <w:p w:rsidR="00F81C22" w:rsidRPr="00F81C22" w:rsidRDefault="00F81C22" w:rsidP="00F81C22">
            <w:pPr>
              <w:rPr>
                <w:rFonts w:ascii="Times New Roman" w:eastAsia="Calibri" w:hAnsi="Times New Roman"/>
                <w:noProof w:val="0"/>
                <w:lang w:val="en-US"/>
              </w:rPr>
            </w:pPr>
            <w:r w:rsidRPr="00F81C22">
              <w:rPr>
                <w:rFonts w:ascii="Times New Roman" w:eastAsia="Calibri" w:hAnsi="Times New Roman"/>
                <w:noProof w:val="0"/>
                <w:lang w:val="en-US"/>
              </w:rPr>
              <w:t>СЈ.</w:t>
            </w:r>
            <w:r w:rsidRPr="00F81C22">
              <w:rPr>
                <w:rFonts w:ascii="Times New Roman" w:eastAsia="Calibri" w:hAnsi="Times New Roman"/>
                <w:noProof w:val="0"/>
                <w:lang w:val="sr-Cyrl-RS"/>
              </w:rPr>
              <w:t>2</w:t>
            </w:r>
            <w:r w:rsidRPr="00F81C22">
              <w:rPr>
                <w:rFonts w:ascii="Times New Roman" w:eastAsia="Calibri" w:hAnsi="Times New Roman"/>
                <w:noProof w:val="0"/>
                <w:lang w:val="en-US"/>
              </w:rPr>
              <w:t>.4.</w:t>
            </w:r>
            <w:r w:rsidRPr="00F81C22">
              <w:rPr>
                <w:rFonts w:ascii="Times New Roman" w:eastAsia="Calibri" w:hAnsi="Times New Roman"/>
                <w:noProof w:val="0"/>
                <w:lang w:val="sr-Cyrl-RS"/>
              </w:rPr>
              <w:t>5</w:t>
            </w:r>
            <w:r w:rsidRPr="00F81C22">
              <w:rPr>
                <w:rFonts w:ascii="Times New Roman" w:eastAsia="Calibri" w:hAnsi="Times New Roman"/>
                <w:noProof w:val="0"/>
                <w:lang w:val="en-US"/>
              </w:rPr>
              <w:t>.</w:t>
            </w:r>
          </w:p>
        </w:tc>
      </w:tr>
      <w:tr w:rsidR="00F81C22" w:rsidRPr="00F81C22" w:rsidTr="0033080B">
        <w:trPr>
          <w:trHeight w:val="256"/>
        </w:trPr>
        <w:tc>
          <w:tcPr>
            <w:tcW w:w="519" w:type="dxa"/>
            <w:shd w:val="clear" w:color="auto" w:fill="auto"/>
          </w:tcPr>
          <w:p w:rsidR="00F81C22" w:rsidRPr="00F81C22" w:rsidRDefault="00F81C22" w:rsidP="00D937B8">
            <w:pPr>
              <w:numPr>
                <w:ilvl w:val="0"/>
                <w:numId w:val="42"/>
              </w:numPr>
              <w:spacing w:after="160" w:line="259" w:lineRule="auto"/>
              <w:contextualSpacing/>
              <w:rPr>
                <w:rFonts w:ascii="Times New Roman" w:eastAsia="Calibri" w:hAnsi="Times New Roman"/>
                <w:noProof w:val="0"/>
                <w:lang w:val="en-US"/>
              </w:rPr>
            </w:pPr>
          </w:p>
        </w:tc>
        <w:tc>
          <w:tcPr>
            <w:tcW w:w="5514" w:type="dxa"/>
          </w:tcPr>
          <w:p w:rsidR="00F81C22" w:rsidRPr="00F81C22" w:rsidRDefault="00F81C22" w:rsidP="00F81C22">
            <w:pPr>
              <w:rPr>
                <w:rFonts w:ascii="Times New Roman" w:eastAsia="Calibri" w:hAnsi="Times New Roman"/>
                <w:noProof w:val="0"/>
                <w:lang w:val="en-US"/>
              </w:rPr>
            </w:pPr>
            <w:r w:rsidRPr="00F81C22">
              <w:rPr>
                <w:rFonts w:ascii="Times New Roman" w:eastAsia="Calibri" w:hAnsi="Times New Roman"/>
                <w:noProof w:val="0"/>
                <w:lang w:val="en-US"/>
              </w:rPr>
              <w:t>Књижевност</w:t>
            </w:r>
          </w:p>
        </w:tc>
        <w:tc>
          <w:tcPr>
            <w:tcW w:w="2835" w:type="dxa"/>
            <w:shd w:val="clear" w:color="auto" w:fill="E7E6E6"/>
          </w:tcPr>
          <w:p w:rsidR="00F81C22" w:rsidRPr="00F81C22" w:rsidRDefault="00F81C22" w:rsidP="00F81C22">
            <w:pPr>
              <w:spacing w:line="259" w:lineRule="auto"/>
              <w:rPr>
                <w:rFonts w:ascii="Times New Roman" w:eastAsia="Calibri" w:hAnsi="Times New Roman"/>
                <w:noProof w:val="0"/>
                <w:lang w:val="en-US"/>
              </w:rPr>
            </w:pPr>
            <w:r w:rsidRPr="00F81C22">
              <w:rPr>
                <w:rFonts w:ascii="Times New Roman" w:eastAsia="Calibri" w:hAnsi="Times New Roman"/>
                <w:noProof w:val="0"/>
                <w:lang w:val="en-US"/>
              </w:rPr>
              <w:t>Вишеструки избор</w:t>
            </w:r>
          </w:p>
        </w:tc>
        <w:tc>
          <w:tcPr>
            <w:tcW w:w="1420" w:type="dxa"/>
            <w:shd w:val="clear" w:color="auto" w:fill="E7E6E6"/>
          </w:tcPr>
          <w:p w:rsidR="00F81C22" w:rsidRPr="00F81C22" w:rsidRDefault="00F81C22" w:rsidP="00F81C22">
            <w:pPr>
              <w:rPr>
                <w:rFonts w:ascii="Times New Roman" w:eastAsia="Calibri" w:hAnsi="Times New Roman"/>
                <w:noProof w:val="0"/>
                <w:lang w:val="en-US"/>
              </w:rPr>
            </w:pPr>
            <w:r w:rsidRPr="00F81C22">
              <w:rPr>
                <w:rFonts w:ascii="Times New Roman" w:eastAsia="Calibri" w:hAnsi="Times New Roman"/>
                <w:noProof w:val="0"/>
                <w:lang w:val="en-US"/>
              </w:rPr>
              <w:t>СЈ.2.4.</w:t>
            </w:r>
            <w:r w:rsidRPr="00F81C22">
              <w:rPr>
                <w:rFonts w:ascii="Times New Roman" w:eastAsia="Calibri" w:hAnsi="Times New Roman"/>
                <w:noProof w:val="0"/>
                <w:lang w:val="sr-Cyrl-RS"/>
              </w:rPr>
              <w:t>6</w:t>
            </w:r>
            <w:r w:rsidRPr="00F81C22">
              <w:rPr>
                <w:rFonts w:ascii="Times New Roman" w:eastAsia="Calibri" w:hAnsi="Times New Roman"/>
                <w:noProof w:val="0"/>
                <w:lang w:val="en-US"/>
              </w:rPr>
              <w:t>.</w:t>
            </w:r>
          </w:p>
        </w:tc>
      </w:tr>
      <w:tr w:rsidR="00F81C22" w:rsidRPr="00F81C22" w:rsidTr="0033080B">
        <w:trPr>
          <w:trHeight w:val="256"/>
        </w:trPr>
        <w:tc>
          <w:tcPr>
            <w:tcW w:w="519" w:type="dxa"/>
            <w:shd w:val="clear" w:color="auto" w:fill="auto"/>
          </w:tcPr>
          <w:p w:rsidR="00F81C22" w:rsidRPr="00F81C22" w:rsidRDefault="00F81C22" w:rsidP="00D937B8">
            <w:pPr>
              <w:numPr>
                <w:ilvl w:val="0"/>
                <w:numId w:val="42"/>
              </w:numPr>
              <w:spacing w:after="160" w:line="259" w:lineRule="auto"/>
              <w:contextualSpacing/>
              <w:rPr>
                <w:rFonts w:ascii="Times New Roman" w:eastAsia="Calibri" w:hAnsi="Times New Roman"/>
                <w:noProof w:val="0"/>
                <w:lang w:val="en-US"/>
              </w:rPr>
            </w:pPr>
          </w:p>
        </w:tc>
        <w:tc>
          <w:tcPr>
            <w:tcW w:w="5514" w:type="dxa"/>
          </w:tcPr>
          <w:p w:rsidR="00F81C22" w:rsidRPr="00F81C22" w:rsidRDefault="00F81C22" w:rsidP="00F81C22">
            <w:pPr>
              <w:rPr>
                <w:rFonts w:ascii="Times New Roman" w:eastAsia="Calibri" w:hAnsi="Times New Roman"/>
                <w:noProof w:val="0"/>
                <w:lang w:val="en-US"/>
              </w:rPr>
            </w:pPr>
            <w:r w:rsidRPr="00F81C22">
              <w:rPr>
                <w:rFonts w:ascii="Times New Roman" w:eastAsia="Calibri" w:hAnsi="Times New Roman"/>
                <w:noProof w:val="0"/>
                <w:lang w:val="en-US"/>
              </w:rPr>
              <w:t>Књижевност</w:t>
            </w:r>
          </w:p>
        </w:tc>
        <w:tc>
          <w:tcPr>
            <w:tcW w:w="2835" w:type="dxa"/>
            <w:shd w:val="clear" w:color="auto" w:fill="E7E6E6"/>
          </w:tcPr>
          <w:p w:rsidR="00F81C22" w:rsidRPr="00F81C22" w:rsidRDefault="00F81C22" w:rsidP="00F81C22">
            <w:pPr>
              <w:spacing w:line="259" w:lineRule="auto"/>
              <w:rPr>
                <w:rFonts w:ascii="Times New Roman" w:eastAsia="Calibri" w:hAnsi="Times New Roman"/>
                <w:noProof w:val="0"/>
                <w:lang w:val="en-US"/>
              </w:rPr>
            </w:pPr>
            <w:r w:rsidRPr="00F81C22">
              <w:rPr>
                <w:rFonts w:ascii="Times New Roman" w:eastAsia="Calibri" w:hAnsi="Times New Roman"/>
                <w:noProof w:val="0"/>
                <w:lang w:val="en-US"/>
              </w:rPr>
              <w:t>Вишеструки избор</w:t>
            </w:r>
          </w:p>
        </w:tc>
        <w:tc>
          <w:tcPr>
            <w:tcW w:w="1420" w:type="dxa"/>
            <w:shd w:val="clear" w:color="auto" w:fill="E7E6E6"/>
          </w:tcPr>
          <w:p w:rsidR="00F81C22" w:rsidRPr="00F81C22" w:rsidRDefault="00F81C22" w:rsidP="00F81C22">
            <w:pPr>
              <w:rPr>
                <w:rFonts w:ascii="Times New Roman" w:eastAsia="Calibri" w:hAnsi="Times New Roman"/>
                <w:noProof w:val="0"/>
                <w:lang w:val="en-US"/>
              </w:rPr>
            </w:pPr>
            <w:r w:rsidRPr="00F81C22">
              <w:rPr>
                <w:rFonts w:ascii="Times New Roman" w:eastAsia="Calibri" w:hAnsi="Times New Roman"/>
                <w:noProof w:val="0"/>
                <w:lang w:val="en-US"/>
              </w:rPr>
              <w:t>СЈ.</w:t>
            </w:r>
            <w:r w:rsidRPr="00F81C22">
              <w:rPr>
                <w:rFonts w:ascii="Times New Roman" w:eastAsia="Calibri" w:hAnsi="Times New Roman"/>
                <w:noProof w:val="0"/>
                <w:lang w:val="sr-Cyrl-RS"/>
              </w:rPr>
              <w:t>3</w:t>
            </w:r>
            <w:r w:rsidRPr="00F81C22">
              <w:rPr>
                <w:rFonts w:ascii="Times New Roman" w:eastAsia="Calibri" w:hAnsi="Times New Roman"/>
                <w:noProof w:val="0"/>
                <w:lang w:val="en-US"/>
              </w:rPr>
              <w:t>.4.</w:t>
            </w:r>
            <w:r w:rsidRPr="00F81C22">
              <w:rPr>
                <w:rFonts w:ascii="Times New Roman" w:eastAsia="Calibri" w:hAnsi="Times New Roman"/>
                <w:noProof w:val="0"/>
                <w:lang w:val="sr-Cyrl-RS"/>
              </w:rPr>
              <w:t>6</w:t>
            </w:r>
            <w:r w:rsidRPr="00F81C22">
              <w:rPr>
                <w:rFonts w:ascii="Times New Roman" w:eastAsia="Calibri" w:hAnsi="Times New Roman"/>
                <w:noProof w:val="0"/>
                <w:lang w:val="en-US"/>
              </w:rPr>
              <w:t>.</w:t>
            </w:r>
          </w:p>
        </w:tc>
      </w:tr>
    </w:tbl>
    <w:p w:rsidR="00F81C22" w:rsidRPr="00F81C22" w:rsidRDefault="00F81C22" w:rsidP="00F81C22">
      <w:pPr>
        <w:spacing w:after="160" w:line="259" w:lineRule="auto"/>
        <w:rPr>
          <w:rFonts w:ascii="Times New Roman" w:eastAsia="Calibri" w:hAnsi="Times New Roman"/>
          <w:noProof w:val="0"/>
          <w:lang w:val="en-US"/>
        </w:rPr>
      </w:pPr>
      <w:r w:rsidRPr="00F81C22">
        <w:rPr>
          <w:rFonts w:ascii="Times New Roman" w:eastAsia="Calibri" w:hAnsi="Times New Roman"/>
          <w:noProof w:val="0"/>
          <w:lang w:val="en-US"/>
        </w:rPr>
        <w:t>Посматрано по нивоима постигнућа, задаци су били распоређени по тежини на:</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7"/>
        <w:gridCol w:w="2499"/>
      </w:tblGrid>
      <w:tr w:rsidR="00F81C22" w:rsidRPr="00F81C22" w:rsidTr="0033080B">
        <w:trPr>
          <w:trHeight w:val="258"/>
        </w:trPr>
        <w:tc>
          <w:tcPr>
            <w:tcW w:w="6707" w:type="dxa"/>
            <w:shd w:val="clear" w:color="auto" w:fill="auto"/>
          </w:tcPr>
          <w:p w:rsidR="00F81C22" w:rsidRPr="00F81C22" w:rsidRDefault="00F81C22" w:rsidP="00F81C22">
            <w:pPr>
              <w:rPr>
                <w:rFonts w:ascii="Times New Roman" w:eastAsia="Calibri" w:hAnsi="Times New Roman"/>
                <w:i/>
                <w:noProof w:val="0"/>
                <w:lang w:val="en-US"/>
              </w:rPr>
            </w:pPr>
            <w:r w:rsidRPr="00F81C22">
              <w:rPr>
                <w:rFonts w:ascii="Times New Roman" w:eastAsia="Calibri" w:hAnsi="Times New Roman"/>
                <w:i/>
                <w:noProof w:val="0"/>
                <w:lang w:val="en-US"/>
              </w:rPr>
              <w:t>Основни</w:t>
            </w:r>
          </w:p>
        </w:tc>
        <w:tc>
          <w:tcPr>
            <w:tcW w:w="2499" w:type="dxa"/>
            <w:shd w:val="clear" w:color="auto" w:fill="E7E6E6"/>
          </w:tcPr>
          <w:p w:rsidR="00F81C22" w:rsidRPr="00F81C22" w:rsidRDefault="00F81C22" w:rsidP="00F81C22">
            <w:pPr>
              <w:jc w:val="center"/>
              <w:rPr>
                <w:rFonts w:ascii="Times New Roman" w:eastAsia="Calibri" w:hAnsi="Times New Roman"/>
                <w:b/>
                <w:noProof w:val="0"/>
                <w:lang w:val="en-US"/>
              </w:rPr>
            </w:pPr>
            <w:r w:rsidRPr="00F81C22">
              <w:rPr>
                <w:rFonts w:ascii="Times New Roman" w:eastAsia="Calibri" w:hAnsi="Times New Roman"/>
                <w:b/>
                <w:noProof w:val="0"/>
                <w:lang w:val="en-US"/>
              </w:rPr>
              <w:t>46% (9 питања)</w:t>
            </w:r>
          </w:p>
        </w:tc>
      </w:tr>
      <w:tr w:rsidR="00F81C22" w:rsidRPr="00F81C22" w:rsidTr="0033080B">
        <w:trPr>
          <w:trHeight w:val="245"/>
        </w:trPr>
        <w:tc>
          <w:tcPr>
            <w:tcW w:w="6707" w:type="dxa"/>
            <w:shd w:val="clear" w:color="auto" w:fill="auto"/>
          </w:tcPr>
          <w:p w:rsidR="00F81C22" w:rsidRPr="00F81C22" w:rsidRDefault="00F81C22" w:rsidP="00F81C22">
            <w:pPr>
              <w:rPr>
                <w:rFonts w:ascii="Times New Roman" w:eastAsia="Calibri" w:hAnsi="Times New Roman"/>
                <w:i/>
                <w:noProof w:val="0"/>
                <w:lang w:val="en-US"/>
              </w:rPr>
            </w:pPr>
            <w:r w:rsidRPr="00F81C22">
              <w:rPr>
                <w:rFonts w:ascii="Times New Roman" w:eastAsia="Calibri" w:hAnsi="Times New Roman"/>
                <w:i/>
                <w:noProof w:val="0"/>
                <w:lang w:val="en-US"/>
              </w:rPr>
              <w:t>Средњи</w:t>
            </w:r>
          </w:p>
        </w:tc>
        <w:tc>
          <w:tcPr>
            <w:tcW w:w="2499" w:type="dxa"/>
            <w:shd w:val="clear" w:color="auto" w:fill="E7E6E6"/>
          </w:tcPr>
          <w:p w:rsidR="00F81C22" w:rsidRPr="00F81C22" w:rsidRDefault="00F81C22" w:rsidP="00F81C22">
            <w:pPr>
              <w:jc w:val="center"/>
              <w:rPr>
                <w:rFonts w:ascii="Times New Roman" w:eastAsia="Calibri" w:hAnsi="Times New Roman"/>
                <w:b/>
                <w:noProof w:val="0"/>
                <w:lang w:val="en-US"/>
              </w:rPr>
            </w:pPr>
            <w:r w:rsidRPr="00F81C22">
              <w:rPr>
                <w:rFonts w:ascii="Times New Roman" w:eastAsia="Calibri" w:hAnsi="Times New Roman"/>
                <w:b/>
                <w:noProof w:val="0"/>
                <w:lang w:val="sr-Cyrl-RS"/>
              </w:rPr>
              <w:t>28,6</w:t>
            </w:r>
            <w:r w:rsidRPr="00F81C22">
              <w:rPr>
                <w:rFonts w:ascii="Times New Roman" w:eastAsia="Calibri" w:hAnsi="Times New Roman"/>
                <w:b/>
                <w:noProof w:val="0"/>
                <w:lang w:val="en-US"/>
              </w:rPr>
              <w:t>% (</w:t>
            </w:r>
            <w:r w:rsidRPr="00F81C22">
              <w:rPr>
                <w:rFonts w:ascii="Times New Roman" w:eastAsia="Calibri" w:hAnsi="Times New Roman"/>
                <w:b/>
                <w:noProof w:val="0"/>
                <w:lang w:val="sr-Cyrl-RS"/>
              </w:rPr>
              <w:t>7</w:t>
            </w:r>
            <w:r w:rsidRPr="00F81C22">
              <w:rPr>
                <w:rFonts w:ascii="Times New Roman" w:eastAsia="Calibri" w:hAnsi="Times New Roman"/>
                <w:b/>
                <w:noProof w:val="0"/>
                <w:lang w:val="en-US"/>
              </w:rPr>
              <w:t xml:space="preserve"> питања)</w:t>
            </w:r>
          </w:p>
        </w:tc>
      </w:tr>
      <w:tr w:rsidR="00F81C22" w:rsidRPr="00F81C22" w:rsidTr="0033080B">
        <w:trPr>
          <w:trHeight w:val="291"/>
        </w:trPr>
        <w:tc>
          <w:tcPr>
            <w:tcW w:w="6707" w:type="dxa"/>
            <w:shd w:val="clear" w:color="auto" w:fill="auto"/>
          </w:tcPr>
          <w:p w:rsidR="00F81C22" w:rsidRPr="00F81C22" w:rsidRDefault="00F81C22" w:rsidP="00F81C22">
            <w:pPr>
              <w:rPr>
                <w:rFonts w:ascii="Times New Roman" w:eastAsia="Calibri" w:hAnsi="Times New Roman"/>
                <w:i/>
                <w:noProof w:val="0"/>
                <w:lang w:val="en-US"/>
              </w:rPr>
            </w:pPr>
            <w:r w:rsidRPr="00F81C22">
              <w:rPr>
                <w:rFonts w:ascii="Times New Roman" w:eastAsia="Calibri" w:hAnsi="Times New Roman"/>
                <w:i/>
                <w:noProof w:val="0"/>
                <w:lang w:val="en-US"/>
              </w:rPr>
              <w:t>Напредни</w:t>
            </w:r>
          </w:p>
        </w:tc>
        <w:tc>
          <w:tcPr>
            <w:tcW w:w="2499" w:type="dxa"/>
            <w:shd w:val="clear" w:color="auto" w:fill="E7E6E6"/>
          </w:tcPr>
          <w:p w:rsidR="00F81C22" w:rsidRPr="00F81C22" w:rsidRDefault="00F81C22" w:rsidP="00F81C22">
            <w:pPr>
              <w:jc w:val="center"/>
              <w:rPr>
                <w:rFonts w:ascii="Times New Roman" w:eastAsia="Calibri" w:hAnsi="Times New Roman"/>
                <w:b/>
                <w:noProof w:val="0"/>
                <w:lang w:val="en-US"/>
              </w:rPr>
            </w:pPr>
            <w:r w:rsidRPr="00F81C22">
              <w:rPr>
                <w:rFonts w:ascii="Times New Roman" w:eastAsia="Calibri" w:hAnsi="Times New Roman"/>
                <w:b/>
                <w:noProof w:val="0"/>
                <w:lang w:val="en-US"/>
              </w:rPr>
              <w:t>2</w:t>
            </w:r>
            <w:r w:rsidRPr="00F81C22">
              <w:rPr>
                <w:rFonts w:ascii="Times New Roman" w:eastAsia="Calibri" w:hAnsi="Times New Roman"/>
                <w:b/>
                <w:noProof w:val="0"/>
                <w:lang w:val="sr-Cyrl-RS"/>
              </w:rPr>
              <w:t>5,4</w:t>
            </w:r>
            <w:r w:rsidRPr="00F81C22">
              <w:rPr>
                <w:rFonts w:ascii="Times New Roman" w:eastAsia="Calibri" w:hAnsi="Times New Roman"/>
                <w:b/>
                <w:noProof w:val="0"/>
                <w:lang w:val="en-US"/>
              </w:rPr>
              <w:t>% (</w:t>
            </w:r>
            <w:r w:rsidRPr="00F81C22">
              <w:rPr>
                <w:rFonts w:ascii="Times New Roman" w:eastAsia="Calibri" w:hAnsi="Times New Roman"/>
                <w:b/>
                <w:noProof w:val="0"/>
                <w:lang w:val="sr-Cyrl-RS"/>
              </w:rPr>
              <w:t>4</w:t>
            </w:r>
            <w:r w:rsidRPr="00F81C22">
              <w:rPr>
                <w:rFonts w:ascii="Times New Roman" w:eastAsia="Calibri" w:hAnsi="Times New Roman"/>
                <w:b/>
                <w:noProof w:val="0"/>
                <w:lang w:val="en-US"/>
              </w:rPr>
              <w:t xml:space="preserve"> питања)</w:t>
            </w:r>
          </w:p>
        </w:tc>
      </w:tr>
    </w:tbl>
    <w:p w:rsidR="00F81C22" w:rsidRPr="00F81C22" w:rsidRDefault="00F81C22" w:rsidP="00F81C22">
      <w:pPr>
        <w:spacing w:after="160" w:line="259" w:lineRule="auto"/>
        <w:rPr>
          <w:rFonts w:ascii="Times New Roman" w:eastAsia="Calibri" w:hAnsi="Times New Roman"/>
          <w:b/>
          <w:noProof w:val="0"/>
          <w:lang w:val="sr-Cyrl-R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5386"/>
        <w:gridCol w:w="993"/>
        <w:gridCol w:w="708"/>
        <w:gridCol w:w="1120"/>
        <w:gridCol w:w="1435"/>
      </w:tblGrid>
      <w:tr w:rsidR="00F81C22" w:rsidRPr="00F81C22" w:rsidTr="0033080B">
        <w:trPr>
          <w:trHeight w:val="271"/>
        </w:trPr>
        <w:tc>
          <w:tcPr>
            <w:tcW w:w="505" w:type="dxa"/>
            <w:shd w:val="clear" w:color="auto" w:fill="auto"/>
          </w:tcPr>
          <w:p w:rsidR="00F81C22" w:rsidRPr="00F81C22" w:rsidRDefault="00F81C22" w:rsidP="00F81C22">
            <w:pPr>
              <w:rPr>
                <w:rFonts w:ascii="Times New Roman" w:eastAsia="Calibri" w:hAnsi="Times New Roman"/>
                <w:b/>
                <w:noProof w:val="0"/>
                <w:lang w:val="en-US"/>
              </w:rPr>
            </w:pPr>
          </w:p>
        </w:tc>
        <w:tc>
          <w:tcPr>
            <w:tcW w:w="5386" w:type="dxa"/>
          </w:tcPr>
          <w:p w:rsidR="00F81C22" w:rsidRPr="00F81C22" w:rsidRDefault="00F81C22" w:rsidP="00F81C22">
            <w:pPr>
              <w:rPr>
                <w:rFonts w:ascii="Times New Roman" w:eastAsia="Calibri" w:hAnsi="Times New Roman"/>
                <w:b/>
                <w:noProof w:val="0"/>
                <w:lang w:val="en-US"/>
              </w:rPr>
            </w:pPr>
            <w:r w:rsidRPr="00F81C22">
              <w:rPr>
                <w:rFonts w:ascii="Times New Roman" w:eastAsia="Calibri" w:hAnsi="Times New Roman"/>
                <w:b/>
                <w:noProof w:val="0"/>
                <w:lang w:val="en-US"/>
              </w:rPr>
              <w:t>Област</w:t>
            </w:r>
          </w:p>
        </w:tc>
        <w:tc>
          <w:tcPr>
            <w:tcW w:w="993" w:type="dxa"/>
          </w:tcPr>
          <w:p w:rsidR="00F81C22" w:rsidRPr="00F81C22" w:rsidRDefault="00F81C22" w:rsidP="00F81C22">
            <w:pPr>
              <w:rPr>
                <w:rFonts w:ascii="Times New Roman" w:eastAsia="Calibri" w:hAnsi="Times New Roman"/>
                <w:b/>
                <w:noProof w:val="0"/>
                <w:lang w:val="sr-Cyrl-RS"/>
              </w:rPr>
            </w:pPr>
            <w:r w:rsidRPr="00F81C22">
              <w:rPr>
                <w:rFonts w:ascii="Times New Roman" w:eastAsia="Calibri" w:hAnsi="Times New Roman"/>
                <w:b/>
                <w:noProof w:val="0"/>
                <w:lang w:val="sr-Cyrl-RS"/>
              </w:rPr>
              <w:t xml:space="preserve">1 </w:t>
            </w:r>
          </w:p>
        </w:tc>
        <w:tc>
          <w:tcPr>
            <w:tcW w:w="708" w:type="dxa"/>
          </w:tcPr>
          <w:p w:rsidR="00F81C22" w:rsidRPr="00F81C22" w:rsidRDefault="00F81C22" w:rsidP="00F81C22">
            <w:pPr>
              <w:rPr>
                <w:rFonts w:ascii="Times New Roman" w:eastAsia="Calibri" w:hAnsi="Times New Roman"/>
                <w:b/>
                <w:noProof w:val="0"/>
                <w:lang w:val="sr-Cyrl-RS"/>
              </w:rPr>
            </w:pPr>
            <w:r w:rsidRPr="00F81C22">
              <w:rPr>
                <w:rFonts w:ascii="Times New Roman" w:eastAsia="Calibri" w:hAnsi="Times New Roman"/>
                <w:b/>
                <w:noProof w:val="0"/>
                <w:lang w:val="sr-Cyrl-RS"/>
              </w:rPr>
              <w:t xml:space="preserve">0,5 </w:t>
            </w:r>
          </w:p>
        </w:tc>
        <w:tc>
          <w:tcPr>
            <w:tcW w:w="1120" w:type="dxa"/>
          </w:tcPr>
          <w:p w:rsidR="00F81C22" w:rsidRPr="00F81C22" w:rsidRDefault="00F81C22" w:rsidP="00F81C22">
            <w:pPr>
              <w:rPr>
                <w:rFonts w:ascii="Times New Roman" w:eastAsia="Calibri" w:hAnsi="Times New Roman"/>
                <w:b/>
                <w:noProof w:val="0"/>
                <w:lang w:val="sr-Cyrl-RS"/>
              </w:rPr>
            </w:pPr>
            <w:r w:rsidRPr="00F81C22">
              <w:rPr>
                <w:rFonts w:ascii="Times New Roman" w:eastAsia="Calibri" w:hAnsi="Times New Roman"/>
                <w:b/>
                <w:noProof w:val="0"/>
                <w:lang w:val="sr-Cyrl-RS"/>
              </w:rPr>
              <w:t xml:space="preserve"> 0 </w:t>
            </w:r>
          </w:p>
        </w:tc>
        <w:tc>
          <w:tcPr>
            <w:tcW w:w="1435" w:type="dxa"/>
          </w:tcPr>
          <w:p w:rsidR="00F81C22" w:rsidRPr="00F81C22" w:rsidRDefault="00F81C22" w:rsidP="00F81C22">
            <w:pPr>
              <w:rPr>
                <w:rFonts w:ascii="Times New Roman" w:eastAsia="Calibri" w:hAnsi="Times New Roman"/>
                <w:b/>
                <w:noProof w:val="0"/>
                <w:lang w:val="sr-Cyrl-RS"/>
              </w:rPr>
            </w:pPr>
            <w:r w:rsidRPr="00F81C22">
              <w:rPr>
                <w:rFonts w:ascii="Times New Roman" w:eastAsia="Calibri" w:hAnsi="Times New Roman"/>
                <w:b/>
                <w:noProof w:val="0"/>
                <w:lang w:val="sr-Cyrl-RS"/>
              </w:rPr>
              <w:t>Није одговорено</w:t>
            </w:r>
          </w:p>
        </w:tc>
      </w:tr>
      <w:tr w:rsidR="00F81C22" w:rsidRPr="00F81C22" w:rsidTr="0033080B">
        <w:trPr>
          <w:trHeight w:val="256"/>
        </w:trPr>
        <w:tc>
          <w:tcPr>
            <w:tcW w:w="505" w:type="dxa"/>
            <w:shd w:val="clear" w:color="auto" w:fill="auto"/>
          </w:tcPr>
          <w:p w:rsidR="00F81C22" w:rsidRPr="00F81C22" w:rsidRDefault="00F81C22" w:rsidP="00D937B8">
            <w:pPr>
              <w:numPr>
                <w:ilvl w:val="0"/>
                <w:numId w:val="45"/>
              </w:numPr>
              <w:spacing w:after="160" w:line="259" w:lineRule="auto"/>
              <w:contextualSpacing/>
              <w:rPr>
                <w:rFonts w:ascii="Times New Roman" w:eastAsia="Calibri" w:hAnsi="Times New Roman"/>
                <w:noProof w:val="0"/>
                <w:lang w:val="en-US"/>
              </w:rPr>
            </w:pPr>
          </w:p>
        </w:tc>
        <w:tc>
          <w:tcPr>
            <w:tcW w:w="5386" w:type="dxa"/>
          </w:tcPr>
          <w:p w:rsidR="00F81C22" w:rsidRPr="00F81C22" w:rsidRDefault="00F81C22" w:rsidP="00F81C22">
            <w:pPr>
              <w:rPr>
                <w:rFonts w:ascii="Times New Roman" w:eastAsia="Calibri" w:hAnsi="Times New Roman"/>
                <w:noProof w:val="0"/>
                <w:lang w:val="en-US"/>
              </w:rPr>
            </w:pPr>
            <w:r w:rsidRPr="00F81C22">
              <w:rPr>
                <w:rFonts w:ascii="Times New Roman" w:eastAsia="Calibri" w:hAnsi="Times New Roman"/>
                <w:noProof w:val="0"/>
                <w:lang w:val="en-US"/>
              </w:rPr>
              <w:t xml:space="preserve">Вештина читања и разумевања прочитаног </w:t>
            </w:r>
          </w:p>
        </w:tc>
        <w:tc>
          <w:tcPr>
            <w:tcW w:w="993" w:type="dxa"/>
            <w:shd w:val="clear" w:color="auto" w:fill="E7E6E6"/>
          </w:tcPr>
          <w:p w:rsidR="00F81C22" w:rsidRPr="00F81C22" w:rsidRDefault="00F81C22" w:rsidP="00F81C22">
            <w:pPr>
              <w:rPr>
                <w:rFonts w:ascii="Times New Roman" w:eastAsia="Calibri" w:hAnsi="Times New Roman"/>
                <w:noProof w:val="0"/>
                <w:lang w:val="sr-Cyrl-RS"/>
              </w:rPr>
            </w:pPr>
            <w:r w:rsidRPr="00F81C22">
              <w:rPr>
                <w:rFonts w:ascii="Times New Roman" w:eastAsia="Calibri" w:hAnsi="Times New Roman"/>
                <w:noProof w:val="0"/>
                <w:lang w:val="sr-Cyrl-RS"/>
              </w:rPr>
              <w:t>17</w:t>
            </w:r>
          </w:p>
        </w:tc>
        <w:tc>
          <w:tcPr>
            <w:tcW w:w="708" w:type="dxa"/>
            <w:shd w:val="clear" w:color="auto" w:fill="E7E6E6"/>
          </w:tcPr>
          <w:p w:rsidR="00F81C22" w:rsidRPr="00F81C22" w:rsidRDefault="00F81C22" w:rsidP="00F81C22">
            <w:pPr>
              <w:rPr>
                <w:rFonts w:ascii="Times New Roman" w:eastAsia="Calibri" w:hAnsi="Times New Roman"/>
                <w:noProof w:val="0"/>
                <w:lang w:val="sr-Cyrl-RS"/>
              </w:rPr>
            </w:pPr>
            <w:r w:rsidRPr="00F81C22">
              <w:rPr>
                <w:rFonts w:ascii="Times New Roman" w:eastAsia="Calibri" w:hAnsi="Times New Roman"/>
                <w:noProof w:val="0"/>
                <w:lang w:val="sr-Cyrl-RS"/>
              </w:rPr>
              <w:t>3</w:t>
            </w:r>
          </w:p>
        </w:tc>
        <w:tc>
          <w:tcPr>
            <w:tcW w:w="1120" w:type="dxa"/>
            <w:shd w:val="clear" w:color="auto" w:fill="E7E6E6"/>
          </w:tcPr>
          <w:p w:rsidR="00F81C22" w:rsidRPr="00F81C22" w:rsidRDefault="00F81C22" w:rsidP="00F81C22">
            <w:pPr>
              <w:rPr>
                <w:rFonts w:ascii="Times New Roman" w:eastAsia="Calibri" w:hAnsi="Times New Roman"/>
                <w:noProof w:val="0"/>
                <w:lang w:val="sr-Cyrl-RS"/>
              </w:rPr>
            </w:pPr>
            <w:r w:rsidRPr="00F81C22">
              <w:rPr>
                <w:rFonts w:ascii="Times New Roman" w:eastAsia="Calibri" w:hAnsi="Times New Roman"/>
                <w:noProof w:val="0"/>
                <w:lang w:val="sr-Cyrl-RS"/>
              </w:rPr>
              <w:t>-</w:t>
            </w:r>
          </w:p>
        </w:tc>
        <w:tc>
          <w:tcPr>
            <w:tcW w:w="1435" w:type="dxa"/>
            <w:shd w:val="clear" w:color="auto" w:fill="E7E6E6"/>
          </w:tcPr>
          <w:p w:rsidR="00F81C22" w:rsidRPr="00F81C22" w:rsidRDefault="00F81C22" w:rsidP="00F81C22">
            <w:pPr>
              <w:rPr>
                <w:rFonts w:ascii="Times New Roman" w:eastAsia="Calibri" w:hAnsi="Times New Roman"/>
                <w:noProof w:val="0"/>
                <w:lang w:val="sr-Cyrl-RS"/>
              </w:rPr>
            </w:pPr>
            <w:r w:rsidRPr="00F81C22">
              <w:rPr>
                <w:rFonts w:ascii="Times New Roman" w:eastAsia="Calibri" w:hAnsi="Times New Roman"/>
                <w:noProof w:val="0"/>
                <w:lang w:val="sr-Cyrl-RS"/>
              </w:rPr>
              <w:t>-</w:t>
            </w:r>
          </w:p>
        </w:tc>
      </w:tr>
      <w:tr w:rsidR="00F81C22" w:rsidRPr="00F81C22" w:rsidTr="0033080B">
        <w:trPr>
          <w:trHeight w:val="271"/>
        </w:trPr>
        <w:tc>
          <w:tcPr>
            <w:tcW w:w="505" w:type="dxa"/>
            <w:shd w:val="clear" w:color="auto" w:fill="auto"/>
          </w:tcPr>
          <w:p w:rsidR="00F81C22" w:rsidRPr="00F81C22" w:rsidRDefault="00F81C22" w:rsidP="00D937B8">
            <w:pPr>
              <w:numPr>
                <w:ilvl w:val="0"/>
                <w:numId w:val="45"/>
              </w:numPr>
              <w:spacing w:after="160" w:line="259" w:lineRule="auto"/>
              <w:contextualSpacing/>
              <w:rPr>
                <w:rFonts w:ascii="Times New Roman" w:eastAsia="Calibri" w:hAnsi="Times New Roman"/>
                <w:noProof w:val="0"/>
                <w:lang w:val="en-US"/>
              </w:rPr>
            </w:pPr>
          </w:p>
        </w:tc>
        <w:tc>
          <w:tcPr>
            <w:tcW w:w="5386" w:type="dxa"/>
          </w:tcPr>
          <w:p w:rsidR="00F81C22" w:rsidRPr="00F81C22" w:rsidRDefault="00F81C22" w:rsidP="00F81C22">
            <w:pPr>
              <w:rPr>
                <w:rFonts w:ascii="Times New Roman" w:eastAsia="Calibri" w:hAnsi="Times New Roman"/>
                <w:noProof w:val="0"/>
                <w:lang w:val="en-US"/>
              </w:rPr>
            </w:pPr>
            <w:r w:rsidRPr="00F81C22">
              <w:rPr>
                <w:rFonts w:ascii="Times New Roman" w:eastAsia="Calibri" w:hAnsi="Times New Roman"/>
                <w:noProof w:val="0"/>
                <w:lang w:val="en-US"/>
              </w:rPr>
              <w:t>Вештина читања и разумевања прочитаног</w:t>
            </w:r>
          </w:p>
        </w:tc>
        <w:tc>
          <w:tcPr>
            <w:tcW w:w="993" w:type="dxa"/>
            <w:shd w:val="clear" w:color="auto" w:fill="E7E6E6"/>
          </w:tcPr>
          <w:p w:rsidR="00F81C22" w:rsidRPr="00F81C22" w:rsidRDefault="00F81C22" w:rsidP="00F81C22">
            <w:pPr>
              <w:rPr>
                <w:rFonts w:ascii="Times New Roman" w:eastAsia="Calibri" w:hAnsi="Times New Roman"/>
                <w:noProof w:val="0"/>
                <w:lang w:val="sr-Cyrl-RS"/>
              </w:rPr>
            </w:pPr>
            <w:r w:rsidRPr="00F81C22">
              <w:rPr>
                <w:rFonts w:ascii="Times New Roman" w:eastAsia="Calibri" w:hAnsi="Times New Roman"/>
                <w:noProof w:val="0"/>
                <w:lang w:val="sr-Cyrl-RS"/>
              </w:rPr>
              <w:t>1</w:t>
            </w:r>
          </w:p>
        </w:tc>
        <w:tc>
          <w:tcPr>
            <w:tcW w:w="708" w:type="dxa"/>
            <w:shd w:val="clear" w:color="auto" w:fill="E7E6E6"/>
          </w:tcPr>
          <w:p w:rsidR="00F81C22" w:rsidRPr="00F81C22" w:rsidRDefault="00F81C22" w:rsidP="00F81C22">
            <w:pPr>
              <w:rPr>
                <w:rFonts w:ascii="Times New Roman" w:eastAsia="Calibri" w:hAnsi="Times New Roman"/>
                <w:noProof w:val="0"/>
                <w:lang w:val="sr-Cyrl-RS"/>
              </w:rPr>
            </w:pPr>
            <w:r w:rsidRPr="00F81C22">
              <w:rPr>
                <w:rFonts w:ascii="Times New Roman" w:eastAsia="Calibri" w:hAnsi="Times New Roman"/>
                <w:noProof w:val="0"/>
                <w:lang w:val="sr-Cyrl-RS"/>
              </w:rPr>
              <w:t>6</w:t>
            </w:r>
          </w:p>
        </w:tc>
        <w:tc>
          <w:tcPr>
            <w:tcW w:w="1120" w:type="dxa"/>
            <w:shd w:val="clear" w:color="auto" w:fill="E7E6E6"/>
          </w:tcPr>
          <w:p w:rsidR="00F81C22" w:rsidRPr="00F81C22" w:rsidRDefault="00F81C22" w:rsidP="00F81C22">
            <w:pPr>
              <w:rPr>
                <w:rFonts w:ascii="Times New Roman" w:eastAsia="Calibri" w:hAnsi="Times New Roman"/>
                <w:noProof w:val="0"/>
                <w:lang w:val="sr-Cyrl-RS"/>
              </w:rPr>
            </w:pPr>
            <w:r w:rsidRPr="00F81C22">
              <w:rPr>
                <w:rFonts w:ascii="Times New Roman" w:eastAsia="Calibri" w:hAnsi="Times New Roman"/>
                <w:noProof w:val="0"/>
                <w:lang w:val="sr-Cyrl-RS"/>
              </w:rPr>
              <w:t>12</w:t>
            </w:r>
          </w:p>
        </w:tc>
        <w:tc>
          <w:tcPr>
            <w:tcW w:w="1435" w:type="dxa"/>
            <w:shd w:val="clear" w:color="auto" w:fill="E7E6E6"/>
          </w:tcPr>
          <w:p w:rsidR="00F81C22" w:rsidRPr="00F81C22" w:rsidRDefault="00F81C22" w:rsidP="00F81C22">
            <w:pPr>
              <w:rPr>
                <w:rFonts w:ascii="Times New Roman" w:eastAsia="Calibri" w:hAnsi="Times New Roman"/>
                <w:noProof w:val="0"/>
                <w:lang w:val="sr-Cyrl-RS"/>
              </w:rPr>
            </w:pPr>
            <w:r w:rsidRPr="00F81C22">
              <w:rPr>
                <w:rFonts w:ascii="Times New Roman" w:eastAsia="Calibri" w:hAnsi="Times New Roman"/>
                <w:noProof w:val="0"/>
                <w:lang w:val="sr-Cyrl-RS"/>
              </w:rPr>
              <w:t>1</w:t>
            </w:r>
          </w:p>
        </w:tc>
      </w:tr>
      <w:tr w:rsidR="00F81C22" w:rsidRPr="00F81C22" w:rsidTr="0033080B">
        <w:trPr>
          <w:trHeight w:val="256"/>
        </w:trPr>
        <w:tc>
          <w:tcPr>
            <w:tcW w:w="505" w:type="dxa"/>
            <w:shd w:val="clear" w:color="auto" w:fill="auto"/>
          </w:tcPr>
          <w:p w:rsidR="00F81C22" w:rsidRPr="00F81C22" w:rsidRDefault="00F81C22" w:rsidP="00D937B8">
            <w:pPr>
              <w:numPr>
                <w:ilvl w:val="0"/>
                <w:numId w:val="45"/>
              </w:numPr>
              <w:spacing w:after="160" w:line="259" w:lineRule="auto"/>
              <w:contextualSpacing/>
              <w:rPr>
                <w:rFonts w:ascii="Times New Roman" w:eastAsia="Calibri" w:hAnsi="Times New Roman"/>
                <w:noProof w:val="0"/>
                <w:lang w:val="en-US"/>
              </w:rPr>
            </w:pPr>
          </w:p>
        </w:tc>
        <w:tc>
          <w:tcPr>
            <w:tcW w:w="5386" w:type="dxa"/>
          </w:tcPr>
          <w:p w:rsidR="00F81C22" w:rsidRPr="00F81C22" w:rsidRDefault="00F81C22" w:rsidP="00F81C22">
            <w:pPr>
              <w:rPr>
                <w:rFonts w:ascii="Times New Roman" w:eastAsia="Calibri" w:hAnsi="Times New Roman"/>
                <w:noProof w:val="0"/>
                <w:lang w:val="en-US"/>
              </w:rPr>
            </w:pPr>
            <w:r w:rsidRPr="00F81C22">
              <w:rPr>
                <w:rFonts w:ascii="Times New Roman" w:eastAsia="Calibri" w:hAnsi="Times New Roman"/>
                <w:noProof w:val="0"/>
                <w:lang w:val="en-US"/>
              </w:rPr>
              <w:t>Граматика, лексикологија, народни и књижевни језик</w:t>
            </w:r>
          </w:p>
        </w:tc>
        <w:tc>
          <w:tcPr>
            <w:tcW w:w="993" w:type="dxa"/>
            <w:shd w:val="clear" w:color="auto" w:fill="E7E6E6"/>
          </w:tcPr>
          <w:p w:rsidR="00F81C22" w:rsidRPr="00F81C22" w:rsidRDefault="00F81C22" w:rsidP="00F81C22">
            <w:pPr>
              <w:rPr>
                <w:rFonts w:ascii="Times New Roman" w:eastAsia="Calibri" w:hAnsi="Times New Roman"/>
                <w:noProof w:val="0"/>
                <w:lang w:val="sr-Cyrl-RS"/>
              </w:rPr>
            </w:pPr>
            <w:r w:rsidRPr="00F81C22">
              <w:rPr>
                <w:rFonts w:ascii="Times New Roman" w:eastAsia="Calibri" w:hAnsi="Times New Roman"/>
                <w:noProof w:val="0"/>
                <w:lang w:val="sr-Cyrl-RS"/>
              </w:rPr>
              <w:t>14</w:t>
            </w:r>
          </w:p>
        </w:tc>
        <w:tc>
          <w:tcPr>
            <w:tcW w:w="708" w:type="dxa"/>
            <w:shd w:val="clear" w:color="auto" w:fill="E7E6E6"/>
          </w:tcPr>
          <w:p w:rsidR="00F81C22" w:rsidRPr="00F81C22" w:rsidRDefault="00F81C22" w:rsidP="00F81C22">
            <w:pPr>
              <w:rPr>
                <w:rFonts w:ascii="Times New Roman" w:eastAsia="Calibri" w:hAnsi="Times New Roman"/>
                <w:noProof w:val="0"/>
                <w:lang w:val="sr-Cyrl-RS"/>
              </w:rPr>
            </w:pPr>
            <w:r w:rsidRPr="00F81C22">
              <w:rPr>
                <w:rFonts w:ascii="Times New Roman" w:eastAsia="Calibri" w:hAnsi="Times New Roman"/>
                <w:noProof w:val="0"/>
                <w:lang w:val="sr-Cyrl-RS"/>
              </w:rPr>
              <w:t>-</w:t>
            </w:r>
          </w:p>
        </w:tc>
        <w:tc>
          <w:tcPr>
            <w:tcW w:w="1120" w:type="dxa"/>
            <w:shd w:val="clear" w:color="auto" w:fill="E7E6E6"/>
          </w:tcPr>
          <w:p w:rsidR="00F81C22" w:rsidRPr="00F81C22" w:rsidRDefault="00F81C22" w:rsidP="00F81C22">
            <w:pPr>
              <w:rPr>
                <w:rFonts w:ascii="Times New Roman" w:eastAsia="Calibri" w:hAnsi="Times New Roman"/>
                <w:noProof w:val="0"/>
                <w:lang w:val="sr-Cyrl-RS"/>
              </w:rPr>
            </w:pPr>
            <w:r w:rsidRPr="00F81C22">
              <w:rPr>
                <w:rFonts w:ascii="Times New Roman" w:eastAsia="Calibri" w:hAnsi="Times New Roman"/>
                <w:noProof w:val="0"/>
                <w:lang w:val="sr-Cyrl-RS"/>
              </w:rPr>
              <w:t>6</w:t>
            </w:r>
          </w:p>
        </w:tc>
        <w:tc>
          <w:tcPr>
            <w:tcW w:w="1435" w:type="dxa"/>
            <w:shd w:val="clear" w:color="auto" w:fill="E7E6E6"/>
          </w:tcPr>
          <w:p w:rsidR="00F81C22" w:rsidRPr="00F81C22" w:rsidRDefault="00F81C22" w:rsidP="00F81C22">
            <w:pPr>
              <w:rPr>
                <w:rFonts w:ascii="Times New Roman" w:eastAsia="Calibri" w:hAnsi="Times New Roman"/>
                <w:noProof w:val="0"/>
                <w:lang w:val="sr-Cyrl-RS"/>
              </w:rPr>
            </w:pPr>
            <w:r w:rsidRPr="00F81C22">
              <w:rPr>
                <w:rFonts w:ascii="Times New Roman" w:eastAsia="Calibri" w:hAnsi="Times New Roman"/>
                <w:noProof w:val="0"/>
                <w:lang w:val="sr-Cyrl-RS"/>
              </w:rPr>
              <w:t>-</w:t>
            </w:r>
          </w:p>
        </w:tc>
      </w:tr>
      <w:tr w:rsidR="00F81C22" w:rsidRPr="00F81C22" w:rsidTr="0033080B">
        <w:trPr>
          <w:trHeight w:val="256"/>
        </w:trPr>
        <w:tc>
          <w:tcPr>
            <w:tcW w:w="505" w:type="dxa"/>
            <w:shd w:val="clear" w:color="auto" w:fill="auto"/>
          </w:tcPr>
          <w:p w:rsidR="00F81C22" w:rsidRPr="00F81C22" w:rsidRDefault="00F81C22" w:rsidP="00D937B8">
            <w:pPr>
              <w:numPr>
                <w:ilvl w:val="0"/>
                <w:numId w:val="45"/>
              </w:numPr>
              <w:spacing w:after="160" w:line="259" w:lineRule="auto"/>
              <w:contextualSpacing/>
              <w:rPr>
                <w:rFonts w:ascii="Times New Roman" w:eastAsia="Calibri" w:hAnsi="Times New Roman"/>
                <w:noProof w:val="0"/>
                <w:lang w:val="en-US"/>
              </w:rPr>
            </w:pPr>
          </w:p>
        </w:tc>
        <w:tc>
          <w:tcPr>
            <w:tcW w:w="5386" w:type="dxa"/>
          </w:tcPr>
          <w:p w:rsidR="00F81C22" w:rsidRPr="00F81C22" w:rsidRDefault="00F81C22" w:rsidP="00F81C22">
            <w:pPr>
              <w:rPr>
                <w:rFonts w:ascii="Times New Roman" w:eastAsia="Calibri" w:hAnsi="Times New Roman"/>
                <w:noProof w:val="0"/>
                <w:lang w:val="en-US"/>
              </w:rPr>
            </w:pPr>
            <w:r w:rsidRPr="00F81C22">
              <w:rPr>
                <w:rFonts w:ascii="Times New Roman" w:eastAsia="Calibri" w:hAnsi="Times New Roman"/>
                <w:noProof w:val="0"/>
                <w:lang w:val="en-US"/>
              </w:rPr>
              <w:t>Граматика, лексикологија, народни и књижевни језик</w:t>
            </w:r>
          </w:p>
        </w:tc>
        <w:tc>
          <w:tcPr>
            <w:tcW w:w="993" w:type="dxa"/>
            <w:shd w:val="clear" w:color="auto" w:fill="E7E6E6"/>
          </w:tcPr>
          <w:p w:rsidR="00F81C22" w:rsidRPr="00F81C22" w:rsidRDefault="00F81C22" w:rsidP="00F81C22">
            <w:pPr>
              <w:rPr>
                <w:rFonts w:ascii="Times New Roman" w:eastAsia="Calibri" w:hAnsi="Times New Roman"/>
                <w:noProof w:val="0"/>
                <w:lang w:val="sr-Cyrl-RS"/>
              </w:rPr>
            </w:pPr>
            <w:r w:rsidRPr="00F81C22">
              <w:rPr>
                <w:rFonts w:ascii="Times New Roman" w:eastAsia="Calibri" w:hAnsi="Times New Roman"/>
                <w:noProof w:val="0"/>
                <w:lang w:val="sr-Cyrl-RS"/>
              </w:rPr>
              <w:t>8</w:t>
            </w:r>
          </w:p>
        </w:tc>
        <w:tc>
          <w:tcPr>
            <w:tcW w:w="708" w:type="dxa"/>
            <w:shd w:val="clear" w:color="auto" w:fill="E7E6E6"/>
          </w:tcPr>
          <w:p w:rsidR="00F81C22" w:rsidRPr="00F81C22" w:rsidRDefault="00F81C22" w:rsidP="00F81C22">
            <w:pPr>
              <w:rPr>
                <w:rFonts w:ascii="Times New Roman" w:eastAsia="Calibri" w:hAnsi="Times New Roman"/>
                <w:noProof w:val="0"/>
                <w:lang w:val="sr-Cyrl-RS"/>
              </w:rPr>
            </w:pPr>
            <w:r w:rsidRPr="00F81C22">
              <w:rPr>
                <w:rFonts w:ascii="Times New Roman" w:eastAsia="Calibri" w:hAnsi="Times New Roman"/>
                <w:noProof w:val="0"/>
                <w:lang w:val="sr-Cyrl-RS"/>
              </w:rPr>
              <w:t>-</w:t>
            </w:r>
          </w:p>
        </w:tc>
        <w:tc>
          <w:tcPr>
            <w:tcW w:w="1120" w:type="dxa"/>
            <w:shd w:val="clear" w:color="auto" w:fill="E7E6E6"/>
          </w:tcPr>
          <w:p w:rsidR="00F81C22" w:rsidRPr="00F81C22" w:rsidRDefault="00F81C22" w:rsidP="00F81C22">
            <w:pPr>
              <w:rPr>
                <w:rFonts w:ascii="Times New Roman" w:eastAsia="Calibri" w:hAnsi="Times New Roman"/>
                <w:noProof w:val="0"/>
                <w:lang w:val="sr-Cyrl-RS"/>
              </w:rPr>
            </w:pPr>
            <w:r w:rsidRPr="00F81C22">
              <w:rPr>
                <w:rFonts w:ascii="Times New Roman" w:eastAsia="Calibri" w:hAnsi="Times New Roman"/>
                <w:noProof w:val="0"/>
                <w:lang w:val="sr-Cyrl-RS"/>
              </w:rPr>
              <w:t>11</w:t>
            </w:r>
          </w:p>
        </w:tc>
        <w:tc>
          <w:tcPr>
            <w:tcW w:w="1435" w:type="dxa"/>
            <w:shd w:val="clear" w:color="auto" w:fill="E7E6E6"/>
          </w:tcPr>
          <w:p w:rsidR="00F81C22" w:rsidRPr="00F81C22" w:rsidRDefault="00F81C22" w:rsidP="00F81C22">
            <w:pPr>
              <w:rPr>
                <w:rFonts w:ascii="Times New Roman" w:eastAsia="Calibri" w:hAnsi="Times New Roman"/>
                <w:noProof w:val="0"/>
                <w:lang w:val="sr-Cyrl-RS"/>
              </w:rPr>
            </w:pPr>
            <w:r w:rsidRPr="00F81C22">
              <w:rPr>
                <w:rFonts w:ascii="Times New Roman" w:eastAsia="Calibri" w:hAnsi="Times New Roman"/>
                <w:noProof w:val="0"/>
                <w:lang w:val="sr-Cyrl-RS"/>
              </w:rPr>
              <w:t>1</w:t>
            </w:r>
          </w:p>
        </w:tc>
      </w:tr>
      <w:tr w:rsidR="00F81C22" w:rsidRPr="00F81C22" w:rsidTr="0033080B">
        <w:trPr>
          <w:trHeight w:val="256"/>
        </w:trPr>
        <w:tc>
          <w:tcPr>
            <w:tcW w:w="505" w:type="dxa"/>
            <w:shd w:val="clear" w:color="auto" w:fill="auto"/>
          </w:tcPr>
          <w:p w:rsidR="00F81C22" w:rsidRPr="00F81C22" w:rsidRDefault="00F81C22" w:rsidP="00D937B8">
            <w:pPr>
              <w:numPr>
                <w:ilvl w:val="0"/>
                <w:numId w:val="45"/>
              </w:numPr>
              <w:spacing w:after="160" w:line="259" w:lineRule="auto"/>
              <w:contextualSpacing/>
              <w:rPr>
                <w:rFonts w:ascii="Times New Roman" w:eastAsia="Calibri" w:hAnsi="Times New Roman"/>
                <w:noProof w:val="0"/>
                <w:lang w:val="en-US"/>
              </w:rPr>
            </w:pPr>
          </w:p>
        </w:tc>
        <w:tc>
          <w:tcPr>
            <w:tcW w:w="5386" w:type="dxa"/>
          </w:tcPr>
          <w:p w:rsidR="00F81C22" w:rsidRPr="00F81C22" w:rsidRDefault="00F81C22" w:rsidP="00F81C22">
            <w:pPr>
              <w:rPr>
                <w:rFonts w:ascii="Times New Roman" w:eastAsia="Calibri" w:hAnsi="Times New Roman"/>
                <w:b/>
                <w:noProof w:val="0"/>
                <w:lang w:val="en-US"/>
              </w:rPr>
            </w:pPr>
            <w:r w:rsidRPr="00F81C22">
              <w:rPr>
                <w:rFonts w:ascii="Times New Roman" w:eastAsia="Calibri" w:hAnsi="Times New Roman"/>
                <w:noProof w:val="0"/>
                <w:lang w:val="en-US"/>
              </w:rPr>
              <w:t>Граматика, лексикологија, народни и књижевни језик</w:t>
            </w:r>
          </w:p>
        </w:tc>
        <w:tc>
          <w:tcPr>
            <w:tcW w:w="993" w:type="dxa"/>
            <w:shd w:val="clear" w:color="auto" w:fill="E7E6E6"/>
          </w:tcPr>
          <w:p w:rsidR="00F81C22" w:rsidRPr="00F81C22" w:rsidRDefault="00F81C22" w:rsidP="00F81C22">
            <w:pPr>
              <w:rPr>
                <w:rFonts w:ascii="Times New Roman" w:eastAsia="Calibri" w:hAnsi="Times New Roman"/>
                <w:noProof w:val="0"/>
                <w:lang w:val="sr-Cyrl-RS"/>
              </w:rPr>
            </w:pPr>
            <w:r w:rsidRPr="00F81C22">
              <w:rPr>
                <w:rFonts w:ascii="Times New Roman" w:eastAsia="Calibri" w:hAnsi="Times New Roman"/>
                <w:noProof w:val="0"/>
                <w:lang w:val="sr-Cyrl-RS"/>
              </w:rPr>
              <w:t>6</w:t>
            </w:r>
          </w:p>
        </w:tc>
        <w:tc>
          <w:tcPr>
            <w:tcW w:w="708" w:type="dxa"/>
            <w:shd w:val="clear" w:color="auto" w:fill="E7E6E6"/>
          </w:tcPr>
          <w:p w:rsidR="00F81C22" w:rsidRPr="00F81C22" w:rsidRDefault="00F81C22" w:rsidP="00F81C22">
            <w:pPr>
              <w:rPr>
                <w:rFonts w:ascii="Times New Roman" w:eastAsia="Calibri" w:hAnsi="Times New Roman"/>
                <w:noProof w:val="0"/>
                <w:lang w:val="sr-Cyrl-RS"/>
              </w:rPr>
            </w:pPr>
            <w:r w:rsidRPr="00F81C22">
              <w:rPr>
                <w:rFonts w:ascii="Times New Roman" w:eastAsia="Calibri" w:hAnsi="Times New Roman"/>
                <w:noProof w:val="0"/>
                <w:lang w:val="sr-Cyrl-RS"/>
              </w:rPr>
              <w:t>6</w:t>
            </w:r>
          </w:p>
        </w:tc>
        <w:tc>
          <w:tcPr>
            <w:tcW w:w="1120" w:type="dxa"/>
            <w:shd w:val="clear" w:color="auto" w:fill="E7E6E6"/>
          </w:tcPr>
          <w:p w:rsidR="00F81C22" w:rsidRPr="00F81C22" w:rsidRDefault="00F81C22" w:rsidP="00F81C22">
            <w:pPr>
              <w:rPr>
                <w:rFonts w:ascii="Times New Roman" w:eastAsia="Calibri" w:hAnsi="Times New Roman"/>
                <w:noProof w:val="0"/>
                <w:lang w:val="sr-Cyrl-RS"/>
              </w:rPr>
            </w:pPr>
            <w:r w:rsidRPr="00F81C22">
              <w:rPr>
                <w:rFonts w:ascii="Times New Roman" w:eastAsia="Calibri" w:hAnsi="Times New Roman"/>
                <w:noProof w:val="0"/>
                <w:lang w:val="sr-Cyrl-RS"/>
              </w:rPr>
              <w:t>6</w:t>
            </w:r>
          </w:p>
        </w:tc>
        <w:tc>
          <w:tcPr>
            <w:tcW w:w="1435" w:type="dxa"/>
            <w:shd w:val="clear" w:color="auto" w:fill="E7E6E6"/>
          </w:tcPr>
          <w:p w:rsidR="00F81C22" w:rsidRPr="00F81C22" w:rsidRDefault="00F81C22" w:rsidP="00F81C22">
            <w:pPr>
              <w:rPr>
                <w:rFonts w:ascii="Times New Roman" w:eastAsia="Calibri" w:hAnsi="Times New Roman"/>
                <w:noProof w:val="0"/>
                <w:lang w:val="sr-Cyrl-RS"/>
              </w:rPr>
            </w:pPr>
            <w:r w:rsidRPr="00F81C22">
              <w:rPr>
                <w:rFonts w:ascii="Times New Roman" w:eastAsia="Calibri" w:hAnsi="Times New Roman"/>
                <w:noProof w:val="0"/>
                <w:lang w:val="sr-Cyrl-RS"/>
              </w:rPr>
              <w:t>2</w:t>
            </w:r>
          </w:p>
        </w:tc>
      </w:tr>
      <w:tr w:rsidR="00F81C22" w:rsidRPr="00F81C22" w:rsidTr="0033080B">
        <w:trPr>
          <w:trHeight w:val="256"/>
        </w:trPr>
        <w:tc>
          <w:tcPr>
            <w:tcW w:w="505" w:type="dxa"/>
            <w:shd w:val="clear" w:color="auto" w:fill="auto"/>
          </w:tcPr>
          <w:p w:rsidR="00F81C22" w:rsidRPr="00F81C22" w:rsidRDefault="00F81C22" w:rsidP="00D937B8">
            <w:pPr>
              <w:numPr>
                <w:ilvl w:val="0"/>
                <w:numId w:val="45"/>
              </w:numPr>
              <w:spacing w:after="160" w:line="259" w:lineRule="auto"/>
              <w:contextualSpacing/>
              <w:rPr>
                <w:rFonts w:ascii="Times New Roman" w:eastAsia="Calibri" w:hAnsi="Times New Roman"/>
                <w:noProof w:val="0"/>
                <w:lang w:val="en-US"/>
              </w:rPr>
            </w:pPr>
          </w:p>
        </w:tc>
        <w:tc>
          <w:tcPr>
            <w:tcW w:w="5386" w:type="dxa"/>
          </w:tcPr>
          <w:p w:rsidR="00F81C22" w:rsidRPr="00F81C22" w:rsidRDefault="00F81C22" w:rsidP="00F81C22">
            <w:pPr>
              <w:rPr>
                <w:rFonts w:ascii="Times New Roman" w:eastAsia="Calibri" w:hAnsi="Times New Roman"/>
                <w:b/>
                <w:noProof w:val="0"/>
                <w:lang w:val="en-US"/>
              </w:rPr>
            </w:pPr>
            <w:r w:rsidRPr="00F81C22">
              <w:rPr>
                <w:rFonts w:ascii="Times New Roman" w:eastAsia="Calibri" w:hAnsi="Times New Roman"/>
                <w:noProof w:val="0"/>
                <w:lang w:val="en-US"/>
              </w:rPr>
              <w:t>Граматика, лексикологија, народни и књижевни језик</w:t>
            </w:r>
          </w:p>
        </w:tc>
        <w:tc>
          <w:tcPr>
            <w:tcW w:w="993" w:type="dxa"/>
            <w:shd w:val="clear" w:color="auto" w:fill="E7E6E6"/>
          </w:tcPr>
          <w:p w:rsidR="00F81C22" w:rsidRPr="00F81C22" w:rsidRDefault="00F81C22" w:rsidP="00F81C22">
            <w:pPr>
              <w:rPr>
                <w:rFonts w:ascii="Times New Roman" w:eastAsia="Calibri" w:hAnsi="Times New Roman"/>
                <w:noProof w:val="0"/>
                <w:lang w:val="sr-Cyrl-RS"/>
              </w:rPr>
            </w:pPr>
            <w:r w:rsidRPr="00F81C22">
              <w:rPr>
                <w:rFonts w:ascii="Times New Roman" w:eastAsia="Calibri" w:hAnsi="Times New Roman"/>
                <w:noProof w:val="0"/>
                <w:lang w:val="sr-Cyrl-RS"/>
              </w:rPr>
              <w:t>12</w:t>
            </w:r>
          </w:p>
        </w:tc>
        <w:tc>
          <w:tcPr>
            <w:tcW w:w="708" w:type="dxa"/>
            <w:shd w:val="clear" w:color="auto" w:fill="E7E6E6"/>
          </w:tcPr>
          <w:p w:rsidR="00F81C22" w:rsidRPr="00F81C22" w:rsidRDefault="00F81C22" w:rsidP="00F81C22">
            <w:pPr>
              <w:rPr>
                <w:rFonts w:ascii="Times New Roman" w:eastAsia="Calibri" w:hAnsi="Times New Roman"/>
                <w:noProof w:val="0"/>
                <w:lang w:val="sr-Cyrl-RS"/>
              </w:rPr>
            </w:pPr>
            <w:r w:rsidRPr="00F81C22">
              <w:rPr>
                <w:rFonts w:ascii="Times New Roman" w:eastAsia="Calibri" w:hAnsi="Times New Roman"/>
                <w:noProof w:val="0"/>
                <w:lang w:val="sr-Cyrl-RS"/>
              </w:rPr>
              <w:t>-</w:t>
            </w:r>
          </w:p>
        </w:tc>
        <w:tc>
          <w:tcPr>
            <w:tcW w:w="1120" w:type="dxa"/>
            <w:shd w:val="clear" w:color="auto" w:fill="E7E6E6"/>
          </w:tcPr>
          <w:p w:rsidR="00F81C22" w:rsidRPr="00F81C22" w:rsidRDefault="00F81C22" w:rsidP="00F81C22">
            <w:pPr>
              <w:rPr>
                <w:rFonts w:ascii="Times New Roman" w:eastAsia="Calibri" w:hAnsi="Times New Roman"/>
                <w:noProof w:val="0"/>
                <w:lang w:val="sr-Cyrl-RS"/>
              </w:rPr>
            </w:pPr>
            <w:r w:rsidRPr="00F81C22">
              <w:rPr>
                <w:rFonts w:ascii="Times New Roman" w:eastAsia="Calibri" w:hAnsi="Times New Roman"/>
                <w:noProof w:val="0"/>
                <w:lang w:val="sr-Cyrl-RS"/>
              </w:rPr>
              <w:t>8</w:t>
            </w:r>
          </w:p>
        </w:tc>
        <w:tc>
          <w:tcPr>
            <w:tcW w:w="1435" w:type="dxa"/>
            <w:shd w:val="clear" w:color="auto" w:fill="E7E6E6"/>
          </w:tcPr>
          <w:p w:rsidR="00F81C22" w:rsidRPr="00F81C22" w:rsidRDefault="00F81C22" w:rsidP="00F81C22">
            <w:pPr>
              <w:rPr>
                <w:rFonts w:ascii="Times New Roman" w:eastAsia="Calibri" w:hAnsi="Times New Roman"/>
                <w:noProof w:val="0"/>
                <w:lang w:val="sr-Cyrl-RS"/>
              </w:rPr>
            </w:pPr>
            <w:r w:rsidRPr="00F81C22">
              <w:rPr>
                <w:rFonts w:ascii="Times New Roman" w:eastAsia="Calibri" w:hAnsi="Times New Roman"/>
                <w:noProof w:val="0"/>
                <w:lang w:val="sr-Cyrl-RS"/>
              </w:rPr>
              <w:t>-</w:t>
            </w:r>
          </w:p>
        </w:tc>
      </w:tr>
      <w:tr w:rsidR="00F81C22" w:rsidRPr="00F81C22" w:rsidTr="0033080B">
        <w:trPr>
          <w:trHeight w:val="256"/>
        </w:trPr>
        <w:tc>
          <w:tcPr>
            <w:tcW w:w="505" w:type="dxa"/>
            <w:shd w:val="clear" w:color="auto" w:fill="auto"/>
          </w:tcPr>
          <w:p w:rsidR="00F81C22" w:rsidRPr="00F81C22" w:rsidRDefault="00F81C22" w:rsidP="00D937B8">
            <w:pPr>
              <w:numPr>
                <w:ilvl w:val="0"/>
                <w:numId w:val="45"/>
              </w:numPr>
              <w:spacing w:after="160" w:line="259" w:lineRule="auto"/>
              <w:contextualSpacing/>
              <w:rPr>
                <w:rFonts w:ascii="Times New Roman" w:eastAsia="Calibri" w:hAnsi="Times New Roman"/>
                <w:noProof w:val="0"/>
                <w:lang w:val="en-US"/>
              </w:rPr>
            </w:pPr>
          </w:p>
        </w:tc>
        <w:tc>
          <w:tcPr>
            <w:tcW w:w="5386" w:type="dxa"/>
          </w:tcPr>
          <w:p w:rsidR="00F81C22" w:rsidRPr="00F81C22" w:rsidRDefault="00F81C22" w:rsidP="00F81C22">
            <w:pPr>
              <w:rPr>
                <w:rFonts w:ascii="Times New Roman" w:eastAsia="Calibri" w:hAnsi="Times New Roman"/>
                <w:b/>
                <w:noProof w:val="0"/>
                <w:lang w:val="en-US"/>
              </w:rPr>
            </w:pPr>
            <w:r w:rsidRPr="00F81C22">
              <w:rPr>
                <w:rFonts w:ascii="Times New Roman" w:eastAsia="Calibri" w:hAnsi="Times New Roman"/>
                <w:noProof w:val="0"/>
                <w:lang w:val="en-US"/>
              </w:rPr>
              <w:t>Граматика, лексикологија, народни и књижевни језик</w:t>
            </w:r>
          </w:p>
        </w:tc>
        <w:tc>
          <w:tcPr>
            <w:tcW w:w="993" w:type="dxa"/>
            <w:shd w:val="clear" w:color="auto" w:fill="E7E6E6"/>
          </w:tcPr>
          <w:p w:rsidR="00F81C22" w:rsidRPr="00F81C22" w:rsidRDefault="00F81C22" w:rsidP="00F81C22">
            <w:pPr>
              <w:rPr>
                <w:rFonts w:ascii="Times New Roman" w:eastAsia="Calibri" w:hAnsi="Times New Roman"/>
                <w:noProof w:val="0"/>
                <w:lang w:val="sr-Cyrl-RS"/>
              </w:rPr>
            </w:pPr>
            <w:r w:rsidRPr="00F81C22">
              <w:rPr>
                <w:rFonts w:ascii="Times New Roman" w:eastAsia="Calibri" w:hAnsi="Times New Roman"/>
                <w:noProof w:val="0"/>
                <w:lang w:val="sr-Cyrl-RS"/>
              </w:rPr>
              <w:t>5</w:t>
            </w:r>
          </w:p>
        </w:tc>
        <w:tc>
          <w:tcPr>
            <w:tcW w:w="708" w:type="dxa"/>
            <w:shd w:val="clear" w:color="auto" w:fill="E7E6E6"/>
          </w:tcPr>
          <w:p w:rsidR="00F81C22" w:rsidRPr="00F81C22" w:rsidRDefault="00F81C22" w:rsidP="00F81C22">
            <w:pPr>
              <w:rPr>
                <w:rFonts w:ascii="Times New Roman" w:eastAsia="Calibri" w:hAnsi="Times New Roman"/>
                <w:noProof w:val="0"/>
                <w:lang w:val="sr-Cyrl-RS"/>
              </w:rPr>
            </w:pPr>
            <w:r w:rsidRPr="00F81C22">
              <w:rPr>
                <w:rFonts w:ascii="Times New Roman" w:eastAsia="Calibri" w:hAnsi="Times New Roman"/>
                <w:noProof w:val="0"/>
                <w:lang w:val="sr-Cyrl-RS"/>
              </w:rPr>
              <w:t>-</w:t>
            </w:r>
          </w:p>
        </w:tc>
        <w:tc>
          <w:tcPr>
            <w:tcW w:w="1120" w:type="dxa"/>
            <w:shd w:val="clear" w:color="auto" w:fill="E7E6E6"/>
          </w:tcPr>
          <w:p w:rsidR="00F81C22" w:rsidRPr="00F81C22" w:rsidRDefault="00F81C22" w:rsidP="00F81C22">
            <w:pPr>
              <w:rPr>
                <w:rFonts w:ascii="Times New Roman" w:eastAsia="Calibri" w:hAnsi="Times New Roman"/>
                <w:noProof w:val="0"/>
                <w:lang w:val="sr-Cyrl-RS"/>
              </w:rPr>
            </w:pPr>
            <w:r w:rsidRPr="00F81C22">
              <w:rPr>
                <w:rFonts w:ascii="Times New Roman" w:eastAsia="Calibri" w:hAnsi="Times New Roman"/>
                <w:noProof w:val="0"/>
                <w:lang w:val="sr-Cyrl-RS"/>
              </w:rPr>
              <w:t>15</w:t>
            </w:r>
          </w:p>
        </w:tc>
        <w:tc>
          <w:tcPr>
            <w:tcW w:w="1435" w:type="dxa"/>
            <w:shd w:val="clear" w:color="auto" w:fill="E7E6E6"/>
          </w:tcPr>
          <w:p w:rsidR="00F81C22" w:rsidRPr="00F81C22" w:rsidRDefault="00F81C22" w:rsidP="00F81C22">
            <w:pPr>
              <w:rPr>
                <w:rFonts w:ascii="Times New Roman" w:eastAsia="Calibri" w:hAnsi="Times New Roman"/>
                <w:noProof w:val="0"/>
                <w:lang w:val="sr-Cyrl-RS"/>
              </w:rPr>
            </w:pPr>
            <w:r w:rsidRPr="00F81C22">
              <w:rPr>
                <w:rFonts w:ascii="Times New Roman" w:eastAsia="Calibri" w:hAnsi="Times New Roman"/>
                <w:noProof w:val="0"/>
                <w:lang w:val="sr-Cyrl-RS"/>
              </w:rPr>
              <w:t>-</w:t>
            </w:r>
          </w:p>
        </w:tc>
      </w:tr>
      <w:tr w:rsidR="00F81C22" w:rsidRPr="00F81C22" w:rsidTr="0033080B">
        <w:trPr>
          <w:trHeight w:val="256"/>
        </w:trPr>
        <w:tc>
          <w:tcPr>
            <w:tcW w:w="505" w:type="dxa"/>
            <w:shd w:val="clear" w:color="auto" w:fill="auto"/>
          </w:tcPr>
          <w:p w:rsidR="00F81C22" w:rsidRPr="00F81C22" w:rsidRDefault="00F81C22" w:rsidP="00D937B8">
            <w:pPr>
              <w:numPr>
                <w:ilvl w:val="0"/>
                <w:numId w:val="45"/>
              </w:numPr>
              <w:spacing w:after="160" w:line="259" w:lineRule="auto"/>
              <w:contextualSpacing/>
              <w:rPr>
                <w:rFonts w:ascii="Times New Roman" w:eastAsia="Calibri" w:hAnsi="Times New Roman"/>
                <w:noProof w:val="0"/>
                <w:lang w:val="en-US"/>
              </w:rPr>
            </w:pPr>
          </w:p>
        </w:tc>
        <w:tc>
          <w:tcPr>
            <w:tcW w:w="5386" w:type="dxa"/>
          </w:tcPr>
          <w:p w:rsidR="00F81C22" w:rsidRPr="00F81C22" w:rsidRDefault="00F81C22" w:rsidP="00F81C22">
            <w:pPr>
              <w:rPr>
                <w:rFonts w:ascii="Times New Roman" w:eastAsia="Calibri" w:hAnsi="Times New Roman"/>
                <w:b/>
                <w:noProof w:val="0"/>
                <w:lang w:val="en-US"/>
              </w:rPr>
            </w:pPr>
            <w:r w:rsidRPr="00F81C22">
              <w:rPr>
                <w:rFonts w:ascii="Times New Roman" w:eastAsia="Calibri" w:hAnsi="Times New Roman"/>
                <w:noProof w:val="0"/>
                <w:lang w:val="en-US"/>
              </w:rPr>
              <w:t>Граматика, лексикологија, народни и књижевни језик</w:t>
            </w:r>
          </w:p>
        </w:tc>
        <w:tc>
          <w:tcPr>
            <w:tcW w:w="993" w:type="dxa"/>
            <w:shd w:val="clear" w:color="auto" w:fill="E7E6E6"/>
          </w:tcPr>
          <w:p w:rsidR="00F81C22" w:rsidRPr="00F81C22" w:rsidRDefault="00F81C22" w:rsidP="00F81C22">
            <w:pPr>
              <w:rPr>
                <w:rFonts w:ascii="Times New Roman" w:eastAsia="Calibri" w:hAnsi="Times New Roman"/>
                <w:noProof w:val="0"/>
                <w:lang w:val="sr-Cyrl-RS"/>
              </w:rPr>
            </w:pPr>
            <w:r w:rsidRPr="00F81C22">
              <w:rPr>
                <w:rFonts w:ascii="Times New Roman" w:eastAsia="Calibri" w:hAnsi="Times New Roman"/>
                <w:noProof w:val="0"/>
                <w:lang w:val="sr-Cyrl-RS"/>
              </w:rPr>
              <w:t>2</w:t>
            </w:r>
          </w:p>
        </w:tc>
        <w:tc>
          <w:tcPr>
            <w:tcW w:w="708" w:type="dxa"/>
            <w:shd w:val="clear" w:color="auto" w:fill="E7E6E6"/>
          </w:tcPr>
          <w:p w:rsidR="00F81C22" w:rsidRPr="00F81C22" w:rsidRDefault="00F81C22" w:rsidP="00F81C22">
            <w:pPr>
              <w:rPr>
                <w:rFonts w:ascii="Times New Roman" w:eastAsia="Calibri" w:hAnsi="Times New Roman"/>
                <w:noProof w:val="0"/>
                <w:lang w:val="sr-Cyrl-RS"/>
              </w:rPr>
            </w:pPr>
            <w:r w:rsidRPr="00F81C22">
              <w:rPr>
                <w:rFonts w:ascii="Times New Roman" w:eastAsia="Calibri" w:hAnsi="Times New Roman"/>
                <w:noProof w:val="0"/>
                <w:lang w:val="sr-Cyrl-RS"/>
              </w:rPr>
              <w:t>7</w:t>
            </w:r>
          </w:p>
        </w:tc>
        <w:tc>
          <w:tcPr>
            <w:tcW w:w="1120" w:type="dxa"/>
            <w:shd w:val="clear" w:color="auto" w:fill="E7E6E6"/>
          </w:tcPr>
          <w:p w:rsidR="00F81C22" w:rsidRPr="00F81C22" w:rsidRDefault="00F81C22" w:rsidP="00F81C22">
            <w:pPr>
              <w:rPr>
                <w:rFonts w:ascii="Times New Roman" w:eastAsia="Calibri" w:hAnsi="Times New Roman"/>
                <w:noProof w:val="0"/>
                <w:lang w:val="sr-Cyrl-RS"/>
              </w:rPr>
            </w:pPr>
            <w:r w:rsidRPr="00F81C22">
              <w:rPr>
                <w:rFonts w:ascii="Times New Roman" w:eastAsia="Calibri" w:hAnsi="Times New Roman"/>
                <w:noProof w:val="0"/>
                <w:lang w:val="sr-Cyrl-RS"/>
              </w:rPr>
              <w:t>5</w:t>
            </w:r>
          </w:p>
        </w:tc>
        <w:tc>
          <w:tcPr>
            <w:tcW w:w="1435" w:type="dxa"/>
            <w:shd w:val="clear" w:color="auto" w:fill="E7E6E6"/>
          </w:tcPr>
          <w:p w:rsidR="00F81C22" w:rsidRPr="00F81C22" w:rsidRDefault="00F81C22" w:rsidP="00F81C22">
            <w:pPr>
              <w:rPr>
                <w:rFonts w:ascii="Times New Roman" w:eastAsia="Calibri" w:hAnsi="Times New Roman"/>
                <w:noProof w:val="0"/>
                <w:lang w:val="sr-Cyrl-RS"/>
              </w:rPr>
            </w:pPr>
            <w:r w:rsidRPr="00F81C22">
              <w:rPr>
                <w:rFonts w:ascii="Times New Roman" w:eastAsia="Calibri" w:hAnsi="Times New Roman"/>
                <w:noProof w:val="0"/>
                <w:lang w:val="sr-Cyrl-RS"/>
              </w:rPr>
              <w:t>6</w:t>
            </w:r>
          </w:p>
        </w:tc>
      </w:tr>
      <w:tr w:rsidR="00F81C22" w:rsidRPr="00F81C22" w:rsidTr="0033080B">
        <w:trPr>
          <w:trHeight w:val="256"/>
        </w:trPr>
        <w:tc>
          <w:tcPr>
            <w:tcW w:w="505" w:type="dxa"/>
            <w:shd w:val="clear" w:color="auto" w:fill="auto"/>
          </w:tcPr>
          <w:p w:rsidR="00F81C22" w:rsidRPr="00F81C22" w:rsidRDefault="00F81C22" w:rsidP="00D937B8">
            <w:pPr>
              <w:numPr>
                <w:ilvl w:val="0"/>
                <w:numId w:val="45"/>
              </w:numPr>
              <w:spacing w:after="160" w:line="259" w:lineRule="auto"/>
              <w:contextualSpacing/>
              <w:rPr>
                <w:rFonts w:ascii="Times New Roman" w:eastAsia="Calibri" w:hAnsi="Times New Roman"/>
                <w:noProof w:val="0"/>
                <w:lang w:val="en-US"/>
              </w:rPr>
            </w:pPr>
          </w:p>
        </w:tc>
        <w:tc>
          <w:tcPr>
            <w:tcW w:w="5386" w:type="dxa"/>
          </w:tcPr>
          <w:p w:rsidR="00F81C22" w:rsidRPr="00F81C22" w:rsidRDefault="00F81C22" w:rsidP="00F81C22">
            <w:pPr>
              <w:rPr>
                <w:rFonts w:ascii="Times New Roman" w:eastAsia="Calibri" w:hAnsi="Times New Roman"/>
                <w:b/>
                <w:noProof w:val="0"/>
                <w:lang w:val="en-US"/>
              </w:rPr>
            </w:pPr>
            <w:r w:rsidRPr="00F81C22">
              <w:rPr>
                <w:rFonts w:ascii="Times New Roman" w:eastAsia="Calibri" w:hAnsi="Times New Roman"/>
                <w:noProof w:val="0"/>
                <w:lang w:val="en-US"/>
              </w:rPr>
              <w:t>Граматика, лексикологија, народни и књижевни језик</w:t>
            </w:r>
          </w:p>
        </w:tc>
        <w:tc>
          <w:tcPr>
            <w:tcW w:w="993" w:type="dxa"/>
            <w:shd w:val="clear" w:color="auto" w:fill="E7E6E6"/>
          </w:tcPr>
          <w:p w:rsidR="00F81C22" w:rsidRPr="00F81C22" w:rsidRDefault="00F81C22" w:rsidP="00F81C22">
            <w:pPr>
              <w:rPr>
                <w:rFonts w:ascii="Times New Roman" w:eastAsia="Calibri" w:hAnsi="Times New Roman"/>
                <w:noProof w:val="0"/>
                <w:lang w:val="sr-Cyrl-RS"/>
              </w:rPr>
            </w:pPr>
            <w:r w:rsidRPr="00F81C22">
              <w:rPr>
                <w:rFonts w:ascii="Times New Roman" w:eastAsia="Calibri" w:hAnsi="Times New Roman"/>
                <w:noProof w:val="0"/>
                <w:lang w:val="sr-Cyrl-RS"/>
              </w:rPr>
              <w:t>9</w:t>
            </w:r>
          </w:p>
        </w:tc>
        <w:tc>
          <w:tcPr>
            <w:tcW w:w="708" w:type="dxa"/>
            <w:shd w:val="clear" w:color="auto" w:fill="E7E6E6"/>
          </w:tcPr>
          <w:p w:rsidR="00F81C22" w:rsidRPr="00F81C22" w:rsidRDefault="00F81C22" w:rsidP="00F81C22">
            <w:pPr>
              <w:rPr>
                <w:rFonts w:ascii="Times New Roman" w:eastAsia="Calibri" w:hAnsi="Times New Roman"/>
                <w:noProof w:val="0"/>
                <w:lang w:val="sr-Cyrl-RS"/>
              </w:rPr>
            </w:pPr>
            <w:r w:rsidRPr="00F81C22">
              <w:rPr>
                <w:rFonts w:ascii="Times New Roman" w:eastAsia="Calibri" w:hAnsi="Times New Roman"/>
                <w:noProof w:val="0"/>
                <w:lang w:val="sr-Cyrl-RS"/>
              </w:rPr>
              <w:t>-</w:t>
            </w:r>
          </w:p>
        </w:tc>
        <w:tc>
          <w:tcPr>
            <w:tcW w:w="1120" w:type="dxa"/>
            <w:shd w:val="clear" w:color="auto" w:fill="E7E6E6"/>
          </w:tcPr>
          <w:p w:rsidR="00F81C22" w:rsidRPr="00F81C22" w:rsidRDefault="00F81C22" w:rsidP="00F81C22">
            <w:pPr>
              <w:rPr>
                <w:rFonts w:ascii="Times New Roman" w:eastAsia="Calibri" w:hAnsi="Times New Roman"/>
                <w:noProof w:val="0"/>
                <w:lang w:val="sr-Cyrl-RS"/>
              </w:rPr>
            </w:pPr>
            <w:r w:rsidRPr="00F81C22">
              <w:rPr>
                <w:rFonts w:ascii="Times New Roman" w:eastAsia="Calibri" w:hAnsi="Times New Roman"/>
                <w:noProof w:val="0"/>
                <w:lang w:val="sr-Cyrl-RS"/>
              </w:rPr>
              <w:t>4</w:t>
            </w:r>
          </w:p>
        </w:tc>
        <w:tc>
          <w:tcPr>
            <w:tcW w:w="1435" w:type="dxa"/>
            <w:shd w:val="clear" w:color="auto" w:fill="E7E6E6"/>
          </w:tcPr>
          <w:p w:rsidR="00F81C22" w:rsidRPr="00F81C22" w:rsidRDefault="00F81C22" w:rsidP="00F81C22">
            <w:pPr>
              <w:rPr>
                <w:rFonts w:ascii="Times New Roman" w:eastAsia="Calibri" w:hAnsi="Times New Roman"/>
                <w:noProof w:val="0"/>
                <w:lang w:val="sr-Cyrl-RS"/>
              </w:rPr>
            </w:pPr>
            <w:r w:rsidRPr="00F81C22">
              <w:rPr>
                <w:rFonts w:ascii="Times New Roman" w:eastAsia="Calibri" w:hAnsi="Times New Roman"/>
                <w:noProof w:val="0"/>
                <w:lang w:val="sr-Cyrl-RS"/>
              </w:rPr>
              <w:t>7</w:t>
            </w:r>
          </w:p>
        </w:tc>
      </w:tr>
      <w:tr w:rsidR="00F81C22" w:rsidRPr="00F81C22" w:rsidTr="0033080B">
        <w:trPr>
          <w:trHeight w:val="256"/>
        </w:trPr>
        <w:tc>
          <w:tcPr>
            <w:tcW w:w="505" w:type="dxa"/>
            <w:shd w:val="clear" w:color="auto" w:fill="auto"/>
          </w:tcPr>
          <w:p w:rsidR="00F81C22" w:rsidRPr="00F81C22" w:rsidRDefault="00F81C22" w:rsidP="00D937B8">
            <w:pPr>
              <w:numPr>
                <w:ilvl w:val="0"/>
                <w:numId w:val="45"/>
              </w:numPr>
              <w:spacing w:after="160" w:line="259" w:lineRule="auto"/>
              <w:contextualSpacing/>
              <w:rPr>
                <w:rFonts w:ascii="Times New Roman" w:eastAsia="Calibri" w:hAnsi="Times New Roman"/>
                <w:noProof w:val="0"/>
                <w:lang w:val="en-US"/>
              </w:rPr>
            </w:pPr>
          </w:p>
        </w:tc>
        <w:tc>
          <w:tcPr>
            <w:tcW w:w="5386" w:type="dxa"/>
          </w:tcPr>
          <w:p w:rsidR="00F81C22" w:rsidRPr="00F81C22" w:rsidRDefault="00F81C22" w:rsidP="00F81C22">
            <w:pPr>
              <w:rPr>
                <w:rFonts w:ascii="Times New Roman" w:eastAsia="Calibri" w:hAnsi="Times New Roman"/>
                <w:b/>
                <w:noProof w:val="0"/>
                <w:lang w:val="en-US"/>
              </w:rPr>
            </w:pPr>
            <w:r w:rsidRPr="00F81C22">
              <w:rPr>
                <w:rFonts w:ascii="Times New Roman" w:eastAsia="Calibri" w:hAnsi="Times New Roman"/>
                <w:noProof w:val="0"/>
                <w:lang w:val="en-US"/>
              </w:rPr>
              <w:t>Граматика, лексикологија, народни и књижевни језик</w:t>
            </w:r>
          </w:p>
        </w:tc>
        <w:tc>
          <w:tcPr>
            <w:tcW w:w="993" w:type="dxa"/>
            <w:shd w:val="clear" w:color="auto" w:fill="E7E6E6"/>
          </w:tcPr>
          <w:p w:rsidR="00F81C22" w:rsidRPr="00F81C22" w:rsidRDefault="00F81C22" w:rsidP="00F81C22">
            <w:pPr>
              <w:rPr>
                <w:rFonts w:ascii="Times New Roman" w:eastAsia="Calibri" w:hAnsi="Times New Roman"/>
                <w:noProof w:val="0"/>
                <w:lang w:val="sr-Cyrl-RS"/>
              </w:rPr>
            </w:pPr>
            <w:r w:rsidRPr="00F81C22">
              <w:rPr>
                <w:rFonts w:ascii="Times New Roman" w:eastAsia="Calibri" w:hAnsi="Times New Roman"/>
                <w:noProof w:val="0"/>
                <w:lang w:val="sr-Cyrl-RS"/>
              </w:rPr>
              <w:t>14</w:t>
            </w:r>
          </w:p>
        </w:tc>
        <w:tc>
          <w:tcPr>
            <w:tcW w:w="708" w:type="dxa"/>
            <w:shd w:val="clear" w:color="auto" w:fill="E7E6E6"/>
          </w:tcPr>
          <w:p w:rsidR="00F81C22" w:rsidRPr="00F81C22" w:rsidRDefault="00F81C22" w:rsidP="00F81C22">
            <w:pPr>
              <w:rPr>
                <w:rFonts w:ascii="Times New Roman" w:eastAsia="Calibri" w:hAnsi="Times New Roman"/>
                <w:noProof w:val="0"/>
                <w:lang w:val="sr-Cyrl-RS"/>
              </w:rPr>
            </w:pPr>
            <w:r w:rsidRPr="00F81C22">
              <w:rPr>
                <w:rFonts w:ascii="Times New Roman" w:eastAsia="Calibri" w:hAnsi="Times New Roman"/>
                <w:noProof w:val="0"/>
                <w:lang w:val="sr-Cyrl-RS"/>
              </w:rPr>
              <w:t>-</w:t>
            </w:r>
          </w:p>
        </w:tc>
        <w:tc>
          <w:tcPr>
            <w:tcW w:w="1120" w:type="dxa"/>
            <w:shd w:val="clear" w:color="auto" w:fill="E7E6E6"/>
          </w:tcPr>
          <w:p w:rsidR="00F81C22" w:rsidRPr="00F81C22" w:rsidRDefault="00F81C22" w:rsidP="00F81C22">
            <w:pPr>
              <w:rPr>
                <w:rFonts w:ascii="Times New Roman" w:eastAsia="Calibri" w:hAnsi="Times New Roman"/>
                <w:noProof w:val="0"/>
                <w:lang w:val="sr-Cyrl-RS"/>
              </w:rPr>
            </w:pPr>
            <w:r w:rsidRPr="00F81C22">
              <w:rPr>
                <w:rFonts w:ascii="Times New Roman" w:eastAsia="Calibri" w:hAnsi="Times New Roman"/>
                <w:noProof w:val="0"/>
                <w:lang w:val="sr-Cyrl-RS"/>
              </w:rPr>
              <w:t>6</w:t>
            </w:r>
          </w:p>
        </w:tc>
        <w:tc>
          <w:tcPr>
            <w:tcW w:w="1435" w:type="dxa"/>
            <w:shd w:val="clear" w:color="auto" w:fill="E7E6E6"/>
          </w:tcPr>
          <w:p w:rsidR="00F81C22" w:rsidRPr="00F81C22" w:rsidRDefault="00F81C22" w:rsidP="00F81C22">
            <w:pPr>
              <w:rPr>
                <w:rFonts w:ascii="Times New Roman" w:eastAsia="Calibri" w:hAnsi="Times New Roman"/>
                <w:noProof w:val="0"/>
                <w:lang w:val="sr-Cyrl-RS"/>
              </w:rPr>
            </w:pPr>
            <w:r w:rsidRPr="00F81C22">
              <w:rPr>
                <w:rFonts w:ascii="Times New Roman" w:eastAsia="Calibri" w:hAnsi="Times New Roman"/>
                <w:noProof w:val="0"/>
                <w:lang w:val="sr-Cyrl-RS"/>
              </w:rPr>
              <w:t>-</w:t>
            </w:r>
          </w:p>
        </w:tc>
      </w:tr>
      <w:tr w:rsidR="00F81C22" w:rsidRPr="00F81C22" w:rsidTr="0033080B">
        <w:trPr>
          <w:trHeight w:val="256"/>
        </w:trPr>
        <w:tc>
          <w:tcPr>
            <w:tcW w:w="505" w:type="dxa"/>
            <w:shd w:val="clear" w:color="auto" w:fill="auto"/>
          </w:tcPr>
          <w:p w:rsidR="00F81C22" w:rsidRPr="00F81C22" w:rsidRDefault="00F81C22" w:rsidP="00D937B8">
            <w:pPr>
              <w:numPr>
                <w:ilvl w:val="0"/>
                <w:numId w:val="45"/>
              </w:numPr>
              <w:spacing w:after="160" w:line="259" w:lineRule="auto"/>
              <w:contextualSpacing/>
              <w:rPr>
                <w:rFonts w:ascii="Times New Roman" w:eastAsia="Calibri" w:hAnsi="Times New Roman"/>
                <w:noProof w:val="0"/>
                <w:lang w:val="en-US"/>
              </w:rPr>
            </w:pPr>
          </w:p>
        </w:tc>
        <w:tc>
          <w:tcPr>
            <w:tcW w:w="5386" w:type="dxa"/>
          </w:tcPr>
          <w:p w:rsidR="00F81C22" w:rsidRPr="00F81C22" w:rsidRDefault="00F81C22" w:rsidP="00F81C22">
            <w:pPr>
              <w:rPr>
                <w:rFonts w:ascii="Times New Roman" w:eastAsia="Calibri" w:hAnsi="Times New Roman"/>
                <w:noProof w:val="0"/>
                <w:lang w:val="en-US"/>
              </w:rPr>
            </w:pPr>
            <w:r w:rsidRPr="00F81C22">
              <w:rPr>
                <w:rFonts w:ascii="Times New Roman" w:eastAsia="Calibri" w:hAnsi="Times New Roman"/>
                <w:noProof w:val="0"/>
                <w:lang w:val="en-US"/>
              </w:rPr>
              <w:t>Писано изражавање</w:t>
            </w:r>
          </w:p>
        </w:tc>
        <w:tc>
          <w:tcPr>
            <w:tcW w:w="993" w:type="dxa"/>
            <w:shd w:val="clear" w:color="auto" w:fill="E7E6E6"/>
          </w:tcPr>
          <w:p w:rsidR="00F81C22" w:rsidRPr="00F81C22" w:rsidRDefault="00F81C22" w:rsidP="00F81C22">
            <w:pPr>
              <w:rPr>
                <w:rFonts w:ascii="Times New Roman" w:eastAsia="Calibri" w:hAnsi="Times New Roman"/>
                <w:noProof w:val="0"/>
                <w:lang w:val="sr-Cyrl-RS"/>
              </w:rPr>
            </w:pPr>
            <w:r w:rsidRPr="00F81C22">
              <w:rPr>
                <w:rFonts w:ascii="Times New Roman" w:eastAsia="Calibri" w:hAnsi="Times New Roman"/>
                <w:noProof w:val="0"/>
                <w:lang w:val="sr-Cyrl-RS"/>
              </w:rPr>
              <w:t>9</w:t>
            </w:r>
          </w:p>
        </w:tc>
        <w:tc>
          <w:tcPr>
            <w:tcW w:w="708" w:type="dxa"/>
            <w:shd w:val="clear" w:color="auto" w:fill="E7E6E6"/>
          </w:tcPr>
          <w:p w:rsidR="00F81C22" w:rsidRPr="00F81C22" w:rsidRDefault="00F81C22" w:rsidP="00F81C22">
            <w:pPr>
              <w:rPr>
                <w:rFonts w:ascii="Times New Roman" w:eastAsia="Calibri" w:hAnsi="Times New Roman"/>
                <w:noProof w:val="0"/>
                <w:lang w:val="sr-Cyrl-RS"/>
              </w:rPr>
            </w:pPr>
            <w:r w:rsidRPr="00F81C22">
              <w:rPr>
                <w:rFonts w:ascii="Times New Roman" w:eastAsia="Calibri" w:hAnsi="Times New Roman"/>
                <w:noProof w:val="0"/>
                <w:lang w:val="sr-Cyrl-RS"/>
              </w:rPr>
              <w:t>-</w:t>
            </w:r>
          </w:p>
        </w:tc>
        <w:tc>
          <w:tcPr>
            <w:tcW w:w="1120" w:type="dxa"/>
            <w:shd w:val="clear" w:color="auto" w:fill="E7E6E6"/>
          </w:tcPr>
          <w:p w:rsidR="00F81C22" w:rsidRPr="00F81C22" w:rsidRDefault="00F81C22" w:rsidP="00F81C22">
            <w:pPr>
              <w:rPr>
                <w:rFonts w:ascii="Times New Roman" w:eastAsia="Calibri" w:hAnsi="Times New Roman"/>
                <w:noProof w:val="0"/>
                <w:lang w:val="sr-Cyrl-RS"/>
              </w:rPr>
            </w:pPr>
            <w:r w:rsidRPr="00F81C22">
              <w:rPr>
                <w:rFonts w:ascii="Times New Roman" w:eastAsia="Calibri" w:hAnsi="Times New Roman"/>
                <w:noProof w:val="0"/>
                <w:lang w:val="sr-Cyrl-RS"/>
              </w:rPr>
              <w:t>9</w:t>
            </w:r>
          </w:p>
        </w:tc>
        <w:tc>
          <w:tcPr>
            <w:tcW w:w="1435" w:type="dxa"/>
            <w:shd w:val="clear" w:color="auto" w:fill="E7E6E6"/>
          </w:tcPr>
          <w:p w:rsidR="00F81C22" w:rsidRPr="00F81C22" w:rsidRDefault="00F81C22" w:rsidP="00F81C22">
            <w:pPr>
              <w:rPr>
                <w:rFonts w:ascii="Times New Roman" w:eastAsia="Calibri" w:hAnsi="Times New Roman"/>
                <w:noProof w:val="0"/>
                <w:lang w:val="sr-Cyrl-RS"/>
              </w:rPr>
            </w:pPr>
            <w:r w:rsidRPr="00F81C22">
              <w:rPr>
                <w:rFonts w:ascii="Times New Roman" w:eastAsia="Calibri" w:hAnsi="Times New Roman"/>
                <w:noProof w:val="0"/>
                <w:lang w:val="sr-Cyrl-RS"/>
              </w:rPr>
              <w:t>2</w:t>
            </w:r>
          </w:p>
        </w:tc>
      </w:tr>
      <w:tr w:rsidR="00F81C22" w:rsidRPr="00F81C22" w:rsidTr="0033080B">
        <w:trPr>
          <w:trHeight w:val="256"/>
        </w:trPr>
        <w:tc>
          <w:tcPr>
            <w:tcW w:w="505" w:type="dxa"/>
            <w:shd w:val="clear" w:color="auto" w:fill="auto"/>
          </w:tcPr>
          <w:p w:rsidR="00F81C22" w:rsidRPr="00F81C22" w:rsidRDefault="00F81C22" w:rsidP="00D937B8">
            <w:pPr>
              <w:numPr>
                <w:ilvl w:val="0"/>
                <w:numId w:val="45"/>
              </w:numPr>
              <w:spacing w:after="160" w:line="259" w:lineRule="auto"/>
              <w:contextualSpacing/>
              <w:rPr>
                <w:rFonts w:ascii="Times New Roman" w:eastAsia="Calibri" w:hAnsi="Times New Roman"/>
                <w:noProof w:val="0"/>
                <w:lang w:val="en-US"/>
              </w:rPr>
            </w:pPr>
          </w:p>
        </w:tc>
        <w:tc>
          <w:tcPr>
            <w:tcW w:w="5386" w:type="dxa"/>
          </w:tcPr>
          <w:p w:rsidR="00F81C22" w:rsidRPr="00F81C22" w:rsidRDefault="00F81C22" w:rsidP="00F81C22">
            <w:pPr>
              <w:rPr>
                <w:rFonts w:ascii="Times New Roman" w:eastAsia="Calibri" w:hAnsi="Times New Roman"/>
                <w:noProof w:val="0"/>
                <w:lang w:val="en-US"/>
              </w:rPr>
            </w:pPr>
            <w:r w:rsidRPr="00F81C22">
              <w:rPr>
                <w:rFonts w:ascii="Times New Roman" w:eastAsia="Calibri" w:hAnsi="Times New Roman"/>
                <w:noProof w:val="0"/>
                <w:lang w:val="en-US"/>
              </w:rPr>
              <w:t>Писано изражавање</w:t>
            </w:r>
          </w:p>
        </w:tc>
        <w:tc>
          <w:tcPr>
            <w:tcW w:w="993" w:type="dxa"/>
            <w:shd w:val="clear" w:color="auto" w:fill="E7E6E6"/>
          </w:tcPr>
          <w:p w:rsidR="00F81C22" w:rsidRPr="00F81C22" w:rsidRDefault="00F81C22" w:rsidP="00F81C22">
            <w:pPr>
              <w:rPr>
                <w:rFonts w:ascii="Times New Roman" w:eastAsia="Calibri" w:hAnsi="Times New Roman"/>
                <w:noProof w:val="0"/>
                <w:lang w:val="sr-Cyrl-RS"/>
              </w:rPr>
            </w:pPr>
            <w:r w:rsidRPr="00F81C22">
              <w:rPr>
                <w:rFonts w:ascii="Times New Roman" w:eastAsia="Calibri" w:hAnsi="Times New Roman"/>
                <w:noProof w:val="0"/>
                <w:lang w:val="sr-Cyrl-RS"/>
              </w:rPr>
              <w:t>14</w:t>
            </w:r>
          </w:p>
        </w:tc>
        <w:tc>
          <w:tcPr>
            <w:tcW w:w="708" w:type="dxa"/>
            <w:shd w:val="clear" w:color="auto" w:fill="E7E6E6"/>
          </w:tcPr>
          <w:p w:rsidR="00F81C22" w:rsidRPr="00F81C22" w:rsidRDefault="00F81C22" w:rsidP="00F81C22">
            <w:pPr>
              <w:rPr>
                <w:rFonts w:ascii="Times New Roman" w:eastAsia="Calibri" w:hAnsi="Times New Roman"/>
                <w:noProof w:val="0"/>
                <w:lang w:val="sr-Cyrl-RS"/>
              </w:rPr>
            </w:pPr>
            <w:r w:rsidRPr="00F81C22">
              <w:rPr>
                <w:rFonts w:ascii="Times New Roman" w:eastAsia="Calibri" w:hAnsi="Times New Roman"/>
                <w:noProof w:val="0"/>
                <w:lang w:val="sr-Cyrl-RS"/>
              </w:rPr>
              <w:t>-</w:t>
            </w:r>
          </w:p>
        </w:tc>
        <w:tc>
          <w:tcPr>
            <w:tcW w:w="1120" w:type="dxa"/>
            <w:shd w:val="clear" w:color="auto" w:fill="E7E6E6"/>
          </w:tcPr>
          <w:p w:rsidR="00F81C22" w:rsidRPr="00F81C22" w:rsidRDefault="00F81C22" w:rsidP="00F81C22">
            <w:pPr>
              <w:rPr>
                <w:rFonts w:ascii="Times New Roman" w:eastAsia="Calibri" w:hAnsi="Times New Roman"/>
                <w:noProof w:val="0"/>
                <w:lang w:val="sr-Cyrl-RS"/>
              </w:rPr>
            </w:pPr>
            <w:r w:rsidRPr="00F81C22">
              <w:rPr>
                <w:rFonts w:ascii="Times New Roman" w:eastAsia="Calibri" w:hAnsi="Times New Roman"/>
                <w:noProof w:val="0"/>
                <w:lang w:val="sr-Cyrl-RS"/>
              </w:rPr>
              <w:t>6</w:t>
            </w:r>
          </w:p>
        </w:tc>
        <w:tc>
          <w:tcPr>
            <w:tcW w:w="1435" w:type="dxa"/>
            <w:shd w:val="clear" w:color="auto" w:fill="E7E6E6"/>
          </w:tcPr>
          <w:p w:rsidR="00F81C22" w:rsidRPr="00F81C22" w:rsidRDefault="00F81C22" w:rsidP="00F81C22">
            <w:pPr>
              <w:rPr>
                <w:rFonts w:ascii="Times New Roman" w:eastAsia="Calibri" w:hAnsi="Times New Roman"/>
                <w:noProof w:val="0"/>
                <w:lang w:val="sr-Cyrl-RS"/>
              </w:rPr>
            </w:pPr>
            <w:r w:rsidRPr="00F81C22">
              <w:rPr>
                <w:rFonts w:ascii="Times New Roman" w:eastAsia="Calibri" w:hAnsi="Times New Roman"/>
                <w:noProof w:val="0"/>
                <w:lang w:val="sr-Cyrl-RS"/>
              </w:rPr>
              <w:t>-</w:t>
            </w:r>
          </w:p>
        </w:tc>
      </w:tr>
      <w:tr w:rsidR="00F81C22" w:rsidRPr="00F81C22" w:rsidTr="0033080B">
        <w:trPr>
          <w:trHeight w:val="256"/>
        </w:trPr>
        <w:tc>
          <w:tcPr>
            <w:tcW w:w="505" w:type="dxa"/>
            <w:shd w:val="clear" w:color="auto" w:fill="auto"/>
          </w:tcPr>
          <w:p w:rsidR="00F81C22" w:rsidRPr="00F81C22" w:rsidRDefault="00F81C22" w:rsidP="00D937B8">
            <w:pPr>
              <w:numPr>
                <w:ilvl w:val="0"/>
                <w:numId w:val="45"/>
              </w:numPr>
              <w:spacing w:after="160" w:line="259" w:lineRule="auto"/>
              <w:contextualSpacing/>
              <w:rPr>
                <w:rFonts w:ascii="Times New Roman" w:eastAsia="Calibri" w:hAnsi="Times New Roman"/>
                <w:noProof w:val="0"/>
                <w:lang w:val="en-US"/>
              </w:rPr>
            </w:pPr>
          </w:p>
        </w:tc>
        <w:tc>
          <w:tcPr>
            <w:tcW w:w="5386" w:type="dxa"/>
          </w:tcPr>
          <w:p w:rsidR="00F81C22" w:rsidRPr="00F81C22" w:rsidRDefault="00F81C22" w:rsidP="00F81C22">
            <w:pPr>
              <w:rPr>
                <w:rFonts w:ascii="Times New Roman" w:eastAsia="Calibri" w:hAnsi="Times New Roman"/>
                <w:noProof w:val="0"/>
                <w:lang w:val="en-US"/>
              </w:rPr>
            </w:pPr>
            <w:r w:rsidRPr="00F81C22">
              <w:rPr>
                <w:rFonts w:ascii="Times New Roman" w:eastAsia="Calibri" w:hAnsi="Times New Roman"/>
                <w:noProof w:val="0"/>
                <w:lang w:val="en-US"/>
              </w:rPr>
              <w:t>Писано изражавање</w:t>
            </w:r>
          </w:p>
        </w:tc>
        <w:tc>
          <w:tcPr>
            <w:tcW w:w="993" w:type="dxa"/>
            <w:shd w:val="clear" w:color="auto" w:fill="E7E6E6"/>
          </w:tcPr>
          <w:p w:rsidR="00F81C22" w:rsidRPr="00F81C22" w:rsidRDefault="00F81C22" w:rsidP="00F81C22">
            <w:pPr>
              <w:rPr>
                <w:rFonts w:ascii="Times New Roman" w:eastAsia="Calibri" w:hAnsi="Times New Roman"/>
                <w:noProof w:val="0"/>
                <w:lang w:val="sr-Cyrl-RS"/>
              </w:rPr>
            </w:pPr>
            <w:r w:rsidRPr="00F81C22">
              <w:rPr>
                <w:rFonts w:ascii="Times New Roman" w:eastAsia="Calibri" w:hAnsi="Times New Roman"/>
                <w:noProof w:val="0"/>
                <w:lang w:val="sr-Cyrl-RS"/>
              </w:rPr>
              <w:t>11</w:t>
            </w:r>
          </w:p>
        </w:tc>
        <w:tc>
          <w:tcPr>
            <w:tcW w:w="708" w:type="dxa"/>
            <w:shd w:val="clear" w:color="auto" w:fill="E7E6E6"/>
          </w:tcPr>
          <w:p w:rsidR="00F81C22" w:rsidRPr="00F81C22" w:rsidRDefault="00F81C22" w:rsidP="00F81C22">
            <w:pPr>
              <w:rPr>
                <w:rFonts w:ascii="Times New Roman" w:eastAsia="Calibri" w:hAnsi="Times New Roman"/>
                <w:noProof w:val="0"/>
                <w:lang w:val="sr-Cyrl-RS"/>
              </w:rPr>
            </w:pPr>
            <w:r w:rsidRPr="00F81C22">
              <w:rPr>
                <w:rFonts w:ascii="Times New Roman" w:eastAsia="Calibri" w:hAnsi="Times New Roman"/>
                <w:noProof w:val="0"/>
                <w:lang w:val="sr-Cyrl-RS"/>
              </w:rPr>
              <w:t>-</w:t>
            </w:r>
          </w:p>
        </w:tc>
        <w:tc>
          <w:tcPr>
            <w:tcW w:w="1120" w:type="dxa"/>
            <w:shd w:val="clear" w:color="auto" w:fill="E7E6E6"/>
          </w:tcPr>
          <w:p w:rsidR="00F81C22" w:rsidRPr="00F81C22" w:rsidRDefault="00F81C22" w:rsidP="00F81C22">
            <w:pPr>
              <w:rPr>
                <w:rFonts w:ascii="Times New Roman" w:eastAsia="Calibri" w:hAnsi="Times New Roman"/>
                <w:noProof w:val="0"/>
                <w:lang w:val="sr-Cyrl-RS"/>
              </w:rPr>
            </w:pPr>
            <w:r w:rsidRPr="00F81C22">
              <w:rPr>
                <w:rFonts w:ascii="Times New Roman" w:eastAsia="Calibri" w:hAnsi="Times New Roman"/>
                <w:noProof w:val="0"/>
                <w:lang w:val="sr-Cyrl-RS"/>
              </w:rPr>
              <w:t>9</w:t>
            </w:r>
          </w:p>
        </w:tc>
        <w:tc>
          <w:tcPr>
            <w:tcW w:w="1435" w:type="dxa"/>
            <w:shd w:val="clear" w:color="auto" w:fill="E7E6E6"/>
          </w:tcPr>
          <w:p w:rsidR="00F81C22" w:rsidRPr="00F81C22" w:rsidRDefault="00F81C22" w:rsidP="00F81C22">
            <w:pPr>
              <w:rPr>
                <w:rFonts w:ascii="Times New Roman" w:eastAsia="Calibri" w:hAnsi="Times New Roman"/>
                <w:noProof w:val="0"/>
                <w:lang w:val="sr-Cyrl-RS"/>
              </w:rPr>
            </w:pPr>
            <w:r w:rsidRPr="00F81C22">
              <w:rPr>
                <w:rFonts w:ascii="Times New Roman" w:eastAsia="Calibri" w:hAnsi="Times New Roman"/>
                <w:noProof w:val="0"/>
                <w:lang w:val="sr-Cyrl-RS"/>
              </w:rPr>
              <w:t>-</w:t>
            </w:r>
          </w:p>
        </w:tc>
      </w:tr>
      <w:tr w:rsidR="00F81C22" w:rsidRPr="00F81C22" w:rsidTr="0033080B">
        <w:trPr>
          <w:trHeight w:val="256"/>
        </w:trPr>
        <w:tc>
          <w:tcPr>
            <w:tcW w:w="505" w:type="dxa"/>
            <w:shd w:val="clear" w:color="auto" w:fill="auto"/>
          </w:tcPr>
          <w:p w:rsidR="00F81C22" w:rsidRPr="00F81C22" w:rsidRDefault="00F81C22" w:rsidP="00D937B8">
            <w:pPr>
              <w:numPr>
                <w:ilvl w:val="0"/>
                <w:numId w:val="45"/>
              </w:numPr>
              <w:spacing w:after="160" w:line="259" w:lineRule="auto"/>
              <w:contextualSpacing/>
              <w:rPr>
                <w:rFonts w:ascii="Times New Roman" w:eastAsia="Calibri" w:hAnsi="Times New Roman"/>
                <w:noProof w:val="0"/>
                <w:lang w:val="en-US"/>
              </w:rPr>
            </w:pPr>
          </w:p>
        </w:tc>
        <w:tc>
          <w:tcPr>
            <w:tcW w:w="5386" w:type="dxa"/>
          </w:tcPr>
          <w:p w:rsidR="00F81C22" w:rsidRPr="00F81C22" w:rsidRDefault="00F81C22" w:rsidP="00F81C22">
            <w:pPr>
              <w:rPr>
                <w:rFonts w:ascii="Times New Roman" w:eastAsia="Calibri" w:hAnsi="Times New Roman"/>
                <w:noProof w:val="0"/>
                <w:lang w:val="en-US"/>
              </w:rPr>
            </w:pPr>
            <w:r w:rsidRPr="00F81C22">
              <w:rPr>
                <w:rFonts w:ascii="Times New Roman" w:eastAsia="Calibri" w:hAnsi="Times New Roman"/>
                <w:noProof w:val="0"/>
                <w:lang w:val="en-US"/>
              </w:rPr>
              <w:t>Писано изражавање</w:t>
            </w:r>
          </w:p>
        </w:tc>
        <w:tc>
          <w:tcPr>
            <w:tcW w:w="993" w:type="dxa"/>
            <w:shd w:val="clear" w:color="auto" w:fill="E7E6E6"/>
          </w:tcPr>
          <w:p w:rsidR="00F81C22" w:rsidRPr="00F81C22" w:rsidRDefault="00F81C22" w:rsidP="00F81C22">
            <w:pPr>
              <w:rPr>
                <w:rFonts w:ascii="Times New Roman" w:eastAsia="Calibri" w:hAnsi="Times New Roman"/>
                <w:noProof w:val="0"/>
                <w:lang w:val="sr-Cyrl-RS"/>
              </w:rPr>
            </w:pPr>
            <w:r w:rsidRPr="00F81C22">
              <w:rPr>
                <w:rFonts w:ascii="Times New Roman" w:eastAsia="Calibri" w:hAnsi="Times New Roman"/>
                <w:noProof w:val="0"/>
                <w:lang w:val="sr-Cyrl-RS"/>
              </w:rPr>
              <w:t>11</w:t>
            </w:r>
          </w:p>
        </w:tc>
        <w:tc>
          <w:tcPr>
            <w:tcW w:w="708" w:type="dxa"/>
            <w:shd w:val="clear" w:color="auto" w:fill="E7E6E6"/>
          </w:tcPr>
          <w:p w:rsidR="00F81C22" w:rsidRPr="00F81C22" w:rsidRDefault="00F81C22" w:rsidP="00F81C22">
            <w:pPr>
              <w:rPr>
                <w:rFonts w:ascii="Times New Roman" w:eastAsia="Calibri" w:hAnsi="Times New Roman"/>
                <w:noProof w:val="0"/>
                <w:lang w:val="sr-Cyrl-RS"/>
              </w:rPr>
            </w:pPr>
            <w:r w:rsidRPr="00F81C22">
              <w:rPr>
                <w:rFonts w:ascii="Times New Roman" w:eastAsia="Calibri" w:hAnsi="Times New Roman"/>
                <w:noProof w:val="0"/>
                <w:lang w:val="sr-Cyrl-RS"/>
              </w:rPr>
              <w:t>3</w:t>
            </w:r>
          </w:p>
        </w:tc>
        <w:tc>
          <w:tcPr>
            <w:tcW w:w="1120" w:type="dxa"/>
            <w:shd w:val="clear" w:color="auto" w:fill="E7E6E6"/>
          </w:tcPr>
          <w:p w:rsidR="00F81C22" w:rsidRPr="00F81C22" w:rsidRDefault="00F81C22" w:rsidP="00F81C22">
            <w:pPr>
              <w:rPr>
                <w:rFonts w:ascii="Times New Roman" w:eastAsia="Calibri" w:hAnsi="Times New Roman"/>
                <w:noProof w:val="0"/>
                <w:lang w:val="sr-Cyrl-RS"/>
              </w:rPr>
            </w:pPr>
            <w:r w:rsidRPr="00F81C22">
              <w:rPr>
                <w:rFonts w:ascii="Times New Roman" w:eastAsia="Calibri" w:hAnsi="Times New Roman"/>
                <w:noProof w:val="0"/>
                <w:lang w:val="sr-Cyrl-RS"/>
              </w:rPr>
              <w:t>6</w:t>
            </w:r>
          </w:p>
        </w:tc>
        <w:tc>
          <w:tcPr>
            <w:tcW w:w="1435" w:type="dxa"/>
            <w:shd w:val="clear" w:color="auto" w:fill="E7E6E6"/>
          </w:tcPr>
          <w:p w:rsidR="00F81C22" w:rsidRPr="00F81C22" w:rsidRDefault="00F81C22" w:rsidP="00F81C22">
            <w:pPr>
              <w:rPr>
                <w:rFonts w:ascii="Times New Roman" w:eastAsia="Calibri" w:hAnsi="Times New Roman"/>
                <w:noProof w:val="0"/>
                <w:lang w:val="sr-Cyrl-RS"/>
              </w:rPr>
            </w:pPr>
            <w:r w:rsidRPr="00F81C22">
              <w:rPr>
                <w:rFonts w:ascii="Times New Roman" w:eastAsia="Calibri" w:hAnsi="Times New Roman"/>
                <w:noProof w:val="0"/>
                <w:lang w:val="sr-Cyrl-RS"/>
              </w:rPr>
              <w:t>-</w:t>
            </w:r>
          </w:p>
        </w:tc>
      </w:tr>
      <w:tr w:rsidR="00F81C22" w:rsidRPr="00F81C22" w:rsidTr="0033080B">
        <w:trPr>
          <w:trHeight w:val="256"/>
        </w:trPr>
        <w:tc>
          <w:tcPr>
            <w:tcW w:w="505" w:type="dxa"/>
            <w:shd w:val="clear" w:color="auto" w:fill="auto"/>
          </w:tcPr>
          <w:p w:rsidR="00F81C22" w:rsidRPr="00F81C22" w:rsidRDefault="00F81C22" w:rsidP="00D937B8">
            <w:pPr>
              <w:numPr>
                <w:ilvl w:val="0"/>
                <w:numId w:val="45"/>
              </w:numPr>
              <w:spacing w:after="160" w:line="259" w:lineRule="auto"/>
              <w:contextualSpacing/>
              <w:rPr>
                <w:rFonts w:ascii="Times New Roman" w:eastAsia="Calibri" w:hAnsi="Times New Roman"/>
                <w:noProof w:val="0"/>
                <w:lang w:val="en-US"/>
              </w:rPr>
            </w:pPr>
          </w:p>
        </w:tc>
        <w:tc>
          <w:tcPr>
            <w:tcW w:w="5386" w:type="dxa"/>
          </w:tcPr>
          <w:p w:rsidR="00F81C22" w:rsidRPr="00F81C22" w:rsidRDefault="00F81C22" w:rsidP="00F81C22">
            <w:pPr>
              <w:rPr>
                <w:rFonts w:ascii="Times New Roman" w:eastAsia="Calibri" w:hAnsi="Times New Roman"/>
                <w:noProof w:val="0"/>
                <w:lang w:val="en-US"/>
              </w:rPr>
            </w:pPr>
            <w:r w:rsidRPr="00F81C22">
              <w:rPr>
                <w:rFonts w:ascii="Times New Roman" w:eastAsia="Calibri" w:hAnsi="Times New Roman"/>
                <w:noProof w:val="0"/>
                <w:lang w:val="en-US"/>
              </w:rPr>
              <w:t>Књижевност</w:t>
            </w:r>
          </w:p>
        </w:tc>
        <w:tc>
          <w:tcPr>
            <w:tcW w:w="993" w:type="dxa"/>
            <w:shd w:val="clear" w:color="auto" w:fill="E7E6E6"/>
          </w:tcPr>
          <w:p w:rsidR="00F81C22" w:rsidRPr="00F81C22" w:rsidRDefault="00F81C22" w:rsidP="00F81C22">
            <w:pPr>
              <w:rPr>
                <w:rFonts w:ascii="Times New Roman" w:eastAsia="Calibri" w:hAnsi="Times New Roman"/>
                <w:noProof w:val="0"/>
                <w:lang w:val="sr-Cyrl-RS"/>
              </w:rPr>
            </w:pPr>
            <w:r w:rsidRPr="00F81C22">
              <w:rPr>
                <w:rFonts w:ascii="Times New Roman" w:eastAsia="Calibri" w:hAnsi="Times New Roman"/>
                <w:noProof w:val="0"/>
                <w:lang w:val="sr-Cyrl-RS"/>
              </w:rPr>
              <w:t>15</w:t>
            </w:r>
          </w:p>
        </w:tc>
        <w:tc>
          <w:tcPr>
            <w:tcW w:w="708" w:type="dxa"/>
            <w:shd w:val="clear" w:color="auto" w:fill="E7E6E6"/>
          </w:tcPr>
          <w:p w:rsidR="00F81C22" w:rsidRPr="00F81C22" w:rsidRDefault="00F81C22" w:rsidP="00F81C22">
            <w:pPr>
              <w:rPr>
                <w:rFonts w:ascii="Times New Roman" w:eastAsia="Calibri" w:hAnsi="Times New Roman"/>
                <w:noProof w:val="0"/>
                <w:lang w:val="sr-Cyrl-RS"/>
              </w:rPr>
            </w:pPr>
            <w:r w:rsidRPr="00F81C22">
              <w:rPr>
                <w:rFonts w:ascii="Times New Roman" w:eastAsia="Calibri" w:hAnsi="Times New Roman"/>
                <w:noProof w:val="0"/>
                <w:lang w:val="sr-Cyrl-RS"/>
              </w:rPr>
              <w:t>-</w:t>
            </w:r>
          </w:p>
        </w:tc>
        <w:tc>
          <w:tcPr>
            <w:tcW w:w="1120" w:type="dxa"/>
            <w:shd w:val="clear" w:color="auto" w:fill="E7E6E6"/>
          </w:tcPr>
          <w:p w:rsidR="00F81C22" w:rsidRPr="00F81C22" w:rsidRDefault="00F81C22" w:rsidP="00F81C22">
            <w:pPr>
              <w:rPr>
                <w:rFonts w:ascii="Times New Roman" w:eastAsia="Calibri" w:hAnsi="Times New Roman"/>
                <w:noProof w:val="0"/>
                <w:lang w:val="sr-Cyrl-RS"/>
              </w:rPr>
            </w:pPr>
            <w:r w:rsidRPr="00F81C22">
              <w:rPr>
                <w:rFonts w:ascii="Times New Roman" w:eastAsia="Calibri" w:hAnsi="Times New Roman"/>
                <w:noProof w:val="0"/>
                <w:lang w:val="sr-Cyrl-RS"/>
              </w:rPr>
              <w:t>5</w:t>
            </w:r>
          </w:p>
        </w:tc>
        <w:tc>
          <w:tcPr>
            <w:tcW w:w="1435" w:type="dxa"/>
            <w:shd w:val="clear" w:color="auto" w:fill="E7E6E6"/>
          </w:tcPr>
          <w:p w:rsidR="00F81C22" w:rsidRPr="00F81C22" w:rsidRDefault="00F81C22" w:rsidP="00F81C22">
            <w:pPr>
              <w:rPr>
                <w:rFonts w:ascii="Times New Roman" w:eastAsia="Calibri" w:hAnsi="Times New Roman"/>
                <w:noProof w:val="0"/>
                <w:lang w:val="sr-Cyrl-RS"/>
              </w:rPr>
            </w:pPr>
            <w:r w:rsidRPr="00F81C22">
              <w:rPr>
                <w:rFonts w:ascii="Times New Roman" w:eastAsia="Calibri" w:hAnsi="Times New Roman"/>
                <w:noProof w:val="0"/>
                <w:lang w:val="sr-Cyrl-RS"/>
              </w:rPr>
              <w:t>-</w:t>
            </w:r>
          </w:p>
        </w:tc>
      </w:tr>
      <w:tr w:rsidR="00F81C22" w:rsidRPr="00F81C22" w:rsidTr="0033080B">
        <w:trPr>
          <w:trHeight w:val="256"/>
        </w:trPr>
        <w:tc>
          <w:tcPr>
            <w:tcW w:w="505" w:type="dxa"/>
            <w:shd w:val="clear" w:color="auto" w:fill="auto"/>
          </w:tcPr>
          <w:p w:rsidR="00F81C22" w:rsidRPr="00F81C22" w:rsidRDefault="00F81C22" w:rsidP="00D937B8">
            <w:pPr>
              <w:numPr>
                <w:ilvl w:val="0"/>
                <w:numId w:val="45"/>
              </w:numPr>
              <w:spacing w:after="160" w:line="259" w:lineRule="auto"/>
              <w:contextualSpacing/>
              <w:rPr>
                <w:rFonts w:ascii="Times New Roman" w:eastAsia="Calibri" w:hAnsi="Times New Roman"/>
                <w:noProof w:val="0"/>
                <w:lang w:val="en-US"/>
              </w:rPr>
            </w:pPr>
          </w:p>
        </w:tc>
        <w:tc>
          <w:tcPr>
            <w:tcW w:w="5386" w:type="dxa"/>
          </w:tcPr>
          <w:p w:rsidR="00F81C22" w:rsidRPr="00F81C22" w:rsidRDefault="00F81C22" w:rsidP="00F81C22">
            <w:pPr>
              <w:rPr>
                <w:rFonts w:ascii="Times New Roman" w:eastAsia="Calibri" w:hAnsi="Times New Roman"/>
                <w:noProof w:val="0"/>
                <w:lang w:val="en-US"/>
              </w:rPr>
            </w:pPr>
            <w:r w:rsidRPr="00F81C22">
              <w:rPr>
                <w:rFonts w:ascii="Times New Roman" w:eastAsia="Calibri" w:hAnsi="Times New Roman"/>
                <w:noProof w:val="0"/>
                <w:lang w:val="en-US"/>
              </w:rPr>
              <w:t>Књижевност</w:t>
            </w:r>
          </w:p>
        </w:tc>
        <w:tc>
          <w:tcPr>
            <w:tcW w:w="993" w:type="dxa"/>
            <w:shd w:val="clear" w:color="auto" w:fill="E7E6E6"/>
          </w:tcPr>
          <w:p w:rsidR="00F81C22" w:rsidRPr="00F81C22" w:rsidRDefault="00F81C22" w:rsidP="00F81C22">
            <w:pPr>
              <w:rPr>
                <w:rFonts w:ascii="Times New Roman" w:eastAsia="Calibri" w:hAnsi="Times New Roman"/>
                <w:noProof w:val="0"/>
                <w:lang w:val="sr-Cyrl-RS"/>
              </w:rPr>
            </w:pPr>
            <w:r w:rsidRPr="00F81C22">
              <w:rPr>
                <w:rFonts w:ascii="Times New Roman" w:eastAsia="Calibri" w:hAnsi="Times New Roman"/>
                <w:noProof w:val="0"/>
                <w:lang w:val="sr-Cyrl-RS"/>
              </w:rPr>
              <w:t>16</w:t>
            </w:r>
          </w:p>
        </w:tc>
        <w:tc>
          <w:tcPr>
            <w:tcW w:w="708" w:type="dxa"/>
            <w:shd w:val="clear" w:color="auto" w:fill="E7E6E6"/>
          </w:tcPr>
          <w:p w:rsidR="00F81C22" w:rsidRPr="00F81C22" w:rsidRDefault="00F81C22" w:rsidP="00F81C22">
            <w:pPr>
              <w:rPr>
                <w:rFonts w:ascii="Times New Roman" w:eastAsia="Calibri" w:hAnsi="Times New Roman"/>
                <w:noProof w:val="0"/>
                <w:lang w:val="sr-Cyrl-RS"/>
              </w:rPr>
            </w:pPr>
            <w:r w:rsidRPr="00F81C22">
              <w:rPr>
                <w:rFonts w:ascii="Times New Roman" w:eastAsia="Calibri" w:hAnsi="Times New Roman"/>
                <w:noProof w:val="0"/>
                <w:lang w:val="sr-Cyrl-RS"/>
              </w:rPr>
              <w:t>-</w:t>
            </w:r>
          </w:p>
        </w:tc>
        <w:tc>
          <w:tcPr>
            <w:tcW w:w="1120" w:type="dxa"/>
            <w:shd w:val="clear" w:color="auto" w:fill="E7E6E6"/>
          </w:tcPr>
          <w:p w:rsidR="00F81C22" w:rsidRPr="00F81C22" w:rsidRDefault="00F81C22" w:rsidP="00F81C22">
            <w:pPr>
              <w:rPr>
                <w:rFonts w:ascii="Times New Roman" w:eastAsia="Calibri" w:hAnsi="Times New Roman"/>
                <w:noProof w:val="0"/>
                <w:lang w:val="sr-Cyrl-RS"/>
              </w:rPr>
            </w:pPr>
            <w:r w:rsidRPr="00F81C22">
              <w:rPr>
                <w:rFonts w:ascii="Times New Roman" w:eastAsia="Calibri" w:hAnsi="Times New Roman"/>
                <w:noProof w:val="0"/>
                <w:lang w:val="sr-Cyrl-RS"/>
              </w:rPr>
              <w:t>4</w:t>
            </w:r>
          </w:p>
        </w:tc>
        <w:tc>
          <w:tcPr>
            <w:tcW w:w="1435" w:type="dxa"/>
            <w:shd w:val="clear" w:color="auto" w:fill="E7E6E6"/>
          </w:tcPr>
          <w:p w:rsidR="00F81C22" w:rsidRPr="00F81C22" w:rsidRDefault="00F81C22" w:rsidP="00F81C22">
            <w:pPr>
              <w:rPr>
                <w:rFonts w:ascii="Times New Roman" w:eastAsia="Calibri" w:hAnsi="Times New Roman"/>
                <w:noProof w:val="0"/>
                <w:lang w:val="sr-Cyrl-RS"/>
              </w:rPr>
            </w:pPr>
            <w:r w:rsidRPr="00F81C22">
              <w:rPr>
                <w:rFonts w:ascii="Times New Roman" w:eastAsia="Calibri" w:hAnsi="Times New Roman"/>
                <w:noProof w:val="0"/>
                <w:lang w:val="sr-Cyrl-RS"/>
              </w:rPr>
              <w:t>-</w:t>
            </w:r>
          </w:p>
        </w:tc>
      </w:tr>
      <w:tr w:rsidR="00F81C22" w:rsidRPr="00F81C22" w:rsidTr="0033080B">
        <w:trPr>
          <w:trHeight w:val="256"/>
        </w:trPr>
        <w:tc>
          <w:tcPr>
            <w:tcW w:w="505" w:type="dxa"/>
            <w:shd w:val="clear" w:color="auto" w:fill="auto"/>
          </w:tcPr>
          <w:p w:rsidR="00F81C22" w:rsidRPr="00F81C22" w:rsidRDefault="00F81C22" w:rsidP="00D937B8">
            <w:pPr>
              <w:numPr>
                <w:ilvl w:val="0"/>
                <w:numId w:val="45"/>
              </w:numPr>
              <w:spacing w:after="160" w:line="259" w:lineRule="auto"/>
              <w:contextualSpacing/>
              <w:rPr>
                <w:rFonts w:ascii="Times New Roman" w:eastAsia="Calibri" w:hAnsi="Times New Roman"/>
                <w:noProof w:val="0"/>
                <w:lang w:val="en-US"/>
              </w:rPr>
            </w:pPr>
          </w:p>
        </w:tc>
        <w:tc>
          <w:tcPr>
            <w:tcW w:w="5386" w:type="dxa"/>
          </w:tcPr>
          <w:p w:rsidR="00F81C22" w:rsidRPr="00F81C22" w:rsidRDefault="00F81C22" w:rsidP="00F81C22">
            <w:pPr>
              <w:rPr>
                <w:rFonts w:ascii="Times New Roman" w:eastAsia="Calibri" w:hAnsi="Times New Roman"/>
                <w:noProof w:val="0"/>
                <w:lang w:val="en-US"/>
              </w:rPr>
            </w:pPr>
            <w:r w:rsidRPr="00F81C22">
              <w:rPr>
                <w:rFonts w:ascii="Times New Roman" w:eastAsia="Calibri" w:hAnsi="Times New Roman"/>
                <w:noProof w:val="0"/>
                <w:lang w:val="en-US"/>
              </w:rPr>
              <w:t>Књижевност</w:t>
            </w:r>
          </w:p>
        </w:tc>
        <w:tc>
          <w:tcPr>
            <w:tcW w:w="993" w:type="dxa"/>
            <w:shd w:val="clear" w:color="auto" w:fill="E7E6E6"/>
          </w:tcPr>
          <w:p w:rsidR="00F81C22" w:rsidRPr="00F81C22" w:rsidRDefault="00F81C22" w:rsidP="00F81C22">
            <w:pPr>
              <w:rPr>
                <w:rFonts w:ascii="Times New Roman" w:eastAsia="Calibri" w:hAnsi="Times New Roman"/>
                <w:noProof w:val="0"/>
                <w:lang w:val="sr-Cyrl-RS"/>
              </w:rPr>
            </w:pPr>
            <w:r w:rsidRPr="00F81C22">
              <w:rPr>
                <w:rFonts w:ascii="Times New Roman" w:eastAsia="Calibri" w:hAnsi="Times New Roman"/>
                <w:noProof w:val="0"/>
                <w:lang w:val="sr-Cyrl-RS"/>
              </w:rPr>
              <w:t>12</w:t>
            </w:r>
          </w:p>
        </w:tc>
        <w:tc>
          <w:tcPr>
            <w:tcW w:w="708" w:type="dxa"/>
            <w:shd w:val="clear" w:color="auto" w:fill="E7E6E6"/>
          </w:tcPr>
          <w:p w:rsidR="00F81C22" w:rsidRPr="00F81C22" w:rsidRDefault="00F81C22" w:rsidP="00F81C22">
            <w:pPr>
              <w:rPr>
                <w:rFonts w:ascii="Times New Roman" w:eastAsia="Calibri" w:hAnsi="Times New Roman"/>
                <w:noProof w:val="0"/>
                <w:lang w:val="sr-Cyrl-RS"/>
              </w:rPr>
            </w:pPr>
            <w:r w:rsidRPr="00F81C22">
              <w:rPr>
                <w:rFonts w:ascii="Times New Roman" w:eastAsia="Calibri" w:hAnsi="Times New Roman"/>
                <w:noProof w:val="0"/>
                <w:lang w:val="sr-Cyrl-RS"/>
              </w:rPr>
              <w:t>2</w:t>
            </w:r>
          </w:p>
        </w:tc>
        <w:tc>
          <w:tcPr>
            <w:tcW w:w="1120" w:type="dxa"/>
            <w:shd w:val="clear" w:color="auto" w:fill="E7E6E6"/>
          </w:tcPr>
          <w:p w:rsidR="00F81C22" w:rsidRPr="00F81C22" w:rsidRDefault="00F81C22" w:rsidP="00F81C22">
            <w:pPr>
              <w:rPr>
                <w:rFonts w:ascii="Times New Roman" w:eastAsia="Calibri" w:hAnsi="Times New Roman"/>
                <w:noProof w:val="0"/>
                <w:lang w:val="sr-Cyrl-RS"/>
              </w:rPr>
            </w:pPr>
            <w:r w:rsidRPr="00F81C22">
              <w:rPr>
                <w:rFonts w:ascii="Times New Roman" w:eastAsia="Calibri" w:hAnsi="Times New Roman"/>
                <w:noProof w:val="0"/>
                <w:lang w:val="sr-Cyrl-RS"/>
              </w:rPr>
              <w:t>6</w:t>
            </w:r>
          </w:p>
        </w:tc>
        <w:tc>
          <w:tcPr>
            <w:tcW w:w="1435" w:type="dxa"/>
            <w:shd w:val="clear" w:color="auto" w:fill="E7E6E6"/>
          </w:tcPr>
          <w:p w:rsidR="00F81C22" w:rsidRPr="00F81C22" w:rsidRDefault="00F81C22" w:rsidP="00F81C22">
            <w:pPr>
              <w:rPr>
                <w:rFonts w:ascii="Times New Roman" w:eastAsia="Calibri" w:hAnsi="Times New Roman"/>
                <w:noProof w:val="0"/>
                <w:lang w:val="sr-Cyrl-RS"/>
              </w:rPr>
            </w:pPr>
            <w:r w:rsidRPr="00F81C22">
              <w:rPr>
                <w:rFonts w:ascii="Times New Roman" w:eastAsia="Calibri" w:hAnsi="Times New Roman"/>
                <w:noProof w:val="0"/>
                <w:lang w:val="sr-Cyrl-RS"/>
              </w:rPr>
              <w:t>-</w:t>
            </w:r>
          </w:p>
        </w:tc>
      </w:tr>
      <w:tr w:rsidR="00F81C22" w:rsidRPr="00F81C22" w:rsidTr="0033080B">
        <w:trPr>
          <w:trHeight w:val="256"/>
        </w:trPr>
        <w:tc>
          <w:tcPr>
            <w:tcW w:w="505" w:type="dxa"/>
            <w:shd w:val="clear" w:color="auto" w:fill="auto"/>
          </w:tcPr>
          <w:p w:rsidR="00F81C22" w:rsidRPr="00F81C22" w:rsidRDefault="00F81C22" w:rsidP="00D937B8">
            <w:pPr>
              <w:numPr>
                <w:ilvl w:val="0"/>
                <w:numId w:val="45"/>
              </w:numPr>
              <w:spacing w:after="160" w:line="259" w:lineRule="auto"/>
              <w:contextualSpacing/>
              <w:rPr>
                <w:rFonts w:ascii="Times New Roman" w:eastAsia="Calibri" w:hAnsi="Times New Roman"/>
                <w:noProof w:val="0"/>
                <w:lang w:val="en-US"/>
              </w:rPr>
            </w:pPr>
          </w:p>
        </w:tc>
        <w:tc>
          <w:tcPr>
            <w:tcW w:w="5386" w:type="dxa"/>
          </w:tcPr>
          <w:p w:rsidR="00F81C22" w:rsidRPr="00F81C22" w:rsidRDefault="00F81C22" w:rsidP="00F81C22">
            <w:pPr>
              <w:rPr>
                <w:rFonts w:ascii="Times New Roman" w:eastAsia="Calibri" w:hAnsi="Times New Roman"/>
                <w:noProof w:val="0"/>
                <w:lang w:val="en-US"/>
              </w:rPr>
            </w:pPr>
            <w:r w:rsidRPr="00F81C22">
              <w:rPr>
                <w:rFonts w:ascii="Times New Roman" w:eastAsia="Calibri" w:hAnsi="Times New Roman"/>
                <w:noProof w:val="0"/>
                <w:lang w:val="en-US"/>
              </w:rPr>
              <w:t>Књижевност</w:t>
            </w:r>
          </w:p>
        </w:tc>
        <w:tc>
          <w:tcPr>
            <w:tcW w:w="993" w:type="dxa"/>
            <w:shd w:val="clear" w:color="auto" w:fill="E7E6E6"/>
          </w:tcPr>
          <w:p w:rsidR="00F81C22" w:rsidRPr="00F81C22" w:rsidRDefault="00F81C22" w:rsidP="00F81C22">
            <w:pPr>
              <w:rPr>
                <w:rFonts w:ascii="Times New Roman" w:eastAsia="Calibri" w:hAnsi="Times New Roman"/>
                <w:noProof w:val="0"/>
                <w:lang w:val="sr-Cyrl-RS"/>
              </w:rPr>
            </w:pPr>
            <w:r w:rsidRPr="00F81C22">
              <w:rPr>
                <w:rFonts w:ascii="Times New Roman" w:eastAsia="Calibri" w:hAnsi="Times New Roman"/>
                <w:noProof w:val="0"/>
                <w:lang w:val="sr-Cyrl-RS"/>
              </w:rPr>
              <w:t>3</w:t>
            </w:r>
          </w:p>
        </w:tc>
        <w:tc>
          <w:tcPr>
            <w:tcW w:w="708" w:type="dxa"/>
            <w:shd w:val="clear" w:color="auto" w:fill="E7E6E6"/>
          </w:tcPr>
          <w:p w:rsidR="00F81C22" w:rsidRPr="00F81C22" w:rsidRDefault="00F81C22" w:rsidP="00F81C22">
            <w:pPr>
              <w:rPr>
                <w:rFonts w:ascii="Times New Roman" w:eastAsia="Calibri" w:hAnsi="Times New Roman"/>
                <w:noProof w:val="0"/>
                <w:lang w:val="sr-Cyrl-RS"/>
              </w:rPr>
            </w:pPr>
            <w:r w:rsidRPr="00F81C22">
              <w:rPr>
                <w:rFonts w:ascii="Times New Roman" w:eastAsia="Calibri" w:hAnsi="Times New Roman"/>
                <w:noProof w:val="0"/>
                <w:lang w:val="sr-Cyrl-RS"/>
              </w:rPr>
              <w:t>5</w:t>
            </w:r>
          </w:p>
        </w:tc>
        <w:tc>
          <w:tcPr>
            <w:tcW w:w="1120" w:type="dxa"/>
            <w:shd w:val="clear" w:color="auto" w:fill="E7E6E6"/>
          </w:tcPr>
          <w:p w:rsidR="00F81C22" w:rsidRPr="00F81C22" w:rsidRDefault="00F81C22" w:rsidP="00F81C22">
            <w:pPr>
              <w:rPr>
                <w:rFonts w:ascii="Times New Roman" w:eastAsia="Calibri" w:hAnsi="Times New Roman"/>
                <w:noProof w:val="0"/>
                <w:lang w:val="sr-Cyrl-RS"/>
              </w:rPr>
            </w:pPr>
            <w:r w:rsidRPr="00F81C22">
              <w:rPr>
                <w:rFonts w:ascii="Times New Roman" w:eastAsia="Calibri" w:hAnsi="Times New Roman"/>
                <w:noProof w:val="0"/>
                <w:lang w:val="sr-Cyrl-RS"/>
              </w:rPr>
              <w:t>11</w:t>
            </w:r>
          </w:p>
        </w:tc>
        <w:tc>
          <w:tcPr>
            <w:tcW w:w="1435" w:type="dxa"/>
            <w:shd w:val="clear" w:color="auto" w:fill="E7E6E6"/>
          </w:tcPr>
          <w:p w:rsidR="00F81C22" w:rsidRPr="00F81C22" w:rsidRDefault="00F81C22" w:rsidP="00F81C22">
            <w:pPr>
              <w:rPr>
                <w:rFonts w:ascii="Times New Roman" w:eastAsia="Calibri" w:hAnsi="Times New Roman"/>
                <w:noProof w:val="0"/>
                <w:lang w:val="sr-Cyrl-RS"/>
              </w:rPr>
            </w:pPr>
            <w:r w:rsidRPr="00F81C22">
              <w:rPr>
                <w:rFonts w:ascii="Times New Roman" w:eastAsia="Calibri" w:hAnsi="Times New Roman"/>
                <w:noProof w:val="0"/>
                <w:lang w:val="sr-Cyrl-RS"/>
              </w:rPr>
              <w:t>1</w:t>
            </w:r>
          </w:p>
        </w:tc>
      </w:tr>
      <w:tr w:rsidR="00F81C22" w:rsidRPr="00F81C22" w:rsidTr="0033080B">
        <w:trPr>
          <w:trHeight w:val="256"/>
        </w:trPr>
        <w:tc>
          <w:tcPr>
            <w:tcW w:w="505" w:type="dxa"/>
            <w:shd w:val="clear" w:color="auto" w:fill="auto"/>
          </w:tcPr>
          <w:p w:rsidR="00F81C22" w:rsidRPr="00F81C22" w:rsidRDefault="00F81C22" w:rsidP="00D937B8">
            <w:pPr>
              <w:numPr>
                <w:ilvl w:val="0"/>
                <w:numId w:val="45"/>
              </w:numPr>
              <w:spacing w:after="160" w:line="259" w:lineRule="auto"/>
              <w:contextualSpacing/>
              <w:rPr>
                <w:rFonts w:ascii="Times New Roman" w:eastAsia="Calibri" w:hAnsi="Times New Roman"/>
                <w:noProof w:val="0"/>
                <w:lang w:val="en-US"/>
              </w:rPr>
            </w:pPr>
          </w:p>
        </w:tc>
        <w:tc>
          <w:tcPr>
            <w:tcW w:w="5386" w:type="dxa"/>
          </w:tcPr>
          <w:p w:rsidR="00F81C22" w:rsidRPr="00F81C22" w:rsidRDefault="00F81C22" w:rsidP="00F81C22">
            <w:pPr>
              <w:rPr>
                <w:rFonts w:ascii="Times New Roman" w:eastAsia="Calibri" w:hAnsi="Times New Roman"/>
                <w:noProof w:val="0"/>
                <w:lang w:val="en-US"/>
              </w:rPr>
            </w:pPr>
            <w:r w:rsidRPr="00F81C22">
              <w:rPr>
                <w:rFonts w:ascii="Times New Roman" w:eastAsia="Calibri" w:hAnsi="Times New Roman"/>
                <w:noProof w:val="0"/>
                <w:lang w:val="en-US"/>
              </w:rPr>
              <w:t>Књижевност</w:t>
            </w:r>
          </w:p>
        </w:tc>
        <w:tc>
          <w:tcPr>
            <w:tcW w:w="993" w:type="dxa"/>
            <w:shd w:val="clear" w:color="auto" w:fill="E7E6E6"/>
          </w:tcPr>
          <w:p w:rsidR="00F81C22" w:rsidRPr="00F81C22" w:rsidRDefault="00F81C22" w:rsidP="00F81C22">
            <w:pPr>
              <w:rPr>
                <w:rFonts w:ascii="Times New Roman" w:eastAsia="Calibri" w:hAnsi="Times New Roman"/>
                <w:noProof w:val="0"/>
                <w:lang w:val="sr-Cyrl-RS"/>
              </w:rPr>
            </w:pPr>
            <w:r w:rsidRPr="00F81C22">
              <w:rPr>
                <w:rFonts w:ascii="Times New Roman" w:eastAsia="Calibri" w:hAnsi="Times New Roman"/>
                <w:noProof w:val="0"/>
                <w:lang w:val="sr-Cyrl-RS"/>
              </w:rPr>
              <w:t>8</w:t>
            </w:r>
          </w:p>
        </w:tc>
        <w:tc>
          <w:tcPr>
            <w:tcW w:w="708" w:type="dxa"/>
            <w:shd w:val="clear" w:color="auto" w:fill="E7E6E6"/>
          </w:tcPr>
          <w:p w:rsidR="00F81C22" w:rsidRPr="00F81C22" w:rsidRDefault="00F81C22" w:rsidP="00F81C22">
            <w:pPr>
              <w:rPr>
                <w:rFonts w:ascii="Times New Roman" w:eastAsia="Calibri" w:hAnsi="Times New Roman"/>
                <w:noProof w:val="0"/>
                <w:lang w:val="sr-Cyrl-RS"/>
              </w:rPr>
            </w:pPr>
            <w:r w:rsidRPr="00F81C22">
              <w:rPr>
                <w:rFonts w:ascii="Times New Roman" w:eastAsia="Calibri" w:hAnsi="Times New Roman"/>
                <w:noProof w:val="0"/>
                <w:lang w:val="sr-Cyrl-RS"/>
              </w:rPr>
              <w:t>3</w:t>
            </w:r>
          </w:p>
        </w:tc>
        <w:tc>
          <w:tcPr>
            <w:tcW w:w="1120" w:type="dxa"/>
            <w:shd w:val="clear" w:color="auto" w:fill="E7E6E6"/>
          </w:tcPr>
          <w:p w:rsidR="00F81C22" w:rsidRPr="00F81C22" w:rsidRDefault="00F81C22" w:rsidP="00F81C22">
            <w:pPr>
              <w:rPr>
                <w:rFonts w:ascii="Times New Roman" w:eastAsia="Calibri" w:hAnsi="Times New Roman"/>
                <w:noProof w:val="0"/>
                <w:lang w:val="sr-Cyrl-RS"/>
              </w:rPr>
            </w:pPr>
            <w:r w:rsidRPr="00F81C22">
              <w:rPr>
                <w:rFonts w:ascii="Times New Roman" w:eastAsia="Calibri" w:hAnsi="Times New Roman"/>
                <w:noProof w:val="0"/>
                <w:lang w:val="sr-Cyrl-RS"/>
              </w:rPr>
              <w:t>8</w:t>
            </w:r>
          </w:p>
        </w:tc>
        <w:tc>
          <w:tcPr>
            <w:tcW w:w="1435" w:type="dxa"/>
            <w:shd w:val="clear" w:color="auto" w:fill="E7E6E6"/>
          </w:tcPr>
          <w:p w:rsidR="00F81C22" w:rsidRPr="00F81C22" w:rsidRDefault="00F81C22" w:rsidP="00F81C22">
            <w:pPr>
              <w:rPr>
                <w:rFonts w:ascii="Times New Roman" w:eastAsia="Calibri" w:hAnsi="Times New Roman"/>
                <w:noProof w:val="0"/>
                <w:lang w:val="sr-Cyrl-RS"/>
              </w:rPr>
            </w:pPr>
            <w:r w:rsidRPr="00F81C22">
              <w:rPr>
                <w:rFonts w:ascii="Times New Roman" w:eastAsia="Calibri" w:hAnsi="Times New Roman"/>
                <w:noProof w:val="0"/>
                <w:lang w:val="sr-Cyrl-RS"/>
              </w:rPr>
              <w:t>1</w:t>
            </w:r>
          </w:p>
        </w:tc>
      </w:tr>
      <w:tr w:rsidR="00F81C22" w:rsidRPr="00F81C22" w:rsidTr="0033080B">
        <w:trPr>
          <w:trHeight w:val="256"/>
        </w:trPr>
        <w:tc>
          <w:tcPr>
            <w:tcW w:w="505" w:type="dxa"/>
            <w:shd w:val="clear" w:color="auto" w:fill="auto"/>
          </w:tcPr>
          <w:p w:rsidR="00F81C22" w:rsidRPr="00F81C22" w:rsidRDefault="00F81C22" w:rsidP="00D937B8">
            <w:pPr>
              <w:numPr>
                <w:ilvl w:val="0"/>
                <w:numId w:val="45"/>
              </w:numPr>
              <w:spacing w:after="160" w:line="259" w:lineRule="auto"/>
              <w:contextualSpacing/>
              <w:rPr>
                <w:rFonts w:ascii="Times New Roman" w:eastAsia="Calibri" w:hAnsi="Times New Roman"/>
                <w:noProof w:val="0"/>
                <w:lang w:val="en-US"/>
              </w:rPr>
            </w:pPr>
          </w:p>
        </w:tc>
        <w:tc>
          <w:tcPr>
            <w:tcW w:w="5386" w:type="dxa"/>
          </w:tcPr>
          <w:p w:rsidR="00F81C22" w:rsidRPr="00F81C22" w:rsidRDefault="00F81C22" w:rsidP="00F81C22">
            <w:pPr>
              <w:rPr>
                <w:rFonts w:ascii="Times New Roman" w:eastAsia="Calibri" w:hAnsi="Times New Roman"/>
                <w:noProof w:val="0"/>
                <w:lang w:val="en-US"/>
              </w:rPr>
            </w:pPr>
            <w:r w:rsidRPr="00F81C22">
              <w:rPr>
                <w:rFonts w:ascii="Times New Roman" w:eastAsia="Calibri" w:hAnsi="Times New Roman"/>
                <w:noProof w:val="0"/>
                <w:lang w:val="en-US"/>
              </w:rPr>
              <w:t>Књижевност</w:t>
            </w:r>
          </w:p>
        </w:tc>
        <w:tc>
          <w:tcPr>
            <w:tcW w:w="993" w:type="dxa"/>
            <w:shd w:val="clear" w:color="auto" w:fill="E7E6E6"/>
          </w:tcPr>
          <w:p w:rsidR="00F81C22" w:rsidRPr="00F81C22" w:rsidRDefault="00F81C22" w:rsidP="00F81C22">
            <w:pPr>
              <w:rPr>
                <w:rFonts w:ascii="Times New Roman" w:eastAsia="Calibri" w:hAnsi="Times New Roman"/>
                <w:noProof w:val="0"/>
                <w:lang w:val="sr-Cyrl-RS"/>
              </w:rPr>
            </w:pPr>
            <w:r w:rsidRPr="00F81C22">
              <w:rPr>
                <w:rFonts w:ascii="Times New Roman" w:eastAsia="Calibri" w:hAnsi="Times New Roman"/>
                <w:noProof w:val="0"/>
                <w:lang w:val="sr-Cyrl-RS"/>
              </w:rPr>
              <w:t>1</w:t>
            </w:r>
          </w:p>
        </w:tc>
        <w:tc>
          <w:tcPr>
            <w:tcW w:w="708" w:type="dxa"/>
            <w:shd w:val="clear" w:color="auto" w:fill="E7E6E6"/>
          </w:tcPr>
          <w:p w:rsidR="00F81C22" w:rsidRPr="00F81C22" w:rsidRDefault="00F81C22" w:rsidP="00F81C22">
            <w:pPr>
              <w:rPr>
                <w:rFonts w:ascii="Times New Roman" w:eastAsia="Calibri" w:hAnsi="Times New Roman"/>
                <w:noProof w:val="0"/>
                <w:lang w:val="sr-Cyrl-RS"/>
              </w:rPr>
            </w:pPr>
            <w:r w:rsidRPr="00F81C22">
              <w:rPr>
                <w:rFonts w:ascii="Times New Roman" w:eastAsia="Calibri" w:hAnsi="Times New Roman"/>
                <w:noProof w:val="0"/>
                <w:lang w:val="sr-Cyrl-RS"/>
              </w:rPr>
              <w:t>1</w:t>
            </w:r>
          </w:p>
        </w:tc>
        <w:tc>
          <w:tcPr>
            <w:tcW w:w="1120" w:type="dxa"/>
            <w:shd w:val="clear" w:color="auto" w:fill="E7E6E6"/>
          </w:tcPr>
          <w:p w:rsidR="00F81C22" w:rsidRPr="00F81C22" w:rsidRDefault="00F81C22" w:rsidP="00F81C22">
            <w:pPr>
              <w:rPr>
                <w:rFonts w:ascii="Times New Roman" w:eastAsia="Calibri" w:hAnsi="Times New Roman"/>
                <w:noProof w:val="0"/>
                <w:lang w:val="sr-Cyrl-RS"/>
              </w:rPr>
            </w:pPr>
            <w:r w:rsidRPr="00F81C22">
              <w:rPr>
                <w:rFonts w:ascii="Times New Roman" w:eastAsia="Calibri" w:hAnsi="Times New Roman"/>
                <w:noProof w:val="0"/>
                <w:lang w:val="sr-Cyrl-RS"/>
              </w:rPr>
              <w:t>18</w:t>
            </w:r>
          </w:p>
        </w:tc>
        <w:tc>
          <w:tcPr>
            <w:tcW w:w="1435" w:type="dxa"/>
            <w:shd w:val="clear" w:color="auto" w:fill="E7E6E6"/>
          </w:tcPr>
          <w:p w:rsidR="00F81C22" w:rsidRPr="00F81C22" w:rsidRDefault="00F81C22" w:rsidP="00F81C22">
            <w:pPr>
              <w:rPr>
                <w:rFonts w:ascii="Times New Roman" w:eastAsia="Calibri" w:hAnsi="Times New Roman"/>
                <w:noProof w:val="0"/>
                <w:lang w:val="sr-Cyrl-RS"/>
              </w:rPr>
            </w:pPr>
            <w:r w:rsidRPr="00F81C22">
              <w:rPr>
                <w:rFonts w:ascii="Times New Roman" w:eastAsia="Calibri" w:hAnsi="Times New Roman"/>
                <w:noProof w:val="0"/>
                <w:lang w:val="sr-Cyrl-RS"/>
              </w:rPr>
              <w:t>-</w:t>
            </w:r>
          </w:p>
        </w:tc>
      </w:tr>
    </w:tbl>
    <w:p w:rsidR="00F81C22" w:rsidRPr="00F81C22" w:rsidRDefault="00F81C22" w:rsidP="00F81C22">
      <w:pPr>
        <w:spacing w:after="160" w:line="259" w:lineRule="auto"/>
        <w:rPr>
          <w:rFonts w:ascii="Times New Roman" w:eastAsia="Calibri" w:hAnsi="Times New Roman"/>
          <w:b/>
          <w:noProof w:val="0"/>
          <w:lang w:val="sr-Cyrl-RS"/>
        </w:rPr>
      </w:pPr>
    </w:p>
    <w:p w:rsidR="00F81C22" w:rsidRPr="00F81C22" w:rsidRDefault="00F81C22" w:rsidP="00F81C22">
      <w:pPr>
        <w:spacing w:after="160" w:line="259" w:lineRule="auto"/>
        <w:rPr>
          <w:rFonts w:ascii="Times New Roman" w:eastAsia="Calibri" w:hAnsi="Times New Roman"/>
          <w:b/>
          <w:noProof w:val="0"/>
          <w:lang w:val="en-US"/>
        </w:rPr>
      </w:pPr>
      <w:r w:rsidRPr="00F81C22">
        <w:rPr>
          <w:rFonts w:ascii="Times New Roman" w:eastAsia="Calibri" w:hAnsi="Times New Roman"/>
          <w:b/>
          <w:noProof w:val="0"/>
          <w:lang w:val="en-US"/>
        </w:rPr>
        <w:t>Постигнуће:</w:t>
      </w:r>
    </w:p>
    <w:p w:rsidR="00F81C22" w:rsidRPr="00F81C22" w:rsidRDefault="00F81C22" w:rsidP="00F81C22">
      <w:pPr>
        <w:spacing w:line="259" w:lineRule="auto"/>
        <w:rPr>
          <w:rFonts w:ascii="Times New Roman" w:eastAsia="MS PGothic" w:hAnsi="Times New Roman"/>
          <w:noProof w:val="0"/>
          <w:lang w:val="en-US"/>
        </w:rPr>
      </w:pPr>
      <w:r w:rsidRPr="00F81C22">
        <w:rPr>
          <w:rFonts w:ascii="Times New Roman" w:eastAsia="MS PGothic" w:hAnsi="Times New Roman"/>
          <w:noProof w:val="0"/>
          <w:lang w:val="en-US"/>
        </w:rPr>
        <w:t>Успех на завршном тесту је мерен према следећем критеријуму:</w:t>
      </w:r>
    </w:p>
    <w:p w:rsidR="00F81C22" w:rsidRPr="00F81C22" w:rsidRDefault="00F81C22" w:rsidP="00D937B8">
      <w:pPr>
        <w:numPr>
          <w:ilvl w:val="0"/>
          <w:numId w:val="43"/>
        </w:numPr>
        <w:spacing w:after="160" w:line="259" w:lineRule="auto"/>
        <w:contextualSpacing/>
        <w:rPr>
          <w:rFonts w:ascii="Times New Roman" w:eastAsia="MS PGothic" w:hAnsi="Times New Roman"/>
          <w:noProof w:val="0"/>
          <w:u w:val="single"/>
          <w:lang w:val="en-US"/>
        </w:rPr>
      </w:pPr>
      <w:r w:rsidRPr="00F81C22">
        <w:rPr>
          <w:rFonts w:ascii="Times New Roman" w:eastAsia="MS PGothic" w:hAnsi="Times New Roman"/>
          <w:noProof w:val="0"/>
          <w:lang w:val="en-US"/>
        </w:rPr>
        <w:t xml:space="preserve">неадекватан: мање од 49% постигнутих критеријума; </w:t>
      </w:r>
    </w:p>
    <w:p w:rsidR="00F81C22" w:rsidRPr="00F81C22" w:rsidRDefault="00F81C22" w:rsidP="00D937B8">
      <w:pPr>
        <w:numPr>
          <w:ilvl w:val="0"/>
          <w:numId w:val="43"/>
        </w:numPr>
        <w:spacing w:after="160" w:line="259" w:lineRule="auto"/>
        <w:contextualSpacing/>
        <w:rPr>
          <w:rFonts w:ascii="Times New Roman" w:eastAsia="MS PGothic" w:hAnsi="Times New Roman"/>
          <w:noProof w:val="0"/>
          <w:lang w:val="en-US"/>
        </w:rPr>
      </w:pPr>
      <w:r w:rsidRPr="00F81C22">
        <w:rPr>
          <w:rFonts w:ascii="Times New Roman" w:eastAsia="MS PGothic" w:hAnsi="Times New Roman"/>
          <w:noProof w:val="0"/>
          <w:lang w:val="en-US"/>
        </w:rPr>
        <w:t>задовољавајући: 50% до 75% постигнутих критеријума;</w:t>
      </w:r>
    </w:p>
    <w:p w:rsidR="00F81C22" w:rsidRPr="00F81C22" w:rsidRDefault="00F81C22" w:rsidP="00D937B8">
      <w:pPr>
        <w:numPr>
          <w:ilvl w:val="0"/>
          <w:numId w:val="43"/>
        </w:numPr>
        <w:tabs>
          <w:tab w:val="num" w:pos="1080"/>
        </w:tabs>
        <w:spacing w:after="160" w:line="259" w:lineRule="auto"/>
        <w:contextualSpacing/>
        <w:rPr>
          <w:rFonts w:ascii="Times New Roman" w:eastAsia="MS PGothic" w:hAnsi="Times New Roman"/>
          <w:noProof w:val="0"/>
          <w:lang w:val="en-US"/>
        </w:rPr>
      </w:pPr>
      <w:r w:rsidRPr="00F81C22">
        <w:rPr>
          <w:rFonts w:ascii="Times New Roman" w:eastAsia="MS PGothic" w:hAnsi="Times New Roman"/>
          <w:noProof w:val="0"/>
          <w:lang w:val="en-US"/>
        </w:rPr>
        <w:t>добар: 76% до 95% постигнутих критеријума;</w:t>
      </w:r>
    </w:p>
    <w:p w:rsidR="00F81C22" w:rsidRPr="00F81C22" w:rsidRDefault="00F81C22" w:rsidP="00D937B8">
      <w:pPr>
        <w:numPr>
          <w:ilvl w:val="0"/>
          <w:numId w:val="43"/>
        </w:numPr>
        <w:spacing w:after="160" w:line="259" w:lineRule="auto"/>
        <w:contextualSpacing/>
        <w:rPr>
          <w:rFonts w:ascii="Times New Roman" w:eastAsia="Calibri" w:hAnsi="Times New Roman"/>
          <w:noProof w:val="0"/>
          <w:lang w:val="en-US"/>
        </w:rPr>
      </w:pPr>
      <w:r w:rsidRPr="00F81C22">
        <w:rPr>
          <w:rFonts w:ascii="Times New Roman" w:eastAsia="MS PGothic" w:hAnsi="Times New Roman"/>
          <w:noProof w:val="0"/>
          <w:lang w:val="en-US"/>
        </w:rPr>
        <w:t>изванредан: 96% до 100% постигнутих критеријума.</w:t>
      </w:r>
    </w:p>
    <w:p w:rsidR="00F81C22" w:rsidRPr="00F81C22" w:rsidRDefault="00F81C22" w:rsidP="00F81C22">
      <w:pPr>
        <w:rPr>
          <w:rFonts w:ascii="Times New Roman" w:hAnsi="Times New Roman"/>
          <w:noProof w:val="0"/>
          <w:lang w:val="en-US"/>
        </w:rPr>
      </w:pPr>
      <w:r w:rsidRPr="00F81C22">
        <w:rPr>
          <w:rFonts w:ascii="Times New Roman" w:hAnsi="Times New Roman"/>
          <w:noProof w:val="0"/>
          <w:lang w:val="en-US"/>
        </w:rPr>
        <w:tab/>
        <w:t xml:space="preserve">Од  20 ученика седам ученика је имало неадекватан успех, односно имали су мање од 9 поена, </w:t>
      </w:r>
      <w:r w:rsidRPr="00F81C22">
        <w:rPr>
          <w:rFonts w:ascii="Times New Roman" w:hAnsi="Times New Roman"/>
          <w:noProof w:val="0"/>
          <w:lang w:val="sr-Cyrl-RS"/>
        </w:rPr>
        <w:t>осам</w:t>
      </w:r>
      <w:r w:rsidRPr="00F81C22">
        <w:rPr>
          <w:rFonts w:ascii="Times New Roman" w:hAnsi="Times New Roman"/>
          <w:noProof w:val="0"/>
          <w:lang w:val="en-US"/>
        </w:rPr>
        <w:t xml:space="preserve"> ученика је имали задовољавајући успех, односно имали су од 10 до 15 поена, а </w:t>
      </w:r>
      <w:r w:rsidRPr="00F81C22">
        <w:rPr>
          <w:rFonts w:ascii="Times New Roman" w:hAnsi="Times New Roman"/>
          <w:noProof w:val="0"/>
          <w:lang w:val="sr-Cyrl-RS"/>
        </w:rPr>
        <w:t>пет</w:t>
      </w:r>
      <w:r w:rsidRPr="00F81C22">
        <w:rPr>
          <w:rFonts w:ascii="Times New Roman" w:hAnsi="Times New Roman"/>
          <w:noProof w:val="0"/>
          <w:lang w:val="en-US"/>
        </w:rPr>
        <w:t xml:space="preserve"> ученика је имало добар успех. Није било ученика који је задовољио изванредан успех, односно није било ученика са 19 или 20 поена. </w:t>
      </w:r>
    </w:p>
    <w:p w:rsidR="00F81C22" w:rsidRPr="00F81C22" w:rsidRDefault="00F81C22" w:rsidP="00F81C22">
      <w:pPr>
        <w:spacing w:line="259" w:lineRule="auto"/>
        <w:rPr>
          <w:rFonts w:ascii="Times New Roman" w:eastAsia="Calibri" w:hAnsi="Times New Roman"/>
          <w:noProof w:val="0"/>
          <w:lang w:val="en-US"/>
        </w:rPr>
      </w:pPr>
      <w:r w:rsidRPr="00F81C22">
        <w:rPr>
          <w:rFonts w:ascii="Times New Roman" w:eastAsia="Calibri" w:hAnsi="Times New Roman"/>
          <w:noProof w:val="0"/>
          <w:lang w:val="en-US"/>
        </w:rPr>
        <w:tab/>
        <w:t xml:space="preserve">Ако се посматра по питањима ученици су остварили следећи успех: </w:t>
      </w:r>
    </w:p>
    <w:p w:rsidR="00F81C22" w:rsidRPr="00F81C22" w:rsidRDefault="00F81C22" w:rsidP="00D937B8">
      <w:pPr>
        <w:numPr>
          <w:ilvl w:val="0"/>
          <w:numId w:val="44"/>
        </w:numPr>
        <w:spacing w:after="160" w:line="259" w:lineRule="auto"/>
        <w:contextualSpacing/>
        <w:rPr>
          <w:rFonts w:ascii="Times New Roman" w:eastAsia="Calibri" w:hAnsi="Times New Roman"/>
          <w:noProof w:val="0"/>
          <w:lang w:val="en-US"/>
        </w:rPr>
      </w:pPr>
      <w:r w:rsidRPr="00F81C22">
        <w:rPr>
          <w:rFonts w:ascii="Times New Roman" w:eastAsia="Calibri" w:hAnsi="Times New Roman"/>
          <w:noProof w:val="0"/>
          <w:lang w:val="en-US"/>
        </w:rPr>
        <w:t xml:space="preserve">изванредан успех </w:t>
      </w:r>
      <w:r w:rsidRPr="00F81C22">
        <w:rPr>
          <w:rFonts w:ascii="Times New Roman" w:eastAsia="Calibri" w:hAnsi="Times New Roman"/>
          <w:noProof w:val="0"/>
          <w:lang w:val="sr-Cyrl-RS"/>
        </w:rPr>
        <w:t>није постигнут ни на једном питању;</w:t>
      </w:r>
    </w:p>
    <w:p w:rsidR="00F81C22" w:rsidRPr="00F81C22" w:rsidRDefault="00F81C22" w:rsidP="00D937B8">
      <w:pPr>
        <w:numPr>
          <w:ilvl w:val="0"/>
          <w:numId w:val="44"/>
        </w:numPr>
        <w:spacing w:after="160" w:line="259" w:lineRule="auto"/>
        <w:contextualSpacing/>
        <w:rPr>
          <w:rFonts w:ascii="Times New Roman" w:eastAsia="Calibri" w:hAnsi="Times New Roman"/>
          <w:noProof w:val="0"/>
          <w:lang w:val="en-US"/>
        </w:rPr>
      </w:pPr>
      <w:r w:rsidRPr="00F81C22">
        <w:rPr>
          <w:rFonts w:ascii="Times New Roman" w:eastAsia="Calibri" w:hAnsi="Times New Roman"/>
          <w:noProof w:val="0"/>
          <w:lang w:val="en-US"/>
        </w:rPr>
        <w:t xml:space="preserve">добар успех су имали на </w:t>
      </w:r>
      <w:r w:rsidRPr="00F81C22">
        <w:rPr>
          <w:rFonts w:ascii="Times New Roman" w:eastAsia="Calibri" w:hAnsi="Times New Roman"/>
          <w:noProof w:val="0"/>
          <w:lang w:val="sr-Cyrl-RS"/>
        </w:rPr>
        <w:t>1</w:t>
      </w:r>
      <w:r w:rsidRPr="00F81C22">
        <w:rPr>
          <w:rFonts w:ascii="Times New Roman" w:eastAsia="Calibri" w:hAnsi="Times New Roman"/>
          <w:noProof w:val="0"/>
          <w:lang w:val="en-US"/>
        </w:rPr>
        <w:t>.</w:t>
      </w:r>
      <w:r w:rsidRPr="00F81C22">
        <w:rPr>
          <w:rFonts w:ascii="Times New Roman" w:eastAsia="Calibri" w:hAnsi="Times New Roman"/>
          <w:noProof w:val="0"/>
          <w:lang w:val="sr-Cyrl-RS"/>
        </w:rPr>
        <w:t xml:space="preserve"> (в</w:t>
      </w:r>
      <w:r w:rsidRPr="00F81C22">
        <w:rPr>
          <w:rFonts w:ascii="Times New Roman" w:eastAsia="Calibri" w:hAnsi="Times New Roman"/>
          <w:noProof w:val="0"/>
          <w:lang w:val="en-US"/>
        </w:rPr>
        <w:t>ештина читања и разумевања прочитаног</w:t>
      </w:r>
      <w:r w:rsidRPr="00F81C22">
        <w:rPr>
          <w:rFonts w:ascii="Times New Roman" w:eastAsia="Calibri" w:hAnsi="Times New Roman"/>
          <w:noProof w:val="0"/>
          <w:lang w:val="sr-Cyrl-RS"/>
        </w:rPr>
        <w:t>)</w:t>
      </w:r>
      <w:r w:rsidRPr="00F81C22">
        <w:rPr>
          <w:rFonts w:ascii="Times New Roman" w:eastAsia="Calibri" w:hAnsi="Times New Roman"/>
          <w:noProof w:val="0"/>
          <w:lang w:val="en-US"/>
        </w:rPr>
        <w:t xml:space="preserve"> и </w:t>
      </w:r>
      <w:r w:rsidRPr="00F81C22">
        <w:rPr>
          <w:rFonts w:ascii="Times New Roman" w:eastAsia="Calibri" w:hAnsi="Times New Roman"/>
          <w:noProof w:val="0"/>
          <w:lang w:val="sr-Cyrl-RS"/>
        </w:rPr>
        <w:t>16</w:t>
      </w:r>
      <w:r w:rsidRPr="00F81C22">
        <w:rPr>
          <w:rFonts w:ascii="Times New Roman" w:eastAsia="Calibri" w:hAnsi="Times New Roman"/>
          <w:noProof w:val="0"/>
          <w:lang w:val="en-US"/>
        </w:rPr>
        <w:t>. питању (</w:t>
      </w:r>
      <w:r w:rsidRPr="00F81C22">
        <w:rPr>
          <w:rFonts w:ascii="Times New Roman" w:eastAsia="Calibri" w:hAnsi="Times New Roman"/>
          <w:noProof w:val="0"/>
          <w:lang w:val="sr-Cyrl-RS"/>
        </w:rPr>
        <w:t>књижевност</w:t>
      </w:r>
      <w:r w:rsidRPr="00F81C22">
        <w:rPr>
          <w:rFonts w:ascii="Times New Roman" w:eastAsia="Calibri" w:hAnsi="Times New Roman"/>
          <w:noProof w:val="0"/>
          <w:lang w:val="en-US"/>
        </w:rPr>
        <w:t xml:space="preserve">); </w:t>
      </w:r>
    </w:p>
    <w:p w:rsidR="00F81C22" w:rsidRPr="00F81C22" w:rsidRDefault="00F81C22" w:rsidP="00D937B8">
      <w:pPr>
        <w:numPr>
          <w:ilvl w:val="0"/>
          <w:numId w:val="44"/>
        </w:numPr>
        <w:spacing w:after="160" w:line="259" w:lineRule="auto"/>
        <w:contextualSpacing/>
        <w:rPr>
          <w:rFonts w:ascii="Times New Roman" w:eastAsia="Calibri" w:hAnsi="Times New Roman"/>
          <w:noProof w:val="0"/>
          <w:lang w:val="en-US"/>
        </w:rPr>
      </w:pPr>
      <w:r w:rsidRPr="00F81C22">
        <w:rPr>
          <w:rFonts w:ascii="Times New Roman" w:eastAsia="Calibri" w:hAnsi="Times New Roman"/>
          <w:noProof w:val="0"/>
          <w:lang w:val="en-US"/>
        </w:rPr>
        <w:t>задовољавају успех су имали на 3</w:t>
      </w:r>
      <w:r w:rsidRPr="00F81C22">
        <w:rPr>
          <w:rFonts w:ascii="Times New Roman" w:eastAsia="Calibri" w:hAnsi="Times New Roman"/>
          <w:noProof w:val="0"/>
          <w:lang w:val="sr-Cyrl-RS"/>
        </w:rPr>
        <w:t>, 6</w:t>
      </w:r>
      <w:r w:rsidRPr="00F81C22">
        <w:rPr>
          <w:rFonts w:ascii="Times New Roman" w:eastAsia="Calibri" w:hAnsi="Times New Roman"/>
          <w:noProof w:val="0"/>
          <w:lang w:val="en-US"/>
        </w:rPr>
        <w:t>.</w:t>
      </w:r>
      <w:r w:rsidRPr="00F81C22">
        <w:rPr>
          <w:rFonts w:ascii="Times New Roman" w:eastAsia="Calibri" w:hAnsi="Times New Roman"/>
          <w:noProof w:val="0"/>
          <w:lang w:val="sr-Cyrl-RS"/>
        </w:rPr>
        <w:t xml:space="preserve"> и 10.</w:t>
      </w:r>
      <w:r w:rsidRPr="00F81C22">
        <w:rPr>
          <w:rFonts w:ascii="Times New Roman" w:eastAsia="Calibri" w:hAnsi="Times New Roman"/>
          <w:noProof w:val="0"/>
          <w:lang w:val="en-US"/>
        </w:rPr>
        <w:t xml:space="preserve"> питању (граматика, лексикологија, народни и књижевни језик); 1</w:t>
      </w:r>
      <w:r w:rsidRPr="00F81C22">
        <w:rPr>
          <w:rFonts w:ascii="Times New Roman" w:eastAsia="Calibri" w:hAnsi="Times New Roman"/>
          <w:noProof w:val="0"/>
          <w:lang w:val="sr-Cyrl-RS"/>
        </w:rPr>
        <w:t>2</w:t>
      </w:r>
      <w:r w:rsidRPr="00F81C22">
        <w:rPr>
          <w:rFonts w:ascii="Times New Roman" w:eastAsia="Calibri" w:hAnsi="Times New Roman"/>
          <w:noProof w:val="0"/>
          <w:lang w:val="en-US"/>
        </w:rPr>
        <w:t>, 1</w:t>
      </w:r>
      <w:r w:rsidRPr="00F81C22">
        <w:rPr>
          <w:rFonts w:ascii="Times New Roman" w:eastAsia="Calibri" w:hAnsi="Times New Roman"/>
          <w:noProof w:val="0"/>
          <w:lang w:val="sr-Cyrl-RS"/>
        </w:rPr>
        <w:t>3</w:t>
      </w:r>
      <w:r w:rsidRPr="00F81C22">
        <w:rPr>
          <w:rFonts w:ascii="Times New Roman" w:eastAsia="Calibri" w:hAnsi="Times New Roman"/>
          <w:noProof w:val="0"/>
          <w:lang w:val="en-US"/>
        </w:rPr>
        <w:t>. и 1</w:t>
      </w:r>
      <w:r w:rsidRPr="00F81C22">
        <w:rPr>
          <w:rFonts w:ascii="Times New Roman" w:eastAsia="Calibri" w:hAnsi="Times New Roman"/>
          <w:noProof w:val="0"/>
          <w:lang w:val="sr-Cyrl-RS"/>
        </w:rPr>
        <w:t>4</w:t>
      </w:r>
      <w:r w:rsidRPr="00F81C22">
        <w:rPr>
          <w:rFonts w:ascii="Times New Roman" w:eastAsia="Calibri" w:hAnsi="Times New Roman"/>
          <w:noProof w:val="0"/>
          <w:lang w:val="en-US"/>
        </w:rPr>
        <w:t>. питању (писано изражавање); 1</w:t>
      </w:r>
      <w:r w:rsidRPr="00F81C22">
        <w:rPr>
          <w:rFonts w:ascii="Times New Roman" w:eastAsia="Calibri" w:hAnsi="Times New Roman"/>
          <w:noProof w:val="0"/>
          <w:lang w:val="sr-Cyrl-RS"/>
        </w:rPr>
        <w:t xml:space="preserve">5, 17. и 19. </w:t>
      </w:r>
      <w:r w:rsidRPr="00F81C22">
        <w:rPr>
          <w:rFonts w:ascii="Times New Roman" w:eastAsia="Calibri" w:hAnsi="Times New Roman"/>
          <w:noProof w:val="0"/>
          <w:lang w:val="en-US"/>
        </w:rPr>
        <w:t>питању  (књижевност);</w:t>
      </w:r>
    </w:p>
    <w:p w:rsidR="00F81C22" w:rsidRPr="00F81C22" w:rsidRDefault="00F81C22" w:rsidP="00D937B8">
      <w:pPr>
        <w:numPr>
          <w:ilvl w:val="0"/>
          <w:numId w:val="44"/>
        </w:numPr>
        <w:spacing w:after="160" w:line="259" w:lineRule="auto"/>
        <w:contextualSpacing/>
        <w:rPr>
          <w:rFonts w:ascii="Times New Roman" w:eastAsia="Calibri" w:hAnsi="Times New Roman"/>
          <w:noProof w:val="0"/>
          <w:lang w:val="en-US"/>
        </w:rPr>
      </w:pPr>
      <w:r w:rsidRPr="00F81C22">
        <w:rPr>
          <w:rFonts w:ascii="Times New Roman" w:eastAsia="Calibri" w:hAnsi="Times New Roman"/>
          <w:noProof w:val="0"/>
          <w:lang w:val="en-US"/>
        </w:rPr>
        <w:t>незадовоавајући успех су имали на 2. питању (вештина читања и разумевања прочитаног); 5,</w:t>
      </w:r>
      <w:r w:rsidRPr="00F81C22">
        <w:rPr>
          <w:rFonts w:ascii="Times New Roman" w:eastAsia="Calibri" w:hAnsi="Times New Roman"/>
          <w:noProof w:val="0"/>
          <w:lang w:val="sr-Cyrl-RS"/>
        </w:rPr>
        <w:t xml:space="preserve"> </w:t>
      </w:r>
      <w:r w:rsidRPr="00F81C22">
        <w:rPr>
          <w:rFonts w:ascii="Times New Roman" w:eastAsia="Calibri" w:hAnsi="Times New Roman"/>
          <w:noProof w:val="0"/>
          <w:lang w:val="en-US"/>
        </w:rPr>
        <w:t>7</w:t>
      </w:r>
      <w:r w:rsidRPr="00F81C22">
        <w:rPr>
          <w:rFonts w:ascii="Times New Roman" w:eastAsia="Calibri" w:hAnsi="Times New Roman"/>
          <w:noProof w:val="0"/>
          <w:lang w:val="sr-Cyrl-RS"/>
        </w:rPr>
        <w:t>, 8, 9. и 10.</w:t>
      </w:r>
      <w:r w:rsidRPr="00F81C22">
        <w:rPr>
          <w:rFonts w:ascii="Times New Roman" w:eastAsia="Calibri" w:hAnsi="Times New Roman"/>
          <w:noProof w:val="0"/>
          <w:lang w:val="en-US"/>
        </w:rPr>
        <w:t xml:space="preserve"> </w:t>
      </w:r>
      <w:r w:rsidRPr="00F81C22">
        <w:rPr>
          <w:rFonts w:ascii="Times New Roman" w:eastAsia="Calibri" w:hAnsi="Times New Roman"/>
          <w:noProof w:val="0"/>
          <w:lang w:val="sr-Cyrl-RS"/>
        </w:rPr>
        <w:t xml:space="preserve">питању </w:t>
      </w:r>
      <w:r w:rsidRPr="00F81C22">
        <w:rPr>
          <w:rFonts w:ascii="Times New Roman" w:eastAsia="Calibri" w:hAnsi="Times New Roman"/>
          <w:noProof w:val="0"/>
          <w:lang w:val="en-US"/>
        </w:rPr>
        <w:t>(граматика, лексикологија, народни и књижевни језик)</w:t>
      </w:r>
      <w:r w:rsidRPr="00F81C22">
        <w:rPr>
          <w:rFonts w:ascii="Times New Roman" w:eastAsia="Calibri" w:hAnsi="Times New Roman"/>
          <w:noProof w:val="0"/>
          <w:lang w:val="sr-Cyrl-RS"/>
        </w:rPr>
        <w:t xml:space="preserve">; </w:t>
      </w:r>
      <w:r w:rsidRPr="00F81C22">
        <w:rPr>
          <w:rFonts w:ascii="Times New Roman" w:eastAsia="Calibri" w:hAnsi="Times New Roman"/>
          <w:noProof w:val="0"/>
          <w:lang w:val="en-US"/>
        </w:rPr>
        <w:t>1</w:t>
      </w:r>
      <w:r w:rsidRPr="00F81C22">
        <w:rPr>
          <w:rFonts w:ascii="Times New Roman" w:eastAsia="Calibri" w:hAnsi="Times New Roman"/>
          <w:noProof w:val="0"/>
          <w:lang w:val="sr-Cyrl-RS"/>
        </w:rPr>
        <w:t>1</w:t>
      </w:r>
      <w:r w:rsidRPr="00F81C22">
        <w:rPr>
          <w:rFonts w:ascii="Times New Roman" w:eastAsia="Calibri" w:hAnsi="Times New Roman"/>
          <w:noProof w:val="0"/>
          <w:lang w:val="en-US"/>
        </w:rPr>
        <w:t>.</w:t>
      </w:r>
      <w:r w:rsidRPr="00F81C22">
        <w:rPr>
          <w:rFonts w:ascii="Times New Roman" w:eastAsia="Calibri" w:hAnsi="Times New Roman"/>
          <w:noProof w:val="0"/>
          <w:lang w:val="sr-Cyrl-RS"/>
        </w:rPr>
        <w:t xml:space="preserve"> питању </w:t>
      </w:r>
      <w:r w:rsidRPr="00F81C22">
        <w:rPr>
          <w:rFonts w:ascii="Times New Roman" w:eastAsia="Calibri" w:hAnsi="Times New Roman"/>
          <w:noProof w:val="0"/>
          <w:lang w:val="en-US"/>
        </w:rPr>
        <w:t xml:space="preserve">(писано изражавање); </w:t>
      </w:r>
      <w:r w:rsidRPr="00F81C22">
        <w:rPr>
          <w:rFonts w:ascii="Times New Roman" w:eastAsia="Calibri" w:hAnsi="Times New Roman"/>
          <w:noProof w:val="0"/>
          <w:lang w:val="sr-Cyrl-RS"/>
        </w:rPr>
        <w:t>и 20</w:t>
      </w:r>
      <w:r w:rsidRPr="00F81C22">
        <w:rPr>
          <w:rFonts w:ascii="Times New Roman" w:eastAsia="Calibri" w:hAnsi="Times New Roman"/>
          <w:noProof w:val="0"/>
          <w:lang w:val="en-US"/>
        </w:rPr>
        <w:t xml:space="preserve"> питању (књижевност);</w:t>
      </w:r>
    </w:p>
    <w:p w:rsidR="00F81C22" w:rsidRPr="00F81C22" w:rsidRDefault="00F81C22" w:rsidP="00F81C22">
      <w:pPr>
        <w:spacing w:line="259" w:lineRule="auto"/>
        <w:ind w:left="360"/>
        <w:rPr>
          <w:rFonts w:ascii="Times New Roman" w:eastAsia="Calibri" w:hAnsi="Times New Roman"/>
          <w:noProof w:val="0"/>
          <w:lang w:val="sr-Cyrl-RS"/>
        </w:rPr>
      </w:pPr>
      <w:r w:rsidRPr="00F81C22">
        <w:rPr>
          <w:rFonts w:ascii="Times New Roman" w:eastAsia="Calibri" w:hAnsi="Times New Roman"/>
          <w:noProof w:val="0"/>
          <w:lang w:val="sr-Cyrl-RS"/>
        </w:rPr>
        <w:lastRenderedPageBreak/>
        <w:t xml:space="preserve">На питања отвореног типа (8. и 9. питање) није одговорило  шесторо ученика. Питања на основном ниво 11, 12. и 13. ( српски књижевни језик, писање великог почетног слова, спојено  и одвојено писање речце не) није успешно одговрило више од 75% ученика. </w:t>
      </w:r>
    </w:p>
    <w:p w:rsidR="00F81C22" w:rsidRPr="00F81C22" w:rsidRDefault="00F81C22" w:rsidP="00F81C22">
      <w:pPr>
        <w:spacing w:line="259" w:lineRule="auto"/>
        <w:rPr>
          <w:rFonts w:ascii="Times New Roman" w:eastAsia="Calibri" w:hAnsi="Times New Roman"/>
          <w:noProof w:val="0"/>
          <w:lang w:val="sr-Cyrl-RS"/>
        </w:rPr>
      </w:pPr>
    </w:p>
    <w:p w:rsidR="00F81C22" w:rsidRPr="00F81C22" w:rsidRDefault="00F81C22" w:rsidP="00F81C22">
      <w:pPr>
        <w:spacing w:line="259" w:lineRule="auto"/>
        <w:ind w:left="360"/>
        <w:rPr>
          <w:rFonts w:ascii="Times New Roman" w:eastAsia="Calibri" w:hAnsi="Times New Roman"/>
          <w:b/>
          <w:noProof w:val="0"/>
          <w:lang w:val="sr-Cyrl-RS"/>
        </w:rPr>
      </w:pPr>
      <w:r w:rsidRPr="00F81C22">
        <w:rPr>
          <w:rFonts w:ascii="Times New Roman" w:eastAsia="Calibri" w:hAnsi="Times New Roman"/>
          <w:b/>
          <w:noProof w:val="0"/>
          <w:lang w:val="sr-Cyrl-RS"/>
        </w:rPr>
        <w:t>Успех ученика на нивоу Србије на завршном испиту у јуну 2022. говине</w:t>
      </w:r>
    </w:p>
    <w:p w:rsidR="00F81C22" w:rsidRPr="00F81C22" w:rsidRDefault="00F81C22" w:rsidP="00F81C22">
      <w:pPr>
        <w:spacing w:line="259" w:lineRule="auto"/>
        <w:ind w:left="360"/>
        <w:rPr>
          <w:rFonts w:ascii="Times New Roman" w:eastAsia="Calibri" w:hAnsi="Times New Roman"/>
          <w:b/>
          <w:noProof w:val="0"/>
          <w:lang w:val="sr-Cyrl-RS"/>
        </w:rPr>
      </w:pPr>
    </w:p>
    <w:p w:rsidR="00F81C22" w:rsidRPr="00F81C22" w:rsidRDefault="00F81C22" w:rsidP="00F81C22">
      <w:pPr>
        <w:spacing w:line="259" w:lineRule="auto"/>
        <w:ind w:left="360"/>
        <w:jc w:val="center"/>
        <w:rPr>
          <w:rFonts w:ascii="Times New Roman" w:eastAsia="Calibri" w:hAnsi="Times New Roman"/>
          <w:noProof w:val="0"/>
          <w:lang w:val="sr-Cyrl-RS"/>
        </w:rPr>
      </w:pPr>
      <w:r w:rsidRPr="00F81C22">
        <w:rPr>
          <w:rFonts w:ascii="Times New Roman" w:eastAsia="Calibri" w:hAnsi="Times New Roman"/>
          <w:lang w:val="en-US"/>
        </w:rPr>
        <w:drawing>
          <wp:inline distT="0" distB="0" distL="0" distR="0" wp14:anchorId="0899BDBC" wp14:editId="0D1092D1">
            <wp:extent cx="6225540" cy="2612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26687" cy="2612901"/>
                    </a:xfrm>
                    <a:prstGeom prst="rect">
                      <a:avLst/>
                    </a:prstGeom>
                    <a:noFill/>
                  </pic:spPr>
                </pic:pic>
              </a:graphicData>
            </a:graphic>
          </wp:inline>
        </w:drawing>
      </w:r>
    </w:p>
    <w:p w:rsidR="00F81C22" w:rsidRPr="00F81C22" w:rsidRDefault="00F81C22" w:rsidP="00F81C22">
      <w:pPr>
        <w:spacing w:after="160" w:line="259" w:lineRule="auto"/>
        <w:jc w:val="center"/>
        <w:rPr>
          <w:rFonts w:ascii="Times New Roman" w:eastAsia="Calibri" w:hAnsi="Times New Roman"/>
          <w:b/>
          <w:noProof w:val="0"/>
          <w:lang w:val="sr-Cyrl-RS"/>
        </w:rPr>
      </w:pPr>
    </w:p>
    <w:p w:rsidR="00F81C22" w:rsidRPr="00F81C22" w:rsidRDefault="00F81C22" w:rsidP="00F81C22">
      <w:pPr>
        <w:spacing w:after="160" w:line="259" w:lineRule="auto"/>
        <w:jc w:val="center"/>
        <w:rPr>
          <w:rFonts w:ascii="Times New Roman" w:eastAsia="Calibri" w:hAnsi="Times New Roman"/>
          <w:b/>
          <w:noProof w:val="0"/>
          <w:lang w:val="sr-Cyrl-RS"/>
        </w:rPr>
      </w:pPr>
    </w:p>
    <w:p w:rsidR="00F81C22" w:rsidRPr="00F81C22" w:rsidRDefault="00F81C22" w:rsidP="00F81C22">
      <w:pPr>
        <w:spacing w:after="160" w:line="259" w:lineRule="auto"/>
        <w:jc w:val="center"/>
        <w:rPr>
          <w:rFonts w:ascii="Times New Roman" w:eastAsia="Calibri" w:hAnsi="Times New Roman"/>
          <w:b/>
          <w:noProof w:val="0"/>
          <w:lang w:val="sr-Cyrl-RS"/>
        </w:rPr>
      </w:pPr>
      <w:r w:rsidRPr="00F81C22">
        <w:rPr>
          <w:rFonts w:ascii="Times New Roman" w:eastAsia="Calibri" w:hAnsi="Times New Roman"/>
          <w:b/>
          <w:noProof w:val="0"/>
          <w:lang w:val="sr-Cyrl-RS"/>
        </w:rPr>
        <w:t>Успех ученика на нивоу Златибпорског округа на завршном испиту у јуну 2022. говине</w:t>
      </w:r>
    </w:p>
    <w:p w:rsidR="00F81C22" w:rsidRPr="00F81C22" w:rsidRDefault="00F81C22" w:rsidP="00F81C22">
      <w:pPr>
        <w:spacing w:after="160" w:line="259" w:lineRule="auto"/>
        <w:jc w:val="center"/>
        <w:rPr>
          <w:rFonts w:ascii="Times New Roman" w:eastAsia="Calibri" w:hAnsi="Times New Roman"/>
          <w:b/>
          <w:noProof w:val="0"/>
          <w:lang w:val="sr-Cyrl-RS"/>
        </w:rPr>
      </w:pPr>
      <w:r w:rsidRPr="00F81C22">
        <w:rPr>
          <w:rFonts w:ascii="Times New Roman" w:eastAsia="Calibri" w:hAnsi="Times New Roman"/>
          <w:b/>
          <w:lang w:val="en-US"/>
        </w:rPr>
        <w:drawing>
          <wp:inline distT="0" distB="0" distL="0" distR="0" wp14:anchorId="4FDD1445" wp14:editId="6F5F8BAE">
            <wp:extent cx="6890896" cy="29565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04224" cy="2962278"/>
                    </a:xfrm>
                    <a:prstGeom prst="rect">
                      <a:avLst/>
                    </a:prstGeom>
                    <a:noFill/>
                  </pic:spPr>
                </pic:pic>
              </a:graphicData>
            </a:graphic>
          </wp:inline>
        </w:drawing>
      </w:r>
    </w:p>
    <w:p w:rsidR="00F81C22" w:rsidRPr="00F81C22" w:rsidRDefault="00F81C22" w:rsidP="00F81C22">
      <w:pPr>
        <w:spacing w:after="160" w:line="259" w:lineRule="auto"/>
        <w:rPr>
          <w:rFonts w:ascii="Times New Roman" w:eastAsia="Calibri" w:hAnsi="Times New Roman"/>
          <w:b/>
          <w:noProof w:val="0"/>
          <w:lang w:val="sr-Cyrl-RS"/>
        </w:rPr>
      </w:pPr>
    </w:p>
    <w:p w:rsidR="00F81C22" w:rsidRPr="00F81C22" w:rsidRDefault="00F81C22" w:rsidP="00F81C22">
      <w:pPr>
        <w:spacing w:after="160" w:line="259" w:lineRule="auto"/>
        <w:jc w:val="center"/>
        <w:rPr>
          <w:rFonts w:ascii="Times New Roman" w:eastAsia="Calibri" w:hAnsi="Times New Roman"/>
          <w:b/>
          <w:noProof w:val="0"/>
          <w:lang w:val="sr-Cyrl-RS"/>
        </w:rPr>
      </w:pPr>
      <w:r w:rsidRPr="00F81C22">
        <w:rPr>
          <w:rFonts w:ascii="Times New Roman" w:eastAsia="Calibri" w:hAnsi="Times New Roman"/>
          <w:b/>
          <w:noProof w:val="0"/>
          <w:lang w:val="sr-Cyrl-RS"/>
        </w:rPr>
        <w:t>Успех ученика Основне школе „Михаило Баковић“на завршном испиту у јуну 2022. године</w:t>
      </w:r>
    </w:p>
    <w:p w:rsidR="00F81C22" w:rsidRPr="00F81C22" w:rsidRDefault="00F81C22" w:rsidP="00F81C22">
      <w:pPr>
        <w:spacing w:after="160" w:line="259" w:lineRule="auto"/>
        <w:jc w:val="center"/>
        <w:rPr>
          <w:rFonts w:ascii="Times New Roman" w:eastAsia="Calibri" w:hAnsi="Times New Roman"/>
          <w:b/>
          <w:noProof w:val="0"/>
          <w:lang w:val="sr-Cyrl-RS"/>
        </w:rPr>
      </w:pPr>
      <w:r w:rsidRPr="00F81C22">
        <w:rPr>
          <w:rFonts w:ascii="Times New Roman" w:eastAsia="Calibri" w:hAnsi="Times New Roman"/>
          <w:lang w:val="en-US"/>
        </w:rPr>
        <w:lastRenderedPageBreak/>
        <w:drawing>
          <wp:inline distT="0" distB="0" distL="0" distR="0" wp14:anchorId="3F7E92A3" wp14:editId="75CC5DCA">
            <wp:extent cx="6915150" cy="26880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15150" cy="2688024"/>
                    </a:xfrm>
                    <a:prstGeom prst="rect">
                      <a:avLst/>
                    </a:prstGeom>
                    <a:noFill/>
                  </pic:spPr>
                </pic:pic>
              </a:graphicData>
            </a:graphic>
          </wp:inline>
        </w:drawing>
      </w:r>
    </w:p>
    <w:p w:rsidR="00F81C22" w:rsidRPr="00F81C22" w:rsidRDefault="00F81C22" w:rsidP="00F81C22">
      <w:pPr>
        <w:tabs>
          <w:tab w:val="left" w:pos="1500"/>
        </w:tabs>
        <w:spacing w:after="160" w:line="259" w:lineRule="auto"/>
        <w:rPr>
          <w:rFonts w:ascii="Times New Roman" w:eastAsia="Calibri" w:hAnsi="Times New Roman"/>
          <w:noProof w:val="0"/>
          <w:lang w:val="sr-Cyrl-RS"/>
        </w:rPr>
      </w:pPr>
      <w:r w:rsidRPr="00F81C22">
        <w:rPr>
          <w:rFonts w:ascii="Times New Roman" w:eastAsia="Calibri" w:hAnsi="Times New Roman"/>
          <w:b/>
          <w:noProof w:val="0"/>
          <w:lang w:val="sr-Cyrl-RS"/>
        </w:rPr>
        <w:tab/>
      </w:r>
      <w:r w:rsidRPr="00F81C22">
        <w:rPr>
          <w:rFonts w:ascii="Times New Roman" w:eastAsia="Calibri" w:hAnsi="Times New Roman"/>
          <w:noProof w:val="0"/>
          <w:lang w:val="sr-Cyrl-RS"/>
        </w:rPr>
        <w:t>Ученици су на нивоу школе имали су у просеку 10 бодова, што је испод оствареног успеха на нивоу округа (12,31). Ученица са највише освојених бодова је имао 18,5, а ученик са најмање бодова је имао 3.</w:t>
      </w:r>
    </w:p>
    <w:p w:rsidR="00F81C22" w:rsidRPr="00F81C22" w:rsidRDefault="00F81C22" w:rsidP="00F81C22">
      <w:pPr>
        <w:spacing w:after="160" w:line="259" w:lineRule="auto"/>
        <w:rPr>
          <w:rFonts w:ascii="Times New Roman" w:eastAsia="Calibri" w:hAnsi="Times New Roman"/>
          <w:b/>
          <w:noProof w:val="0"/>
          <w:lang w:val="en-US"/>
        </w:rPr>
      </w:pPr>
      <w:r w:rsidRPr="00F81C22">
        <w:rPr>
          <w:rFonts w:ascii="Times New Roman" w:eastAsia="Calibri" w:hAnsi="Times New Roman"/>
          <w:b/>
          <w:noProof w:val="0"/>
          <w:lang w:val="en-US"/>
        </w:rPr>
        <w:t>План подршке:</w:t>
      </w:r>
    </w:p>
    <w:p w:rsidR="00F81C22" w:rsidRPr="00F81C22" w:rsidRDefault="00F81C22" w:rsidP="00F81C22">
      <w:pPr>
        <w:spacing w:line="259" w:lineRule="auto"/>
        <w:jc w:val="both"/>
        <w:rPr>
          <w:rFonts w:ascii="Times New Roman" w:eastAsia="Calibri" w:hAnsi="Times New Roman"/>
          <w:noProof w:val="0"/>
          <w:lang w:val="en-US"/>
        </w:rPr>
      </w:pPr>
      <w:r w:rsidRPr="00F81C22">
        <w:rPr>
          <w:rFonts w:ascii="Times New Roman" w:hAnsi="Times New Roman"/>
          <w:noProof w:val="0"/>
          <w:lang w:val="en-US"/>
        </w:rPr>
        <w:tab/>
        <w:t>Како на редовној настави, тако и на допунској и припремној настави, потребно је више радити на једноставнијим примерима. Велики број ученика не препознаје</w:t>
      </w:r>
      <w:r w:rsidRPr="00F81C22">
        <w:rPr>
          <w:rFonts w:ascii="Times New Roman" w:hAnsi="Times New Roman"/>
          <w:noProof w:val="0"/>
          <w:lang w:val="sr-Cyrl-RS"/>
        </w:rPr>
        <w:t>, или греши у одређивању падежем, али и  рода и броја именице</w:t>
      </w:r>
      <w:r w:rsidRPr="00F81C22">
        <w:rPr>
          <w:rFonts w:ascii="Times New Roman" w:hAnsi="Times New Roman"/>
          <w:noProof w:val="0"/>
          <w:lang w:val="en-US"/>
        </w:rPr>
        <w:t xml:space="preserve"> (5.</w:t>
      </w:r>
      <w:r w:rsidRPr="00F81C22">
        <w:rPr>
          <w:rFonts w:ascii="Times New Roman" w:hAnsi="Times New Roman"/>
          <w:noProof w:val="0"/>
          <w:lang w:val="sr-Cyrl-RS"/>
        </w:rPr>
        <w:t xml:space="preserve"> </w:t>
      </w:r>
      <w:r w:rsidRPr="00F81C22">
        <w:rPr>
          <w:rFonts w:ascii="Times New Roman" w:hAnsi="Times New Roman"/>
          <w:noProof w:val="0"/>
          <w:lang w:val="en-US"/>
        </w:rPr>
        <w:t xml:space="preserve">питање), има проблена да препозна </w:t>
      </w:r>
      <w:r w:rsidRPr="00F81C22">
        <w:rPr>
          <w:rFonts w:ascii="Times New Roman" w:hAnsi="Times New Roman"/>
          <w:noProof w:val="0"/>
          <w:lang w:val="sr-Cyrl-RS"/>
        </w:rPr>
        <w:t>стилске фигуре</w:t>
      </w:r>
      <w:r w:rsidRPr="00F81C22">
        <w:rPr>
          <w:rFonts w:ascii="Times New Roman" w:hAnsi="Times New Roman"/>
          <w:noProof w:val="0"/>
          <w:lang w:val="en-US"/>
        </w:rPr>
        <w:t xml:space="preserve"> (</w:t>
      </w:r>
      <w:r w:rsidRPr="00F81C22">
        <w:rPr>
          <w:rFonts w:ascii="Times New Roman" w:hAnsi="Times New Roman"/>
          <w:noProof w:val="0"/>
          <w:lang w:val="sr-Cyrl-RS"/>
        </w:rPr>
        <w:t>18</w:t>
      </w:r>
      <w:r w:rsidRPr="00F81C22">
        <w:rPr>
          <w:rFonts w:ascii="Times New Roman" w:hAnsi="Times New Roman"/>
          <w:noProof w:val="0"/>
          <w:lang w:val="en-US"/>
        </w:rPr>
        <w:t>.</w:t>
      </w:r>
      <w:r w:rsidRPr="00F81C22">
        <w:rPr>
          <w:rFonts w:ascii="Times New Roman" w:hAnsi="Times New Roman"/>
          <w:noProof w:val="0"/>
          <w:lang w:val="sr-Cyrl-RS"/>
        </w:rPr>
        <w:t xml:space="preserve"> </w:t>
      </w:r>
      <w:r w:rsidRPr="00F81C22">
        <w:rPr>
          <w:rFonts w:ascii="Times New Roman" w:hAnsi="Times New Roman"/>
          <w:noProof w:val="0"/>
          <w:lang w:val="en-US"/>
        </w:rPr>
        <w:t>питање), не зна гласовне промене (7.</w:t>
      </w:r>
      <w:r w:rsidRPr="00F81C22">
        <w:rPr>
          <w:rFonts w:ascii="Times New Roman" w:hAnsi="Times New Roman"/>
          <w:noProof w:val="0"/>
          <w:lang w:val="sr-Cyrl-RS"/>
        </w:rPr>
        <w:t xml:space="preserve"> </w:t>
      </w:r>
      <w:r w:rsidRPr="00F81C22">
        <w:rPr>
          <w:rFonts w:ascii="Times New Roman" w:hAnsi="Times New Roman"/>
          <w:noProof w:val="0"/>
          <w:lang w:val="en-US"/>
        </w:rPr>
        <w:t>питање) и не познаје у потпуности историју књижевног језика (10.</w:t>
      </w:r>
      <w:r w:rsidRPr="00F81C22">
        <w:rPr>
          <w:rFonts w:ascii="Times New Roman" w:hAnsi="Times New Roman"/>
          <w:noProof w:val="0"/>
          <w:lang w:val="sr-Cyrl-RS"/>
        </w:rPr>
        <w:t xml:space="preserve"> </w:t>
      </w:r>
      <w:r w:rsidRPr="00F81C22">
        <w:rPr>
          <w:rFonts w:ascii="Times New Roman" w:hAnsi="Times New Roman"/>
          <w:noProof w:val="0"/>
          <w:lang w:val="en-US"/>
        </w:rPr>
        <w:t xml:space="preserve">питање). </w:t>
      </w:r>
      <w:r w:rsidRPr="00F81C22">
        <w:rPr>
          <w:rFonts w:ascii="Times New Roman" w:hAnsi="Times New Roman"/>
          <w:noProof w:val="0"/>
          <w:lang w:val="sr-Cyrl-RS"/>
        </w:rPr>
        <w:t xml:space="preserve">Греши у правопису (12. и 13. задатак) </w:t>
      </w:r>
      <w:r w:rsidRPr="00F81C22">
        <w:rPr>
          <w:rFonts w:ascii="Times New Roman" w:hAnsi="Times New Roman"/>
          <w:noProof w:val="0"/>
          <w:lang w:val="en-US"/>
        </w:rPr>
        <w:t xml:space="preserve">Уочава се да у области </w:t>
      </w:r>
      <w:r w:rsidRPr="00F81C22">
        <w:rPr>
          <w:rFonts w:ascii="Times New Roman" w:eastAsia="Calibri" w:hAnsi="Times New Roman"/>
          <w:noProof w:val="0"/>
          <w:lang w:val="en-US"/>
        </w:rPr>
        <w:t xml:space="preserve">граматике, лексикологије, народног и књижевног  језика има доста проблема у савладавању градива. </w:t>
      </w:r>
    </w:p>
    <w:p w:rsidR="00F81C22" w:rsidRPr="00F81C22" w:rsidRDefault="00F81C22" w:rsidP="00E705BC">
      <w:pPr>
        <w:spacing w:line="259" w:lineRule="auto"/>
        <w:ind w:left="5040"/>
        <w:jc w:val="both"/>
        <w:rPr>
          <w:rFonts w:ascii="Times New Roman" w:hAnsi="Times New Roman"/>
          <w:noProof w:val="0"/>
          <w:lang w:val="sr-Cyrl-RS"/>
        </w:rPr>
      </w:pPr>
      <w:r w:rsidRPr="00F81C22">
        <w:rPr>
          <w:rFonts w:ascii="Times New Roman" w:hAnsi="Times New Roman"/>
          <w:noProof w:val="0"/>
          <w:lang w:val="en-US"/>
        </w:rPr>
        <w:t>Наставник српског језика Србољуб Марковић</w:t>
      </w:r>
    </w:p>
    <w:p w:rsidR="00F81C22" w:rsidRPr="00F81C22" w:rsidRDefault="00F81C22" w:rsidP="00F81C22">
      <w:pPr>
        <w:spacing w:line="259" w:lineRule="auto"/>
        <w:ind w:left="5040" w:firstLine="720"/>
        <w:jc w:val="both"/>
        <w:rPr>
          <w:rFonts w:ascii="Times New Roman" w:hAnsi="Times New Roman"/>
          <w:noProof w:val="0"/>
          <w:lang w:val="sr-Cyrl-RS"/>
        </w:rPr>
      </w:pPr>
    </w:p>
    <w:p w:rsidR="00F81C22" w:rsidRDefault="00EF0335" w:rsidP="002C63DC">
      <w:pPr>
        <w:pStyle w:val="Heading3"/>
        <w:rPr>
          <w:rFonts w:eastAsia="Calibri"/>
          <w:lang w:val="sr-Cyrl-RS"/>
        </w:rPr>
      </w:pPr>
      <w:bookmarkStart w:id="76" w:name="_Toc114856183"/>
      <w:r w:rsidRPr="00EF0335">
        <w:rPr>
          <w:rFonts w:eastAsia="Calibri"/>
          <w:lang w:val="sr-Cyrl-RS"/>
        </w:rPr>
        <w:t>ГЕОГРАФИЈА</w:t>
      </w:r>
      <w:bookmarkEnd w:id="76"/>
    </w:p>
    <w:p w:rsidR="00EF0335" w:rsidRPr="00F81C22" w:rsidRDefault="00EF0335" w:rsidP="00EF0335">
      <w:pPr>
        <w:jc w:val="center"/>
        <w:rPr>
          <w:rFonts w:ascii="Times New Roman" w:eastAsia="Calibri" w:hAnsi="Times New Roman"/>
          <w:b/>
          <w:noProof w:val="0"/>
          <w:lang w:val="sr-Cyrl-RS"/>
        </w:rPr>
      </w:pPr>
    </w:p>
    <w:p w:rsidR="00F81C22" w:rsidRPr="00F81C22" w:rsidRDefault="00F81C22" w:rsidP="00F81C22">
      <w:pPr>
        <w:jc w:val="both"/>
        <w:rPr>
          <w:rFonts w:ascii="Times New Roman" w:eastAsia="Calibri" w:hAnsi="Times New Roman"/>
          <w:noProof w:val="0"/>
          <w:lang w:val="sr-Latn-RS"/>
        </w:rPr>
      </w:pPr>
      <w:r w:rsidRPr="00F81C22">
        <w:rPr>
          <w:rFonts w:ascii="Times New Roman" w:eastAsia="Calibri" w:hAnsi="Times New Roman"/>
          <w:noProof w:val="0"/>
          <w:lang w:val="sr-Cyrl-RS"/>
        </w:rPr>
        <w:t>На завршном испиту ученици су радили питања з следећих области</w:t>
      </w:r>
    </w:p>
    <w:p w:rsidR="00F81C22" w:rsidRPr="00F81C22" w:rsidRDefault="00F81C22" w:rsidP="00D937B8">
      <w:pPr>
        <w:numPr>
          <w:ilvl w:val="0"/>
          <w:numId w:val="46"/>
        </w:numPr>
        <w:spacing w:after="160" w:line="259" w:lineRule="auto"/>
        <w:jc w:val="both"/>
        <w:rPr>
          <w:rFonts w:ascii="Times New Roman" w:eastAsia="Calibri" w:hAnsi="Times New Roman"/>
          <w:noProof w:val="0"/>
          <w:lang w:val="sr-Latn-RS"/>
        </w:rPr>
      </w:pPr>
      <w:r w:rsidRPr="00F81C22">
        <w:rPr>
          <w:rFonts w:ascii="Times New Roman" w:eastAsia="Calibri" w:hAnsi="Times New Roman"/>
          <w:noProof w:val="0"/>
          <w:lang w:val="sr-Cyrl-RS"/>
        </w:rPr>
        <w:t>Обележавање страна света</w:t>
      </w:r>
    </w:p>
    <w:p w:rsidR="00F81C22" w:rsidRPr="00F81C22" w:rsidRDefault="00F81C22" w:rsidP="00D937B8">
      <w:pPr>
        <w:numPr>
          <w:ilvl w:val="0"/>
          <w:numId w:val="46"/>
        </w:numPr>
        <w:spacing w:after="160" w:line="259" w:lineRule="auto"/>
        <w:jc w:val="both"/>
        <w:rPr>
          <w:rFonts w:ascii="Times New Roman" w:eastAsia="Calibri" w:hAnsi="Times New Roman"/>
          <w:noProof w:val="0"/>
          <w:lang w:val="sr-Latn-RS"/>
        </w:rPr>
      </w:pPr>
      <w:r w:rsidRPr="00F81C22">
        <w:rPr>
          <w:rFonts w:ascii="Times New Roman" w:eastAsia="Calibri" w:hAnsi="Times New Roman"/>
          <w:noProof w:val="0"/>
          <w:lang w:val="sr-Cyrl-RS"/>
        </w:rPr>
        <w:t>Демографски процеси</w:t>
      </w:r>
    </w:p>
    <w:p w:rsidR="00F81C22" w:rsidRPr="00F81C22" w:rsidRDefault="00F81C22" w:rsidP="00D937B8">
      <w:pPr>
        <w:numPr>
          <w:ilvl w:val="0"/>
          <w:numId w:val="46"/>
        </w:numPr>
        <w:spacing w:after="160" w:line="259" w:lineRule="auto"/>
        <w:jc w:val="both"/>
        <w:rPr>
          <w:rFonts w:ascii="Times New Roman" w:eastAsia="Calibri" w:hAnsi="Times New Roman"/>
          <w:noProof w:val="0"/>
          <w:lang w:val="sr-Latn-RS"/>
        </w:rPr>
      </w:pPr>
      <w:r w:rsidRPr="00F81C22">
        <w:rPr>
          <w:rFonts w:ascii="Times New Roman" w:eastAsia="Calibri" w:hAnsi="Times New Roman"/>
          <w:noProof w:val="0"/>
          <w:lang w:val="sr-Cyrl-RS"/>
        </w:rPr>
        <w:t>Морфоструктурни облици рељефа</w:t>
      </w:r>
    </w:p>
    <w:p w:rsidR="00F81C22" w:rsidRPr="00F81C22" w:rsidRDefault="00F81C22" w:rsidP="00D937B8">
      <w:pPr>
        <w:numPr>
          <w:ilvl w:val="0"/>
          <w:numId w:val="46"/>
        </w:numPr>
        <w:spacing w:after="160" w:line="259" w:lineRule="auto"/>
        <w:jc w:val="both"/>
        <w:rPr>
          <w:rFonts w:ascii="Times New Roman" w:eastAsia="Calibri" w:hAnsi="Times New Roman"/>
          <w:noProof w:val="0"/>
          <w:lang w:val="sr-Latn-RS"/>
        </w:rPr>
      </w:pPr>
      <w:r w:rsidRPr="00F81C22">
        <w:rPr>
          <w:rFonts w:ascii="Times New Roman" w:eastAsia="Calibri" w:hAnsi="Times New Roman"/>
          <w:noProof w:val="0"/>
          <w:lang w:val="sr-Cyrl-RS"/>
        </w:rPr>
        <w:t>Језера Србије</w:t>
      </w:r>
    </w:p>
    <w:p w:rsidR="00F81C22" w:rsidRPr="00F81C22" w:rsidRDefault="00F81C22" w:rsidP="00F81C22">
      <w:pPr>
        <w:jc w:val="both"/>
        <w:rPr>
          <w:rFonts w:ascii="Times New Roman" w:eastAsia="Calibri" w:hAnsi="Times New Roman"/>
          <w:noProof w:val="0"/>
          <w:lang w:val="sr-Cyrl-RS"/>
        </w:rPr>
      </w:pPr>
    </w:p>
    <w:p w:rsidR="00F81C22" w:rsidRPr="00F81C22" w:rsidRDefault="00F81C22" w:rsidP="00F81C22">
      <w:pPr>
        <w:jc w:val="both"/>
        <w:rPr>
          <w:rFonts w:ascii="Times New Roman" w:eastAsia="Calibri" w:hAnsi="Times New Roman"/>
          <w:b/>
          <w:noProof w:val="0"/>
          <w:lang w:val="sr-Cyrl-RS"/>
        </w:rPr>
      </w:pPr>
      <w:r w:rsidRPr="00F81C22">
        <w:rPr>
          <w:rFonts w:ascii="Times New Roman" w:eastAsia="Calibri" w:hAnsi="Times New Roman"/>
          <w:b/>
          <w:noProof w:val="0"/>
          <w:lang w:val="sr-Cyrl-RS"/>
        </w:rPr>
        <w:t>Резултати су следећи:</w:t>
      </w:r>
    </w:p>
    <w:p w:rsidR="00F81C22" w:rsidRPr="00F81C22" w:rsidRDefault="00F81C22" w:rsidP="00F81C22">
      <w:pPr>
        <w:jc w:val="both"/>
        <w:rPr>
          <w:rFonts w:ascii="Times New Roman" w:eastAsia="Calibri" w:hAnsi="Times New Roman"/>
          <w:iCs/>
          <w:noProof w:val="0"/>
          <w:lang w:val="en-US"/>
        </w:rPr>
      </w:pPr>
      <w:r w:rsidRPr="00F81C22">
        <w:rPr>
          <w:rFonts w:ascii="Times New Roman" w:eastAsia="Calibri" w:hAnsi="Times New Roman"/>
          <w:iCs/>
          <w:noProof w:val="0"/>
          <w:lang w:val="sr-Cyrl-RS"/>
        </w:rPr>
        <w:t>Три</w:t>
      </w:r>
      <w:r w:rsidRPr="00F81C22">
        <w:rPr>
          <w:rFonts w:ascii="Times New Roman" w:eastAsia="Calibri" w:hAnsi="Times New Roman"/>
          <w:iCs/>
          <w:noProof w:val="0"/>
          <w:lang w:val="en-US"/>
        </w:rPr>
        <w:t>(</w:t>
      </w:r>
      <w:r w:rsidRPr="00F81C22">
        <w:rPr>
          <w:rFonts w:ascii="Times New Roman" w:eastAsia="Calibri" w:hAnsi="Times New Roman"/>
          <w:iCs/>
          <w:noProof w:val="0"/>
          <w:lang w:val="sr-Cyrl-RS"/>
        </w:rPr>
        <w:t>3</w:t>
      </w:r>
      <w:r w:rsidRPr="00F81C22">
        <w:rPr>
          <w:rFonts w:ascii="Times New Roman" w:eastAsia="Calibri" w:hAnsi="Times New Roman"/>
          <w:iCs/>
          <w:noProof w:val="0"/>
          <w:lang w:val="en-US"/>
        </w:rPr>
        <w:t>) ученика је имало четири бода</w:t>
      </w:r>
    </w:p>
    <w:p w:rsidR="00F81C22" w:rsidRPr="00F81C22" w:rsidRDefault="00F81C22" w:rsidP="00F81C22">
      <w:pPr>
        <w:jc w:val="both"/>
        <w:rPr>
          <w:rFonts w:ascii="Times New Roman" w:eastAsia="Calibri" w:hAnsi="Times New Roman"/>
          <w:iCs/>
          <w:noProof w:val="0"/>
          <w:lang w:val="en-US"/>
        </w:rPr>
      </w:pPr>
      <w:r w:rsidRPr="00F81C22">
        <w:rPr>
          <w:rFonts w:ascii="Times New Roman" w:eastAsia="Calibri" w:hAnsi="Times New Roman"/>
          <w:iCs/>
          <w:noProof w:val="0"/>
          <w:lang w:val="sr-Cyrl-RS"/>
        </w:rPr>
        <w:t>Пет</w:t>
      </w:r>
      <w:r w:rsidRPr="00F81C22">
        <w:rPr>
          <w:rFonts w:ascii="Times New Roman" w:eastAsia="Calibri" w:hAnsi="Times New Roman"/>
          <w:iCs/>
          <w:noProof w:val="0"/>
          <w:lang w:val="en-US"/>
        </w:rPr>
        <w:t>(</w:t>
      </w:r>
      <w:r w:rsidRPr="00F81C22">
        <w:rPr>
          <w:rFonts w:ascii="Times New Roman" w:eastAsia="Calibri" w:hAnsi="Times New Roman"/>
          <w:iCs/>
          <w:noProof w:val="0"/>
          <w:lang w:val="sr-Cyrl-RS"/>
        </w:rPr>
        <w:t>5</w:t>
      </w:r>
      <w:r w:rsidRPr="00F81C22">
        <w:rPr>
          <w:rFonts w:ascii="Times New Roman" w:eastAsia="Calibri" w:hAnsi="Times New Roman"/>
          <w:iCs/>
          <w:noProof w:val="0"/>
          <w:lang w:val="en-US"/>
        </w:rPr>
        <w:t>) ученика је имало три бода</w:t>
      </w:r>
    </w:p>
    <w:p w:rsidR="00F81C22" w:rsidRPr="00F81C22" w:rsidRDefault="00F81C22" w:rsidP="00F81C22">
      <w:pPr>
        <w:jc w:val="both"/>
        <w:rPr>
          <w:rFonts w:ascii="Times New Roman" w:eastAsia="Calibri" w:hAnsi="Times New Roman"/>
          <w:iCs/>
          <w:noProof w:val="0"/>
          <w:lang w:val="en-US"/>
        </w:rPr>
      </w:pPr>
      <w:r w:rsidRPr="00F81C22">
        <w:rPr>
          <w:rFonts w:ascii="Times New Roman" w:eastAsia="Calibri" w:hAnsi="Times New Roman"/>
          <w:iCs/>
          <w:noProof w:val="0"/>
          <w:lang w:val="sr-Cyrl-RS"/>
        </w:rPr>
        <w:t>Четири</w:t>
      </w:r>
      <w:r w:rsidRPr="00F81C22">
        <w:rPr>
          <w:rFonts w:ascii="Times New Roman" w:eastAsia="Calibri" w:hAnsi="Times New Roman"/>
          <w:iCs/>
          <w:noProof w:val="0"/>
          <w:lang w:val="en-US"/>
        </w:rPr>
        <w:t>(</w:t>
      </w:r>
      <w:r w:rsidRPr="00F81C22">
        <w:rPr>
          <w:rFonts w:ascii="Times New Roman" w:eastAsia="Calibri" w:hAnsi="Times New Roman"/>
          <w:iCs/>
          <w:noProof w:val="0"/>
          <w:lang w:val="sr-Cyrl-RS"/>
        </w:rPr>
        <w:t>4</w:t>
      </w:r>
      <w:r w:rsidRPr="00F81C22">
        <w:rPr>
          <w:rFonts w:ascii="Times New Roman" w:eastAsia="Calibri" w:hAnsi="Times New Roman"/>
          <w:iCs/>
          <w:noProof w:val="0"/>
          <w:lang w:val="en-US"/>
        </w:rPr>
        <w:t>) ученика је имало два бода</w:t>
      </w:r>
    </w:p>
    <w:p w:rsidR="00F81C22" w:rsidRPr="00F81C22" w:rsidRDefault="00F81C22" w:rsidP="00F81C22">
      <w:pPr>
        <w:jc w:val="both"/>
        <w:rPr>
          <w:rFonts w:ascii="Times New Roman" w:eastAsia="Calibri" w:hAnsi="Times New Roman"/>
          <w:iCs/>
          <w:noProof w:val="0"/>
          <w:lang w:val="en-US"/>
        </w:rPr>
      </w:pPr>
      <w:r w:rsidRPr="00F81C22">
        <w:rPr>
          <w:rFonts w:ascii="Times New Roman" w:eastAsia="Calibri" w:hAnsi="Times New Roman"/>
          <w:iCs/>
          <w:noProof w:val="0"/>
          <w:lang w:val="sr-Cyrl-RS"/>
        </w:rPr>
        <w:t>Седам</w:t>
      </w:r>
      <w:r w:rsidRPr="00F81C22">
        <w:rPr>
          <w:rFonts w:ascii="Times New Roman" w:eastAsia="Calibri" w:hAnsi="Times New Roman"/>
          <w:iCs/>
          <w:noProof w:val="0"/>
          <w:lang w:val="en-US"/>
        </w:rPr>
        <w:t>(</w:t>
      </w:r>
      <w:r w:rsidRPr="00F81C22">
        <w:rPr>
          <w:rFonts w:ascii="Times New Roman" w:eastAsia="Calibri" w:hAnsi="Times New Roman"/>
          <w:iCs/>
          <w:noProof w:val="0"/>
          <w:lang w:val="sr-Cyrl-RS"/>
        </w:rPr>
        <w:t>7</w:t>
      </w:r>
      <w:r w:rsidRPr="00F81C22">
        <w:rPr>
          <w:rFonts w:ascii="Times New Roman" w:eastAsia="Calibri" w:hAnsi="Times New Roman"/>
          <w:iCs/>
          <w:noProof w:val="0"/>
          <w:lang w:val="en-US"/>
        </w:rPr>
        <w:t>) ученика је имало један бод</w:t>
      </w:r>
    </w:p>
    <w:p w:rsidR="00F81C22" w:rsidRPr="00F81C22" w:rsidRDefault="00F81C22" w:rsidP="00F81C22">
      <w:pPr>
        <w:jc w:val="both"/>
        <w:rPr>
          <w:rFonts w:ascii="Times New Roman" w:eastAsia="Calibri" w:hAnsi="Times New Roman"/>
          <w:iCs/>
          <w:noProof w:val="0"/>
          <w:lang w:val="sr-Cyrl-RS"/>
        </w:rPr>
      </w:pPr>
      <w:r w:rsidRPr="00F81C22">
        <w:rPr>
          <w:rFonts w:ascii="Times New Roman" w:eastAsia="Calibri" w:hAnsi="Times New Roman"/>
          <w:iCs/>
          <w:noProof w:val="0"/>
          <w:lang w:val="sr-Cyrl-RS"/>
        </w:rPr>
        <w:t>Два</w:t>
      </w:r>
      <w:r w:rsidRPr="00F81C22">
        <w:rPr>
          <w:rFonts w:ascii="Times New Roman" w:eastAsia="Calibri" w:hAnsi="Times New Roman"/>
          <w:iCs/>
          <w:noProof w:val="0"/>
          <w:lang w:val="en-US"/>
        </w:rPr>
        <w:t>(</w:t>
      </w:r>
      <w:r w:rsidRPr="00F81C22">
        <w:rPr>
          <w:rFonts w:ascii="Times New Roman" w:eastAsia="Calibri" w:hAnsi="Times New Roman"/>
          <w:iCs/>
          <w:noProof w:val="0"/>
          <w:lang w:val="sr-Cyrl-RS"/>
        </w:rPr>
        <w:t>2</w:t>
      </w:r>
      <w:r w:rsidRPr="00F81C22">
        <w:rPr>
          <w:rFonts w:ascii="Times New Roman" w:eastAsia="Calibri" w:hAnsi="Times New Roman"/>
          <w:iCs/>
          <w:noProof w:val="0"/>
          <w:lang w:val="en-US"/>
        </w:rPr>
        <w:t>) ученик је имао нула бодова</w:t>
      </w:r>
    </w:p>
    <w:p w:rsidR="00F81C22" w:rsidRPr="00F81C22" w:rsidRDefault="00F81C22" w:rsidP="00F81C22">
      <w:pPr>
        <w:jc w:val="both"/>
        <w:rPr>
          <w:rFonts w:ascii="Times New Roman" w:eastAsia="Calibri" w:hAnsi="Times New Roman"/>
          <w:iCs/>
          <w:noProof w:val="0"/>
          <w:lang w:val="sr-Cyrl-RS"/>
        </w:rPr>
      </w:pPr>
    </w:p>
    <w:p w:rsidR="00F81C22" w:rsidRPr="00F81C22" w:rsidRDefault="00F81C22" w:rsidP="00F81C22">
      <w:pPr>
        <w:jc w:val="both"/>
        <w:rPr>
          <w:rFonts w:ascii="Times New Roman" w:eastAsia="Calibri" w:hAnsi="Times New Roman"/>
          <w:iCs/>
          <w:noProof w:val="0"/>
          <w:lang w:val="en-US"/>
        </w:rPr>
      </w:pPr>
      <w:r w:rsidRPr="00F81C22">
        <w:rPr>
          <w:rFonts w:ascii="Times New Roman" w:eastAsia="Calibri" w:hAnsi="Times New Roman"/>
          <w:iCs/>
          <w:noProof w:val="0"/>
          <w:lang w:val="en-US"/>
        </w:rPr>
        <w:t>Резултати укључују и ученике из издвојеног одељења Бабине,што укупно чини</w:t>
      </w:r>
    </w:p>
    <w:p w:rsidR="00F81C22" w:rsidRPr="00F81C22" w:rsidRDefault="00F81C22" w:rsidP="00F81C22">
      <w:pPr>
        <w:jc w:val="both"/>
        <w:rPr>
          <w:rFonts w:ascii="Times New Roman" w:eastAsia="Calibri" w:hAnsi="Times New Roman"/>
          <w:noProof w:val="0"/>
          <w:lang w:val="sr-Cyrl-RS"/>
        </w:rPr>
      </w:pPr>
      <w:r w:rsidRPr="00F81C22">
        <w:rPr>
          <w:rFonts w:ascii="Times New Roman" w:eastAsia="Calibri" w:hAnsi="Times New Roman"/>
          <w:iCs/>
          <w:noProof w:val="0"/>
          <w:lang w:val="en-US"/>
        </w:rPr>
        <w:t>21-ог ученика који су радили  завршни испит</w:t>
      </w:r>
      <w:r w:rsidRPr="00F81C22">
        <w:rPr>
          <w:rFonts w:ascii="Times New Roman" w:eastAsia="Calibri" w:hAnsi="Times New Roman"/>
          <w:noProof w:val="0"/>
          <w:lang w:val="en-US"/>
        </w:rPr>
        <w:t>.</w:t>
      </w:r>
    </w:p>
    <w:p w:rsidR="00F81C22" w:rsidRPr="00F81C22" w:rsidRDefault="00F81C22" w:rsidP="00F81C22">
      <w:pPr>
        <w:jc w:val="both"/>
        <w:rPr>
          <w:rFonts w:ascii="Times New Roman" w:eastAsia="Calibri" w:hAnsi="Times New Roman"/>
          <w:noProof w:val="0"/>
          <w:lang w:val="sr-Cyrl-RS"/>
        </w:rPr>
      </w:pPr>
      <w:r w:rsidRPr="00F81C22">
        <w:rPr>
          <w:rFonts w:ascii="Times New Roman" w:eastAsia="Calibri" w:hAnsi="Times New Roman"/>
          <w:noProof w:val="0"/>
          <w:lang w:val="sr-Cyrl-RS"/>
        </w:rPr>
        <w:t xml:space="preserve"> На завршни испит су изашли сви ученици. Коначни резултат испита је 10,36.</w:t>
      </w:r>
    </w:p>
    <w:p w:rsidR="00F81C22" w:rsidRPr="00F81C22" w:rsidRDefault="00F81C22" w:rsidP="00F81C22">
      <w:pPr>
        <w:jc w:val="both"/>
        <w:rPr>
          <w:rFonts w:ascii="Times New Roman" w:eastAsia="Calibri" w:hAnsi="Times New Roman"/>
          <w:noProof w:val="0"/>
          <w:lang w:val="sr-Cyrl-RS"/>
        </w:rPr>
      </w:pPr>
    </w:p>
    <w:p w:rsidR="00F81C22" w:rsidRPr="00F81C22" w:rsidRDefault="00F81C22" w:rsidP="00F81C22">
      <w:pPr>
        <w:jc w:val="both"/>
        <w:rPr>
          <w:rFonts w:ascii="Times New Roman" w:eastAsia="Calibri" w:hAnsi="Times New Roman"/>
          <w:b/>
          <w:noProof w:val="0"/>
          <w:lang w:val="sr-Cyrl-RS"/>
        </w:rPr>
      </w:pPr>
      <w:r w:rsidRPr="00F81C22">
        <w:rPr>
          <w:rFonts w:ascii="Times New Roman" w:eastAsia="Calibri" w:hAnsi="Times New Roman"/>
          <w:b/>
          <w:noProof w:val="0"/>
          <w:lang w:val="sr-Cyrl-RS"/>
        </w:rPr>
        <w:t>Запажања</w:t>
      </w:r>
    </w:p>
    <w:p w:rsidR="00F81C22" w:rsidRPr="00F81C22" w:rsidRDefault="00F81C22" w:rsidP="00F81C22">
      <w:pPr>
        <w:jc w:val="both"/>
        <w:rPr>
          <w:rFonts w:ascii="Times New Roman" w:eastAsia="Calibri" w:hAnsi="Times New Roman"/>
          <w:noProof w:val="0"/>
          <w:lang w:val="sr-Cyrl-RS"/>
        </w:rPr>
      </w:pPr>
      <w:r w:rsidRPr="00F81C22">
        <w:rPr>
          <w:rFonts w:ascii="Times New Roman" w:eastAsia="Calibri" w:hAnsi="Times New Roman"/>
          <w:noProof w:val="0"/>
          <w:lang w:val="sr-Cyrl-RS"/>
        </w:rPr>
        <w:t xml:space="preserve">Ученици који су имали мањи број бодова од укупног су најчешће грешили код питања која су везана за морфоструктурне облике рељефа и језера Србије. Оно што ја мислим да су највише правили грешке јесу код првог и другог питања јер су их схватили превише олако и нису се посветли истим. То је проблем био и код припремног рада јер су ученици доста схватали олако пријемни рад и саму припрему па су самим тим и грешили на јако лаким питањима. </w:t>
      </w:r>
    </w:p>
    <w:p w:rsidR="00F81C22" w:rsidRPr="00F81C22" w:rsidRDefault="00F81C22" w:rsidP="00F81C22">
      <w:pPr>
        <w:jc w:val="both"/>
        <w:rPr>
          <w:rFonts w:ascii="Times New Roman" w:eastAsia="Calibri" w:hAnsi="Times New Roman"/>
          <w:noProof w:val="0"/>
          <w:lang w:val="sr-Cyrl-RS"/>
        </w:rPr>
      </w:pPr>
      <w:r w:rsidRPr="00F81C22">
        <w:rPr>
          <w:rFonts w:ascii="Times New Roman" w:eastAsia="Calibri" w:hAnsi="Times New Roman"/>
          <w:noProof w:val="0"/>
          <w:lang w:val="sr-Cyrl-RS"/>
        </w:rPr>
        <w:t>У будућем раду треба се детаљно посветити раду и градиву од петог разреда а понајвише градиву из осмог разреда. У осмом разреду све схватају превише лако и неозбиљно због тога резултати могу бити лошији самим тим деци не треба дати простора за такав рад. На жалост имали смо два ученика који нису остварили бодове што је јако лоше.</w:t>
      </w:r>
    </w:p>
    <w:p w:rsidR="00F81C22" w:rsidRPr="00F81C22" w:rsidRDefault="00F81C22" w:rsidP="00F81C22">
      <w:pPr>
        <w:jc w:val="both"/>
        <w:rPr>
          <w:rFonts w:ascii="Times New Roman" w:eastAsia="Calibri" w:hAnsi="Times New Roman"/>
          <w:noProof w:val="0"/>
          <w:lang w:val="sr-Cyrl-RS"/>
        </w:rPr>
      </w:pPr>
      <w:r w:rsidRPr="00F81C22">
        <w:rPr>
          <w:rFonts w:ascii="Times New Roman" w:eastAsia="Calibri" w:hAnsi="Times New Roman"/>
          <w:noProof w:val="0"/>
          <w:lang w:val="sr-Cyrl-RS"/>
        </w:rPr>
        <w:t>Препорука за даљи рад</w:t>
      </w:r>
    </w:p>
    <w:p w:rsidR="00F81C22" w:rsidRPr="00F81C22" w:rsidRDefault="00F81C22" w:rsidP="00F81C22">
      <w:pPr>
        <w:jc w:val="both"/>
        <w:rPr>
          <w:rFonts w:ascii="Times New Roman" w:eastAsia="Calibri" w:hAnsi="Times New Roman"/>
          <w:noProof w:val="0"/>
          <w:lang w:val="sr-Cyrl-RS"/>
        </w:rPr>
      </w:pPr>
      <w:r w:rsidRPr="00F81C22">
        <w:rPr>
          <w:rFonts w:ascii="Times New Roman" w:eastAsia="Calibri" w:hAnsi="Times New Roman"/>
          <w:noProof w:val="0"/>
          <w:lang w:val="sr-Cyrl-RS"/>
        </w:rPr>
        <w:t>Мотивисати децу још више да боље раде и уче,самим тим ће и резултати бити бољи.</w:t>
      </w:r>
    </w:p>
    <w:p w:rsidR="00F81C22" w:rsidRPr="00F81C22" w:rsidRDefault="00F81C22" w:rsidP="00F81C22">
      <w:pPr>
        <w:jc w:val="both"/>
        <w:rPr>
          <w:rFonts w:ascii="Times New Roman" w:eastAsia="Calibri" w:hAnsi="Times New Roman"/>
          <w:noProof w:val="0"/>
          <w:lang w:val="sr-Cyrl-RS"/>
        </w:rPr>
      </w:pPr>
    </w:p>
    <w:p w:rsidR="00F81C22" w:rsidRPr="00F81C22" w:rsidRDefault="00F81C22" w:rsidP="00F81C22">
      <w:pPr>
        <w:jc w:val="both"/>
        <w:rPr>
          <w:rFonts w:ascii="Times New Roman" w:eastAsia="Calibri" w:hAnsi="Times New Roman"/>
          <w:b/>
          <w:bCs/>
          <w:noProof w:val="0"/>
          <w:lang w:val="en-US"/>
        </w:rPr>
      </w:pPr>
      <w:r w:rsidRPr="00F81C22">
        <w:rPr>
          <w:rFonts w:ascii="Times New Roman" w:eastAsia="Calibri" w:hAnsi="Times New Roman"/>
          <w:b/>
          <w:bCs/>
          <w:noProof w:val="0"/>
          <w:lang w:val="en-US"/>
        </w:rPr>
        <w:t>Наставник</w:t>
      </w:r>
    </w:p>
    <w:p w:rsidR="00F81C22" w:rsidRPr="00F81C22" w:rsidRDefault="00F81C22" w:rsidP="00F81C22">
      <w:pPr>
        <w:jc w:val="both"/>
        <w:rPr>
          <w:rFonts w:ascii="Times New Roman" w:eastAsia="Calibri" w:hAnsi="Times New Roman"/>
          <w:b/>
          <w:bCs/>
          <w:noProof w:val="0"/>
          <w:lang w:val="en-US"/>
        </w:rPr>
      </w:pPr>
      <w:r w:rsidRPr="00F81C22">
        <w:rPr>
          <w:rFonts w:ascii="Times New Roman" w:eastAsia="Calibri" w:hAnsi="Times New Roman"/>
          <w:b/>
          <w:bCs/>
          <w:noProof w:val="0"/>
          <w:lang w:val="en-US"/>
        </w:rPr>
        <w:t>Мрдаковић Катарина</w:t>
      </w:r>
    </w:p>
    <w:p w:rsidR="00F81C22" w:rsidRPr="00F81C22" w:rsidRDefault="00F81C22" w:rsidP="00F81C22">
      <w:pPr>
        <w:spacing w:line="259" w:lineRule="auto"/>
        <w:ind w:left="5040" w:firstLine="720"/>
        <w:jc w:val="both"/>
        <w:rPr>
          <w:rFonts w:ascii="Times New Roman" w:hAnsi="Times New Roman"/>
          <w:noProof w:val="0"/>
          <w:lang w:val="sr-Cyrl-RS"/>
        </w:rPr>
      </w:pPr>
    </w:p>
    <w:p w:rsidR="00F81C22" w:rsidRPr="00F81C22" w:rsidRDefault="00EF0335" w:rsidP="002C63DC">
      <w:pPr>
        <w:pStyle w:val="Heading3"/>
        <w:rPr>
          <w:rFonts w:eastAsiaTheme="minorHAnsi"/>
          <w:lang w:val="sr-Cyrl-RS"/>
        </w:rPr>
      </w:pPr>
      <w:bookmarkStart w:id="77" w:name="_Toc114856184"/>
      <w:r>
        <w:rPr>
          <w:rFonts w:eastAsiaTheme="minorHAnsi"/>
          <w:lang w:val="en-US"/>
        </w:rPr>
        <w:t>МАТЕМАТИК</w:t>
      </w:r>
      <w:r>
        <w:rPr>
          <w:rFonts w:eastAsiaTheme="minorHAnsi"/>
          <w:lang w:val="sr-Cyrl-RS"/>
        </w:rPr>
        <w:t>А</w:t>
      </w:r>
      <w:bookmarkEnd w:id="77"/>
    </w:p>
    <w:p w:rsidR="00F81C22" w:rsidRPr="00F81C22" w:rsidRDefault="00F81C22" w:rsidP="00F81C22">
      <w:pPr>
        <w:spacing w:after="200" w:line="276" w:lineRule="auto"/>
        <w:rPr>
          <w:rFonts w:ascii="Times New Roman" w:eastAsiaTheme="minorHAnsi" w:hAnsi="Times New Roman"/>
          <w:noProof w:val="0"/>
          <w:lang w:val="en-US"/>
        </w:rPr>
      </w:pPr>
      <w:r w:rsidRPr="00F81C22">
        <w:rPr>
          <w:rFonts w:ascii="Times New Roman" w:eastAsiaTheme="minorHAnsi" w:hAnsi="Times New Roman"/>
          <w:lang w:val="en-US"/>
        </w:rPr>
        <w:drawing>
          <wp:inline distT="0" distB="0" distL="0" distR="0" wp14:anchorId="3C3701C6" wp14:editId="254BD848">
            <wp:extent cx="9296400" cy="4010025"/>
            <wp:effectExtent l="0" t="0" r="0" b="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81C22" w:rsidRPr="00F81C22" w:rsidRDefault="00F81C22" w:rsidP="00F81C22">
      <w:pPr>
        <w:spacing w:after="200" w:line="276" w:lineRule="auto"/>
        <w:rPr>
          <w:rFonts w:ascii="Times New Roman" w:eastAsiaTheme="minorHAnsi" w:hAnsi="Times New Roman"/>
          <w:noProof w:val="0"/>
          <w:lang w:val="en-US"/>
        </w:rPr>
      </w:pPr>
      <w:r w:rsidRPr="00F81C22">
        <w:rPr>
          <w:rFonts w:ascii="Times New Roman" w:eastAsiaTheme="minorHAnsi" w:hAnsi="Times New Roman"/>
          <w:noProof w:val="0"/>
          <w:lang w:val="en-US"/>
        </w:rPr>
        <w:t>Александра Коковић</w:t>
      </w:r>
    </w:p>
    <w:p w:rsidR="00F81C22" w:rsidRPr="00F81C22" w:rsidRDefault="00073A8D" w:rsidP="00F81C22">
      <w:pPr>
        <w:spacing w:after="200" w:line="276" w:lineRule="auto"/>
        <w:rPr>
          <w:rFonts w:ascii="Times New Roman" w:eastAsiaTheme="minorHAnsi" w:hAnsi="Times New Roman"/>
          <w:noProof w:val="0"/>
          <w:lang w:val="en-US"/>
        </w:rPr>
      </w:pPr>
      <w:r w:rsidRPr="00F81C22">
        <w:rPr>
          <w:rFonts w:ascii="Times New Roman" w:eastAsiaTheme="minorHAnsi" w:hAnsi="Times New Roman"/>
          <w:lang w:val="en-US"/>
        </w:rPr>
        <w:lastRenderedPageBreak/>
        <w:drawing>
          <wp:anchor distT="0" distB="0" distL="114300" distR="114300" simplePos="0" relativeHeight="251662336" behindDoc="1" locked="0" layoutInCell="1" allowOverlap="1" wp14:anchorId="554FAA59" wp14:editId="6C47025A">
            <wp:simplePos x="0" y="0"/>
            <wp:positionH relativeFrom="column">
              <wp:posOffset>4445</wp:posOffset>
            </wp:positionH>
            <wp:positionV relativeFrom="paragraph">
              <wp:posOffset>5628640</wp:posOffset>
            </wp:positionV>
            <wp:extent cx="3200400" cy="3191510"/>
            <wp:effectExtent l="0" t="0" r="19050" b="27940"/>
            <wp:wrapThrough wrapText="bothSides">
              <wp:wrapPolygon edited="0">
                <wp:start x="0" y="0"/>
                <wp:lineTo x="0" y="21660"/>
                <wp:lineTo x="21600" y="21660"/>
                <wp:lineTo x="21600" y="0"/>
                <wp:lineTo x="0" y="0"/>
              </wp:wrapPolygon>
            </wp:wrapThrough>
            <wp:docPr id="9"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Pr="00F81C22">
        <w:rPr>
          <w:rFonts w:ascii="Times New Roman" w:eastAsiaTheme="minorHAnsi" w:hAnsi="Times New Roman"/>
          <w:lang w:val="en-US"/>
        </w:rPr>
        <w:drawing>
          <wp:anchor distT="0" distB="0" distL="114300" distR="114300" simplePos="0" relativeHeight="251663360" behindDoc="1" locked="0" layoutInCell="1" allowOverlap="1" wp14:anchorId="7E992202" wp14:editId="53BA9372">
            <wp:simplePos x="0" y="0"/>
            <wp:positionH relativeFrom="column">
              <wp:posOffset>3299460</wp:posOffset>
            </wp:positionH>
            <wp:positionV relativeFrom="paragraph">
              <wp:posOffset>5628640</wp:posOffset>
            </wp:positionV>
            <wp:extent cx="3519170" cy="3191510"/>
            <wp:effectExtent l="0" t="0" r="24130" b="27940"/>
            <wp:wrapThrough wrapText="bothSides">
              <wp:wrapPolygon edited="0">
                <wp:start x="0" y="0"/>
                <wp:lineTo x="0" y="21660"/>
                <wp:lineTo x="21631" y="21660"/>
                <wp:lineTo x="21631" y="0"/>
                <wp:lineTo x="0" y="0"/>
              </wp:wrapPolygon>
            </wp:wrapThrough>
            <wp:docPr id="10"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Pr="00F81C22">
        <w:rPr>
          <w:rFonts w:ascii="Times New Roman" w:eastAsiaTheme="minorHAnsi" w:hAnsi="Times New Roman"/>
          <w:lang w:val="en-US"/>
        </w:rPr>
        <w:drawing>
          <wp:anchor distT="0" distB="0" distL="114300" distR="114300" simplePos="0" relativeHeight="251661312" behindDoc="1" locked="0" layoutInCell="1" allowOverlap="1" wp14:anchorId="37B76BD5" wp14:editId="12B0A80B">
            <wp:simplePos x="0" y="0"/>
            <wp:positionH relativeFrom="column">
              <wp:posOffset>3315970</wp:posOffset>
            </wp:positionH>
            <wp:positionV relativeFrom="paragraph">
              <wp:posOffset>2802255</wp:posOffset>
            </wp:positionV>
            <wp:extent cx="3514725" cy="2743200"/>
            <wp:effectExtent l="0" t="0" r="9525" b="19050"/>
            <wp:wrapThrough wrapText="bothSides">
              <wp:wrapPolygon edited="0">
                <wp:start x="0" y="0"/>
                <wp:lineTo x="0" y="21600"/>
                <wp:lineTo x="21541" y="21600"/>
                <wp:lineTo x="21541" y="0"/>
                <wp:lineTo x="0" y="0"/>
              </wp:wrapPolygon>
            </wp:wrapThrough>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r w:rsidRPr="00F81C22">
        <w:rPr>
          <w:rFonts w:ascii="Times New Roman" w:eastAsiaTheme="minorHAnsi" w:hAnsi="Times New Roman"/>
          <w:lang w:val="en-US"/>
        </w:rPr>
        <w:drawing>
          <wp:anchor distT="0" distB="0" distL="114300" distR="114300" simplePos="0" relativeHeight="251660288" behindDoc="1" locked="0" layoutInCell="1" allowOverlap="1" wp14:anchorId="1E2B636C" wp14:editId="0191ED45">
            <wp:simplePos x="0" y="0"/>
            <wp:positionH relativeFrom="column">
              <wp:posOffset>3810</wp:posOffset>
            </wp:positionH>
            <wp:positionV relativeFrom="paragraph">
              <wp:posOffset>2799080</wp:posOffset>
            </wp:positionV>
            <wp:extent cx="3314700" cy="2743200"/>
            <wp:effectExtent l="0" t="0" r="19050" b="19050"/>
            <wp:wrapThrough wrapText="bothSides">
              <wp:wrapPolygon edited="0">
                <wp:start x="0" y="0"/>
                <wp:lineTo x="0" y="21600"/>
                <wp:lineTo x="21600" y="21600"/>
                <wp:lineTo x="21600" y="0"/>
                <wp:lineTo x="0" y="0"/>
              </wp:wrapPolygon>
            </wp:wrapThrough>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r w:rsidR="0054388C" w:rsidRPr="00F81C22">
        <w:rPr>
          <w:rFonts w:ascii="Times New Roman" w:eastAsiaTheme="minorHAnsi" w:hAnsi="Times New Roman"/>
          <w:lang w:val="en-US"/>
        </w:rPr>
        <w:drawing>
          <wp:anchor distT="0" distB="0" distL="114300" distR="114300" simplePos="0" relativeHeight="251659264" behindDoc="1" locked="0" layoutInCell="1" allowOverlap="1" wp14:anchorId="56482B09" wp14:editId="29A7D03D">
            <wp:simplePos x="0" y="0"/>
            <wp:positionH relativeFrom="column">
              <wp:posOffset>3333750</wp:posOffset>
            </wp:positionH>
            <wp:positionV relativeFrom="paragraph">
              <wp:posOffset>3810</wp:posOffset>
            </wp:positionV>
            <wp:extent cx="3398520" cy="2743200"/>
            <wp:effectExtent l="0" t="0" r="11430" b="19050"/>
            <wp:wrapThrough wrapText="bothSides">
              <wp:wrapPolygon edited="0">
                <wp:start x="0" y="0"/>
                <wp:lineTo x="0" y="21600"/>
                <wp:lineTo x="21552" y="21600"/>
                <wp:lineTo x="21552" y="0"/>
                <wp:lineTo x="0" y="0"/>
              </wp:wrapPolygon>
            </wp:wrapThrough>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00F81C22" w:rsidRPr="00F81C22">
        <w:rPr>
          <w:rFonts w:ascii="Times New Roman" w:eastAsiaTheme="minorHAnsi" w:hAnsi="Times New Roman"/>
          <w:lang w:val="en-US"/>
        </w:rPr>
        <w:drawing>
          <wp:anchor distT="0" distB="0" distL="114300" distR="114300" simplePos="0" relativeHeight="251658240" behindDoc="1" locked="0" layoutInCell="1" allowOverlap="1" wp14:anchorId="25EC7C8B" wp14:editId="7C72A5CD">
            <wp:simplePos x="0" y="0"/>
            <wp:positionH relativeFrom="column">
              <wp:posOffset>12700</wp:posOffset>
            </wp:positionH>
            <wp:positionV relativeFrom="paragraph">
              <wp:posOffset>3810</wp:posOffset>
            </wp:positionV>
            <wp:extent cx="3311525" cy="2743200"/>
            <wp:effectExtent l="0" t="0" r="22225" b="19050"/>
            <wp:wrapThrough wrapText="bothSides">
              <wp:wrapPolygon edited="0">
                <wp:start x="0" y="0"/>
                <wp:lineTo x="0" y="21600"/>
                <wp:lineTo x="21621" y="21600"/>
                <wp:lineTo x="21621" y="0"/>
                <wp:lineTo x="0" y="0"/>
              </wp:wrapPolygon>
            </wp:wrapThrough>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r w:rsidR="00F81C22" w:rsidRPr="00F81C22">
        <w:rPr>
          <w:rFonts w:ascii="Times New Roman" w:eastAsiaTheme="minorHAnsi" w:hAnsi="Times New Roman"/>
          <w:noProof w:val="0"/>
          <w:lang w:val="en-US"/>
        </w:rPr>
        <w:t xml:space="preserve">                             </w:t>
      </w:r>
    </w:p>
    <w:p w:rsidR="00F81C22" w:rsidRPr="00F81C22" w:rsidRDefault="00E24823" w:rsidP="00F81C22">
      <w:pPr>
        <w:spacing w:after="200" w:line="276" w:lineRule="auto"/>
        <w:rPr>
          <w:rFonts w:ascii="Times New Roman" w:eastAsiaTheme="minorHAnsi" w:hAnsi="Times New Roman"/>
          <w:noProof w:val="0"/>
          <w:lang w:val="en-US"/>
        </w:rPr>
      </w:pPr>
      <w:r w:rsidRPr="00F81C22">
        <w:rPr>
          <w:rFonts w:ascii="Times New Roman" w:eastAsiaTheme="minorHAnsi" w:hAnsi="Times New Roman"/>
          <w:lang w:val="en-US"/>
        </w:rPr>
        <w:lastRenderedPageBreak/>
        <w:drawing>
          <wp:anchor distT="0" distB="0" distL="114300" distR="114300" simplePos="0" relativeHeight="251669504" behindDoc="1" locked="0" layoutInCell="1" allowOverlap="1" wp14:anchorId="158F7F7A" wp14:editId="3D1A2670">
            <wp:simplePos x="0" y="0"/>
            <wp:positionH relativeFrom="column">
              <wp:posOffset>3342005</wp:posOffset>
            </wp:positionH>
            <wp:positionV relativeFrom="paragraph">
              <wp:posOffset>5705475</wp:posOffset>
            </wp:positionV>
            <wp:extent cx="3328035" cy="2743200"/>
            <wp:effectExtent l="0" t="0" r="24765" b="19050"/>
            <wp:wrapThrough wrapText="bothSides">
              <wp:wrapPolygon edited="0">
                <wp:start x="0" y="0"/>
                <wp:lineTo x="0" y="21600"/>
                <wp:lineTo x="21637" y="21600"/>
                <wp:lineTo x="21637" y="0"/>
                <wp:lineTo x="0" y="0"/>
              </wp:wrapPolygon>
            </wp:wrapThrough>
            <wp:docPr id="16"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r w:rsidRPr="00F81C22">
        <w:rPr>
          <w:rFonts w:ascii="Times New Roman" w:eastAsiaTheme="minorHAnsi" w:hAnsi="Times New Roman"/>
          <w:lang w:val="en-US"/>
        </w:rPr>
        <w:drawing>
          <wp:anchor distT="0" distB="0" distL="114300" distR="114300" simplePos="0" relativeHeight="251668480" behindDoc="1" locked="0" layoutInCell="1" allowOverlap="1" wp14:anchorId="262163C5" wp14:editId="69FD54D4">
            <wp:simplePos x="0" y="0"/>
            <wp:positionH relativeFrom="column">
              <wp:posOffset>12065</wp:posOffset>
            </wp:positionH>
            <wp:positionV relativeFrom="paragraph">
              <wp:posOffset>5705475</wp:posOffset>
            </wp:positionV>
            <wp:extent cx="3288665" cy="2743200"/>
            <wp:effectExtent l="0" t="0" r="26035" b="19050"/>
            <wp:wrapThrough wrapText="bothSides">
              <wp:wrapPolygon edited="0">
                <wp:start x="0" y="0"/>
                <wp:lineTo x="0" y="21600"/>
                <wp:lineTo x="21646" y="21600"/>
                <wp:lineTo x="21646" y="0"/>
                <wp:lineTo x="0" y="0"/>
              </wp:wrapPolygon>
            </wp:wrapThrough>
            <wp:docPr id="15"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r w:rsidRPr="00F81C22">
        <w:rPr>
          <w:rFonts w:ascii="Times New Roman" w:eastAsiaTheme="minorHAnsi" w:hAnsi="Times New Roman"/>
          <w:lang w:val="en-US"/>
        </w:rPr>
        <w:drawing>
          <wp:anchor distT="0" distB="0" distL="114300" distR="114300" simplePos="0" relativeHeight="251666432" behindDoc="1" locked="0" layoutInCell="1" allowOverlap="1" wp14:anchorId="36AC482B" wp14:editId="0A597CD4">
            <wp:simplePos x="0" y="0"/>
            <wp:positionH relativeFrom="column">
              <wp:posOffset>12700</wp:posOffset>
            </wp:positionH>
            <wp:positionV relativeFrom="paragraph">
              <wp:posOffset>2910840</wp:posOffset>
            </wp:positionV>
            <wp:extent cx="3284220" cy="2743200"/>
            <wp:effectExtent l="0" t="0" r="11430" b="19050"/>
            <wp:wrapThrough wrapText="bothSides">
              <wp:wrapPolygon edited="0">
                <wp:start x="0" y="0"/>
                <wp:lineTo x="0" y="21600"/>
                <wp:lineTo x="21550" y="21600"/>
                <wp:lineTo x="21550" y="0"/>
                <wp:lineTo x="0" y="0"/>
              </wp:wrapPolygon>
            </wp:wrapThrough>
            <wp:docPr id="13"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r w:rsidRPr="00F81C22">
        <w:rPr>
          <w:rFonts w:ascii="Times New Roman" w:eastAsiaTheme="minorHAnsi" w:hAnsi="Times New Roman"/>
          <w:lang w:val="en-US"/>
        </w:rPr>
        <w:drawing>
          <wp:anchor distT="0" distB="0" distL="114300" distR="114300" simplePos="0" relativeHeight="251667456" behindDoc="1" locked="0" layoutInCell="1" allowOverlap="1" wp14:anchorId="26169760" wp14:editId="4BBA06DB">
            <wp:simplePos x="0" y="0"/>
            <wp:positionH relativeFrom="column">
              <wp:posOffset>3299460</wp:posOffset>
            </wp:positionH>
            <wp:positionV relativeFrom="paragraph">
              <wp:posOffset>2910840</wp:posOffset>
            </wp:positionV>
            <wp:extent cx="3333750" cy="2743200"/>
            <wp:effectExtent l="0" t="0" r="19050" b="19050"/>
            <wp:wrapThrough wrapText="bothSides">
              <wp:wrapPolygon edited="0">
                <wp:start x="0" y="0"/>
                <wp:lineTo x="0" y="21600"/>
                <wp:lineTo x="21600" y="21600"/>
                <wp:lineTo x="21600" y="0"/>
                <wp:lineTo x="0" y="0"/>
              </wp:wrapPolygon>
            </wp:wrapThrough>
            <wp:docPr id="14"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r w:rsidRPr="00F81C22">
        <w:rPr>
          <w:rFonts w:ascii="Times New Roman" w:eastAsiaTheme="minorHAnsi" w:hAnsi="Times New Roman"/>
          <w:lang w:val="en-US"/>
        </w:rPr>
        <w:drawing>
          <wp:anchor distT="0" distB="0" distL="114300" distR="114300" simplePos="0" relativeHeight="251665408" behindDoc="1" locked="0" layoutInCell="1" allowOverlap="1" wp14:anchorId="3AA5D640" wp14:editId="07193529">
            <wp:simplePos x="0" y="0"/>
            <wp:positionH relativeFrom="column">
              <wp:posOffset>3299460</wp:posOffset>
            </wp:positionH>
            <wp:positionV relativeFrom="paragraph">
              <wp:posOffset>124460</wp:posOffset>
            </wp:positionV>
            <wp:extent cx="3295015" cy="2743200"/>
            <wp:effectExtent l="0" t="0" r="19685" b="19050"/>
            <wp:wrapThrough wrapText="bothSides">
              <wp:wrapPolygon edited="0">
                <wp:start x="0" y="0"/>
                <wp:lineTo x="0" y="21600"/>
                <wp:lineTo x="21604" y="21600"/>
                <wp:lineTo x="21604" y="0"/>
                <wp:lineTo x="0" y="0"/>
              </wp:wrapPolygon>
            </wp:wrapThrough>
            <wp:docPr id="12"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page">
              <wp14:pctWidth>0</wp14:pctWidth>
            </wp14:sizeRelH>
            <wp14:sizeRelV relativeFrom="page">
              <wp14:pctHeight>0</wp14:pctHeight>
            </wp14:sizeRelV>
          </wp:anchor>
        </w:drawing>
      </w:r>
      <w:r w:rsidRPr="00F81C22">
        <w:rPr>
          <w:rFonts w:ascii="Times New Roman" w:eastAsiaTheme="minorHAnsi" w:hAnsi="Times New Roman"/>
          <w:lang w:val="en-US"/>
        </w:rPr>
        <w:drawing>
          <wp:anchor distT="0" distB="0" distL="114300" distR="114300" simplePos="0" relativeHeight="251664384" behindDoc="1" locked="0" layoutInCell="1" allowOverlap="1" wp14:anchorId="6D192C8D" wp14:editId="79CF0213">
            <wp:simplePos x="0" y="0"/>
            <wp:positionH relativeFrom="column">
              <wp:posOffset>12700</wp:posOffset>
            </wp:positionH>
            <wp:positionV relativeFrom="paragraph">
              <wp:posOffset>124460</wp:posOffset>
            </wp:positionV>
            <wp:extent cx="3288665" cy="2743200"/>
            <wp:effectExtent l="0" t="0" r="26035" b="19050"/>
            <wp:wrapThrough wrapText="bothSides">
              <wp:wrapPolygon edited="0">
                <wp:start x="0" y="0"/>
                <wp:lineTo x="0" y="21600"/>
                <wp:lineTo x="21646" y="21600"/>
                <wp:lineTo x="21646" y="0"/>
                <wp:lineTo x="0" y="0"/>
              </wp:wrapPolygon>
            </wp:wrapThrough>
            <wp:docPr id="11"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page">
              <wp14:pctWidth>0</wp14:pctWidth>
            </wp14:sizeRelH>
            <wp14:sizeRelV relativeFrom="page">
              <wp14:pctHeight>0</wp14:pctHeight>
            </wp14:sizeRelV>
          </wp:anchor>
        </w:drawing>
      </w:r>
      <w:r w:rsidR="00F81C22" w:rsidRPr="00F81C22">
        <w:rPr>
          <w:rFonts w:ascii="Times New Roman" w:eastAsiaTheme="minorHAnsi" w:hAnsi="Times New Roman"/>
          <w:noProof w:val="0"/>
          <w:lang w:val="en-US"/>
        </w:rPr>
        <w:t xml:space="preserve">                            </w:t>
      </w:r>
    </w:p>
    <w:p w:rsidR="00F81C22" w:rsidRPr="00F81C22" w:rsidRDefault="00F81C22" w:rsidP="00F81C22">
      <w:pPr>
        <w:spacing w:after="200" w:line="276" w:lineRule="auto"/>
        <w:rPr>
          <w:rFonts w:ascii="Times New Roman" w:eastAsiaTheme="minorHAnsi" w:hAnsi="Times New Roman"/>
          <w:noProof w:val="0"/>
          <w:lang w:val="en-US"/>
        </w:rPr>
      </w:pPr>
      <w:r w:rsidRPr="00F81C22">
        <w:rPr>
          <w:rFonts w:ascii="Times New Roman" w:eastAsiaTheme="minorHAnsi" w:hAnsi="Times New Roman"/>
          <w:noProof w:val="0"/>
          <w:lang w:val="en-US"/>
        </w:rPr>
        <w:t xml:space="preserve">                               </w:t>
      </w:r>
    </w:p>
    <w:p w:rsidR="00F81C22" w:rsidRPr="00F81C22" w:rsidRDefault="00603895" w:rsidP="00F81C22">
      <w:pPr>
        <w:spacing w:after="200" w:line="276" w:lineRule="auto"/>
        <w:rPr>
          <w:rFonts w:ascii="Times New Roman" w:eastAsiaTheme="minorHAnsi" w:hAnsi="Times New Roman"/>
          <w:noProof w:val="0"/>
          <w:lang w:val="en-US"/>
        </w:rPr>
      </w:pPr>
      <w:r w:rsidRPr="00F81C22">
        <w:rPr>
          <w:rFonts w:ascii="Times New Roman" w:eastAsiaTheme="minorHAnsi" w:hAnsi="Times New Roman"/>
          <w:lang w:val="en-US"/>
        </w:rPr>
        <w:lastRenderedPageBreak/>
        <w:drawing>
          <wp:anchor distT="0" distB="0" distL="114300" distR="114300" simplePos="0" relativeHeight="251675648" behindDoc="1" locked="0" layoutInCell="1" allowOverlap="1" wp14:anchorId="0BB81280" wp14:editId="2FAA64DC">
            <wp:simplePos x="0" y="0"/>
            <wp:positionH relativeFrom="column">
              <wp:posOffset>3351530</wp:posOffset>
            </wp:positionH>
            <wp:positionV relativeFrom="paragraph">
              <wp:posOffset>5585460</wp:posOffset>
            </wp:positionV>
            <wp:extent cx="3329305" cy="2984500"/>
            <wp:effectExtent l="0" t="0" r="23495" b="25400"/>
            <wp:wrapThrough wrapText="bothSides">
              <wp:wrapPolygon edited="0">
                <wp:start x="0" y="0"/>
                <wp:lineTo x="0" y="21646"/>
                <wp:lineTo x="21629" y="21646"/>
                <wp:lineTo x="21629" y="0"/>
                <wp:lineTo x="0" y="0"/>
              </wp:wrapPolygon>
            </wp:wrapThrough>
            <wp:docPr id="22"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page">
              <wp14:pctWidth>0</wp14:pctWidth>
            </wp14:sizeRelH>
            <wp14:sizeRelV relativeFrom="page">
              <wp14:pctHeight>0</wp14:pctHeight>
            </wp14:sizeRelV>
          </wp:anchor>
        </w:drawing>
      </w:r>
      <w:r w:rsidR="00E24823" w:rsidRPr="00F81C22">
        <w:rPr>
          <w:rFonts w:ascii="Times New Roman" w:eastAsiaTheme="minorHAnsi" w:hAnsi="Times New Roman"/>
          <w:lang w:val="en-US"/>
        </w:rPr>
        <w:drawing>
          <wp:anchor distT="0" distB="0" distL="114300" distR="114300" simplePos="0" relativeHeight="251674624" behindDoc="1" locked="0" layoutInCell="1" allowOverlap="1" wp14:anchorId="19B9A18B" wp14:editId="01770A12">
            <wp:simplePos x="0" y="0"/>
            <wp:positionH relativeFrom="column">
              <wp:posOffset>20955</wp:posOffset>
            </wp:positionH>
            <wp:positionV relativeFrom="paragraph">
              <wp:posOffset>5584825</wp:posOffset>
            </wp:positionV>
            <wp:extent cx="3338195" cy="2984500"/>
            <wp:effectExtent l="0" t="0" r="14605" b="25400"/>
            <wp:wrapThrough wrapText="bothSides">
              <wp:wrapPolygon edited="0">
                <wp:start x="0" y="0"/>
                <wp:lineTo x="0" y="21646"/>
                <wp:lineTo x="21571" y="21646"/>
                <wp:lineTo x="21571" y="0"/>
                <wp:lineTo x="0" y="0"/>
              </wp:wrapPolygon>
            </wp:wrapThrough>
            <wp:docPr id="21"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page">
              <wp14:pctWidth>0</wp14:pctWidth>
            </wp14:sizeRelH>
            <wp14:sizeRelV relativeFrom="page">
              <wp14:pctHeight>0</wp14:pctHeight>
            </wp14:sizeRelV>
          </wp:anchor>
        </w:drawing>
      </w:r>
      <w:r w:rsidR="00E24823" w:rsidRPr="00F81C22">
        <w:rPr>
          <w:rFonts w:ascii="Times New Roman" w:eastAsiaTheme="minorHAnsi" w:hAnsi="Times New Roman"/>
          <w:lang w:val="en-US"/>
        </w:rPr>
        <w:drawing>
          <wp:anchor distT="0" distB="0" distL="114300" distR="114300" simplePos="0" relativeHeight="251672576" behindDoc="1" locked="0" layoutInCell="1" allowOverlap="1" wp14:anchorId="4ECA0D56" wp14:editId="386E69F2">
            <wp:simplePos x="0" y="0"/>
            <wp:positionH relativeFrom="column">
              <wp:posOffset>12700</wp:posOffset>
            </wp:positionH>
            <wp:positionV relativeFrom="paragraph">
              <wp:posOffset>2795270</wp:posOffset>
            </wp:positionV>
            <wp:extent cx="3338195" cy="2743200"/>
            <wp:effectExtent l="0" t="0" r="14605" b="19050"/>
            <wp:wrapThrough wrapText="bothSides">
              <wp:wrapPolygon edited="0">
                <wp:start x="0" y="0"/>
                <wp:lineTo x="0" y="21600"/>
                <wp:lineTo x="21571" y="21600"/>
                <wp:lineTo x="21571" y="0"/>
                <wp:lineTo x="0" y="0"/>
              </wp:wrapPolygon>
            </wp:wrapThrough>
            <wp:docPr id="19"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page">
              <wp14:pctWidth>0</wp14:pctWidth>
            </wp14:sizeRelH>
            <wp14:sizeRelV relativeFrom="page">
              <wp14:pctHeight>0</wp14:pctHeight>
            </wp14:sizeRelV>
          </wp:anchor>
        </w:drawing>
      </w:r>
      <w:r w:rsidR="00E24823" w:rsidRPr="00F81C22">
        <w:rPr>
          <w:rFonts w:ascii="Times New Roman" w:eastAsiaTheme="minorHAnsi" w:hAnsi="Times New Roman"/>
          <w:lang w:val="en-US"/>
        </w:rPr>
        <w:drawing>
          <wp:anchor distT="0" distB="0" distL="114300" distR="114300" simplePos="0" relativeHeight="251673600" behindDoc="1" locked="0" layoutInCell="1" allowOverlap="1" wp14:anchorId="7EE335B6" wp14:editId="6D908E49">
            <wp:simplePos x="0" y="0"/>
            <wp:positionH relativeFrom="column">
              <wp:posOffset>3350895</wp:posOffset>
            </wp:positionH>
            <wp:positionV relativeFrom="paragraph">
              <wp:posOffset>2798445</wp:posOffset>
            </wp:positionV>
            <wp:extent cx="3387725" cy="2743200"/>
            <wp:effectExtent l="0" t="0" r="22225" b="19050"/>
            <wp:wrapThrough wrapText="bothSides">
              <wp:wrapPolygon edited="0">
                <wp:start x="0" y="0"/>
                <wp:lineTo x="0" y="21600"/>
                <wp:lineTo x="21620" y="21600"/>
                <wp:lineTo x="21620" y="0"/>
                <wp:lineTo x="0" y="0"/>
              </wp:wrapPolygon>
            </wp:wrapThrough>
            <wp:docPr id="20"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page">
              <wp14:pctWidth>0</wp14:pctWidth>
            </wp14:sizeRelH>
            <wp14:sizeRelV relativeFrom="page">
              <wp14:pctHeight>0</wp14:pctHeight>
            </wp14:sizeRelV>
          </wp:anchor>
        </w:drawing>
      </w:r>
      <w:r w:rsidR="00E24823" w:rsidRPr="00F81C22">
        <w:rPr>
          <w:rFonts w:ascii="Times New Roman" w:eastAsiaTheme="minorHAnsi" w:hAnsi="Times New Roman"/>
          <w:lang w:val="en-US"/>
        </w:rPr>
        <w:drawing>
          <wp:anchor distT="0" distB="0" distL="114300" distR="114300" simplePos="0" relativeHeight="251671552" behindDoc="1" locked="0" layoutInCell="1" allowOverlap="1" wp14:anchorId="5DAF7A6F" wp14:editId="2FF8CE2A">
            <wp:simplePos x="0" y="0"/>
            <wp:positionH relativeFrom="column">
              <wp:posOffset>3359785</wp:posOffset>
            </wp:positionH>
            <wp:positionV relativeFrom="paragraph">
              <wp:posOffset>55880</wp:posOffset>
            </wp:positionV>
            <wp:extent cx="3424555" cy="2743200"/>
            <wp:effectExtent l="0" t="0" r="23495" b="19050"/>
            <wp:wrapThrough wrapText="bothSides">
              <wp:wrapPolygon edited="0">
                <wp:start x="0" y="0"/>
                <wp:lineTo x="0" y="21600"/>
                <wp:lineTo x="21628" y="21600"/>
                <wp:lineTo x="21628" y="0"/>
                <wp:lineTo x="0" y="0"/>
              </wp:wrapPolygon>
            </wp:wrapThrough>
            <wp:docPr id="18"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page">
              <wp14:pctWidth>0</wp14:pctWidth>
            </wp14:sizeRelH>
            <wp14:sizeRelV relativeFrom="page">
              <wp14:pctHeight>0</wp14:pctHeight>
            </wp14:sizeRelV>
          </wp:anchor>
        </w:drawing>
      </w:r>
      <w:r w:rsidR="00E24823" w:rsidRPr="00F81C22">
        <w:rPr>
          <w:rFonts w:ascii="Times New Roman" w:eastAsiaTheme="minorHAnsi" w:hAnsi="Times New Roman"/>
          <w:lang w:val="en-US"/>
        </w:rPr>
        <w:drawing>
          <wp:anchor distT="0" distB="0" distL="114300" distR="114300" simplePos="0" relativeHeight="251670528" behindDoc="1" locked="0" layoutInCell="1" allowOverlap="1" wp14:anchorId="7709F2ED" wp14:editId="53B96DD9">
            <wp:simplePos x="0" y="0"/>
            <wp:positionH relativeFrom="column">
              <wp:posOffset>12700</wp:posOffset>
            </wp:positionH>
            <wp:positionV relativeFrom="paragraph">
              <wp:posOffset>55245</wp:posOffset>
            </wp:positionV>
            <wp:extent cx="3340100" cy="2743200"/>
            <wp:effectExtent l="0" t="0" r="12700" b="19050"/>
            <wp:wrapThrough wrapText="bothSides">
              <wp:wrapPolygon edited="0">
                <wp:start x="0" y="0"/>
                <wp:lineTo x="0" y="21600"/>
                <wp:lineTo x="21559" y="21600"/>
                <wp:lineTo x="21559" y="0"/>
                <wp:lineTo x="0" y="0"/>
              </wp:wrapPolygon>
            </wp:wrapThrough>
            <wp:docPr id="17"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page">
              <wp14:pctWidth>0</wp14:pctWidth>
            </wp14:sizeRelH>
            <wp14:sizeRelV relativeFrom="page">
              <wp14:pctHeight>0</wp14:pctHeight>
            </wp14:sizeRelV>
          </wp:anchor>
        </w:drawing>
      </w:r>
      <w:r w:rsidR="00F81C22" w:rsidRPr="00F81C22">
        <w:rPr>
          <w:rFonts w:ascii="Times New Roman" w:eastAsiaTheme="minorHAnsi" w:hAnsi="Times New Roman"/>
          <w:noProof w:val="0"/>
          <w:lang w:val="en-US"/>
        </w:rPr>
        <w:t xml:space="preserve">                              </w:t>
      </w:r>
    </w:p>
    <w:p w:rsidR="00F81C22" w:rsidRPr="00F81C22" w:rsidRDefault="00603895" w:rsidP="00F81C22">
      <w:pPr>
        <w:spacing w:after="200" w:line="276" w:lineRule="auto"/>
        <w:rPr>
          <w:rFonts w:ascii="Times New Roman" w:eastAsiaTheme="minorHAnsi" w:hAnsi="Times New Roman"/>
          <w:noProof w:val="0"/>
          <w:lang w:val="en-US"/>
        </w:rPr>
      </w:pPr>
      <w:r w:rsidRPr="00F81C22">
        <w:rPr>
          <w:rFonts w:ascii="Times New Roman" w:eastAsiaTheme="minorHAnsi" w:hAnsi="Times New Roman"/>
          <w:lang w:val="en-US"/>
        </w:rPr>
        <w:lastRenderedPageBreak/>
        <w:drawing>
          <wp:anchor distT="0" distB="0" distL="114300" distR="114300" simplePos="0" relativeHeight="251677696" behindDoc="1" locked="0" layoutInCell="1" allowOverlap="1" wp14:anchorId="02CB4AEF" wp14:editId="4C065A63">
            <wp:simplePos x="0" y="0"/>
            <wp:positionH relativeFrom="column">
              <wp:posOffset>3442970</wp:posOffset>
            </wp:positionH>
            <wp:positionV relativeFrom="paragraph">
              <wp:posOffset>46990</wp:posOffset>
            </wp:positionV>
            <wp:extent cx="3157220" cy="2743200"/>
            <wp:effectExtent l="0" t="0" r="24130" b="19050"/>
            <wp:wrapThrough wrapText="bothSides">
              <wp:wrapPolygon edited="0">
                <wp:start x="0" y="0"/>
                <wp:lineTo x="0" y="21600"/>
                <wp:lineTo x="21635" y="21600"/>
                <wp:lineTo x="21635" y="0"/>
                <wp:lineTo x="0" y="0"/>
              </wp:wrapPolygon>
            </wp:wrapThrough>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page">
              <wp14:pctWidth>0</wp14:pctWidth>
            </wp14:sizeRelH>
            <wp14:sizeRelV relativeFrom="page">
              <wp14:pctHeight>0</wp14:pctHeight>
            </wp14:sizeRelV>
          </wp:anchor>
        </w:drawing>
      </w:r>
      <w:r w:rsidRPr="00F81C22">
        <w:rPr>
          <w:rFonts w:ascii="Times New Roman" w:eastAsiaTheme="minorHAnsi" w:hAnsi="Times New Roman"/>
          <w:lang w:val="en-US"/>
        </w:rPr>
        <w:drawing>
          <wp:anchor distT="0" distB="0" distL="114300" distR="114300" simplePos="0" relativeHeight="251676672" behindDoc="1" locked="0" layoutInCell="1" allowOverlap="1" wp14:anchorId="05B286C6" wp14:editId="2CE90756">
            <wp:simplePos x="0" y="0"/>
            <wp:positionH relativeFrom="column">
              <wp:posOffset>12700</wp:posOffset>
            </wp:positionH>
            <wp:positionV relativeFrom="paragraph">
              <wp:posOffset>46990</wp:posOffset>
            </wp:positionV>
            <wp:extent cx="3131185" cy="2743200"/>
            <wp:effectExtent l="0" t="0" r="12065" b="19050"/>
            <wp:wrapTight wrapText="bothSides">
              <wp:wrapPolygon edited="0">
                <wp:start x="0" y="0"/>
                <wp:lineTo x="0" y="21600"/>
                <wp:lineTo x="21552" y="21600"/>
                <wp:lineTo x="21552" y="0"/>
                <wp:lineTo x="0" y="0"/>
              </wp:wrapPolygon>
            </wp:wrapTight>
            <wp:docPr id="23"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page">
              <wp14:pctWidth>0</wp14:pctWidth>
            </wp14:sizeRelH>
            <wp14:sizeRelV relativeFrom="page">
              <wp14:pctHeight>0</wp14:pctHeight>
            </wp14:sizeRelV>
          </wp:anchor>
        </w:drawing>
      </w:r>
      <w:r w:rsidR="00F81C22" w:rsidRPr="00F81C22">
        <w:rPr>
          <w:rFonts w:ascii="Times New Roman" w:eastAsiaTheme="minorHAnsi" w:hAnsi="Times New Roman"/>
          <w:noProof w:val="0"/>
          <w:lang w:val="en-US"/>
        </w:rPr>
        <w:t xml:space="preserve">                             </w:t>
      </w:r>
    </w:p>
    <w:p w:rsidR="00F81C22" w:rsidRPr="00F81C22" w:rsidRDefault="00F81C22" w:rsidP="00F81C22">
      <w:pPr>
        <w:spacing w:after="200" w:line="276" w:lineRule="auto"/>
        <w:rPr>
          <w:rFonts w:ascii="Times New Roman" w:eastAsiaTheme="minorHAnsi" w:hAnsi="Times New Roman"/>
          <w:noProof w:val="0"/>
          <w:lang w:val="en-US"/>
        </w:rPr>
      </w:pPr>
      <w:r w:rsidRPr="00F81C22">
        <w:rPr>
          <w:rFonts w:ascii="Times New Roman" w:eastAsiaTheme="minorHAnsi" w:hAnsi="Times New Roman"/>
          <w:noProof w:val="0"/>
          <w:lang w:val="en-US"/>
        </w:rPr>
        <w:t xml:space="preserve">                       </w:t>
      </w:r>
    </w:p>
    <w:p w:rsidR="00F81C22" w:rsidRPr="00F81C22" w:rsidRDefault="00F81C22" w:rsidP="00F81C22">
      <w:pPr>
        <w:spacing w:after="200" w:line="276" w:lineRule="auto"/>
        <w:ind w:firstLine="720"/>
        <w:rPr>
          <w:rFonts w:ascii="Times New Roman" w:eastAsiaTheme="minorHAnsi" w:hAnsi="Times New Roman"/>
          <w:noProof w:val="0"/>
          <w:lang w:val="en-US"/>
        </w:rPr>
      </w:pPr>
      <w:r w:rsidRPr="00F81C22">
        <w:rPr>
          <w:rFonts w:ascii="Times New Roman" w:eastAsiaTheme="minorHAnsi" w:hAnsi="Times New Roman"/>
          <w:noProof w:val="0"/>
          <w:lang w:val="en-US"/>
        </w:rPr>
        <w:t>Увидом у резултате завршног пријемног испита из математике одржаног  28.06.2021. године извршена је анализа постигнућа.  Од 21 ученика 9 ученика (42,9%)је имало пола или више од пола урађених задатака, што и није на високом нивоу.</w:t>
      </w:r>
    </w:p>
    <w:p w:rsidR="00F81C22" w:rsidRPr="00F81C22" w:rsidRDefault="00F81C22" w:rsidP="00F81C22">
      <w:pPr>
        <w:spacing w:after="200" w:line="276" w:lineRule="auto"/>
        <w:ind w:firstLine="720"/>
        <w:rPr>
          <w:rFonts w:ascii="Times New Roman" w:eastAsiaTheme="minorHAnsi" w:hAnsi="Times New Roman"/>
          <w:noProof w:val="0"/>
          <w:lang w:val="en-US"/>
        </w:rPr>
      </w:pPr>
      <w:r w:rsidRPr="00F81C22">
        <w:rPr>
          <w:rFonts w:ascii="Times New Roman" w:eastAsiaTheme="minorHAnsi" w:hAnsi="Times New Roman"/>
          <w:noProof w:val="0"/>
          <w:lang w:val="en-US"/>
        </w:rPr>
        <w:t>На основу датих графикона за сваки задатак појединачно имамо следеће закључке:</w:t>
      </w:r>
    </w:p>
    <w:p w:rsidR="00F81C22" w:rsidRPr="00F81C22" w:rsidRDefault="00F81C22" w:rsidP="00D937B8">
      <w:pPr>
        <w:numPr>
          <w:ilvl w:val="0"/>
          <w:numId w:val="47"/>
        </w:numPr>
        <w:spacing w:after="200" w:line="276" w:lineRule="auto"/>
        <w:ind w:firstLine="720"/>
        <w:contextualSpacing/>
        <w:rPr>
          <w:rFonts w:ascii="Times New Roman" w:eastAsiaTheme="minorHAnsi" w:hAnsi="Times New Roman"/>
          <w:noProof w:val="0"/>
          <w:lang w:val="en-US"/>
        </w:rPr>
      </w:pPr>
      <w:r w:rsidRPr="00F81C22">
        <w:rPr>
          <w:rFonts w:ascii="Times New Roman" w:eastAsiaTheme="minorHAnsi" w:hAnsi="Times New Roman"/>
          <w:noProof w:val="0"/>
          <w:lang w:val="en-US"/>
        </w:rPr>
        <w:t>2. и 3.  задаци су у највећој мери урађени (76%)</w:t>
      </w:r>
    </w:p>
    <w:p w:rsidR="00F81C22" w:rsidRPr="00F81C22" w:rsidRDefault="00F81C22" w:rsidP="00D937B8">
      <w:pPr>
        <w:numPr>
          <w:ilvl w:val="0"/>
          <w:numId w:val="47"/>
        </w:numPr>
        <w:spacing w:after="200" w:line="276" w:lineRule="auto"/>
        <w:ind w:firstLine="720"/>
        <w:contextualSpacing/>
        <w:rPr>
          <w:rFonts w:ascii="Times New Roman" w:eastAsiaTheme="minorHAnsi" w:hAnsi="Times New Roman"/>
          <w:noProof w:val="0"/>
          <w:lang w:val="en-US"/>
        </w:rPr>
      </w:pPr>
      <w:r w:rsidRPr="00F81C22">
        <w:rPr>
          <w:rFonts w:ascii="Times New Roman" w:eastAsiaTheme="minorHAnsi" w:hAnsi="Times New Roman"/>
          <w:noProof w:val="0"/>
          <w:lang w:val="en-US"/>
        </w:rPr>
        <w:t>1, 4, 6, 9, 13, 15 , су урађени преко 50%</w:t>
      </w:r>
    </w:p>
    <w:p w:rsidR="00F81C22" w:rsidRPr="00F81C22" w:rsidRDefault="00F81C22" w:rsidP="00D937B8">
      <w:pPr>
        <w:numPr>
          <w:ilvl w:val="0"/>
          <w:numId w:val="47"/>
        </w:numPr>
        <w:spacing w:after="200" w:line="276" w:lineRule="auto"/>
        <w:ind w:firstLine="720"/>
        <w:contextualSpacing/>
        <w:rPr>
          <w:rFonts w:ascii="Times New Roman" w:eastAsiaTheme="minorHAnsi" w:hAnsi="Times New Roman"/>
          <w:noProof w:val="0"/>
          <w:lang w:val="en-US"/>
        </w:rPr>
      </w:pPr>
      <w:r w:rsidRPr="00F81C22">
        <w:rPr>
          <w:rFonts w:ascii="Times New Roman" w:eastAsiaTheme="minorHAnsi" w:hAnsi="Times New Roman"/>
          <w:noProof w:val="0"/>
          <w:lang w:val="en-US"/>
        </w:rPr>
        <w:t xml:space="preserve">остали задаци су урађени испод 50%, док су 18, 19, и 20. најлошије урађени  или нису уопште покушани да се ураде. </w:t>
      </w:r>
    </w:p>
    <w:p w:rsidR="00F81C22" w:rsidRPr="00F81C22" w:rsidRDefault="00F81C22" w:rsidP="00F81C22">
      <w:pPr>
        <w:spacing w:after="200" w:line="276" w:lineRule="auto"/>
        <w:ind w:firstLine="720"/>
        <w:rPr>
          <w:rFonts w:ascii="Times New Roman" w:eastAsiaTheme="minorHAnsi" w:hAnsi="Times New Roman"/>
          <w:noProof w:val="0"/>
          <w:lang w:val="en-US"/>
        </w:rPr>
      </w:pPr>
      <w:r w:rsidRPr="00F81C22">
        <w:rPr>
          <w:rFonts w:ascii="Times New Roman" w:eastAsiaTheme="minorHAnsi" w:hAnsi="Times New Roman"/>
          <w:noProof w:val="0"/>
          <w:lang w:val="en-US"/>
        </w:rPr>
        <w:t>Дакле , ученици су највећој мери савладали задатке из области: степена, полинома, читање са графикона, неједначине, операције са степенима, површна неких тела, док је доста слабији учинак из области површине неких карактеристичних фигура, као и сложенијих задатака из процената.</w:t>
      </w:r>
    </w:p>
    <w:p w:rsidR="00F81C22" w:rsidRPr="00F81C22" w:rsidRDefault="00F81C22" w:rsidP="00F81C22">
      <w:pPr>
        <w:spacing w:after="200"/>
        <w:ind w:firstLine="720"/>
        <w:jc w:val="both"/>
        <w:rPr>
          <w:rFonts w:ascii="Times New Roman" w:eastAsiaTheme="minorHAnsi" w:hAnsi="Times New Roman"/>
          <w:noProof w:val="0"/>
          <w:lang w:val="en-US"/>
        </w:rPr>
      </w:pPr>
      <w:r w:rsidRPr="00F81C22">
        <w:rPr>
          <w:rFonts w:ascii="Times New Roman" w:eastAsiaTheme="minorHAnsi" w:hAnsi="Times New Roman"/>
          <w:noProof w:val="0"/>
          <w:lang w:val="en-US"/>
        </w:rPr>
        <w:t>Како  резултати  на завршном  испиту нису били на високом нивоу  , да се то не би поновило , да би ученици осмог разреда  наредне школске године постигли одличне резултате треба предузети неке од следећих мера:</w:t>
      </w:r>
    </w:p>
    <w:p w:rsidR="00F81C22" w:rsidRPr="00F81C22" w:rsidRDefault="00F81C22" w:rsidP="00D937B8">
      <w:pPr>
        <w:numPr>
          <w:ilvl w:val="0"/>
          <w:numId w:val="48"/>
        </w:numPr>
        <w:spacing w:after="200" w:line="259" w:lineRule="auto"/>
        <w:ind w:firstLine="720"/>
        <w:contextualSpacing/>
        <w:jc w:val="both"/>
        <w:rPr>
          <w:rFonts w:ascii="Times New Roman" w:eastAsiaTheme="minorHAnsi" w:hAnsi="Times New Roman"/>
          <w:noProof w:val="0"/>
          <w:lang w:val="en-US"/>
        </w:rPr>
      </w:pPr>
      <w:r w:rsidRPr="00F81C22">
        <w:rPr>
          <w:rFonts w:ascii="Times New Roman" w:eastAsiaTheme="minorHAnsi" w:hAnsi="Times New Roman"/>
          <w:noProof w:val="0"/>
          <w:lang w:val="en-US"/>
        </w:rPr>
        <w:t xml:space="preserve">Обавестити ученике  осмог разреда и  њихове родитеље на почетку школске године о озбиљности пријемног испита, </w:t>
      </w:r>
    </w:p>
    <w:p w:rsidR="00F81C22" w:rsidRPr="00F81C22" w:rsidRDefault="00F81C22" w:rsidP="00F81C22">
      <w:pPr>
        <w:tabs>
          <w:tab w:val="left" w:pos="2945"/>
        </w:tabs>
        <w:spacing w:after="200"/>
        <w:ind w:left="720" w:firstLine="720"/>
        <w:contextualSpacing/>
        <w:jc w:val="both"/>
        <w:rPr>
          <w:rFonts w:ascii="Times New Roman" w:eastAsiaTheme="minorHAnsi" w:hAnsi="Times New Roman"/>
          <w:noProof w:val="0"/>
          <w:lang w:val="en-US"/>
        </w:rPr>
      </w:pPr>
      <w:r w:rsidRPr="00F81C22">
        <w:rPr>
          <w:rFonts w:ascii="Times New Roman" w:eastAsiaTheme="minorHAnsi" w:hAnsi="Times New Roman"/>
          <w:noProof w:val="0"/>
          <w:lang w:val="en-US"/>
        </w:rPr>
        <w:tab/>
      </w:r>
    </w:p>
    <w:p w:rsidR="00F81C22" w:rsidRPr="00F81C22" w:rsidRDefault="00F81C22" w:rsidP="00D937B8">
      <w:pPr>
        <w:numPr>
          <w:ilvl w:val="0"/>
          <w:numId w:val="48"/>
        </w:numPr>
        <w:spacing w:after="200" w:line="259" w:lineRule="auto"/>
        <w:ind w:firstLine="720"/>
        <w:contextualSpacing/>
        <w:jc w:val="both"/>
        <w:rPr>
          <w:rFonts w:ascii="Times New Roman" w:eastAsiaTheme="minorHAnsi" w:hAnsi="Times New Roman"/>
          <w:noProof w:val="0"/>
          <w:lang w:val="en-US"/>
        </w:rPr>
      </w:pPr>
      <w:r w:rsidRPr="00F81C22">
        <w:rPr>
          <w:rFonts w:ascii="Times New Roman" w:eastAsiaTheme="minorHAnsi" w:hAnsi="Times New Roman"/>
          <w:noProof w:val="0"/>
          <w:lang w:val="en-US"/>
        </w:rPr>
        <w:t xml:space="preserve">Повећати број допунске наставе , додатне наставе и присуство свих ученика </w:t>
      </w:r>
    </w:p>
    <w:p w:rsidR="00F81C22" w:rsidRPr="00F81C22" w:rsidRDefault="00F81C22" w:rsidP="00F81C22">
      <w:pPr>
        <w:spacing w:after="200"/>
        <w:ind w:left="720" w:firstLine="720"/>
        <w:contextualSpacing/>
        <w:jc w:val="both"/>
        <w:rPr>
          <w:rFonts w:ascii="Times New Roman" w:eastAsiaTheme="minorHAnsi" w:hAnsi="Times New Roman"/>
          <w:noProof w:val="0"/>
          <w:lang w:val="en-US"/>
        </w:rPr>
      </w:pPr>
    </w:p>
    <w:p w:rsidR="00F81C22" w:rsidRPr="00F81C22" w:rsidRDefault="00F81C22" w:rsidP="00D937B8">
      <w:pPr>
        <w:numPr>
          <w:ilvl w:val="0"/>
          <w:numId w:val="48"/>
        </w:numPr>
        <w:spacing w:after="200" w:line="259" w:lineRule="auto"/>
        <w:ind w:firstLine="720"/>
        <w:contextualSpacing/>
        <w:jc w:val="both"/>
        <w:rPr>
          <w:rFonts w:ascii="Times New Roman" w:eastAsiaTheme="minorHAnsi" w:hAnsi="Times New Roman"/>
          <w:noProof w:val="0"/>
          <w:lang w:val="en-US"/>
        </w:rPr>
      </w:pPr>
      <w:r w:rsidRPr="00F81C22">
        <w:rPr>
          <w:rFonts w:ascii="Times New Roman" w:eastAsiaTheme="minorHAnsi" w:hAnsi="Times New Roman"/>
          <w:noProof w:val="0"/>
          <w:lang w:val="en-US"/>
        </w:rPr>
        <w:t>Чешћи индивидуални разговори са родитељима ученика који имају лошије оцене и који се слабије сналазе у горе наведеним областима</w:t>
      </w:r>
    </w:p>
    <w:p w:rsidR="00F81C22" w:rsidRPr="00F81C22" w:rsidRDefault="00F81C22" w:rsidP="00F81C22">
      <w:pPr>
        <w:spacing w:after="200"/>
        <w:ind w:left="720" w:firstLine="720"/>
        <w:contextualSpacing/>
        <w:jc w:val="both"/>
        <w:rPr>
          <w:rFonts w:ascii="Times New Roman" w:eastAsiaTheme="minorHAnsi" w:hAnsi="Times New Roman"/>
          <w:noProof w:val="0"/>
          <w:lang w:val="en-US"/>
        </w:rPr>
      </w:pPr>
    </w:p>
    <w:p w:rsidR="00EF0335" w:rsidRPr="00EF0335" w:rsidRDefault="00F81C22" w:rsidP="00D937B8">
      <w:pPr>
        <w:numPr>
          <w:ilvl w:val="0"/>
          <w:numId w:val="48"/>
        </w:numPr>
        <w:spacing w:after="200" w:line="259" w:lineRule="auto"/>
        <w:ind w:firstLine="720"/>
        <w:contextualSpacing/>
        <w:jc w:val="both"/>
        <w:rPr>
          <w:rFonts w:ascii="Times New Roman" w:eastAsiaTheme="minorHAnsi" w:hAnsi="Times New Roman"/>
          <w:noProof w:val="0"/>
          <w:lang w:val="en-US"/>
        </w:rPr>
      </w:pPr>
      <w:r w:rsidRPr="00F81C22">
        <w:rPr>
          <w:rFonts w:ascii="Times New Roman" w:eastAsiaTheme="minorHAnsi" w:hAnsi="Times New Roman"/>
          <w:noProof w:val="0"/>
          <w:lang w:val="en-US"/>
        </w:rPr>
        <w:t xml:space="preserve">Припремна настава у што већем броју часова и присутсво свих ученика на датим припремама           </w:t>
      </w:r>
    </w:p>
    <w:p w:rsidR="00EF0335" w:rsidRDefault="00EF0335" w:rsidP="00EF0335">
      <w:pPr>
        <w:pStyle w:val="ListParagraph"/>
        <w:rPr>
          <w:rFonts w:ascii="Times New Roman" w:eastAsiaTheme="minorHAnsi" w:hAnsi="Times New Roman"/>
        </w:rPr>
      </w:pPr>
    </w:p>
    <w:p w:rsidR="00F81C22" w:rsidRPr="00F81C22" w:rsidRDefault="00F81C22" w:rsidP="00EF0335">
      <w:pPr>
        <w:spacing w:after="200" w:line="259" w:lineRule="auto"/>
        <w:ind w:left="1440"/>
        <w:contextualSpacing/>
        <w:jc w:val="both"/>
        <w:rPr>
          <w:rFonts w:ascii="Times New Roman" w:eastAsiaTheme="minorHAnsi" w:hAnsi="Times New Roman"/>
          <w:noProof w:val="0"/>
          <w:lang w:val="en-US"/>
        </w:rPr>
      </w:pPr>
      <w:r w:rsidRPr="00F81C22">
        <w:rPr>
          <w:rFonts w:ascii="Times New Roman" w:eastAsiaTheme="minorHAnsi" w:hAnsi="Times New Roman"/>
          <w:noProof w:val="0"/>
          <w:lang w:val="en-US"/>
        </w:rPr>
        <w:t xml:space="preserve">                                                                                                       </w:t>
      </w:r>
    </w:p>
    <w:p w:rsidR="00F81C22" w:rsidRPr="00F81C22" w:rsidRDefault="00EF0335" w:rsidP="00603895">
      <w:pPr>
        <w:pStyle w:val="Heading3"/>
        <w:rPr>
          <w:rFonts w:eastAsia="Calibri"/>
          <w:lang w:val="sr-Cyrl-RS"/>
        </w:rPr>
      </w:pPr>
      <w:bookmarkStart w:id="78" w:name="_Toc114856185"/>
      <w:r w:rsidRPr="00EF0335">
        <w:rPr>
          <w:rFonts w:eastAsia="Calibri"/>
          <w:lang w:val="sr-Cyrl-RS"/>
        </w:rPr>
        <w:t>ИСТОРИЈА</w:t>
      </w:r>
      <w:bookmarkEnd w:id="78"/>
    </w:p>
    <w:p w:rsidR="00F81C22" w:rsidRPr="00F81C22" w:rsidRDefault="00F81C22" w:rsidP="00F81C22">
      <w:pPr>
        <w:spacing w:after="160" w:line="259" w:lineRule="auto"/>
        <w:ind w:firstLine="720"/>
        <w:jc w:val="both"/>
        <w:rPr>
          <w:rFonts w:ascii="Times New Roman" w:eastAsia="Calibri" w:hAnsi="Times New Roman"/>
          <w:noProof w:val="0"/>
          <w:lang w:val="sr-Cyrl-RS"/>
        </w:rPr>
      </w:pPr>
      <w:r w:rsidRPr="00F81C22">
        <w:rPr>
          <w:rFonts w:ascii="Times New Roman" w:eastAsia="Calibri" w:hAnsi="Times New Roman"/>
          <w:noProof w:val="0"/>
          <w:lang w:val="sr-Cyrl-RS"/>
        </w:rPr>
        <w:t>Дана 2</w:t>
      </w:r>
      <w:r w:rsidRPr="00F81C22">
        <w:rPr>
          <w:rFonts w:ascii="Times New Roman" w:eastAsia="Calibri" w:hAnsi="Times New Roman"/>
          <w:noProof w:val="0"/>
          <w:lang w:val="en-US"/>
        </w:rPr>
        <w:t>9</w:t>
      </w:r>
      <w:r w:rsidRPr="00F81C22">
        <w:rPr>
          <w:rFonts w:ascii="Times New Roman" w:eastAsia="Calibri" w:hAnsi="Times New Roman"/>
          <w:noProof w:val="0"/>
          <w:lang w:val="sr-Cyrl-RS"/>
        </w:rPr>
        <w:t>. јуна 202</w:t>
      </w:r>
      <w:r w:rsidRPr="00F81C22">
        <w:rPr>
          <w:rFonts w:ascii="Times New Roman" w:eastAsia="Calibri" w:hAnsi="Times New Roman"/>
          <w:noProof w:val="0"/>
          <w:lang w:val="en-US"/>
        </w:rPr>
        <w:t>2</w:t>
      </w:r>
      <w:r w:rsidRPr="00F81C22">
        <w:rPr>
          <w:rFonts w:ascii="Times New Roman" w:eastAsia="Calibri" w:hAnsi="Times New Roman"/>
          <w:noProof w:val="0"/>
          <w:lang w:val="sr-Cyrl-RS"/>
        </w:rPr>
        <w:t>. године ученици осмог разреда радили су комбиновани тест. На основу резултата можемо видети у којој су мери ученици савладали градиво током школовања, односно на чему траба радити у наредном периоду</w:t>
      </w:r>
      <w:r w:rsidR="00E705BC">
        <w:rPr>
          <w:rFonts w:ascii="Times New Roman" w:eastAsia="Calibri" w:hAnsi="Times New Roman"/>
          <w:noProof w:val="0"/>
          <w:lang w:val="sr-Cyrl-RS"/>
        </w:rPr>
        <w:t>, како би</w:t>
      </w:r>
      <w:r w:rsidRPr="00F81C22">
        <w:rPr>
          <w:rFonts w:ascii="Times New Roman" w:eastAsia="Calibri" w:hAnsi="Times New Roman"/>
          <w:noProof w:val="0"/>
          <w:lang w:val="sr-Cyrl-RS"/>
        </w:rPr>
        <w:t xml:space="preserve"> резултати </w:t>
      </w:r>
      <w:r w:rsidR="00E705BC">
        <w:rPr>
          <w:rFonts w:ascii="Times New Roman" w:eastAsia="Calibri" w:hAnsi="Times New Roman"/>
          <w:noProof w:val="0"/>
          <w:lang w:val="sr-Cyrl-RS"/>
        </w:rPr>
        <w:t>били бољи</w:t>
      </w:r>
      <w:r w:rsidRPr="00F81C22">
        <w:rPr>
          <w:rFonts w:ascii="Times New Roman" w:eastAsia="Calibri" w:hAnsi="Times New Roman"/>
          <w:noProof w:val="0"/>
          <w:lang w:val="sr-Cyrl-RS"/>
        </w:rPr>
        <w:t xml:space="preserve">. </w:t>
      </w:r>
    </w:p>
    <w:p w:rsidR="00F81C22" w:rsidRPr="00F81C22" w:rsidRDefault="00F81C22" w:rsidP="00F81C22">
      <w:pPr>
        <w:spacing w:after="160" w:line="259" w:lineRule="auto"/>
        <w:ind w:firstLine="720"/>
        <w:jc w:val="both"/>
        <w:rPr>
          <w:rFonts w:ascii="Times New Roman" w:eastAsia="Calibri" w:hAnsi="Times New Roman"/>
          <w:noProof w:val="0"/>
          <w:lang w:val="sr-Cyrl-RS"/>
        </w:rPr>
      </w:pPr>
      <w:r w:rsidRPr="00F81C22">
        <w:rPr>
          <w:rFonts w:ascii="Times New Roman" w:eastAsia="Calibri" w:hAnsi="Times New Roman"/>
          <w:noProof w:val="0"/>
          <w:lang w:val="sr-Cyrl-RS"/>
        </w:rPr>
        <w:t>У Основној школи „Михаило Баковић“ из Сељашнице завршни испит ради</w:t>
      </w:r>
      <w:r w:rsidRPr="00F81C22">
        <w:rPr>
          <w:rFonts w:ascii="Times New Roman" w:eastAsia="Calibri" w:hAnsi="Times New Roman"/>
          <w:noProof w:val="0"/>
          <w:lang w:val="en-US"/>
        </w:rPr>
        <w:t>o</w:t>
      </w:r>
      <w:r w:rsidRPr="00F81C22">
        <w:rPr>
          <w:rFonts w:ascii="Times New Roman" w:eastAsia="Calibri" w:hAnsi="Times New Roman"/>
          <w:noProof w:val="0"/>
          <w:lang w:val="sr-Cyrl-RS"/>
        </w:rPr>
        <w:t xml:space="preserve"> је </w:t>
      </w:r>
      <w:r w:rsidRPr="00F81C22">
        <w:rPr>
          <w:rFonts w:ascii="Times New Roman" w:eastAsia="Calibri" w:hAnsi="Times New Roman"/>
          <w:noProof w:val="0"/>
          <w:lang w:val="en-US"/>
        </w:rPr>
        <w:t>21</w:t>
      </w:r>
      <w:r w:rsidRPr="00F81C22">
        <w:rPr>
          <w:rFonts w:ascii="Times New Roman" w:eastAsia="Calibri" w:hAnsi="Times New Roman"/>
          <w:noProof w:val="0"/>
          <w:lang w:val="sr-Cyrl-RS"/>
        </w:rPr>
        <w:t xml:space="preserve"> ученик (1</w:t>
      </w:r>
      <w:r w:rsidRPr="00F81C22">
        <w:rPr>
          <w:rFonts w:ascii="Times New Roman" w:eastAsia="Calibri" w:hAnsi="Times New Roman"/>
          <w:noProof w:val="0"/>
          <w:lang w:val="en-US"/>
        </w:rPr>
        <w:t>2</w:t>
      </w:r>
      <w:r w:rsidRPr="00F81C22">
        <w:rPr>
          <w:rFonts w:ascii="Times New Roman" w:eastAsia="Calibri" w:hAnsi="Times New Roman"/>
          <w:noProof w:val="0"/>
          <w:lang w:val="sr-Cyrl-RS"/>
        </w:rPr>
        <w:t xml:space="preserve"> дечака и </w:t>
      </w:r>
      <w:r w:rsidRPr="00F81C22">
        <w:rPr>
          <w:rFonts w:ascii="Times New Roman" w:eastAsia="Calibri" w:hAnsi="Times New Roman"/>
          <w:noProof w:val="0"/>
          <w:lang w:val="en-US"/>
        </w:rPr>
        <w:t>9</w:t>
      </w:r>
      <w:r w:rsidRPr="00F81C22">
        <w:rPr>
          <w:rFonts w:ascii="Times New Roman" w:eastAsia="Calibri" w:hAnsi="Times New Roman"/>
          <w:noProof w:val="0"/>
          <w:lang w:val="sr-Cyrl-RS"/>
        </w:rPr>
        <w:t xml:space="preserve"> девојчице) из матичне школе и издвојеног одељења у Доњим Бабинама. Успех ученика приказан је у следећој табели:</w:t>
      </w:r>
    </w:p>
    <w:tbl>
      <w:tblPr>
        <w:tblStyle w:val="TableGrid3"/>
        <w:tblW w:w="0" w:type="auto"/>
        <w:tblLook w:val="04A0" w:firstRow="1" w:lastRow="0" w:firstColumn="1" w:lastColumn="0" w:noHBand="0" w:noVBand="1"/>
      </w:tblPr>
      <w:tblGrid>
        <w:gridCol w:w="3213"/>
        <w:gridCol w:w="3285"/>
        <w:gridCol w:w="3078"/>
      </w:tblGrid>
      <w:tr w:rsidR="00F81C22" w:rsidRPr="00F81C22" w:rsidTr="0033080B">
        <w:tc>
          <w:tcPr>
            <w:tcW w:w="3213" w:type="dxa"/>
          </w:tcPr>
          <w:p w:rsidR="00F81C22" w:rsidRPr="00F81C22" w:rsidRDefault="00F81C22" w:rsidP="00F81C22">
            <w:pPr>
              <w:spacing w:after="160" w:line="259" w:lineRule="auto"/>
              <w:jc w:val="center"/>
              <w:rPr>
                <w:rFonts w:ascii="Times New Roman" w:hAnsi="Times New Roman"/>
                <w:b/>
                <w:noProof w:val="0"/>
                <w:lang w:val="en-US"/>
              </w:rPr>
            </w:pPr>
            <w:r w:rsidRPr="00F81C22">
              <w:rPr>
                <w:rFonts w:ascii="Times New Roman" w:hAnsi="Times New Roman"/>
                <w:b/>
                <w:noProof w:val="0"/>
                <w:lang w:val="en-US"/>
              </w:rPr>
              <w:t>Редни број задатка</w:t>
            </w:r>
          </w:p>
        </w:tc>
        <w:tc>
          <w:tcPr>
            <w:tcW w:w="3285" w:type="dxa"/>
          </w:tcPr>
          <w:p w:rsidR="00F81C22" w:rsidRPr="00F81C22" w:rsidRDefault="00F81C22" w:rsidP="00F81C22">
            <w:pPr>
              <w:spacing w:after="160" w:line="259" w:lineRule="auto"/>
              <w:jc w:val="center"/>
              <w:rPr>
                <w:rFonts w:ascii="Times New Roman" w:hAnsi="Times New Roman"/>
                <w:b/>
                <w:noProof w:val="0"/>
                <w:lang w:val="en-US"/>
              </w:rPr>
            </w:pPr>
            <w:r w:rsidRPr="00F81C22">
              <w:rPr>
                <w:rFonts w:ascii="Times New Roman" w:hAnsi="Times New Roman"/>
                <w:b/>
                <w:noProof w:val="0"/>
                <w:lang w:val="sr-Cyrl-RS"/>
              </w:rPr>
              <w:t>Пробни тест</w:t>
            </w:r>
            <w:r w:rsidRPr="00F81C22">
              <w:rPr>
                <w:rFonts w:ascii="Times New Roman" w:hAnsi="Times New Roman"/>
                <w:b/>
                <w:noProof w:val="0"/>
                <w:lang w:val="en-US"/>
              </w:rPr>
              <w:t xml:space="preserve"> - Историја</w:t>
            </w:r>
          </w:p>
        </w:tc>
        <w:tc>
          <w:tcPr>
            <w:tcW w:w="3078" w:type="dxa"/>
          </w:tcPr>
          <w:p w:rsidR="00F81C22" w:rsidRPr="00F81C22" w:rsidRDefault="00F81C22" w:rsidP="00F81C22">
            <w:pPr>
              <w:spacing w:after="160" w:line="259" w:lineRule="auto"/>
              <w:jc w:val="center"/>
              <w:rPr>
                <w:rFonts w:ascii="Times New Roman" w:hAnsi="Times New Roman"/>
                <w:b/>
                <w:noProof w:val="0"/>
                <w:lang w:val="sr-Cyrl-RS"/>
              </w:rPr>
            </w:pPr>
            <w:r w:rsidRPr="00F81C22">
              <w:rPr>
                <w:rFonts w:ascii="Times New Roman" w:hAnsi="Times New Roman"/>
                <w:b/>
                <w:noProof w:val="0"/>
                <w:lang w:val="sr-Cyrl-RS"/>
              </w:rPr>
              <w:t>Завршни тест - Историја</w:t>
            </w:r>
          </w:p>
        </w:tc>
      </w:tr>
      <w:tr w:rsidR="00F81C22" w:rsidRPr="00F81C22" w:rsidTr="0033080B">
        <w:tc>
          <w:tcPr>
            <w:tcW w:w="3213" w:type="dxa"/>
          </w:tcPr>
          <w:p w:rsidR="00F81C22" w:rsidRPr="00F81C22" w:rsidRDefault="00F81C22" w:rsidP="00F81C22">
            <w:pPr>
              <w:spacing w:after="160" w:line="259" w:lineRule="auto"/>
              <w:jc w:val="center"/>
              <w:rPr>
                <w:rFonts w:ascii="Times New Roman" w:hAnsi="Times New Roman"/>
                <w:noProof w:val="0"/>
                <w:lang w:val="en-US"/>
              </w:rPr>
            </w:pPr>
            <w:r w:rsidRPr="00F81C22">
              <w:rPr>
                <w:rFonts w:ascii="Times New Roman" w:hAnsi="Times New Roman"/>
                <w:noProof w:val="0"/>
                <w:lang w:val="en-US"/>
              </w:rPr>
              <w:t>17</w:t>
            </w:r>
          </w:p>
        </w:tc>
        <w:tc>
          <w:tcPr>
            <w:tcW w:w="3285" w:type="dxa"/>
          </w:tcPr>
          <w:p w:rsidR="00F81C22" w:rsidRPr="00F81C22" w:rsidRDefault="00F81C22" w:rsidP="00F81C22">
            <w:pPr>
              <w:spacing w:after="160" w:line="259" w:lineRule="auto"/>
              <w:jc w:val="center"/>
              <w:rPr>
                <w:rFonts w:ascii="Times New Roman" w:hAnsi="Times New Roman"/>
                <w:noProof w:val="0"/>
                <w:lang w:val="en-US"/>
              </w:rPr>
            </w:pPr>
            <w:r w:rsidRPr="00F81C22">
              <w:rPr>
                <w:rFonts w:ascii="Times New Roman" w:hAnsi="Times New Roman"/>
                <w:noProof w:val="0"/>
                <w:lang w:val="en-US"/>
              </w:rPr>
              <w:t>29</w:t>
            </w:r>
            <w:r w:rsidRPr="00F81C22">
              <w:rPr>
                <w:rFonts w:ascii="Times New Roman" w:hAnsi="Times New Roman"/>
                <w:noProof w:val="0"/>
                <w:lang w:val="sr-Cyrl-RS"/>
              </w:rPr>
              <w:t xml:space="preserve"> </w:t>
            </w:r>
            <w:r w:rsidRPr="00F81C22">
              <w:rPr>
                <w:rFonts w:ascii="Times New Roman" w:hAnsi="Times New Roman"/>
                <w:noProof w:val="0"/>
                <w:lang w:val="en-US"/>
              </w:rPr>
              <w:t>%</w:t>
            </w:r>
          </w:p>
        </w:tc>
        <w:tc>
          <w:tcPr>
            <w:tcW w:w="3078" w:type="dxa"/>
          </w:tcPr>
          <w:p w:rsidR="00F81C22" w:rsidRPr="00F81C22" w:rsidRDefault="00F81C22" w:rsidP="00F81C22">
            <w:pPr>
              <w:spacing w:after="160" w:line="259" w:lineRule="auto"/>
              <w:jc w:val="center"/>
              <w:rPr>
                <w:rFonts w:ascii="Times New Roman" w:hAnsi="Times New Roman"/>
                <w:noProof w:val="0"/>
                <w:lang w:val="sr-Cyrl-RS"/>
              </w:rPr>
            </w:pPr>
            <w:r w:rsidRPr="00F81C22">
              <w:rPr>
                <w:rFonts w:ascii="Times New Roman" w:hAnsi="Times New Roman"/>
                <w:noProof w:val="0"/>
                <w:lang w:val="en-US"/>
              </w:rPr>
              <w:t>81</w:t>
            </w:r>
            <w:r w:rsidRPr="00F81C22">
              <w:rPr>
                <w:rFonts w:ascii="Times New Roman" w:hAnsi="Times New Roman"/>
                <w:noProof w:val="0"/>
                <w:lang w:val="sr-Cyrl-RS"/>
              </w:rPr>
              <w:t xml:space="preserve"> %</w:t>
            </w:r>
          </w:p>
        </w:tc>
      </w:tr>
      <w:tr w:rsidR="00F81C22" w:rsidRPr="00F81C22" w:rsidTr="0033080B">
        <w:tc>
          <w:tcPr>
            <w:tcW w:w="3213" w:type="dxa"/>
          </w:tcPr>
          <w:p w:rsidR="00F81C22" w:rsidRPr="00F81C22" w:rsidRDefault="00F81C22" w:rsidP="00F81C22">
            <w:pPr>
              <w:spacing w:after="160" w:line="259" w:lineRule="auto"/>
              <w:jc w:val="center"/>
              <w:rPr>
                <w:rFonts w:ascii="Times New Roman" w:hAnsi="Times New Roman"/>
                <w:noProof w:val="0"/>
                <w:lang w:val="en-US"/>
              </w:rPr>
            </w:pPr>
            <w:r w:rsidRPr="00F81C22">
              <w:rPr>
                <w:rFonts w:ascii="Times New Roman" w:hAnsi="Times New Roman"/>
                <w:noProof w:val="0"/>
                <w:lang w:val="en-US"/>
              </w:rPr>
              <w:t>18</w:t>
            </w:r>
          </w:p>
        </w:tc>
        <w:tc>
          <w:tcPr>
            <w:tcW w:w="3285" w:type="dxa"/>
          </w:tcPr>
          <w:p w:rsidR="00F81C22" w:rsidRPr="00F81C22" w:rsidRDefault="00F81C22" w:rsidP="00F81C22">
            <w:pPr>
              <w:spacing w:after="160" w:line="259" w:lineRule="auto"/>
              <w:jc w:val="center"/>
              <w:rPr>
                <w:rFonts w:ascii="Times New Roman" w:hAnsi="Times New Roman"/>
                <w:noProof w:val="0"/>
                <w:lang w:val="en-US"/>
              </w:rPr>
            </w:pPr>
            <w:r w:rsidRPr="00F81C22">
              <w:rPr>
                <w:rFonts w:ascii="Times New Roman" w:hAnsi="Times New Roman"/>
                <w:noProof w:val="0"/>
                <w:lang w:val="sr-Cyrl-RS"/>
              </w:rPr>
              <w:t>5</w:t>
            </w:r>
            <w:r w:rsidRPr="00F81C22">
              <w:rPr>
                <w:rFonts w:ascii="Times New Roman" w:hAnsi="Times New Roman"/>
                <w:noProof w:val="0"/>
                <w:lang w:val="en-US"/>
              </w:rPr>
              <w:t>7</w:t>
            </w:r>
            <w:r w:rsidRPr="00F81C22">
              <w:rPr>
                <w:rFonts w:ascii="Times New Roman" w:hAnsi="Times New Roman"/>
                <w:noProof w:val="0"/>
                <w:lang w:val="sr-Cyrl-RS"/>
              </w:rPr>
              <w:t xml:space="preserve"> </w:t>
            </w:r>
            <w:r w:rsidRPr="00F81C22">
              <w:rPr>
                <w:rFonts w:ascii="Times New Roman" w:hAnsi="Times New Roman"/>
                <w:noProof w:val="0"/>
                <w:lang w:val="en-US"/>
              </w:rPr>
              <w:t>%</w:t>
            </w:r>
          </w:p>
        </w:tc>
        <w:tc>
          <w:tcPr>
            <w:tcW w:w="3078" w:type="dxa"/>
          </w:tcPr>
          <w:p w:rsidR="00F81C22" w:rsidRPr="00F81C22" w:rsidRDefault="00F81C22" w:rsidP="00F81C22">
            <w:pPr>
              <w:spacing w:after="160" w:line="259" w:lineRule="auto"/>
              <w:jc w:val="center"/>
              <w:rPr>
                <w:rFonts w:ascii="Times New Roman" w:hAnsi="Times New Roman"/>
                <w:noProof w:val="0"/>
                <w:lang w:val="sr-Cyrl-RS"/>
              </w:rPr>
            </w:pPr>
            <w:r w:rsidRPr="00F81C22">
              <w:rPr>
                <w:rFonts w:ascii="Times New Roman" w:hAnsi="Times New Roman"/>
                <w:noProof w:val="0"/>
                <w:lang w:val="en-US"/>
              </w:rPr>
              <w:t xml:space="preserve">48 </w:t>
            </w:r>
            <w:r w:rsidRPr="00F81C22">
              <w:rPr>
                <w:rFonts w:ascii="Times New Roman" w:hAnsi="Times New Roman"/>
                <w:noProof w:val="0"/>
                <w:lang w:val="sr-Cyrl-RS"/>
              </w:rPr>
              <w:t>%</w:t>
            </w:r>
          </w:p>
        </w:tc>
      </w:tr>
      <w:tr w:rsidR="00F81C22" w:rsidRPr="00F81C22" w:rsidTr="0033080B">
        <w:tc>
          <w:tcPr>
            <w:tcW w:w="3213" w:type="dxa"/>
          </w:tcPr>
          <w:p w:rsidR="00F81C22" w:rsidRPr="00F81C22" w:rsidRDefault="00F81C22" w:rsidP="00F81C22">
            <w:pPr>
              <w:spacing w:after="160" w:line="259" w:lineRule="auto"/>
              <w:jc w:val="center"/>
              <w:rPr>
                <w:rFonts w:ascii="Times New Roman" w:hAnsi="Times New Roman"/>
                <w:noProof w:val="0"/>
                <w:lang w:val="en-US"/>
              </w:rPr>
            </w:pPr>
            <w:r w:rsidRPr="00F81C22">
              <w:rPr>
                <w:rFonts w:ascii="Times New Roman" w:hAnsi="Times New Roman"/>
                <w:noProof w:val="0"/>
                <w:lang w:val="en-US"/>
              </w:rPr>
              <w:t>19</w:t>
            </w:r>
          </w:p>
        </w:tc>
        <w:tc>
          <w:tcPr>
            <w:tcW w:w="3285" w:type="dxa"/>
          </w:tcPr>
          <w:p w:rsidR="00F81C22" w:rsidRPr="00F81C22" w:rsidRDefault="00F81C22" w:rsidP="00F81C22">
            <w:pPr>
              <w:spacing w:after="160" w:line="259" w:lineRule="auto"/>
              <w:jc w:val="center"/>
              <w:rPr>
                <w:rFonts w:ascii="Times New Roman" w:hAnsi="Times New Roman"/>
                <w:noProof w:val="0"/>
                <w:lang w:val="en-US"/>
              </w:rPr>
            </w:pPr>
            <w:r w:rsidRPr="00F81C22">
              <w:rPr>
                <w:rFonts w:ascii="Times New Roman" w:hAnsi="Times New Roman"/>
                <w:noProof w:val="0"/>
                <w:lang w:val="en-US"/>
              </w:rPr>
              <w:t>33</w:t>
            </w:r>
            <w:r w:rsidRPr="00F81C22">
              <w:rPr>
                <w:rFonts w:ascii="Times New Roman" w:hAnsi="Times New Roman"/>
                <w:noProof w:val="0"/>
                <w:lang w:val="sr-Cyrl-RS"/>
              </w:rPr>
              <w:t xml:space="preserve"> </w:t>
            </w:r>
            <w:r w:rsidRPr="00F81C22">
              <w:rPr>
                <w:rFonts w:ascii="Times New Roman" w:hAnsi="Times New Roman"/>
                <w:noProof w:val="0"/>
                <w:lang w:val="en-US"/>
              </w:rPr>
              <w:t>%</w:t>
            </w:r>
          </w:p>
        </w:tc>
        <w:tc>
          <w:tcPr>
            <w:tcW w:w="3078" w:type="dxa"/>
          </w:tcPr>
          <w:p w:rsidR="00F81C22" w:rsidRPr="00F81C22" w:rsidRDefault="00F81C22" w:rsidP="00F81C22">
            <w:pPr>
              <w:spacing w:after="160" w:line="259" w:lineRule="auto"/>
              <w:jc w:val="center"/>
              <w:rPr>
                <w:rFonts w:ascii="Times New Roman" w:hAnsi="Times New Roman"/>
                <w:noProof w:val="0"/>
                <w:lang w:val="sr-Cyrl-RS"/>
              </w:rPr>
            </w:pPr>
            <w:r w:rsidRPr="00F81C22">
              <w:rPr>
                <w:rFonts w:ascii="Times New Roman" w:hAnsi="Times New Roman"/>
                <w:noProof w:val="0"/>
                <w:lang w:val="en-US"/>
              </w:rPr>
              <w:t xml:space="preserve">38 </w:t>
            </w:r>
            <w:r w:rsidRPr="00F81C22">
              <w:rPr>
                <w:rFonts w:ascii="Times New Roman" w:hAnsi="Times New Roman"/>
                <w:noProof w:val="0"/>
                <w:lang w:val="sr-Cyrl-RS"/>
              </w:rPr>
              <w:t>%</w:t>
            </w:r>
          </w:p>
        </w:tc>
      </w:tr>
      <w:tr w:rsidR="00F81C22" w:rsidRPr="00F81C22" w:rsidTr="0033080B">
        <w:tc>
          <w:tcPr>
            <w:tcW w:w="3213" w:type="dxa"/>
          </w:tcPr>
          <w:p w:rsidR="00F81C22" w:rsidRPr="00F81C22" w:rsidRDefault="00F81C22" w:rsidP="00F81C22">
            <w:pPr>
              <w:spacing w:after="160" w:line="259" w:lineRule="auto"/>
              <w:jc w:val="center"/>
              <w:rPr>
                <w:rFonts w:ascii="Times New Roman" w:hAnsi="Times New Roman"/>
                <w:noProof w:val="0"/>
                <w:lang w:val="en-US"/>
              </w:rPr>
            </w:pPr>
            <w:r w:rsidRPr="00F81C22">
              <w:rPr>
                <w:rFonts w:ascii="Times New Roman" w:hAnsi="Times New Roman"/>
                <w:noProof w:val="0"/>
                <w:lang w:val="en-US"/>
              </w:rPr>
              <w:t>20</w:t>
            </w:r>
          </w:p>
        </w:tc>
        <w:tc>
          <w:tcPr>
            <w:tcW w:w="3285" w:type="dxa"/>
          </w:tcPr>
          <w:p w:rsidR="00F81C22" w:rsidRPr="00F81C22" w:rsidRDefault="00F81C22" w:rsidP="00F81C22">
            <w:pPr>
              <w:spacing w:after="160" w:line="259" w:lineRule="auto"/>
              <w:jc w:val="center"/>
              <w:rPr>
                <w:rFonts w:ascii="Times New Roman" w:hAnsi="Times New Roman"/>
                <w:noProof w:val="0"/>
                <w:lang w:val="en-US"/>
              </w:rPr>
            </w:pPr>
            <w:r w:rsidRPr="00F81C22">
              <w:rPr>
                <w:rFonts w:ascii="Times New Roman" w:hAnsi="Times New Roman"/>
                <w:noProof w:val="0"/>
                <w:lang w:val="sr-Cyrl-RS"/>
              </w:rPr>
              <w:t xml:space="preserve">24 </w:t>
            </w:r>
            <w:r w:rsidRPr="00F81C22">
              <w:rPr>
                <w:rFonts w:ascii="Times New Roman" w:hAnsi="Times New Roman"/>
                <w:noProof w:val="0"/>
                <w:lang w:val="en-US"/>
              </w:rPr>
              <w:t>%</w:t>
            </w:r>
          </w:p>
        </w:tc>
        <w:tc>
          <w:tcPr>
            <w:tcW w:w="3078" w:type="dxa"/>
          </w:tcPr>
          <w:p w:rsidR="00F81C22" w:rsidRPr="00F81C22" w:rsidRDefault="00F81C22" w:rsidP="00F81C22">
            <w:pPr>
              <w:spacing w:after="160" w:line="259" w:lineRule="auto"/>
              <w:jc w:val="center"/>
              <w:rPr>
                <w:rFonts w:ascii="Times New Roman" w:hAnsi="Times New Roman"/>
                <w:noProof w:val="0"/>
                <w:lang w:val="sr-Cyrl-RS"/>
              </w:rPr>
            </w:pPr>
            <w:r w:rsidRPr="00F81C22">
              <w:rPr>
                <w:rFonts w:ascii="Times New Roman" w:hAnsi="Times New Roman"/>
                <w:noProof w:val="0"/>
                <w:lang w:val="en-US"/>
              </w:rPr>
              <w:t xml:space="preserve">43 </w:t>
            </w:r>
            <w:r w:rsidRPr="00F81C22">
              <w:rPr>
                <w:rFonts w:ascii="Times New Roman" w:hAnsi="Times New Roman"/>
                <w:noProof w:val="0"/>
                <w:lang w:val="sr-Cyrl-RS"/>
              </w:rPr>
              <w:t>%</w:t>
            </w:r>
          </w:p>
        </w:tc>
      </w:tr>
    </w:tbl>
    <w:p w:rsidR="00F81C22" w:rsidRPr="00F81C22" w:rsidRDefault="00F81C22" w:rsidP="00F81C22">
      <w:pPr>
        <w:spacing w:after="160" w:line="259" w:lineRule="auto"/>
        <w:jc w:val="both"/>
        <w:rPr>
          <w:rFonts w:ascii="Times New Roman" w:eastAsia="Calibri" w:hAnsi="Times New Roman"/>
          <w:noProof w:val="0"/>
          <w:lang w:val="en-US"/>
        </w:rPr>
      </w:pPr>
    </w:p>
    <w:p w:rsidR="00F81C22" w:rsidRPr="00F81C22" w:rsidRDefault="00F81C22" w:rsidP="00F81C22">
      <w:pPr>
        <w:spacing w:after="160" w:line="259" w:lineRule="auto"/>
        <w:ind w:firstLine="720"/>
        <w:jc w:val="both"/>
        <w:rPr>
          <w:rFonts w:ascii="Times New Roman" w:eastAsia="Calibri" w:hAnsi="Times New Roman"/>
          <w:noProof w:val="0"/>
          <w:lang w:val="sr-Cyrl-RS"/>
        </w:rPr>
      </w:pPr>
      <w:r w:rsidRPr="00F81C22">
        <w:rPr>
          <w:rFonts w:ascii="Times New Roman" w:eastAsia="Calibri" w:hAnsi="Times New Roman"/>
          <w:noProof w:val="0"/>
          <w:lang w:val="sr-Cyrl-RS"/>
        </w:rPr>
        <w:t xml:space="preserve">Ако се упореде резултати са пробног и завршног испита видимо да су ученици завршни испит урадили нешто боље него пробни. Мада питања нису била из истих области опет се види напредак, што значи да је припремна настала дала разултат. </w:t>
      </w:r>
    </w:p>
    <w:p w:rsidR="00F81C22" w:rsidRPr="00F81C22" w:rsidRDefault="00F81C22" w:rsidP="00F81C22">
      <w:pPr>
        <w:spacing w:after="160" w:line="259" w:lineRule="auto"/>
        <w:ind w:firstLine="720"/>
        <w:jc w:val="both"/>
        <w:rPr>
          <w:rFonts w:ascii="Times New Roman" w:eastAsia="Calibri" w:hAnsi="Times New Roman"/>
          <w:noProof w:val="0"/>
          <w:lang w:val="sr-Cyrl-RS"/>
        </w:rPr>
      </w:pPr>
      <w:r w:rsidRPr="00F81C22">
        <w:rPr>
          <w:rFonts w:ascii="Times New Roman" w:eastAsia="Calibri" w:hAnsi="Times New Roman"/>
          <w:noProof w:val="0"/>
          <w:lang w:val="sr-Cyrl-RS"/>
        </w:rPr>
        <w:t>У следећој табели дати су подаци на колико питања су ученици дали тачан одговор:</w:t>
      </w:r>
    </w:p>
    <w:tbl>
      <w:tblPr>
        <w:tblStyle w:val="TableGrid3"/>
        <w:tblW w:w="0" w:type="auto"/>
        <w:tblLook w:val="04A0" w:firstRow="1" w:lastRow="0" w:firstColumn="1" w:lastColumn="0" w:noHBand="0" w:noVBand="1"/>
      </w:tblPr>
      <w:tblGrid>
        <w:gridCol w:w="2032"/>
        <w:gridCol w:w="1553"/>
        <w:gridCol w:w="2045"/>
        <w:gridCol w:w="1810"/>
        <w:gridCol w:w="2136"/>
      </w:tblGrid>
      <w:tr w:rsidR="00F81C22" w:rsidRPr="00F81C22" w:rsidTr="0033080B">
        <w:tc>
          <w:tcPr>
            <w:tcW w:w="2032" w:type="dxa"/>
          </w:tcPr>
          <w:p w:rsidR="00F81C22" w:rsidRPr="00F81C22" w:rsidRDefault="00F81C22" w:rsidP="00F81C22">
            <w:pPr>
              <w:spacing w:after="160" w:line="259" w:lineRule="auto"/>
              <w:jc w:val="center"/>
              <w:rPr>
                <w:rFonts w:ascii="Times New Roman" w:hAnsi="Times New Roman"/>
                <w:b/>
                <w:noProof w:val="0"/>
                <w:lang w:val="sr-Cyrl-RS"/>
              </w:rPr>
            </w:pPr>
            <w:r w:rsidRPr="00F81C22">
              <w:rPr>
                <w:rFonts w:ascii="Times New Roman" w:hAnsi="Times New Roman"/>
                <w:b/>
                <w:noProof w:val="0"/>
                <w:lang w:val="sr-Cyrl-RS"/>
              </w:rPr>
              <w:t>Питања</w:t>
            </w:r>
          </w:p>
        </w:tc>
        <w:tc>
          <w:tcPr>
            <w:tcW w:w="1553" w:type="dxa"/>
          </w:tcPr>
          <w:p w:rsidR="00F81C22" w:rsidRPr="00F81C22" w:rsidRDefault="00F81C22" w:rsidP="00F81C22">
            <w:pPr>
              <w:spacing w:after="160" w:line="259" w:lineRule="auto"/>
              <w:jc w:val="center"/>
              <w:rPr>
                <w:rFonts w:ascii="Times New Roman" w:hAnsi="Times New Roman"/>
                <w:b/>
                <w:noProof w:val="0"/>
                <w:lang w:val="sr-Cyrl-RS"/>
              </w:rPr>
            </w:pPr>
            <w:r w:rsidRPr="00F81C22">
              <w:rPr>
                <w:rFonts w:ascii="Times New Roman" w:hAnsi="Times New Roman"/>
                <w:b/>
                <w:noProof w:val="0"/>
                <w:lang w:val="sr-Cyrl-RS"/>
              </w:rPr>
              <w:t>Број ученика (пробни)</w:t>
            </w:r>
          </w:p>
        </w:tc>
        <w:tc>
          <w:tcPr>
            <w:tcW w:w="2045" w:type="dxa"/>
          </w:tcPr>
          <w:p w:rsidR="00F81C22" w:rsidRPr="00F81C22" w:rsidRDefault="00F81C22" w:rsidP="00F81C22">
            <w:pPr>
              <w:spacing w:after="160" w:line="259" w:lineRule="auto"/>
              <w:jc w:val="center"/>
              <w:rPr>
                <w:rFonts w:ascii="Times New Roman" w:hAnsi="Times New Roman"/>
                <w:b/>
                <w:noProof w:val="0"/>
                <w:lang w:val="sr-Cyrl-RS"/>
              </w:rPr>
            </w:pPr>
            <w:r w:rsidRPr="00F81C22">
              <w:rPr>
                <w:rFonts w:ascii="Times New Roman" w:hAnsi="Times New Roman"/>
                <w:b/>
                <w:noProof w:val="0"/>
                <w:lang w:val="sr-Cyrl-RS"/>
              </w:rPr>
              <w:t>Проценат (пробни)</w:t>
            </w:r>
          </w:p>
        </w:tc>
        <w:tc>
          <w:tcPr>
            <w:tcW w:w="1810" w:type="dxa"/>
          </w:tcPr>
          <w:p w:rsidR="00F81C22" w:rsidRPr="00F81C22" w:rsidRDefault="00F81C22" w:rsidP="00F81C22">
            <w:pPr>
              <w:spacing w:after="160" w:line="259" w:lineRule="auto"/>
              <w:jc w:val="center"/>
              <w:rPr>
                <w:rFonts w:ascii="Times New Roman" w:hAnsi="Times New Roman"/>
                <w:b/>
                <w:noProof w:val="0"/>
                <w:lang w:val="sr-Cyrl-RS"/>
              </w:rPr>
            </w:pPr>
            <w:r w:rsidRPr="00F81C22">
              <w:rPr>
                <w:rFonts w:ascii="Times New Roman" w:hAnsi="Times New Roman"/>
                <w:b/>
                <w:noProof w:val="0"/>
                <w:lang w:val="sr-Cyrl-RS"/>
              </w:rPr>
              <w:t>Број ученика (завршни)</w:t>
            </w:r>
          </w:p>
        </w:tc>
        <w:tc>
          <w:tcPr>
            <w:tcW w:w="2136" w:type="dxa"/>
          </w:tcPr>
          <w:p w:rsidR="00F81C22" w:rsidRPr="00F81C22" w:rsidRDefault="00F81C22" w:rsidP="00F81C22">
            <w:pPr>
              <w:spacing w:after="160" w:line="259" w:lineRule="auto"/>
              <w:jc w:val="center"/>
              <w:rPr>
                <w:rFonts w:ascii="Times New Roman" w:hAnsi="Times New Roman"/>
                <w:b/>
                <w:noProof w:val="0"/>
                <w:lang w:val="sr-Cyrl-RS"/>
              </w:rPr>
            </w:pPr>
            <w:r w:rsidRPr="00F81C22">
              <w:rPr>
                <w:rFonts w:ascii="Times New Roman" w:hAnsi="Times New Roman"/>
                <w:b/>
                <w:noProof w:val="0"/>
                <w:lang w:val="sr-Cyrl-RS"/>
              </w:rPr>
              <w:t>Проценат (завршни)</w:t>
            </w:r>
          </w:p>
        </w:tc>
      </w:tr>
      <w:tr w:rsidR="00F81C22" w:rsidRPr="00F81C22" w:rsidTr="0033080B">
        <w:tc>
          <w:tcPr>
            <w:tcW w:w="2032" w:type="dxa"/>
          </w:tcPr>
          <w:p w:rsidR="00F81C22" w:rsidRPr="00F81C22" w:rsidRDefault="00F81C22" w:rsidP="00F81C22">
            <w:pPr>
              <w:spacing w:after="160" w:line="259" w:lineRule="auto"/>
              <w:jc w:val="center"/>
              <w:rPr>
                <w:rFonts w:ascii="Times New Roman" w:hAnsi="Times New Roman"/>
                <w:noProof w:val="0"/>
                <w:lang w:val="sr-Cyrl-RS"/>
              </w:rPr>
            </w:pPr>
            <w:r w:rsidRPr="00F81C22">
              <w:rPr>
                <w:rFonts w:ascii="Times New Roman" w:hAnsi="Times New Roman"/>
                <w:noProof w:val="0"/>
                <w:lang w:val="sr-Cyrl-RS"/>
              </w:rPr>
              <w:t>Без тачног одговора</w:t>
            </w:r>
          </w:p>
        </w:tc>
        <w:tc>
          <w:tcPr>
            <w:tcW w:w="1553" w:type="dxa"/>
          </w:tcPr>
          <w:p w:rsidR="00F81C22" w:rsidRPr="00F81C22" w:rsidRDefault="00F81C22" w:rsidP="00F81C22">
            <w:pPr>
              <w:spacing w:after="160" w:line="259" w:lineRule="auto"/>
              <w:jc w:val="center"/>
              <w:rPr>
                <w:rFonts w:ascii="Times New Roman" w:hAnsi="Times New Roman"/>
                <w:noProof w:val="0"/>
                <w:lang w:val="sr-Cyrl-RS"/>
              </w:rPr>
            </w:pPr>
            <w:r w:rsidRPr="00F81C22">
              <w:rPr>
                <w:rFonts w:ascii="Times New Roman" w:hAnsi="Times New Roman"/>
                <w:noProof w:val="0"/>
                <w:lang w:val="sr-Cyrl-RS"/>
              </w:rPr>
              <w:t>4</w:t>
            </w:r>
          </w:p>
        </w:tc>
        <w:tc>
          <w:tcPr>
            <w:tcW w:w="2045" w:type="dxa"/>
          </w:tcPr>
          <w:p w:rsidR="00F81C22" w:rsidRPr="00F81C22" w:rsidRDefault="00F81C22" w:rsidP="00F81C22">
            <w:pPr>
              <w:spacing w:after="160" w:line="259" w:lineRule="auto"/>
              <w:jc w:val="center"/>
              <w:rPr>
                <w:rFonts w:ascii="Times New Roman" w:hAnsi="Times New Roman"/>
                <w:noProof w:val="0"/>
                <w:lang w:val="sr-Cyrl-RS"/>
              </w:rPr>
            </w:pPr>
            <w:r w:rsidRPr="00F81C22">
              <w:rPr>
                <w:rFonts w:ascii="Times New Roman" w:hAnsi="Times New Roman"/>
                <w:noProof w:val="0"/>
                <w:lang w:val="sr-Cyrl-RS"/>
              </w:rPr>
              <w:t>19 %</w:t>
            </w:r>
          </w:p>
        </w:tc>
        <w:tc>
          <w:tcPr>
            <w:tcW w:w="1810" w:type="dxa"/>
          </w:tcPr>
          <w:p w:rsidR="00F81C22" w:rsidRPr="00F81C22" w:rsidRDefault="00F81C22" w:rsidP="00F81C22">
            <w:pPr>
              <w:spacing w:after="160" w:line="259" w:lineRule="auto"/>
              <w:jc w:val="center"/>
              <w:rPr>
                <w:rFonts w:ascii="Times New Roman" w:hAnsi="Times New Roman"/>
                <w:noProof w:val="0"/>
                <w:lang w:val="sr-Cyrl-RS"/>
              </w:rPr>
            </w:pPr>
            <w:r w:rsidRPr="00F81C22">
              <w:rPr>
                <w:rFonts w:ascii="Times New Roman" w:hAnsi="Times New Roman"/>
                <w:noProof w:val="0"/>
                <w:lang w:val="sr-Cyrl-RS"/>
              </w:rPr>
              <w:t>2</w:t>
            </w:r>
          </w:p>
        </w:tc>
        <w:tc>
          <w:tcPr>
            <w:tcW w:w="2136" w:type="dxa"/>
          </w:tcPr>
          <w:p w:rsidR="00F81C22" w:rsidRPr="00F81C22" w:rsidRDefault="00F81C22" w:rsidP="00F81C22">
            <w:pPr>
              <w:spacing w:after="160" w:line="259" w:lineRule="auto"/>
              <w:jc w:val="center"/>
              <w:rPr>
                <w:rFonts w:ascii="Times New Roman" w:hAnsi="Times New Roman"/>
                <w:noProof w:val="0"/>
                <w:lang w:val="sr-Cyrl-RS"/>
              </w:rPr>
            </w:pPr>
            <w:r w:rsidRPr="00F81C22">
              <w:rPr>
                <w:rFonts w:ascii="Times New Roman" w:hAnsi="Times New Roman"/>
                <w:noProof w:val="0"/>
                <w:lang w:val="sr-Cyrl-RS"/>
              </w:rPr>
              <w:t>10 %</w:t>
            </w:r>
          </w:p>
        </w:tc>
      </w:tr>
      <w:tr w:rsidR="00F81C22" w:rsidRPr="00F81C22" w:rsidTr="0033080B">
        <w:tc>
          <w:tcPr>
            <w:tcW w:w="2032" w:type="dxa"/>
          </w:tcPr>
          <w:p w:rsidR="00F81C22" w:rsidRPr="00F81C22" w:rsidRDefault="00F81C22" w:rsidP="00F81C22">
            <w:pPr>
              <w:spacing w:after="160" w:line="259" w:lineRule="auto"/>
              <w:jc w:val="center"/>
              <w:rPr>
                <w:rFonts w:ascii="Times New Roman" w:hAnsi="Times New Roman"/>
                <w:noProof w:val="0"/>
                <w:lang w:val="sr-Cyrl-RS"/>
              </w:rPr>
            </w:pPr>
            <w:r w:rsidRPr="00F81C22">
              <w:rPr>
                <w:rFonts w:ascii="Times New Roman" w:hAnsi="Times New Roman"/>
                <w:noProof w:val="0"/>
                <w:lang w:val="sr-Cyrl-RS"/>
              </w:rPr>
              <w:t>Једно питање</w:t>
            </w:r>
          </w:p>
        </w:tc>
        <w:tc>
          <w:tcPr>
            <w:tcW w:w="1553" w:type="dxa"/>
          </w:tcPr>
          <w:p w:rsidR="00F81C22" w:rsidRPr="00F81C22" w:rsidRDefault="00F81C22" w:rsidP="00F81C22">
            <w:pPr>
              <w:spacing w:after="160" w:line="259" w:lineRule="auto"/>
              <w:jc w:val="center"/>
              <w:rPr>
                <w:rFonts w:ascii="Times New Roman" w:hAnsi="Times New Roman"/>
                <w:noProof w:val="0"/>
                <w:lang w:val="sr-Cyrl-RS"/>
              </w:rPr>
            </w:pPr>
            <w:r w:rsidRPr="00F81C22">
              <w:rPr>
                <w:rFonts w:ascii="Times New Roman" w:hAnsi="Times New Roman"/>
                <w:noProof w:val="0"/>
                <w:lang w:val="sr-Cyrl-RS"/>
              </w:rPr>
              <w:t>10</w:t>
            </w:r>
          </w:p>
        </w:tc>
        <w:tc>
          <w:tcPr>
            <w:tcW w:w="2045" w:type="dxa"/>
          </w:tcPr>
          <w:p w:rsidR="00F81C22" w:rsidRPr="00F81C22" w:rsidRDefault="00F81C22" w:rsidP="00F81C22">
            <w:pPr>
              <w:spacing w:after="160" w:line="259" w:lineRule="auto"/>
              <w:jc w:val="center"/>
              <w:rPr>
                <w:rFonts w:ascii="Times New Roman" w:hAnsi="Times New Roman"/>
                <w:noProof w:val="0"/>
                <w:lang w:val="sr-Cyrl-RS"/>
              </w:rPr>
            </w:pPr>
            <w:r w:rsidRPr="00F81C22">
              <w:rPr>
                <w:rFonts w:ascii="Times New Roman" w:hAnsi="Times New Roman"/>
                <w:noProof w:val="0"/>
                <w:lang w:val="sr-Cyrl-RS"/>
              </w:rPr>
              <w:t>48 % (81)</w:t>
            </w:r>
          </w:p>
        </w:tc>
        <w:tc>
          <w:tcPr>
            <w:tcW w:w="1810" w:type="dxa"/>
          </w:tcPr>
          <w:p w:rsidR="00F81C22" w:rsidRPr="00F81C22" w:rsidRDefault="00F81C22" w:rsidP="00F81C22">
            <w:pPr>
              <w:spacing w:after="160" w:line="259" w:lineRule="auto"/>
              <w:jc w:val="center"/>
              <w:rPr>
                <w:rFonts w:ascii="Times New Roman" w:hAnsi="Times New Roman"/>
                <w:noProof w:val="0"/>
                <w:lang w:val="sr-Cyrl-RS"/>
              </w:rPr>
            </w:pPr>
            <w:r w:rsidRPr="00F81C22">
              <w:rPr>
                <w:rFonts w:ascii="Times New Roman" w:hAnsi="Times New Roman"/>
                <w:noProof w:val="0"/>
                <w:lang w:val="sr-Cyrl-RS"/>
              </w:rPr>
              <w:t>6</w:t>
            </w:r>
          </w:p>
        </w:tc>
        <w:tc>
          <w:tcPr>
            <w:tcW w:w="2136" w:type="dxa"/>
          </w:tcPr>
          <w:p w:rsidR="00F81C22" w:rsidRPr="00F81C22" w:rsidRDefault="00F81C22" w:rsidP="00F81C22">
            <w:pPr>
              <w:spacing w:after="160" w:line="259" w:lineRule="auto"/>
              <w:jc w:val="center"/>
              <w:rPr>
                <w:rFonts w:ascii="Times New Roman" w:hAnsi="Times New Roman"/>
                <w:noProof w:val="0"/>
                <w:lang w:val="sr-Cyrl-RS"/>
              </w:rPr>
            </w:pPr>
            <w:r w:rsidRPr="00F81C22">
              <w:rPr>
                <w:rFonts w:ascii="Times New Roman" w:hAnsi="Times New Roman"/>
                <w:noProof w:val="0"/>
                <w:lang w:val="sr-Cyrl-RS"/>
              </w:rPr>
              <w:t>28,5 % (90 %)</w:t>
            </w:r>
          </w:p>
        </w:tc>
      </w:tr>
      <w:tr w:rsidR="00F81C22" w:rsidRPr="00F81C22" w:rsidTr="0033080B">
        <w:tc>
          <w:tcPr>
            <w:tcW w:w="2032" w:type="dxa"/>
          </w:tcPr>
          <w:p w:rsidR="00F81C22" w:rsidRPr="00F81C22" w:rsidRDefault="00F81C22" w:rsidP="00F81C22">
            <w:pPr>
              <w:spacing w:after="160" w:line="259" w:lineRule="auto"/>
              <w:jc w:val="center"/>
              <w:rPr>
                <w:rFonts w:ascii="Times New Roman" w:hAnsi="Times New Roman"/>
                <w:noProof w:val="0"/>
                <w:lang w:val="sr-Cyrl-RS"/>
              </w:rPr>
            </w:pPr>
            <w:r w:rsidRPr="00F81C22">
              <w:rPr>
                <w:rFonts w:ascii="Times New Roman" w:hAnsi="Times New Roman"/>
                <w:noProof w:val="0"/>
                <w:lang w:val="sr-Cyrl-RS"/>
              </w:rPr>
              <w:t>Два питања</w:t>
            </w:r>
          </w:p>
        </w:tc>
        <w:tc>
          <w:tcPr>
            <w:tcW w:w="1553" w:type="dxa"/>
          </w:tcPr>
          <w:p w:rsidR="00F81C22" w:rsidRPr="00F81C22" w:rsidRDefault="00F81C22" w:rsidP="00F81C22">
            <w:pPr>
              <w:spacing w:after="160" w:line="259" w:lineRule="auto"/>
              <w:jc w:val="center"/>
              <w:rPr>
                <w:rFonts w:ascii="Times New Roman" w:hAnsi="Times New Roman"/>
                <w:noProof w:val="0"/>
                <w:lang w:val="sr-Cyrl-RS"/>
              </w:rPr>
            </w:pPr>
            <w:r w:rsidRPr="00F81C22">
              <w:rPr>
                <w:rFonts w:ascii="Times New Roman" w:hAnsi="Times New Roman"/>
                <w:noProof w:val="0"/>
                <w:lang w:val="sr-Cyrl-RS"/>
              </w:rPr>
              <w:t>3</w:t>
            </w:r>
          </w:p>
        </w:tc>
        <w:tc>
          <w:tcPr>
            <w:tcW w:w="2045" w:type="dxa"/>
          </w:tcPr>
          <w:p w:rsidR="00F81C22" w:rsidRPr="00F81C22" w:rsidRDefault="00F81C22" w:rsidP="00F81C22">
            <w:pPr>
              <w:spacing w:after="160" w:line="259" w:lineRule="auto"/>
              <w:jc w:val="center"/>
              <w:rPr>
                <w:rFonts w:ascii="Times New Roman" w:hAnsi="Times New Roman"/>
                <w:noProof w:val="0"/>
                <w:lang w:val="sr-Cyrl-RS"/>
              </w:rPr>
            </w:pPr>
            <w:r w:rsidRPr="00F81C22">
              <w:rPr>
                <w:rFonts w:ascii="Times New Roman" w:hAnsi="Times New Roman"/>
                <w:noProof w:val="0"/>
                <w:lang w:val="sr-Cyrl-RS"/>
              </w:rPr>
              <w:t>14% (33 %)</w:t>
            </w:r>
          </w:p>
        </w:tc>
        <w:tc>
          <w:tcPr>
            <w:tcW w:w="1810" w:type="dxa"/>
          </w:tcPr>
          <w:p w:rsidR="00F81C22" w:rsidRPr="00F81C22" w:rsidRDefault="00F81C22" w:rsidP="00F81C22">
            <w:pPr>
              <w:spacing w:after="160" w:line="259" w:lineRule="auto"/>
              <w:jc w:val="center"/>
              <w:rPr>
                <w:rFonts w:ascii="Times New Roman" w:hAnsi="Times New Roman"/>
                <w:noProof w:val="0"/>
                <w:lang w:val="sr-Cyrl-RS"/>
              </w:rPr>
            </w:pPr>
            <w:r w:rsidRPr="00F81C22">
              <w:rPr>
                <w:rFonts w:ascii="Times New Roman" w:hAnsi="Times New Roman"/>
                <w:noProof w:val="0"/>
                <w:lang w:val="sr-Cyrl-RS"/>
              </w:rPr>
              <w:t>4</w:t>
            </w:r>
          </w:p>
        </w:tc>
        <w:tc>
          <w:tcPr>
            <w:tcW w:w="2136" w:type="dxa"/>
          </w:tcPr>
          <w:p w:rsidR="00F81C22" w:rsidRPr="00F81C22" w:rsidRDefault="00F81C22" w:rsidP="00F81C22">
            <w:pPr>
              <w:spacing w:after="160" w:line="259" w:lineRule="auto"/>
              <w:jc w:val="center"/>
              <w:rPr>
                <w:rFonts w:ascii="Times New Roman" w:hAnsi="Times New Roman"/>
                <w:noProof w:val="0"/>
                <w:lang w:val="sr-Cyrl-RS"/>
              </w:rPr>
            </w:pPr>
            <w:r w:rsidRPr="00F81C22">
              <w:rPr>
                <w:rFonts w:ascii="Times New Roman" w:hAnsi="Times New Roman"/>
                <w:noProof w:val="0"/>
                <w:lang w:val="sr-Cyrl-RS"/>
              </w:rPr>
              <w:t>19 % (61,5 %)</w:t>
            </w:r>
          </w:p>
        </w:tc>
      </w:tr>
      <w:tr w:rsidR="00F81C22" w:rsidRPr="00F81C22" w:rsidTr="0033080B">
        <w:tc>
          <w:tcPr>
            <w:tcW w:w="2032" w:type="dxa"/>
          </w:tcPr>
          <w:p w:rsidR="00F81C22" w:rsidRPr="00F81C22" w:rsidRDefault="00F81C22" w:rsidP="00F81C22">
            <w:pPr>
              <w:spacing w:after="160" w:line="259" w:lineRule="auto"/>
              <w:jc w:val="center"/>
              <w:rPr>
                <w:rFonts w:ascii="Times New Roman" w:hAnsi="Times New Roman"/>
                <w:noProof w:val="0"/>
                <w:lang w:val="sr-Cyrl-RS"/>
              </w:rPr>
            </w:pPr>
            <w:r w:rsidRPr="00F81C22">
              <w:rPr>
                <w:rFonts w:ascii="Times New Roman" w:hAnsi="Times New Roman"/>
                <w:noProof w:val="0"/>
                <w:lang w:val="sr-Cyrl-RS"/>
              </w:rPr>
              <w:t>Три питања</w:t>
            </w:r>
          </w:p>
        </w:tc>
        <w:tc>
          <w:tcPr>
            <w:tcW w:w="1553" w:type="dxa"/>
          </w:tcPr>
          <w:p w:rsidR="00F81C22" w:rsidRPr="00F81C22" w:rsidRDefault="00F81C22" w:rsidP="00F81C22">
            <w:pPr>
              <w:spacing w:after="160" w:line="259" w:lineRule="auto"/>
              <w:jc w:val="center"/>
              <w:rPr>
                <w:rFonts w:ascii="Times New Roman" w:hAnsi="Times New Roman"/>
                <w:noProof w:val="0"/>
                <w:lang w:val="sr-Cyrl-RS"/>
              </w:rPr>
            </w:pPr>
            <w:r w:rsidRPr="00F81C22">
              <w:rPr>
                <w:rFonts w:ascii="Times New Roman" w:hAnsi="Times New Roman"/>
                <w:noProof w:val="0"/>
                <w:lang w:val="sr-Cyrl-RS"/>
              </w:rPr>
              <w:t>2</w:t>
            </w:r>
          </w:p>
        </w:tc>
        <w:tc>
          <w:tcPr>
            <w:tcW w:w="2045" w:type="dxa"/>
          </w:tcPr>
          <w:p w:rsidR="00F81C22" w:rsidRPr="00F81C22" w:rsidRDefault="00F81C22" w:rsidP="00F81C22">
            <w:pPr>
              <w:spacing w:after="160" w:line="259" w:lineRule="auto"/>
              <w:jc w:val="center"/>
              <w:rPr>
                <w:rFonts w:ascii="Times New Roman" w:hAnsi="Times New Roman"/>
                <w:noProof w:val="0"/>
                <w:lang w:val="sr-Cyrl-RS"/>
              </w:rPr>
            </w:pPr>
            <w:r w:rsidRPr="00F81C22">
              <w:rPr>
                <w:rFonts w:ascii="Times New Roman" w:hAnsi="Times New Roman"/>
                <w:noProof w:val="0"/>
                <w:lang w:val="sr-Cyrl-RS"/>
              </w:rPr>
              <w:t>9,5 % (19 %)</w:t>
            </w:r>
          </w:p>
        </w:tc>
        <w:tc>
          <w:tcPr>
            <w:tcW w:w="1810" w:type="dxa"/>
          </w:tcPr>
          <w:p w:rsidR="00F81C22" w:rsidRPr="00F81C22" w:rsidRDefault="00F81C22" w:rsidP="00F81C22">
            <w:pPr>
              <w:spacing w:after="160" w:line="259" w:lineRule="auto"/>
              <w:jc w:val="center"/>
              <w:rPr>
                <w:rFonts w:ascii="Times New Roman" w:hAnsi="Times New Roman"/>
                <w:noProof w:val="0"/>
                <w:lang w:val="sr-Cyrl-RS"/>
              </w:rPr>
            </w:pPr>
            <w:r w:rsidRPr="00F81C22">
              <w:rPr>
                <w:rFonts w:ascii="Times New Roman" w:hAnsi="Times New Roman"/>
                <w:noProof w:val="0"/>
                <w:lang w:val="sr-Cyrl-RS"/>
              </w:rPr>
              <w:t>6</w:t>
            </w:r>
          </w:p>
        </w:tc>
        <w:tc>
          <w:tcPr>
            <w:tcW w:w="2136" w:type="dxa"/>
          </w:tcPr>
          <w:p w:rsidR="00F81C22" w:rsidRPr="00F81C22" w:rsidRDefault="00F81C22" w:rsidP="00F81C22">
            <w:pPr>
              <w:spacing w:after="160" w:line="259" w:lineRule="auto"/>
              <w:jc w:val="center"/>
              <w:rPr>
                <w:rFonts w:ascii="Times New Roman" w:hAnsi="Times New Roman"/>
                <w:noProof w:val="0"/>
                <w:lang w:val="sr-Cyrl-RS"/>
              </w:rPr>
            </w:pPr>
            <w:r w:rsidRPr="00F81C22">
              <w:rPr>
                <w:rFonts w:ascii="Times New Roman" w:hAnsi="Times New Roman"/>
                <w:noProof w:val="0"/>
                <w:lang w:val="sr-Cyrl-RS"/>
              </w:rPr>
              <w:t>28,5 % (42,5 %)</w:t>
            </w:r>
          </w:p>
        </w:tc>
      </w:tr>
      <w:tr w:rsidR="00F81C22" w:rsidRPr="00F81C22" w:rsidTr="0033080B">
        <w:tc>
          <w:tcPr>
            <w:tcW w:w="2032" w:type="dxa"/>
          </w:tcPr>
          <w:p w:rsidR="00F81C22" w:rsidRPr="00F81C22" w:rsidRDefault="00F81C22" w:rsidP="00F81C22">
            <w:pPr>
              <w:spacing w:after="160" w:line="259" w:lineRule="auto"/>
              <w:jc w:val="center"/>
              <w:rPr>
                <w:rFonts w:ascii="Times New Roman" w:hAnsi="Times New Roman"/>
                <w:noProof w:val="0"/>
                <w:lang w:val="sr-Cyrl-RS"/>
              </w:rPr>
            </w:pPr>
            <w:r w:rsidRPr="00F81C22">
              <w:rPr>
                <w:rFonts w:ascii="Times New Roman" w:hAnsi="Times New Roman"/>
                <w:noProof w:val="0"/>
                <w:lang w:val="sr-Cyrl-RS"/>
              </w:rPr>
              <w:t>Четири питања</w:t>
            </w:r>
          </w:p>
        </w:tc>
        <w:tc>
          <w:tcPr>
            <w:tcW w:w="1553" w:type="dxa"/>
          </w:tcPr>
          <w:p w:rsidR="00F81C22" w:rsidRPr="00F81C22" w:rsidRDefault="00F81C22" w:rsidP="00F81C22">
            <w:pPr>
              <w:spacing w:after="160" w:line="259" w:lineRule="auto"/>
              <w:jc w:val="center"/>
              <w:rPr>
                <w:rFonts w:ascii="Times New Roman" w:hAnsi="Times New Roman"/>
                <w:noProof w:val="0"/>
                <w:lang w:val="sr-Cyrl-RS"/>
              </w:rPr>
            </w:pPr>
            <w:r w:rsidRPr="00F81C22">
              <w:rPr>
                <w:rFonts w:ascii="Times New Roman" w:hAnsi="Times New Roman"/>
                <w:noProof w:val="0"/>
                <w:lang w:val="sr-Cyrl-RS"/>
              </w:rPr>
              <w:t>2</w:t>
            </w:r>
          </w:p>
        </w:tc>
        <w:tc>
          <w:tcPr>
            <w:tcW w:w="2045" w:type="dxa"/>
          </w:tcPr>
          <w:p w:rsidR="00F81C22" w:rsidRPr="00F81C22" w:rsidRDefault="00F81C22" w:rsidP="00F81C22">
            <w:pPr>
              <w:spacing w:after="160" w:line="259" w:lineRule="auto"/>
              <w:jc w:val="center"/>
              <w:rPr>
                <w:rFonts w:ascii="Times New Roman" w:hAnsi="Times New Roman"/>
                <w:noProof w:val="0"/>
                <w:lang w:val="sr-Cyrl-RS"/>
              </w:rPr>
            </w:pPr>
            <w:r w:rsidRPr="00F81C22">
              <w:rPr>
                <w:rFonts w:ascii="Times New Roman" w:hAnsi="Times New Roman"/>
                <w:noProof w:val="0"/>
                <w:lang w:val="sr-Cyrl-RS"/>
              </w:rPr>
              <w:t>9,5 %</w:t>
            </w:r>
          </w:p>
        </w:tc>
        <w:tc>
          <w:tcPr>
            <w:tcW w:w="1810" w:type="dxa"/>
          </w:tcPr>
          <w:p w:rsidR="00F81C22" w:rsidRPr="00F81C22" w:rsidRDefault="00F81C22" w:rsidP="00F81C22">
            <w:pPr>
              <w:spacing w:after="160" w:line="259" w:lineRule="auto"/>
              <w:jc w:val="center"/>
              <w:rPr>
                <w:rFonts w:ascii="Times New Roman" w:hAnsi="Times New Roman"/>
                <w:noProof w:val="0"/>
                <w:lang w:val="sr-Cyrl-RS"/>
              </w:rPr>
            </w:pPr>
            <w:r w:rsidRPr="00F81C22">
              <w:rPr>
                <w:rFonts w:ascii="Times New Roman" w:hAnsi="Times New Roman"/>
                <w:noProof w:val="0"/>
                <w:lang w:val="sr-Cyrl-RS"/>
              </w:rPr>
              <w:t>3</w:t>
            </w:r>
          </w:p>
        </w:tc>
        <w:tc>
          <w:tcPr>
            <w:tcW w:w="2136" w:type="dxa"/>
          </w:tcPr>
          <w:p w:rsidR="00F81C22" w:rsidRPr="00F81C22" w:rsidRDefault="00F81C22" w:rsidP="00F81C22">
            <w:pPr>
              <w:spacing w:after="160" w:line="259" w:lineRule="auto"/>
              <w:jc w:val="center"/>
              <w:rPr>
                <w:rFonts w:ascii="Times New Roman" w:hAnsi="Times New Roman"/>
                <w:noProof w:val="0"/>
                <w:lang w:val="sr-Cyrl-RS"/>
              </w:rPr>
            </w:pPr>
            <w:r w:rsidRPr="00F81C22">
              <w:rPr>
                <w:rFonts w:ascii="Times New Roman" w:hAnsi="Times New Roman"/>
                <w:noProof w:val="0"/>
                <w:lang w:val="sr-Cyrl-RS"/>
              </w:rPr>
              <w:t>14 %</w:t>
            </w:r>
          </w:p>
        </w:tc>
      </w:tr>
    </w:tbl>
    <w:p w:rsidR="00F81C22" w:rsidRPr="00F81C22" w:rsidRDefault="00F81C22" w:rsidP="00F81C22">
      <w:pPr>
        <w:spacing w:after="160" w:line="259" w:lineRule="auto"/>
        <w:ind w:firstLine="720"/>
        <w:jc w:val="both"/>
        <w:rPr>
          <w:rFonts w:ascii="Times New Roman" w:eastAsia="Calibri" w:hAnsi="Times New Roman"/>
          <w:noProof w:val="0"/>
          <w:lang w:val="sr-Cyrl-RS"/>
        </w:rPr>
      </w:pPr>
    </w:p>
    <w:p w:rsidR="00F81C22" w:rsidRPr="00F81C22" w:rsidRDefault="00F81C22" w:rsidP="00F81C22">
      <w:pPr>
        <w:spacing w:after="160" w:line="259" w:lineRule="auto"/>
        <w:ind w:firstLine="720"/>
        <w:jc w:val="both"/>
        <w:rPr>
          <w:rFonts w:ascii="Times New Roman" w:eastAsia="Calibri" w:hAnsi="Times New Roman"/>
          <w:noProof w:val="0"/>
          <w:lang w:val="sr-Cyrl-RS"/>
        </w:rPr>
      </w:pPr>
      <w:r w:rsidRPr="00F81C22">
        <w:rPr>
          <w:rFonts w:ascii="Times New Roman" w:eastAsia="Calibri" w:hAnsi="Times New Roman"/>
          <w:noProof w:val="0"/>
          <w:lang w:val="sr-Cyrl-RS"/>
        </w:rPr>
        <w:t xml:space="preserve">Анализирајући резултате из ове табеле такође можемо приметити напредак на завршном у односу на пробни. Мањи је број ученика који нису одговорили тачно ни на једно питање. С друге стране повећава се број ученика који су дали тачан одговор на једно, два, три и четири питања. </w:t>
      </w:r>
    </w:p>
    <w:p w:rsidR="00F81C22" w:rsidRPr="00F81C22" w:rsidRDefault="00F81C22" w:rsidP="00F81C22">
      <w:pPr>
        <w:spacing w:after="160" w:line="259" w:lineRule="auto"/>
        <w:jc w:val="both"/>
        <w:rPr>
          <w:rFonts w:ascii="Times New Roman" w:eastAsia="Calibri" w:hAnsi="Times New Roman"/>
          <w:b/>
          <w:noProof w:val="0"/>
          <w:lang w:val="sr-Cyrl-RS"/>
        </w:rPr>
      </w:pPr>
    </w:p>
    <w:p w:rsidR="00F81C22" w:rsidRPr="00F81C22" w:rsidRDefault="00F81C22" w:rsidP="00F81C22">
      <w:pPr>
        <w:spacing w:after="160" w:line="259" w:lineRule="auto"/>
        <w:jc w:val="both"/>
        <w:rPr>
          <w:rFonts w:ascii="Times New Roman" w:eastAsia="Calibri" w:hAnsi="Times New Roman"/>
          <w:b/>
          <w:noProof w:val="0"/>
          <w:lang w:val="sr-Cyrl-RS"/>
        </w:rPr>
      </w:pPr>
      <w:r w:rsidRPr="00F81C22">
        <w:rPr>
          <w:rFonts w:ascii="Times New Roman" w:eastAsia="Calibri" w:hAnsi="Times New Roman"/>
          <w:b/>
          <w:noProof w:val="0"/>
          <w:lang w:val="sr-Cyrl-RS"/>
        </w:rPr>
        <w:t>Анализа по питањима:</w:t>
      </w:r>
    </w:p>
    <w:p w:rsidR="00F81C22" w:rsidRPr="00F81C22" w:rsidRDefault="00F81C22" w:rsidP="00D937B8">
      <w:pPr>
        <w:numPr>
          <w:ilvl w:val="0"/>
          <w:numId w:val="49"/>
        </w:numPr>
        <w:spacing w:after="200" w:line="276" w:lineRule="auto"/>
        <w:ind w:firstLine="720"/>
        <w:contextualSpacing/>
        <w:jc w:val="both"/>
        <w:rPr>
          <w:rFonts w:ascii="Times New Roman" w:eastAsia="Calibri" w:hAnsi="Times New Roman"/>
          <w:noProof w:val="0"/>
          <w:lang w:val="sr-Cyrl-RS"/>
        </w:rPr>
      </w:pPr>
      <w:r w:rsidRPr="00F81C22">
        <w:rPr>
          <w:rFonts w:ascii="Times New Roman" w:eastAsia="Calibri" w:hAnsi="Times New Roman"/>
          <w:noProof w:val="0"/>
          <w:lang w:val="sr-Cyrl-RS"/>
        </w:rPr>
        <w:lastRenderedPageBreak/>
        <w:t>Код првог питања из историје је трабало одредити век којем одређена година припада (сама година односила се на градиво из шестог разреда). Сама та област (Хронологија) изучава се у петом разреду. Важно је напоменути да се само питање не односи искучиво на историју, већ је у питању општа информисаност, нешто што ће ученике пратити кроз цео живот. Врло је важно да се ученици и после школе знају хронолошке одреднице, односно који је данас век, која је деценија или миленијум. Успешност код првог питања из историје на завршном тесту била је 81 %. То је доста бољи резултат у односу на прошлогодишњи заврши испит када је успешност на питање из исте области била свега 35 %.  Међутим и овај резултат (81 %) није повољан, због онога напред изложеног. Мишљење мене као предметног наставника је да би сваки ученик ово морао да зна, односно да успешност код овакве врсте питања мора бити 100 %.</w:t>
      </w:r>
    </w:p>
    <w:p w:rsidR="00F81C22" w:rsidRPr="00F81C22" w:rsidRDefault="00F81C22" w:rsidP="00F81C22">
      <w:pPr>
        <w:spacing w:after="160" w:line="259" w:lineRule="auto"/>
        <w:ind w:left="1440"/>
        <w:contextualSpacing/>
        <w:jc w:val="both"/>
        <w:rPr>
          <w:rFonts w:ascii="Times New Roman" w:eastAsia="Calibri" w:hAnsi="Times New Roman"/>
          <w:noProof w:val="0"/>
          <w:lang w:val="sr-Cyrl-RS"/>
        </w:rPr>
      </w:pPr>
    </w:p>
    <w:p w:rsidR="00F81C22" w:rsidRPr="00F81C22" w:rsidRDefault="00F81C22" w:rsidP="00F81C22">
      <w:pPr>
        <w:spacing w:after="160" w:line="259" w:lineRule="auto"/>
        <w:ind w:left="720" w:firstLine="720"/>
        <w:contextualSpacing/>
        <w:jc w:val="both"/>
        <w:rPr>
          <w:rFonts w:ascii="Times New Roman" w:eastAsia="Calibri" w:hAnsi="Times New Roman"/>
          <w:noProof w:val="0"/>
          <w:lang w:val="sr-Cyrl-RS"/>
        </w:rPr>
      </w:pPr>
      <w:r w:rsidRPr="00F81C22">
        <w:rPr>
          <w:rFonts w:ascii="Times New Roman" w:eastAsia="Calibri" w:hAnsi="Times New Roman"/>
          <w:b/>
          <w:noProof w:val="0"/>
          <w:lang w:val="sr-Cyrl-RS"/>
        </w:rPr>
        <w:t xml:space="preserve">Мера за унапређење за завршни испит: </w:t>
      </w:r>
      <w:r w:rsidRPr="00F81C22">
        <w:rPr>
          <w:rFonts w:ascii="Times New Roman" w:eastAsia="Calibri" w:hAnsi="Times New Roman"/>
          <w:noProof w:val="0"/>
          <w:lang w:val="sr-Cyrl-RS"/>
        </w:rPr>
        <w:t xml:space="preserve">ученици су у већини савладали ову област, али како је то нешто што ће ученике пратити цео живот успешност би морала били потпуна. Како би у наредном периоду резултати били бољи потребно је на самим часовима историје, кад год се помене нека година, тражити од ученика да одреде деценију и век. Нарочито, форсирати ученике којима је то слабија страна. Уколико је потребно задати домаће задатке помоћу којих ће унапредити знање. Такође, на часовима припремне наставе појачати рад из области хронологије како би покушали да дођемо до нивоа где сви ученици знају да објасне којој деценији, веку, миленијуму и ери припада одређена година. </w:t>
      </w:r>
    </w:p>
    <w:p w:rsidR="00F81C22" w:rsidRPr="00F81C22" w:rsidRDefault="00F81C22" w:rsidP="00F81C22">
      <w:pPr>
        <w:spacing w:after="160" w:line="259" w:lineRule="auto"/>
        <w:ind w:left="720" w:firstLine="720"/>
        <w:contextualSpacing/>
        <w:jc w:val="both"/>
        <w:rPr>
          <w:rFonts w:ascii="Times New Roman" w:eastAsia="Calibri" w:hAnsi="Times New Roman"/>
          <w:noProof w:val="0"/>
          <w:lang w:val="sr-Cyrl-RS"/>
        </w:rPr>
      </w:pPr>
    </w:p>
    <w:p w:rsidR="00F81C22" w:rsidRPr="00F81C22" w:rsidRDefault="00F81C22" w:rsidP="00D937B8">
      <w:pPr>
        <w:numPr>
          <w:ilvl w:val="0"/>
          <w:numId w:val="49"/>
        </w:numPr>
        <w:spacing w:after="200" w:line="276" w:lineRule="auto"/>
        <w:ind w:firstLine="720"/>
        <w:contextualSpacing/>
        <w:jc w:val="both"/>
        <w:rPr>
          <w:rFonts w:ascii="Times New Roman" w:eastAsia="Calibri" w:hAnsi="Times New Roman"/>
          <w:noProof w:val="0"/>
          <w:lang w:val="sr-Cyrl-RS"/>
        </w:rPr>
      </w:pPr>
      <w:r w:rsidRPr="00F81C22">
        <w:rPr>
          <w:rFonts w:ascii="Times New Roman" w:eastAsia="Calibri" w:hAnsi="Times New Roman"/>
          <w:noProof w:val="0"/>
          <w:lang w:val="sr-Cyrl-RS"/>
        </w:rPr>
        <w:t>Градиво из које је било друго питање ради се у шестом разреду, када се обрађује историја средњег века и то је нешто што је карактеристично управо за средњи век. Од ученика се тражило да међу понуђеним одговорима означе шта значи појам феуд. Успешност код овог задатка била је 48 %. Феудализам као особеност средњег века је јако битна тема, стога половичном успешношћу ученика код овог питања не можемо бити задовољни.</w:t>
      </w:r>
    </w:p>
    <w:p w:rsidR="00F81C22" w:rsidRPr="00F81C22" w:rsidRDefault="00F81C22" w:rsidP="00F81C22">
      <w:pPr>
        <w:spacing w:after="160" w:line="259" w:lineRule="auto"/>
        <w:ind w:left="1440"/>
        <w:contextualSpacing/>
        <w:jc w:val="both"/>
        <w:rPr>
          <w:rFonts w:ascii="Times New Roman" w:eastAsia="Calibri" w:hAnsi="Times New Roman"/>
          <w:noProof w:val="0"/>
          <w:lang w:val="sr-Cyrl-RS"/>
        </w:rPr>
      </w:pPr>
    </w:p>
    <w:p w:rsidR="00F81C22" w:rsidRPr="00F81C22" w:rsidRDefault="00F81C22" w:rsidP="00F81C22">
      <w:pPr>
        <w:spacing w:after="160" w:line="259" w:lineRule="auto"/>
        <w:ind w:left="720" w:firstLine="720"/>
        <w:contextualSpacing/>
        <w:jc w:val="both"/>
        <w:rPr>
          <w:rFonts w:ascii="Times New Roman" w:eastAsia="Calibri" w:hAnsi="Times New Roman"/>
          <w:noProof w:val="0"/>
          <w:lang w:val="sr-Cyrl-RS"/>
        </w:rPr>
      </w:pPr>
      <w:r w:rsidRPr="00F81C22">
        <w:rPr>
          <w:rFonts w:ascii="Times New Roman" w:eastAsia="Calibri" w:hAnsi="Times New Roman"/>
          <w:b/>
          <w:noProof w:val="0"/>
          <w:lang w:val="sr-Cyrl-RS"/>
        </w:rPr>
        <w:t xml:space="preserve">Мера за унапређење за завршни испит: </w:t>
      </w:r>
      <w:r w:rsidRPr="00F81C22">
        <w:rPr>
          <w:rFonts w:ascii="Times New Roman" w:eastAsia="Calibri" w:hAnsi="Times New Roman"/>
          <w:noProof w:val="0"/>
          <w:lang w:val="sr-Cyrl-RS"/>
        </w:rPr>
        <w:t>увек се на уводним часовима истиче које су основне одлике одређеног историјског периода, касније се то ради и у току школске године, очигледно је да доста ученика то не усвоји. Када се раде нови појмови, нешто са чим се ученици сусрећу први пут, потребно је додатно обратити пажњу да ученици добро усвоје значење тог појма. Потребно је већ од петог разреда напомињати ученике да одређене ствари, са великом вероватноћом, могу бити на завршом испиту и на тај начин их припремати од самог почетка. Такође, за припремну наставу за ову школску годину требало би један час планирати за обраду основних одлика свих историјских периода, како би се видело како ученици владају одређеним терминима.</w:t>
      </w:r>
    </w:p>
    <w:p w:rsidR="00F81C22" w:rsidRPr="00F81C22" w:rsidRDefault="00F81C22" w:rsidP="00D937B8">
      <w:pPr>
        <w:numPr>
          <w:ilvl w:val="0"/>
          <w:numId w:val="49"/>
        </w:numPr>
        <w:spacing w:after="200" w:line="276" w:lineRule="auto"/>
        <w:ind w:firstLine="720"/>
        <w:contextualSpacing/>
        <w:jc w:val="both"/>
        <w:rPr>
          <w:rFonts w:ascii="Times New Roman" w:eastAsia="Calibri" w:hAnsi="Times New Roman"/>
          <w:noProof w:val="0"/>
          <w:lang w:val="sr-Cyrl-RS"/>
        </w:rPr>
      </w:pPr>
      <w:r w:rsidRPr="00F81C22">
        <w:rPr>
          <w:rFonts w:ascii="Times New Roman" w:eastAsia="Calibri" w:hAnsi="Times New Roman"/>
          <w:noProof w:val="0"/>
          <w:lang w:val="sr-Cyrl-RS"/>
        </w:rPr>
        <w:t xml:space="preserve">Треће питање захтева од ученика да одреде шта је узрок а шта последица одређеног догађаја. Успешност је била 38 %. Како је питање негде на нивоу средњег нивоа не можемо бити задовољни.   </w:t>
      </w:r>
    </w:p>
    <w:p w:rsidR="00F81C22" w:rsidRPr="00F81C22" w:rsidRDefault="00F81C22" w:rsidP="00F81C22">
      <w:pPr>
        <w:spacing w:after="160" w:line="259" w:lineRule="auto"/>
        <w:ind w:left="720" w:firstLine="720"/>
        <w:contextualSpacing/>
        <w:jc w:val="both"/>
        <w:rPr>
          <w:rFonts w:ascii="Times New Roman" w:eastAsia="Calibri" w:hAnsi="Times New Roman"/>
          <w:noProof w:val="0"/>
          <w:lang w:val="sr-Cyrl-RS"/>
        </w:rPr>
      </w:pPr>
    </w:p>
    <w:p w:rsidR="00F81C22" w:rsidRPr="00F81C22" w:rsidRDefault="00F81C22" w:rsidP="00F81C22">
      <w:pPr>
        <w:spacing w:after="160" w:line="259" w:lineRule="auto"/>
        <w:ind w:left="720" w:firstLine="720"/>
        <w:contextualSpacing/>
        <w:jc w:val="both"/>
        <w:rPr>
          <w:rFonts w:ascii="Times New Roman" w:eastAsia="Calibri" w:hAnsi="Times New Roman"/>
          <w:noProof w:val="0"/>
          <w:lang w:val="sr-Cyrl-RS"/>
        </w:rPr>
      </w:pPr>
      <w:r w:rsidRPr="00F81C22">
        <w:rPr>
          <w:rFonts w:ascii="Times New Roman" w:eastAsia="Calibri" w:hAnsi="Times New Roman"/>
          <w:b/>
          <w:noProof w:val="0"/>
          <w:lang w:val="sr-Cyrl-RS"/>
        </w:rPr>
        <w:t xml:space="preserve">Мера за унапређење за завршни испит: </w:t>
      </w:r>
      <w:r w:rsidRPr="00F81C22">
        <w:rPr>
          <w:rFonts w:ascii="Times New Roman" w:eastAsia="Calibri" w:hAnsi="Times New Roman"/>
          <w:noProof w:val="0"/>
          <w:lang w:val="sr-Cyrl-RS"/>
        </w:rPr>
        <w:t xml:space="preserve">већ је наглашено да ученици нису имали задовољавајући резултат на ово питање. Јако је важно да ученици разликују шта су узроци, поводи и шта су последице. Уколико то зна ученик може и логичким закључивањем одредити шта је узрок а шта последица неког догађаја. На припремној </w:t>
      </w:r>
      <w:r w:rsidRPr="00F81C22">
        <w:rPr>
          <w:rFonts w:ascii="Times New Roman" w:eastAsia="Calibri" w:hAnsi="Times New Roman"/>
          <w:noProof w:val="0"/>
          <w:lang w:val="sr-Cyrl-RS"/>
        </w:rPr>
        <w:lastRenderedPageBreak/>
        <w:t xml:space="preserve">настави наставник би требао да прође кроз ове ствари са ученицима и уколико примети да неки ученици имају проблем са тим, да се томе додатно посвети. Такође то се све ради и кроз редовну наставу, само треба више ученика укључити у дискусију када се о томе буде говорило. </w:t>
      </w:r>
    </w:p>
    <w:p w:rsidR="00F81C22" w:rsidRPr="00F81C22" w:rsidRDefault="00F81C22" w:rsidP="00F81C22">
      <w:pPr>
        <w:spacing w:after="160" w:line="259" w:lineRule="auto"/>
        <w:ind w:left="720" w:firstLine="720"/>
        <w:contextualSpacing/>
        <w:jc w:val="both"/>
        <w:rPr>
          <w:rFonts w:ascii="Times New Roman" w:eastAsia="Calibri" w:hAnsi="Times New Roman"/>
          <w:noProof w:val="0"/>
          <w:lang w:val="sr-Cyrl-RS"/>
        </w:rPr>
      </w:pPr>
    </w:p>
    <w:p w:rsidR="00F81C22" w:rsidRPr="00F81C22" w:rsidRDefault="00F81C22" w:rsidP="00D937B8">
      <w:pPr>
        <w:numPr>
          <w:ilvl w:val="0"/>
          <w:numId w:val="49"/>
        </w:numPr>
        <w:spacing w:after="200" w:line="276" w:lineRule="auto"/>
        <w:ind w:firstLine="720"/>
        <w:contextualSpacing/>
        <w:jc w:val="both"/>
        <w:rPr>
          <w:rFonts w:ascii="Times New Roman" w:eastAsia="Calibri" w:hAnsi="Times New Roman"/>
          <w:noProof w:val="0"/>
          <w:lang w:val="sr-Cyrl-RS"/>
        </w:rPr>
      </w:pPr>
      <w:r w:rsidRPr="00F81C22">
        <w:rPr>
          <w:rFonts w:ascii="Times New Roman" w:eastAsia="Calibri" w:hAnsi="Times New Roman"/>
          <w:noProof w:val="0"/>
          <w:lang w:val="sr-Cyrl-RS"/>
        </w:rPr>
        <w:t xml:space="preserve">Област из које је било четврто питање је национална историја новог века и јако важан догађај који би сви ученици требало да усвоје. Овде је било потребно на основу датог извора одредити годину догађаја. Успешност код овог задатка је 43 %. </w:t>
      </w:r>
    </w:p>
    <w:p w:rsidR="00F81C22" w:rsidRPr="00F81C22" w:rsidRDefault="00F81C22" w:rsidP="00F81C22">
      <w:pPr>
        <w:spacing w:after="160" w:line="259" w:lineRule="auto"/>
        <w:ind w:left="720" w:firstLine="720"/>
        <w:contextualSpacing/>
        <w:jc w:val="both"/>
        <w:rPr>
          <w:rFonts w:ascii="Times New Roman" w:eastAsia="Calibri" w:hAnsi="Times New Roman"/>
          <w:noProof w:val="0"/>
          <w:lang w:val="sr-Cyrl-RS"/>
        </w:rPr>
      </w:pPr>
    </w:p>
    <w:p w:rsidR="00F81C22" w:rsidRPr="00F81C22" w:rsidRDefault="00F81C22" w:rsidP="00F81C22">
      <w:pPr>
        <w:spacing w:after="160" w:line="259" w:lineRule="auto"/>
        <w:ind w:left="720" w:firstLine="720"/>
        <w:contextualSpacing/>
        <w:jc w:val="both"/>
        <w:rPr>
          <w:rFonts w:ascii="Times New Roman" w:eastAsia="Calibri" w:hAnsi="Times New Roman"/>
          <w:noProof w:val="0"/>
          <w:lang w:val="sr-Cyrl-RS"/>
        </w:rPr>
      </w:pPr>
      <w:r w:rsidRPr="00F81C22">
        <w:rPr>
          <w:rFonts w:ascii="Times New Roman" w:eastAsia="Calibri" w:hAnsi="Times New Roman"/>
          <w:b/>
          <w:noProof w:val="0"/>
          <w:lang w:val="sr-Cyrl-RS"/>
        </w:rPr>
        <w:t xml:space="preserve">Мера за унапређење за завршни испит: </w:t>
      </w:r>
      <w:r w:rsidRPr="00F81C22">
        <w:rPr>
          <w:rFonts w:ascii="Times New Roman" w:eastAsia="Calibri" w:hAnsi="Times New Roman"/>
          <w:noProof w:val="0"/>
          <w:lang w:val="sr-Cyrl-RS"/>
        </w:rPr>
        <w:t xml:space="preserve">ученици морају знати основне ствари везане за националну историју. Очигледно је да са ученицима на часовима историје и припремној настави треба више порадити на националној историји. Међутим овде постоји можда и други проблем, а то је концентрација ученика код решавања питања где је потребно анализирати историјски извор и на основу тога дати неки закључак. Врло је вероватно да пажња ученика није била на потребном нивоу код решавања овог питања. Све се ово вежба и на редовним часовима али потребно је и на припремној настави одвојити време за анализу историјских извора. Односно научити ученике како да препознају о чему се говори у историјском извору. </w:t>
      </w:r>
    </w:p>
    <w:p w:rsidR="00F81C22" w:rsidRPr="00F81C22" w:rsidRDefault="00F81C22" w:rsidP="00F81C22">
      <w:pPr>
        <w:spacing w:after="160" w:line="259" w:lineRule="auto"/>
        <w:ind w:left="720" w:firstLine="720"/>
        <w:contextualSpacing/>
        <w:jc w:val="both"/>
        <w:rPr>
          <w:rFonts w:ascii="Times New Roman" w:eastAsia="Calibri" w:hAnsi="Times New Roman"/>
          <w:noProof w:val="0"/>
          <w:lang w:val="sr-Cyrl-RS"/>
        </w:rPr>
      </w:pPr>
    </w:p>
    <w:p w:rsidR="00F81C22" w:rsidRPr="00F81C22" w:rsidRDefault="00F81C22" w:rsidP="00F81C22">
      <w:pPr>
        <w:spacing w:after="160" w:line="259" w:lineRule="auto"/>
        <w:ind w:left="720" w:firstLine="720"/>
        <w:contextualSpacing/>
        <w:jc w:val="both"/>
        <w:rPr>
          <w:rFonts w:ascii="Times New Roman" w:eastAsia="Calibri" w:hAnsi="Times New Roman"/>
          <w:noProof w:val="0"/>
          <w:lang w:val="sr-Cyrl-RS"/>
        </w:rPr>
      </w:pPr>
      <w:r w:rsidRPr="00F81C22">
        <w:rPr>
          <w:rFonts w:ascii="Times New Roman" w:eastAsia="Calibri" w:hAnsi="Times New Roman"/>
          <w:noProof w:val="0"/>
          <w:lang w:val="sr-Cyrl-RS"/>
        </w:rPr>
        <w:t>Очигледно је да су ученици боље урадили завршни од пробног испита, што је и више пута у овој анализи истакнуто. То доноси охрабрење али опет резултати нису на жељеном нивоу. Сама припремна настава није довољна да би се ученици спремили за завршни испит. Потребно је од петог разреда ученике спремати и причати им о завршном испиту како би они озбиљније приступили савладавању градива.Остаје констатација као код пробног теста, да ученици морају са више мотивације и преданости да приступе припремама и изради завршног испита.</w:t>
      </w:r>
      <w:r w:rsidRPr="00F81C22">
        <w:rPr>
          <w:rFonts w:ascii="Times New Roman" w:eastAsia="Calibri" w:hAnsi="Times New Roman"/>
          <w:noProof w:val="0"/>
          <w:lang w:val="en-US"/>
        </w:rPr>
        <w:t xml:space="preserve"> </w:t>
      </w:r>
    </w:p>
    <w:p w:rsidR="00F81C22" w:rsidRPr="00F81C22" w:rsidRDefault="00F81C22" w:rsidP="00F81C22">
      <w:pPr>
        <w:spacing w:after="160" w:line="259" w:lineRule="auto"/>
        <w:ind w:left="720" w:firstLine="720"/>
        <w:contextualSpacing/>
        <w:jc w:val="both"/>
        <w:rPr>
          <w:rFonts w:ascii="Times New Roman" w:eastAsia="Calibri" w:hAnsi="Times New Roman"/>
          <w:noProof w:val="0"/>
          <w:lang w:val="sr-Cyrl-RS"/>
        </w:rPr>
      </w:pPr>
      <w:r w:rsidRPr="00F81C22">
        <w:rPr>
          <w:rFonts w:ascii="Times New Roman" w:eastAsia="Calibri" w:hAnsi="Times New Roman"/>
          <w:noProof w:val="0"/>
          <w:lang w:val="sr-Cyrl-RS"/>
        </w:rPr>
        <w:t>У прилог томе иде и податак да је резултат школе на комбинованом тесту лошији у односу на окружни и републички ниво. Додатно је лоше то што је резултат доста лошији. На комбинованом тесту наша школа имала је 10,36 бодова, просечни резултат Златиборског округа је 13,87, а на републичком нивоу 14,15. Разлика је велика и није за очекивати да се може надоместити једном школском годином. Међутим, потрено је направити план који би резултат наше школе приближио окружном и републичком нивоу за неколико година.</w:t>
      </w:r>
    </w:p>
    <w:p w:rsidR="00F81C22" w:rsidRPr="00603895" w:rsidRDefault="00F81C22" w:rsidP="00603895">
      <w:pPr>
        <w:spacing w:line="259" w:lineRule="auto"/>
        <w:jc w:val="both"/>
        <w:rPr>
          <w:rFonts w:ascii="Times New Roman" w:hAnsi="Times New Roman"/>
          <w:noProof w:val="0"/>
          <w:lang w:val="sr-Latn-RS"/>
        </w:rPr>
      </w:pPr>
    </w:p>
    <w:p w:rsidR="00F81C22" w:rsidRPr="00F81C22" w:rsidRDefault="00EF0335" w:rsidP="00603895">
      <w:pPr>
        <w:pStyle w:val="Heading3"/>
        <w:rPr>
          <w:rFonts w:eastAsia="Calibri"/>
          <w:lang w:val="en-US"/>
        </w:rPr>
      </w:pPr>
      <w:bookmarkStart w:id="79" w:name="_Toc114856186"/>
      <w:r w:rsidRPr="00EF0335">
        <w:rPr>
          <w:lang w:val="sr-Cyrl-RS"/>
        </w:rPr>
        <w:t>ФИЗИКА</w:t>
      </w:r>
      <w:bookmarkEnd w:id="79"/>
    </w:p>
    <w:p w:rsidR="00F81C22" w:rsidRPr="00F81C22" w:rsidRDefault="00F81C22" w:rsidP="00F81C22">
      <w:pPr>
        <w:spacing w:after="200" w:line="276" w:lineRule="auto"/>
        <w:rPr>
          <w:rFonts w:ascii="Times New Roman" w:eastAsia="Calibri" w:hAnsi="Times New Roman"/>
          <w:noProof w:val="0"/>
          <w:lang w:val="sr-Cyrl-RS"/>
        </w:rPr>
      </w:pPr>
      <w:r w:rsidRPr="00F81C22">
        <w:rPr>
          <w:rFonts w:ascii="Times New Roman" w:eastAsia="Calibri" w:hAnsi="Times New Roman"/>
          <w:noProof w:val="0"/>
          <w:lang w:val="en-US"/>
        </w:rPr>
        <w:t>O</w:t>
      </w:r>
      <w:r w:rsidRPr="00F81C22">
        <w:rPr>
          <w:rFonts w:ascii="Times New Roman" w:eastAsia="Calibri" w:hAnsi="Times New Roman"/>
          <w:noProof w:val="0"/>
          <w:lang w:val="sr-Cyrl-RS"/>
        </w:rPr>
        <w:t>Ш''Михаило Баковић'' Сељашница</w:t>
      </w:r>
    </w:p>
    <w:tbl>
      <w:tblPr>
        <w:tblW w:w="9483" w:type="dxa"/>
        <w:tblInd w:w="93" w:type="dxa"/>
        <w:tblLook w:val="04A0" w:firstRow="1" w:lastRow="0" w:firstColumn="1" w:lastColumn="0" w:noHBand="0" w:noVBand="1"/>
      </w:tblPr>
      <w:tblGrid>
        <w:gridCol w:w="1995"/>
        <w:gridCol w:w="2109"/>
        <w:gridCol w:w="1498"/>
        <w:gridCol w:w="1231"/>
        <w:gridCol w:w="697"/>
        <w:gridCol w:w="1955"/>
      </w:tblGrid>
      <w:tr w:rsidR="00F81C22" w:rsidRPr="00F81C22" w:rsidTr="0033080B">
        <w:trPr>
          <w:trHeight w:val="315"/>
        </w:trPr>
        <w:tc>
          <w:tcPr>
            <w:tcW w:w="1995" w:type="dxa"/>
            <w:tcBorders>
              <w:top w:val="nil"/>
              <w:left w:val="nil"/>
              <w:bottom w:val="nil"/>
              <w:right w:val="nil"/>
            </w:tcBorders>
            <w:shd w:val="clear" w:color="auto" w:fill="auto"/>
            <w:noWrap/>
            <w:vAlign w:val="bottom"/>
            <w:hideMark/>
          </w:tcPr>
          <w:p w:rsidR="00F81C22" w:rsidRPr="00F81C22" w:rsidRDefault="00F81C22" w:rsidP="00F81C22">
            <w:pPr>
              <w:jc w:val="center"/>
              <w:rPr>
                <w:rFonts w:ascii="Times New Roman" w:hAnsi="Times New Roman"/>
                <w:b/>
                <w:bCs/>
                <w:noProof w:val="0"/>
                <w:color w:val="000000"/>
                <w:lang w:val="sr-Cyrl-RS"/>
              </w:rPr>
            </w:pPr>
            <w:r w:rsidRPr="00F81C22">
              <w:rPr>
                <w:rFonts w:ascii="Times New Roman" w:hAnsi="Times New Roman"/>
                <w:b/>
                <w:bCs/>
                <w:noProof w:val="0"/>
                <w:color w:val="000000"/>
                <w:lang w:val="en-US"/>
              </w:rPr>
              <w:t>1.</w:t>
            </w:r>
            <w:r w:rsidRPr="00F81C22">
              <w:rPr>
                <w:rFonts w:ascii="Times New Roman" w:hAnsi="Times New Roman"/>
                <w:b/>
                <w:bCs/>
                <w:noProof w:val="0"/>
                <w:color w:val="000000"/>
                <w:lang w:val="sr-Cyrl-RS"/>
              </w:rPr>
              <w:t>задатак</w:t>
            </w:r>
          </w:p>
        </w:tc>
        <w:tc>
          <w:tcPr>
            <w:tcW w:w="2109" w:type="dxa"/>
            <w:tcBorders>
              <w:top w:val="nil"/>
              <w:left w:val="nil"/>
              <w:bottom w:val="nil"/>
              <w:right w:val="nil"/>
            </w:tcBorders>
            <w:shd w:val="clear" w:color="auto" w:fill="auto"/>
            <w:noWrap/>
            <w:vAlign w:val="bottom"/>
            <w:hideMark/>
          </w:tcPr>
          <w:p w:rsidR="00F81C22" w:rsidRPr="00F81C22" w:rsidRDefault="00F81C22" w:rsidP="00F81C22">
            <w:pPr>
              <w:jc w:val="center"/>
              <w:rPr>
                <w:rFonts w:ascii="Times New Roman" w:hAnsi="Times New Roman"/>
                <w:b/>
                <w:bCs/>
                <w:noProof w:val="0"/>
                <w:color w:val="000000"/>
                <w:lang w:val="sr-Cyrl-RS"/>
              </w:rPr>
            </w:pPr>
            <w:r w:rsidRPr="00F81C22">
              <w:rPr>
                <w:rFonts w:ascii="Times New Roman" w:hAnsi="Times New Roman"/>
                <w:b/>
                <w:bCs/>
                <w:noProof w:val="0"/>
                <w:color w:val="000000"/>
                <w:lang w:val="en-US"/>
              </w:rPr>
              <w:t>2.</w:t>
            </w:r>
            <w:r w:rsidRPr="00F81C22">
              <w:rPr>
                <w:rFonts w:ascii="Times New Roman" w:hAnsi="Times New Roman"/>
                <w:b/>
                <w:bCs/>
                <w:noProof w:val="0"/>
                <w:color w:val="000000"/>
                <w:lang w:val="sr-Cyrl-RS"/>
              </w:rPr>
              <w:t>задатак</w:t>
            </w:r>
          </w:p>
        </w:tc>
        <w:tc>
          <w:tcPr>
            <w:tcW w:w="1498" w:type="dxa"/>
            <w:tcBorders>
              <w:top w:val="nil"/>
              <w:left w:val="nil"/>
              <w:bottom w:val="nil"/>
              <w:right w:val="nil"/>
            </w:tcBorders>
            <w:shd w:val="clear" w:color="auto" w:fill="auto"/>
            <w:noWrap/>
            <w:vAlign w:val="bottom"/>
            <w:hideMark/>
          </w:tcPr>
          <w:p w:rsidR="00F81C22" w:rsidRPr="00F81C22" w:rsidRDefault="00F81C22" w:rsidP="00F81C22">
            <w:pPr>
              <w:rPr>
                <w:rFonts w:ascii="Times New Roman" w:hAnsi="Times New Roman"/>
                <w:b/>
                <w:bCs/>
                <w:noProof w:val="0"/>
                <w:color w:val="000000"/>
                <w:lang w:val="sr-Cyrl-RS"/>
              </w:rPr>
            </w:pPr>
            <w:r w:rsidRPr="00F81C22">
              <w:rPr>
                <w:rFonts w:ascii="Times New Roman" w:hAnsi="Times New Roman"/>
                <w:b/>
                <w:bCs/>
                <w:noProof w:val="0"/>
                <w:color w:val="000000"/>
                <w:lang w:val="en-US"/>
              </w:rPr>
              <w:t>3.</w:t>
            </w:r>
            <w:r w:rsidRPr="00F81C22">
              <w:rPr>
                <w:rFonts w:ascii="Times New Roman" w:hAnsi="Times New Roman"/>
                <w:b/>
                <w:bCs/>
                <w:noProof w:val="0"/>
                <w:color w:val="000000"/>
                <w:lang w:val="sr-Cyrl-RS"/>
              </w:rPr>
              <w:t>задатак</w:t>
            </w:r>
          </w:p>
        </w:tc>
        <w:tc>
          <w:tcPr>
            <w:tcW w:w="1229" w:type="dxa"/>
            <w:tcBorders>
              <w:top w:val="nil"/>
              <w:left w:val="nil"/>
              <w:bottom w:val="nil"/>
              <w:right w:val="nil"/>
            </w:tcBorders>
            <w:shd w:val="clear" w:color="auto" w:fill="auto"/>
            <w:noWrap/>
            <w:vAlign w:val="bottom"/>
            <w:hideMark/>
          </w:tcPr>
          <w:p w:rsidR="00F81C22" w:rsidRPr="00F81C22" w:rsidRDefault="00F81C22" w:rsidP="00F81C22">
            <w:pPr>
              <w:jc w:val="center"/>
              <w:rPr>
                <w:rFonts w:ascii="Times New Roman" w:hAnsi="Times New Roman"/>
                <w:b/>
                <w:bCs/>
                <w:noProof w:val="0"/>
                <w:color w:val="000000"/>
                <w:lang w:val="sr-Cyrl-RS"/>
              </w:rPr>
            </w:pPr>
            <w:r w:rsidRPr="00F81C22">
              <w:rPr>
                <w:rFonts w:ascii="Times New Roman" w:hAnsi="Times New Roman"/>
                <w:b/>
                <w:bCs/>
                <w:noProof w:val="0"/>
                <w:color w:val="000000"/>
                <w:lang w:val="en-US"/>
              </w:rPr>
              <w:t>4.</w:t>
            </w:r>
            <w:r w:rsidRPr="00F81C22">
              <w:rPr>
                <w:rFonts w:ascii="Times New Roman" w:hAnsi="Times New Roman"/>
                <w:b/>
                <w:bCs/>
                <w:noProof w:val="0"/>
                <w:color w:val="000000"/>
                <w:lang w:val="sr-Cyrl-RS"/>
              </w:rPr>
              <w:t>задатак</w:t>
            </w:r>
          </w:p>
        </w:tc>
        <w:tc>
          <w:tcPr>
            <w:tcW w:w="2652" w:type="dxa"/>
            <w:gridSpan w:val="2"/>
            <w:tcBorders>
              <w:top w:val="nil"/>
              <w:left w:val="nil"/>
              <w:bottom w:val="nil"/>
              <w:right w:val="nil"/>
            </w:tcBorders>
            <w:shd w:val="clear" w:color="auto" w:fill="auto"/>
            <w:noWrap/>
            <w:vAlign w:val="bottom"/>
            <w:hideMark/>
          </w:tcPr>
          <w:p w:rsidR="00F81C22" w:rsidRPr="00F81C22" w:rsidRDefault="00F81C22" w:rsidP="00F81C22">
            <w:pPr>
              <w:jc w:val="center"/>
              <w:rPr>
                <w:rFonts w:ascii="Times New Roman" w:hAnsi="Times New Roman"/>
                <w:b/>
                <w:bCs/>
                <w:noProof w:val="0"/>
                <w:color w:val="000000"/>
                <w:lang w:val="sr-Cyrl-RS"/>
              </w:rPr>
            </w:pPr>
            <w:r w:rsidRPr="00F81C22">
              <w:rPr>
                <w:rFonts w:ascii="Times New Roman" w:hAnsi="Times New Roman"/>
                <w:b/>
                <w:bCs/>
                <w:noProof w:val="0"/>
                <w:color w:val="000000"/>
                <w:lang w:val="sr-Cyrl-RS"/>
              </w:rPr>
              <w:t>Сума</w:t>
            </w:r>
          </w:p>
        </w:tc>
      </w:tr>
      <w:tr w:rsidR="00F81C22" w:rsidRPr="00F81C22" w:rsidTr="0033080B">
        <w:trPr>
          <w:trHeight w:val="300"/>
        </w:trPr>
        <w:tc>
          <w:tcPr>
            <w:tcW w:w="1995" w:type="dxa"/>
            <w:tcBorders>
              <w:top w:val="single" w:sz="4" w:space="0" w:color="auto"/>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000000"/>
                <w:lang w:val="sr-Cyrl-RS"/>
              </w:rPr>
            </w:pPr>
            <w:r w:rsidRPr="00F81C22">
              <w:rPr>
                <w:rFonts w:ascii="Times New Roman" w:hAnsi="Times New Roman"/>
                <w:noProof w:val="0"/>
                <w:color w:val="000000"/>
                <w:lang w:val="sr-Cyrl-RS"/>
              </w:rPr>
              <w:t>1</w:t>
            </w:r>
          </w:p>
        </w:tc>
        <w:tc>
          <w:tcPr>
            <w:tcW w:w="2109" w:type="dxa"/>
            <w:tcBorders>
              <w:top w:val="single" w:sz="4" w:space="0" w:color="auto"/>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000000"/>
                <w:lang w:val="sr-Cyrl-RS"/>
              </w:rPr>
            </w:pPr>
            <w:r w:rsidRPr="00F81C22">
              <w:rPr>
                <w:rFonts w:ascii="Times New Roman" w:hAnsi="Times New Roman"/>
                <w:noProof w:val="0"/>
                <w:color w:val="000000"/>
                <w:lang w:val="sr-Cyrl-RS"/>
              </w:rPr>
              <w:t>1</w:t>
            </w:r>
          </w:p>
        </w:tc>
        <w:tc>
          <w:tcPr>
            <w:tcW w:w="1498" w:type="dxa"/>
            <w:tcBorders>
              <w:top w:val="single" w:sz="4" w:space="0" w:color="auto"/>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000000"/>
                <w:lang w:val="sr-Cyrl-RS"/>
              </w:rPr>
            </w:pPr>
            <w:r w:rsidRPr="00F81C22">
              <w:rPr>
                <w:rFonts w:ascii="Times New Roman" w:hAnsi="Times New Roman"/>
                <w:noProof w:val="0"/>
                <w:color w:val="000000"/>
                <w:lang w:val="sr-Cyrl-RS"/>
              </w:rPr>
              <w:t>0</w:t>
            </w:r>
          </w:p>
        </w:tc>
        <w:tc>
          <w:tcPr>
            <w:tcW w:w="1926" w:type="dxa"/>
            <w:gridSpan w:val="2"/>
            <w:tcBorders>
              <w:top w:val="single" w:sz="4" w:space="0" w:color="auto"/>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000000"/>
                <w:lang w:val="sr-Cyrl-RS"/>
              </w:rPr>
            </w:pPr>
            <w:r w:rsidRPr="00F81C22">
              <w:rPr>
                <w:rFonts w:ascii="Times New Roman" w:hAnsi="Times New Roman"/>
                <w:noProof w:val="0"/>
                <w:color w:val="000000"/>
                <w:lang w:val="sr-Cyrl-RS"/>
              </w:rPr>
              <w:t>1</w:t>
            </w:r>
          </w:p>
        </w:tc>
        <w:tc>
          <w:tcPr>
            <w:tcW w:w="1955" w:type="dxa"/>
            <w:tcBorders>
              <w:top w:val="single" w:sz="4" w:space="0" w:color="auto"/>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FF0000"/>
                <w:lang w:val="sr-Cyrl-RS"/>
              </w:rPr>
            </w:pPr>
            <w:r w:rsidRPr="00F81C22">
              <w:rPr>
                <w:rFonts w:ascii="Times New Roman" w:hAnsi="Times New Roman"/>
                <w:noProof w:val="0"/>
                <w:color w:val="FF0000"/>
                <w:lang w:val="sr-Cyrl-RS"/>
              </w:rPr>
              <w:t>3</w:t>
            </w:r>
          </w:p>
        </w:tc>
      </w:tr>
      <w:tr w:rsidR="00F81C22" w:rsidRPr="00F81C22" w:rsidTr="0033080B">
        <w:trPr>
          <w:trHeight w:val="300"/>
        </w:trPr>
        <w:tc>
          <w:tcPr>
            <w:tcW w:w="1995" w:type="dxa"/>
            <w:tcBorders>
              <w:top w:val="nil"/>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000000"/>
                <w:lang w:val="sr-Cyrl-RS"/>
              </w:rPr>
            </w:pPr>
            <w:r w:rsidRPr="00F81C22">
              <w:rPr>
                <w:rFonts w:ascii="Times New Roman" w:hAnsi="Times New Roman"/>
                <w:noProof w:val="0"/>
                <w:color w:val="000000"/>
                <w:lang w:val="sr-Cyrl-RS"/>
              </w:rPr>
              <w:t>0</w:t>
            </w:r>
          </w:p>
        </w:tc>
        <w:tc>
          <w:tcPr>
            <w:tcW w:w="2109" w:type="dxa"/>
            <w:tcBorders>
              <w:top w:val="nil"/>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000000"/>
                <w:lang w:val="sr-Cyrl-RS"/>
              </w:rPr>
            </w:pPr>
            <w:r w:rsidRPr="00F81C22">
              <w:rPr>
                <w:rFonts w:ascii="Times New Roman" w:hAnsi="Times New Roman"/>
                <w:noProof w:val="0"/>
                <w:color w:val="000000"/>
                <w:lang w:val="sr-Cyrl-RS"/>
              </w:rPr>
              <w:t>1</w:t>
            </w:r>
          </w:p>
        </w:tc>
        <w:tc>
          <w:tcPr>
            <w:tcW w:w="1498" w:type="dxa"/>
            <w:tcBorders>
              <w:top w:val="nil"/>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000000"/>
                <w:lang w:val="sr-Cyrl-RS"/>
              </w:rPr>
            </w:pPr>
            <w:r w:rsidRPr="00F81C22">
              <w:rPr>
                <w:rFonts w:ascii="Times New Roman" w:hAnsi="Times New Roman"/>
                <w:noProof w:val="0"/>
                <w:color w:val="000000"/>
                <w:lang w:val="sr-Cyrl-RS"/>
              </w:rPr>
              <w:t>1</w:t>
            </w:r>
          </w:p>
        </w:tc>
        <w:tc>
          <w:tcPr>
            <w:tcW w:w="1926" w:type="dxa"/>
            <w:gridSpan w:val="2"/>
            <w:tcBorders>
              <w:top w:val="nil"/>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000000"/>
                <w:lang w:val="sr-Cyrl-RS"/>
              </w:rPr>
            </w:pPr>
            <w:r w:rsidRPr="00F81C22">
              <w:rPr>
                <w:rFonts w:ascii="Times New Roman" w:hAnsi="Times New Roman"/>
                <w:noProof w:val="0"/>
                <w:color w:val="000000"/>
                <w:lang w:val="sr-Cyrl-RS"/>
              </w:rPr>
              <w:t>0</w:t>
            </w:r>
          </w:p>
        </w:tc>
        <w:tc>
          <w:tcPr>
            <w:tcW w:w="1955" w:type="dxa"/>
            <w:tcBorders>
              <w:top w:val="nil"/>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FF0000"/>
                <w:lang w:val="sr-Cyrl-RS"/>
              </w:rPr>
            </w:pPr>
            <w:r w:rsidRPr="00F81C22">
              <w:rPr>
                <w:rFonts w:ascii="Times New Roman" w:hAnsi="Times New Roman"/>
                <w:noProof w:val="0"/>
                <w:color w:val="FF0000"/>
                <w:lang w:val="sr-Cyrl-RS"/>
              </w:rPr>
              <w:t>2</w:t>
            </w:r>
          </w:p>
        </w:tc>
      </w:tr>
      <w:tr w:rsidR="00F81C22" w:rsidRPr="00F81C22" w:rsidTr="0033080B">
        <w:trPr>
          <w:trHeight w:val="300"/>
        </w:trPr>
        <w:tc>
          <w:tcPr>
            <w:tcW w:w="1995" w:type="dxa"/>
            <w:tcBorders>
              <w:top w:val="nil"/>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000000"/>
                <w:lang w:val="sr-Cyrl-RS"/>
              </w:rPr>
            </w:pPr>
            <w:r w:rsidRPr="00F81C22">
              <w:rPr>
                <w:rFonts w:ascii="Times New Roman" w:hAnsi="Times New Roman"/>
                <w:noProof w:val="0"/>
                <w:color w:val="000000"/>
                <w:lang w:val="sr-Cyrl-RS"/>
              </w:rPr>
              <w:t>1</w:t>
            </w:r>
          </w:p>
        </w:tc>
        <w:tc>
          <w:tcPr>
            <w:tcW w:w="2109" w:type="dxa"/>
            <w:tcBorders>
              <w:top w:val="nil"/>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000000"/>
                <w:lang w:val="sr-Cyrl-RS"/>
              </w:rPr>
            </w:pPr>
            <w:r w:rsidRPr="00F81C22">
              <w:rPr>
                <w:rFonts w:ascii="Times New Roman" w:hAnsi="Times New Roman"/>
                <w:noProof w:val="0"/>
                <w:color w:val="000000"/>
                <w:lang w:val="sr-Cyrl-RS"/>
              </w:rPr>
              <w:t>0</w:t>
            </w:r>
          </w:p>
        </w:tc>
        <w:tc>
          <w:tcPr>
            <w:tcW w:w="1498" w:type="dxa"/>
            <w:tcBorders>
              <w:top w:val="nil"/>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000000"/>
                <w:lang w:val="sr-Cyrl-RS"/>
              </w:rPr>
            </w:pPr>
            <w:r w:rsidRPr="00F81C22">
              <w:rPr>
                <w:rFonts w:ascii="Times New Roman" w:hAnsi="Times New Roman"/>
                <w:noProof w:val="0"/>
                <w:color w:val="000000"/>
                <w:lang w:val="sr-Cyrl-RS"/>
              </w:rPr>
              <w:t>1</w:t>
            </w:r>
          </w:p>
        </w:tc>
        <w:tc>
          <w:tcPr>
            <w:tcW w:w="1926" w:type="dxa"/>
            <w:gridSpan w:val="2"/>
            <w:tcBorders>
              <w:top w:val="nil"/>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000000"/>
                <w:lang w:val="sr-Cyrl-RS"/>
              </w:rPr>
            </w:pPr>
            <w:r w:rsidRPr="00F81C22">
              <w:rPr>
                <w:rFonts w:ascii="Times New Roman" w:hAnsi="Times New Roman"/>
                <w:noProof w:val="0"/>
                <w:color w:val="000000"/>
                <w:lang w:val="sr-Cyrl-RS"/>
              </w:rPr>
              <w:t>0</w:t>
            </w:r>
          </w:p>
        </w:tc>
        <w:tc>
          <w:tcPr>
            <w:tcW w:w="1955" w:type="dxa"/>
            <w:tcBorders>
              <w:top w:val="nil"/>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FF0000"/>
                <w:lang w:val="sr-Cyrl-RS"/>
              </w:rPr>
            </w:pPr>
            <w:r w:rsidRPr="00F81C22">
              <w:rPr>
                <w:rFonts w:ascii="Times New Roman" w:hAnsi="Times New Roman"/>
                <w:noProof w:val="0"/>
                <w:color w:val="FF0000"/>
                <w:lang w:val="sr-Cyrl-RS"/>
              </w:rPr>
              <w:t>2</w:t>
            </w:r>
          </w:p>
        </w:tc>
      </w:tr>
      <w:tr w:rsidR="00F81C22" w:rsidRPr="00F81C22" w:rsidTr="0033080B">
        <w:trPr>
          <w:trHeight w:val="300"/>
        </w:trPr>
        <w:tc>
          <w:tcPr>
            <w:tcW w:w="1995" w:type="dxa"/>
            <w:tcBorders>
              <w:top w:val="nil"/>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000000"/>
                <w:lang w:val="sr-Cyrl-RS"/>
              </w:rPr>
            </w:pPr>
            <w:r w:rsidRPr="00F81C22">
              <w:rPr>
                <w:rFonts w:ascii="Times New Roman" w:hAnsi="Times New Roman"/>
                <w:noProof w:val="0"/>
                <w:color w:val="000000"/>
                <w:lang w:val="sr-Cyrl-RS"/>
              </w:rPr>
              <w:t>1</w:t>
            </w:r>
          </w:p>
        </w:tc>
        <w:tc>
          <w:tcPr>
            <w:tcW w:w="2109" w:type="dxa"/>
            <w:tcBorders>
              <w:top w:val="nil"/>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000000"/>
                <w:lang w:val="sr-Cyrl-RS"/>
              </w:rPr>
            </w:pPr>
            <w:r w:rsidRPr="00F81C22">
              <w:rPr>
                <w:rFonts w:ascii="Times New Roman" w:hAnsi="Times New Roman"/>
                <w:noProof w:val="0"/>
                <w:color w:val="000000"/>
                <w:lang w:val="sr-Cyrl-RS"/>
              </w:rPr>
              <w:t>1</w:t>
            </w:r>
          </w:p>
        </w:tc>
        <w:tc>
          <w:tcPr>
            <w:tcW w:w="1498" w:type="dxa"/>
            <w:tcBorders>
              <w:top w:val="nil"/>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000000"/>
                <w:lang w:val="sr-Cyrl-RS"/>
              </w:rPr>
            </w:pPr>
            <w:r w:rsidRPr="00F81C22">
              <w:rPr>
                <w:rFonts w:ascii="Times New Roman" w:hAnsi="Times New Roman"/>
                <w:noProof w:val="0"/>
                <w:color w:val="000000"/>
                <w:lang w:val="sr-Cyrl-RS"/>
              </w:rPr>
              <w:t>0</w:t>
            </w:r>
          </w:p>
        </w:tc>
        <w:tc>
          <w:tcPr>
            <w:tcW w:w="1926" w:type="dxa"/>
            <w:gridSpan w:val="2"/>
            <w:tcBorders>
              <w:top w:val="nil"/>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000000"/>
                <w:lang w:val="sr-Cyrl-RS"/>
              </w:rPr>
            </w:pPr>
            <w:r w:rsidRPr="00F81C22">
              <w:rPr>
                <w:rFonts w:ascii="Times New Roman" w:hAnsi="Times New Roman"/>
                <w:noProof w:val="0"/>
                <w:color w:val="000000"/>
                <w:lang w:val="sr-Cyrl-RS"/>
              </w:rPr>
              <w:t>0</w:t>
            </w:r>
          </w:p>
        </w:tc>
        <w:tc>
          <w:tcPr>
            <w:tcW w:w="1955" w:type="dxa"/>
            <w:tcBorders>
              <w:top w:val="nil"/>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FF0000"/>
                <w:lang w:val="sr-Cyrl-RS"/>
              </w:rPr>
            </w:pPr>
            <w:r w:rsidRPr="00F81C22">
              <w:rPr>
                <w:rFonts w:ascii="Times New Roman" w:hAnsi="Times New Roman"/>
                <w:noProof w:val="0"/>
                <w:color w:val="FF0000"/>
                <w:lang w:val="sr-Cyrl-RS"/>
              </w:rPr>
              <w:t>2</w:t>
            </w:r>
          </w:p>
        </w:tc>
      </w:tr>
      <w:tr w:rsidR="00F81C22" w:rsidRPr="00F81C22" w:rsidTr="0033080B">
        <w:trPr>
          <w:trHeight w:val="300"/>
        </w:trPr>
        <w:tc>
          <w:tcPr>
            <w:tcW w:w="1995" w:type="dxa"/>
            <w:tcBorders>
              <w:top w:val="nil"/>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000000"/>
                <w:lang w:val="sr-Cyrl-RS"/>
              </w:rPr>
            </w:pPr>
            <w:r w:rsidRPr="00F81C22">
              <w:rPr>
                <w:rFonts w:ascii="Times New Roman" w:hAnsi="Times New Roman"/>
                <w:noProof w:val="0"/>
                <w:color w:val="000000"/>
                <w:lang w:val="sr-Cyrl-RS"/>
              </w:rPr>
              <w:t>1</w:t>
            </w:r>
          </w:p>
        </w:tc>
        <w:tc>
          <w:tcPr>
            <w:tcW w:w="2109" w:type="dxa"/>
            <w:tcBorders>
              <w:top w:val="nil"/>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000000"/>
                <w:lang w:val="sr-Cyrl-RS"/>
              </w:rPr>
            </w:pPr>
            <w:r w:rsidRPr="00F81C22">
              <w:rPr>
                <w:rFonts w:ascii="Times New Roman" w:hAnsi="Times New Roman"/>
                <w:noProof w:val="0"/>
                <w:color w:val="000000"/>
                <w:lang w:val="sr-Cyrl-RS"/>
              </w:rPr>
              <w:t>1</w:t>
            </w:r>
          </w:p>
        </w:tc>
        <w:tc>
          <w:tcPr>
            <w:tcW w:w="1498" w:type="dxa"/>
            <w:tcBorders>
              <w:top w:val="nil"/>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000000"/>
                <w:lang w:val="sr-Cyrl-RS"/>
              </w:rPr>
            </w:pPr>
            <w:r w:rsidRPr="00F81C22">
              <w:rPr>
                <w:rFonts w:ascii="Times New Roman" w:hAnsi="Times New Roman"/>
                <w:noProof w:val="0"/>
                <w:color w:val="000000"/>
                <w:lang w:val="sr-Cyrl-RS"/>
              </w:rPr>
              <w:t>1</w:t>
            </w:r>
          </w:p>
        </w:tc>
        <w:tc>
          <w:tcPr>
            <w:tcW w:w="1926" w:type="dxa"/>
            <w:gridSpan w:val="2"/>
            <w:tcBorders>
              <w:top w:val="nil"/>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000000"/>
                <w:lang w:val="sr-Cyrl-RS"/>
              </w:rPr>
            </w:pPr>
            <w:r w:rsidRPr="00F81C22">
              <w:rPr>
                <w:rFonts w:ascii="Times New Roman" w:hAnsi="Times New Roman"/>
                <w:noProof w:val="0"/>
                <w:color w:val="000000"/>
                <w:lang w:val="sr-Cyrl-RS"/>
              </w:rPr>
              <w:t>0</w:t>
            </w:r>
          </w:p>
        </w:tc>
        <w:tc>
          <w:tcPr>
            <w:tcW w:w="1955" w:type="dxa"/>
            <w:tcBorders>
              <w:top w:val="nil"/>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FF0000"/>
                <w:lang w:val="sr-Cyrl-RS"/>
              </w:rPr>
            </w:pPr>
            <w:r w:rsidRPr="00F81C22">
              <w:rPr>
                <w:rFonts w:ascii="Times New Roman" w:hAnsi="Times New Roman"/>
                <w:noProof w:val="0"/>
                <w:color w:val="FF0000"/>
                <w:lang w:val="sr-Cyrl-RS"/>
              </w:rPr>
              <w:t>3</w:t>
            </w:r>
          </w:p>
        </w:tc>
      </w:tr>
      <w:tr w:rsidR="00F81C22" w:rsidRPr="00F81C22" w:rsidTr="0033080B">
        <w:trPr>
          <w:trHeight w:val="300"/>
        </w:trPr>
        <w:tc>
          <w:tcPr>
            <w:tcW w:w="1995" w:type="dxa"/>
            <w:tcBorders>
              <w:top w:val="nil"/>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000000"/>
                <w:lang w:val="sr-Cyrl-RS"/>
              </w:rPr>
            </w:pPr>
            <w:r w:rsidRPr="00F81C22">
              <w:rPr>
                <w:rFonts w:ascii="Times New Roman" w:hAnsi="Times New Roman"/>
                <w:noProof w:val="0"/>
                <w:color w:val="000000"/>
                <w:lang w:val="sr-Cyrl-RS"/>
              </w:rPr>
              <w:t>1</w:t>
            </w:r>
          </w:p>
        </w:tc>
        <w:tc>
          <w:tcPr>
            <w:tcW w:w="2109" w:type="dxa"/>
            <w:tcBorders>
              <w:top w:val="nil"/>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000000"/>
                <w:lang w:val="sr-Cyrl-RS"/>
              </w:rPr>
            </w:pPr>
            <w:r w:rsidRPr="00F81C22">
              <w:rPr>
                <w:rFonts w:ascii="Times New Roman" w:hAnsi="Times New Roman"/>
                <w:noProof w:val="0"/>
                <w:color w:val="000000"/>
                <w:lang w:val="sr-Cyrl-RS"/>
              </w:rPr>
              <w:t>1</w:t>
            </w:r>
          </w:p>
        </w:tc>
        <w:tc>
          <w:tcPr>
            <w:tcW w:w="1498" w:type="dxa"/>
            <w:tcBorders>
              <w:top w:val="nil"/>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000000"/>
                <w:lang w:val="sr-Cyrl-RS"/>
              </w:rPr>
            </w:pPr>
            <w:r w:rsidRPr="00F81C22">
              <w:rPr>
                <w:rFonts w:ascii="Times New Roman" w:hAnsi="Times New Roman"/>
                <w:noProof w:val="0"/>
                <w:color w:val="000000"/>
                <w:lang w:val="sr-Cyrl-RS"/>
              </w:rPr>
              <w:t>1</w:t>
            </w:r>
          </w:p>
        </w:tc>
        <w:tc>
          <w:tcPr>
            <w:tcW w:w="1926" w:type="dxa"/>
            <w:gridSpan w:val="2"/>
            <w:tcBorders>
              <w:top w:val="nil"/>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000000"/>
                <w:lang w:val="sr-Cyrl-RS"/>
              </w:rPr>
            </w:pPr>
            <w:r w:rsidRPr="00F81C22">
              <w:rPr>
                <w:rFonts w:ascii="Times New Roman" w:hAnsi="Times New Roman"/>
                <w:noProof w:val="0"/>
                <w:color w:val="000000"/>
                <w:lang w:val="sr-Cyrl-RS"/>
              </w:rPr>
              <w:t>0</w:t>
            </w:r>
          </w:p>
        </w:tc>
        <w:tc>
          <w:tcPr>
            <w:tcW w:w="1955" w:type="dxa"/>
            <w:tcBorders>
              <w:top w:val="nil"/>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FF0000"/>
                <w:lang w:val="sr-Cyrl-RS"/>
              </w:rPr>
            </w:pPr>
            <w:r w:rsidRPr="00F81C22">
              <w:rPr>
                <w:rFonts w:ascii="Times New Roman" w:hAnsi="Times New Roman"/>
                <w:noProof w:val="0"/>
                <w:color w:val="FF0000"/>
                <w:lang w:val="sr-Cyrl-RS"/>
              </w:rPr>
              <w:t>3</w:t>
            </w:r>
          </w:p>
        </w:tc>
      </w:tr>
      <w:tr w:rsidR="00F81C22" w:rsidRPr="00F81C22" w:rsidTr="0033080B">
        <w:trPr>
          <w:trHeight w:val="300"/>
        </w:trPr>
        <w:tc>
          <w:tcPr>
            <w:tcW w:w="1995" w:type="dxa"/>
            <w:tcBorders>
              <w:top w:val="nil"/>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000000"/>
                <w:lang w:val="sr-Cyrl-RS"/>
              </w:rPr>
            </w:pPr>
            <w:r w:rsidRPr="00F81C22">
              <w:rPr>
                <w:rFonts w:ascii="Times New Roman" w:hAnsi="Times New Roman"/>
                <w:noProof w:val="0"/>
                <w:color w:val="000000"/>
                <w:lang w:val="sr-Cyrl-RS"/>
              </w:rPr>
              <w:t>1</w:t>
            </w:r>
          </w:p>
        </w:tc>
        <w:tc>
          <w:tcPr>
            <w:tcW w:w="2109" w:type="dxa"/>
            <w:tcBorders>
              <w:top w:val="nil"/>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000000"/>
                <w:lang w:val="sr-Cyrl-RS"/>
              </w:rPr>
            </w:pPr>
            <w:r w:rsidRPr="00F81C22">
              <w:rPr>
                <w:rFonts w:ascii="Times New Roman" w:hAnsi="Times New Roman"/>
                <w:noProof w:val="0"/>
                <w:color w:val="000000"/>
                <w:lang w:val="sr-Cyrl-RS"/>
              </w:rPr>
              <w:t>1</w:t>
            </w:r>
          </w:p>
        </w:tc>
        <w:tc>
          <w:tcPr>
            <w:tcW w:w="1498" w:type="dxa"/>
            <w:tcBorders>
              <w:top w:val="nil"/>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000000"/>
                <w:lang w:val="sr-Cyrl-RS"/>
              </w:rPr>
            </w:pPr>
            <w:r w:rsidRPr="00F81C22">
              <w:rPr>
                <w:rFonts w:ascii="Times New Roman" w:hAnsi="Times New Roman"/>
                <w:noProof w:val="0"/>
                <w:color w:val="000000"/>
                <w:lang w:val="sr-Cyrl-RS"/>
              </w:rPr>
              <w:t>0</w:t>
            </w:r>
          </w:p>
        </w:tc>
        <w:tc>
          <w:tcPr>
            <w:tcW w:w="1926" w:type="dxa"/>
            <w:gridSpan w:val="2"/>
            <w:tcBorders>
              <w:top w:val="nil"/>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000000"/>
                <w:lang w:val="sr-Cyrl-RS"/>
              </w:rPr>
            </w:pPr>
            <w:r w:rsidRPr="00F81C22">
              <w:rPr>
                <w:rFonts w:ascii="Times New Roman" w:hAnsi="Times New Roman"/>
                <w:noProof w:val="0"/>
                <w:color w:val="000000"/>
                <w:lang w:val="sr-Cyrl-RS"/>
              </w:rPr>
              <w:t>0</w:t>
            </w:r>
          </w:p>
        </w:tc>
        <w:tc>
          <w:tcPr>
            <w:tcW w:w="1955" w:type="dxa"/>
            <w:tcBorders>
              <w:top w:val="nil"/>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FF0000"/>
                <w:lang w:val="sr-Cyrl-RS"/>
              </w:rPr>
            </w:pPr>
            <w:r w:rsidRPr="00F81C22">
              <w:rPr>
                <w:rFonts w:ascii="Times New Roman" w:hAnsi="Times New Roman"/>
                <w:noProof w:val="0"/>
                <w:color w:val="FF0000"/>
                <w:lang w:val="sr-Cyrl-RS"/>
              </w:rPr>
              <w:t>2</w:t>
            </w:r>
          </w:p>
        </w:tc>
      </w:tr>
      <w:tr w:rsidR="00F81C22" w:rsidRPr="00F81C22" w:rsidTr="0033080B">
        <w:trPr>
          <w:trHeight w:val="300"/>
        </w:trPr>
        <w:tc>
          <w:tcPr>
            <w:tcW w:w="1995" w:type="dxa"/>
            <w:tcBorders>
              <w:top w:val="nil"/>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000000"/>
                <w:lang w:val="sr-Cyrl-RS"/>
              </w:rPr>
            </w:pPr>
            <w:r w:rsidRPr="00F81C22">
              <w:rPr>
                <w:rFonts w:ascii="Times New Roman" w:hAnsi="Times New Roman"/>
                <w:noProof w:val="0"/>
                <w:color w:val="000000"/>
                <w:lang w:val="sr-Cyrl-RS"/>
              </w:rPr>
              <w:t>1</w:t>
            </w:r>
          </w:p>
        </w:tc>
        <w:tc>
          <w:tcPr>
            <w:tcW w:w="2109" w:type="dxa"/>
            <w:tcBorders>
              <w:top w:val="nil"/>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000000"/>
                <w:lang w:val="sr-Cyrl-RS"/>
              </w:rPr>
            </w:pPr>
            <w:r w:rsidRPr="00F81C22">
              <w:rPr>
                <w:rFonts w:ascii="Times New Roman" w:hAnsi="Times New Roman"/>
                <w:noProof w:val="0"/>
                <w:color w:val="000000"/>
                <w:lang w:val="sr-Cyrl-RS"/>
              </w:rPr>
              <w:t>1</w:t>
            </w:r>
          </w:p>
        </w:tc>
        <w:tc>
          <w:tcPr>
            <w:tcW w:w="1498" w:type="dxa"/>
            <w:tcBorders>
              <w:top w:val="nil"/>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000000"/>
                <w:lang w:val="sr-Cyrl-RS"/>
              </w:rPr>
            </w:pPr>
            <w:r w:rsidRPr="00F81C22">
              <w:rPr>
                <w:rFonts w:ascii="Times New Roman" w:hAnsi="Times New Roman"/>
                <w:noProof w:val="0"/>
                <w:color w:val="000000"/>
                <w:lang w:val="sr-Cyrl-RS"/>
              </w:rPr>
              <w:t>0</w:t>
            </w:r>
          </w:p>
        </w:tc>
        <w:tc>
          <w:tcPr>
            <w:tcW w:w="1926" w:type="dxa"/>
            <w:gridSpan w:val="2"/>
            <w:tcBorders>
              <w:top w:val="nil"/>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000000"/>
                <w:lang w:val="sr-Cyrl-RS"/>
              </w:rPr>
            </w:pPr>
            <w:r w:rsidRPr="00F81C22">
              <w:rPr>
                <w:rFonts w:ascii="Times New Roman" w:hAnsi="Times New Roman"/>
                <w:noProof w:val="0"/>
                <w:color w:val="000000"/>
                <w:lang w:val="sr-Cyrl-RS"/>
              </w:rPr>
              <w:t>0</w:t>
            </w:r>
          </w:p>
        </w:tc>
        <w:tc>
          <w:tcPr>
            <w:tcW w:w="1955" w:type="dxa"/>
            <w:tcBorders>
              <w:top w:val="nil"/>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FF0000"/>
                <w:lang w:val="sr-Cyrl-RS"/>
              </w:rPr>
            </w:pPr>
            <w:r w:rsidRPr="00F81C22">
              <w:rPr>
                <w:rFonts w:ascii="Times New Roman" w:hAnsi="Times New Roman"/>
                <w:noProof w:val="0"/>
                <w:color w:val="FF0000"/>
                <w:lang w:val="sr-Cyrl-RS"/>
              </w:rPr>
              <w:t>2</w:t>
            </w:r>
          </w:p>
        </w:tc>
      </w:tr>
      <w:tr w:rsidR="00F81C22" w:rsidRPr="00F81C22" w:rsidTr="0033080B">
        <w:trPr>
          <w:trHeight w:val="300"/>
        </w:trPr>
        <w:tc>
          <w:tcPr>
            <w:tcW w:w="1995" w:type="dxa"/>
            <w:tcBorders>
              <w:top w:val="nil"/>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000000"/>
                <w:lang w:val="sr-Cyrl-RS"/>
              </w:rPr>
            </w:pPr>
            <w:r w:rsidRPr="00F81C22">
              <w:rPr>
                <w:rFonts w:ascii="Times New Roman" w:hAnsi="Times New Roman"/>
                <w:noProof w:val="0"/>
                <w:color w:val="000000"/>
                <w:lang w:val="sr-Cyrl-RS"/>
              </w:rPr>
              <w:t>1</w:t>
            </w:r>
          </w:p>
        </w:tc>
        <w:tc>
          <w:tcPr>
            <w:tcW w:w="2109" w:type="dxa"/>
            <w:tcBorders>
              <w:top w:val="nil"/>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000000"/>
                <w:lang w:val="sr-Cyrl-RS"/>
              </w:rPr>
            </w:pPr>
            <w:r w:rsidRPr="00F81C22">
              <w:rPr>
                <w:rFonts w:ascii="Times New Roman" w:hAnsi="Times New Roman"/>
                <w:noProof w:val="0"/>
                <w:color w:val="000000"/>
                <w:lang w:val="sr-Cyrl-RS"/>
              </w:rPr>
              <w:t>1</w:t>
            </w:r>
          </w:p>
        </w:tc>
        <w:tc>
          <w:tcPr>
            <w:tcW w:w="1498" w:type="dxa"/>
            <w:tcBorders>
              <w:top w:val="nil"/>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000000"/>
                <w:lang w:val="sr-Cyrl-RS"/>
              </w:rPr>
            </w:pPr>
            <w:r w:rsidRPr="00F81C22">
              <w:rPr>
                <w:rFonts w:ascii="Times New Roman" w:hAnsi="Times New Roman"/>
                <w:noProof w:val="0"/>
                <w:color w:val="000000"/>
                <w:lang w:val="sr-Cyrl-RS"/>
              </w:rPr>
              <w:t>0</w:t>
            </w:r>
          </w:p>
        </w:tc>
        <w:tc>
          <w:tcPr>
            <w:tcW w:w="1926" w:type="dxa"/>
            <w:gridSpan w:val="2"/>
            <w:tcBorders>
              <w:top w:val="nil"/>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000000"/>
                <w:lang w:val="sr-Cyrl-RS"/>
              </w:rPr>
            </w:pPr>
            <w:r w:rsidRPr="00F81C22">
              <w:rPr>
                <w:rFonts w:ascii="Times New Roman" w:hAnsi="Times New Roman"/>
                <w:noProof w:val="0"/>
                <w:color w:val="000000"/>
                <w:lang w:val="sr-Cyrl-RS"/>
              </w:rPr>
              <w:t>0</w:t>
            </w:r>
          </w:p>
        </w:tc>
        <w:tc>
          <w:tcPr>
            <w:tcW w:w="1955" w:type="dxa"/>
            <w:tcBorders>
              <w:top w:val="nil"/>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FF0000"/>
                <w:lang w:val="sr-Cyrl-RS"/>
              </w:rPr>
            </w:pPr>
            <w:r w:rsidRPr="00F81C22">
              <w:rPr>
                <w:rFonts w:ascii="Times New Roman" w:hAnsi="Times New Roman"/>
                <w:noProof w:val="0"/>
                <w:color w:val="FF0000"/>
                <w:lang w:val="sr-Cyrl-RS"/>
              </w:rPr>
              <w:t>2</w:t>
            </w:r>
          </w:p>
        </w:tc>
      </w:tr>
      <w:tr w:rsidR="00F81C22" w:rsidRPr="00F81C22" w:rsidTr="0033080B">
        <w:trPr>
          <w:trHeight w:val="300"/>
        </w:trPr>
        <w:tc>
          <w:tcPr>
            <w:tcW w:w="1995" w:type="dxa"/>
            <w:tcBorders>
              <w:top w:val="nil"/>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000000"/>
                <w:lang w:val="sr-Cyrl-RS"/>
              </w:rPr>
            </w:pPr>
            <w:r w:rsidRPr="00F81C22">
              <w:rPr>
                <w:rFonts w:ascii="Times New Roman" w:hAnsi="Times New Roman"/>
                <w:noProof w:val="0"/>
                <w:color w:val="000000"/>
                <w:lang w:val="sr-Cyrl-RS"/>
              </w:rPr>
              <w:t>1</w:t>
            </w:r>
          </w:p>
        </w:tc>
        <w:tc>
          <w:tcPr>
            <w:tcW w:w="2109" w:type="dxa"/>
            <w:tcBorders>
              <w:top w:val="nil"/>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000000"/>
                <w:lang w:val="sr-Cyrl-RS"/>
              </w:rPr>
            </w:pPr>
            <w:r w:rsidRPr="00F81C22">
              <w:rPr>
                <w:rFonts w:ascii="Times New Roman" w:hAnsi="Times New Roman"/>
                <w:noProof w:val="0"/>
                <w:color w:val="000000"/>
                <w:lang w:val="sr-Cyrl-RS"/>
              </w:rPr>
              <w:t>1</w:t>
            </w:r>
          </w:p>
        </w:tc>
        <w:tc>
          <w:tcPr>
            <w:tcW w:w="1498" w:type="dxa"/>
            <w:tcBorders>
              <w:top w:val="nil"/>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000000"/>
                <w:lang w:val="sr-Cyrl-RS"/>
              </w:rPr>
            </w:pPr>
            <w:r w:rsidRPr="00F81C22">
              <w:rPr>
                <w:rFonts w:ascii="Times New Roman" w:hAnsi="Times New Roman"/>
                <w:noProof w:val="0"/>
                <w:color w:val="000000"/>
                <w:lang w:val="sr-Cyrl-RS"/>
              </w:rPr>
              <w:t>0</w:t>
            </w:r>
          </w:p>
        </w:tc>
        <w:tc>
          <w:tcPr>
            <w:tcW w:w="1926" w:type="dxa"/>
            <w:gridSpan w:val="2"/>
            <w:tcBorders>
              <w:top w:val="nil"/>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000000"/>
                <w:lang w:val="sr-Cyrl-RS"/>
              </w:rPr>
            </w:pPr>
            <w:r w:rsidRPr="00F81C22">
              <w:rPr>
                <w:rFonts w:ascii="Times New Roman" w:hAnsi="Times New Roman"/>
                <w:noProof w:val="0"/>
                <w:color w:val="000000"/>
                <w:lang w:val="sr-Cyrl-RS"/>
              </w:rPr>
              <w:t>1</w:t>
            </w:r>
          </w:p>
        </w:tc>
        <w:tc>
          <w:tcPr>
            <w:tcW w:w="1955" w:type="dxa"/>
            <w:tcBorders>
              <w:top w:val="nil"/>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FF0000"/>
                <w:lang w:val="sr-Cyrl-RS"/>
              </w:rPr>
            </w:pPr>
            <w:r w:rsidRPr="00F81C22">
              <w:rPr>
                <w:rFonts w:ascii="Times New Roman" w:hAnsi="Times New Roman"/>
                <w:noProof w:val="0"/>
                <w:color w:val="FF0000"/>
                <w:lang w:val="sr-Cyrl-RS"/>
              </w:rPr>
              <w:t>3</w:t>
            </w:r>
          </w:p>
        </w:tc>
      </w:tr>
      <w:tr w:rsidR="00F81C22" w:rsidRPr="00F81C22" w:rsidTr="0033080B">
        <w:trPr>
          <w:trHeight w:val="300"/>
        </w:trPr>
        <w:tc>
          <w:tcPr>
            <w:tcW w:w="1995" w:type="dxa"/>
            <w:tcBorders>
              <w:top w:val="nil"/>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000000"/>
                <w:lang w:val="sr-Cyrl-RS"/>
              </w:rPr>
            </w:pPr>
            <w:r w:rsidRPr="00F81C22">
              <w:rPr>
                <w:rFonts w:ascii="Times New Roman" w:hAnsi="Times New Roman"/>
                <w:noProof w:val="0"/>
                <w:color w:val="000000"/>
                <w:lang w:val="sr-Cyrl-RS"/>
              </w:rPr>
              <w:lastRenderedPageBreak/>
              <w:t>1</w:t>
            </w:r>
          </w:p>
        </w:tc>
        <w:tc>
          <w:tcPr>
            <w:tcW w:w="2109" w:type="dxa"/>
            <w:tcBorders>
              <w:top w:val="nil"/>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000000"/>
                <w:lang w:val="sr-Cyrl-RS"/>
              </w:rPr>
            </w:pPr>
            <w:r w:rsidRPr="00F81C22">
              <w:rPr>
                <w:rFonts w:ascii="Times New Roman" w:hAnsi="Times New Roman"/>
                <w:noProof w:val="0"/>
                <w:color w:val="000000"/>
                <w:lang w:val="sr-Cyrl-RS"/>
              </w:rPr>
              <w:t>1</w:t>
            </w:r>
          </w:p>
        </w:tc>
        <w:tc>
          <w:tcPr>
            <w:tcW w:w="1498" w:type="dxa"/>
            <w:tcBorders>
              <w:top w:val="nil"/>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000000"/>
                <w:lang w:val="sr-Cyrl-RS"/>
              </w:rPr>
            </w:pPr>
            <w:r w:rsidRPr="00F81C22">
              <w:rPr>
                <w:rFonts w:ascii="Times New Roman" w:hAnsi="Times New Roman"/>
                <w:noProof w:val="0"/>
                <w:color w:val="000000"/>
                <w:lang w:val="sr-Cyrl-RS"/>
              </w:rPr>
              <w:t>0</w:t>
            </w:r>
          </w:p>
        </w:tc>
        <w:tc>
          <w:tcPr>
            <w:tcW w:w="1926" w:type="dxa"/>
            <w:gridSpan w:val="2"/>
            <w:tcBorders>
              <w:top w:val="nil"/>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000000"/>
                <w:lang w:val="sr-Cyrl-RS"/>
              </w:rPr>
            </w:pPr>
            <w:r w:rsidRPr="00F81C22">
              <w:rPr>
                <w:rFonts w:ascii="Times New Roman" w:hAnsi="Times New Roman"/>
                <w:noProof w:val="0"/>
                <w:color w:val="000000"/>
                <w:lang w:val="sr-Cyrl-RS"/>
              </w:rPr>
              <w:t>0</w:t>
            </w:r>
          </w:p>
        </w:tc>
        <w:tc>
          <w:tcPr>
            <w:tcW w:w="1955" w:type="dxa"/>
            <w:tcBorders>
              <w:top w:val="nil"/>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FF0000"/>
                <w:lang w:val="sr-Cyrl-RS"/>
              </w:rPr>
            </w:pPr>
            <w:r w:rsidRPr="00F81C22">
              <w:rPr>
                <w:rFonts w:ascii="Times New Roman" w:hAnsi="Times New Roman"/>
                <w:noProof w:val="0"/>
                <w:color w:val="FF0000"/>
                <w:lang w:val="sr-Cyrl-RS"/>
              </w:rPr>
              <w:t>2</w:t>
            </w:r>
          </w:p>
        </w:tc>
      </w:tr>
      <w:tr w:rsidR="00F81C22" w:rsidRPr="00F81C22" w:rsidTr="0033080B">
        <w:trPr>
          <w:trHeight w:val="300"/>
        </w:trPr>
        <w:tc>
          <w:tcPr>
            <w:tcW w:w="1995" w:type="dxa"/>
            <w:tcBorders>
              <w:top w:val="nil"/>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000000"/>
                <w:lang w:val="sr-Cyrl-RS"/>
              </w:rPr>
            </w:pPr>
            <w:r w:rsidRPr="00F81C22">
              <w:rPr>
                <w:rFonts w:ascii="Times New Roman" w:hAnsi="Times New Roman"/>
                <w:noProof w:val="0"/>
                <w:color w:val="000000"/>
                <w:lang w:val="sr-Cyrl-RS"/>
              </w:rPr>
              <w:t>1</w:t>
            </w:r>
          </w:p>
        </w:tc>
        <w:tc>
          <w:tcPr>
            <w:tcW w:w="2109" w:type="dxa"/>
            <w:tcBorders>
              <w:top w:val="nil"/>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000000"/>
                <w:lang w:val="sr-Cyrl-RS"/>
              </w:rPr>
            </w:pPr>
            <w:r w:rsidRPr="00F81C22">
              <w:rPr>
                <w:rFonts w:ascii="Times New Roman" w:hAnsi="Times New Roman"/>
                <w:noProof w:val="0"/>
                <w:color w:val="000000"/>
                <w:lang w:val="sr-Cyrl-RS"/>
              </w:rPr>
              <w:t>1</w:t>
            </w:r>
          </w:p>
        </w:tc>
        <w:tc>
          <w:tcPr>
            <w:tcW w:w="1498" w:type="dxa"/>
            <w:tcBorders>
              <w:top w:val="nil"/>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000000"/>
                <w:lang w:val="sr-Cyrl-RS"/>
              </w:rPr>
            </w:pPr>
            <w:r w:rsidRPr="00F81C22">
              <w:rPr>
                <w:rFonts w:ascii="Times New Roman" w:hAnsi="Times New Roman"/>
                <w:noProof w:val="0"/>
                <w:color w:val="000000"/>
                <w:lang w:val="sr-Cyrl-RS"/>
              </w:rPr>
              <w:t>0</w:t>
            </w:r>
          </w:p>
        </w:tc>
        <w:tc>
          <w:tcPr>
            <w:tcW w:w="1926" w:type="dxa"/>
            <w:gridSpan w:val="2"/>
            <w:tcBorders>
              <w:top w:val="nil"/>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000000"/>
                <w:lang w:val="sr-Cyrl-RS"/>
              </w:rPr>
            </w:pPr>
            <w:r w:rsidRPr="00F81C22">
              <w:rPr>
                <w:rFonts w:ascii="Times New Roman" w:hAnsi="Times New Roman"/>
                <w:noProof w:val="0"/>
                <w:color w:val="000000"/>
                <w:lang w:val="sr-Cyrl-RS"/>
              </w:rPr>
              <w:t>0</w:t>
            </w:r>
          </w:p>
        </w:tc>
        <w:tc>
          <w:tcPr>
            <w:tcW w:w="1955" w:type="dxa"/>
            <w:tcBorders>
              <w:top w:val="nil"/>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FF0000"/>
                <w:lang w:val="sr-Cyrl-RS"/>
              </w:rPr>
            </w:pPr>
            <w:r w:rsidRPr="00F81C22">
              <w:rPr>
                <w:rFonts w:ascii="Times New Roman" w:hAnsi="Times New Roman"/>
                <w:noProof w:val="0"/>
                <w:color w:val="FF0000"/>
                <w:lang w:val="sr-Cyrl-RS"/>
              </w:rPr>
              <w:t>2</w:t>
            </w:r>
          </w:p>
        </w:tc>
      </w:tr>
      <w:tr w:rsidR="00F81C22" w:rsidRPr="00F81C22" w:rsidTr="0033080B">
        <w:trPr>
          <w:trHeight w:val="300"/>
        </w:trPr>
        <w:tc>
          <w:tcPr>
            <w:tcW w:w="1995" w:type="dxa"/>
            <w:tcBorders>
              <w:top w:val="nil"/>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000000"/>
                <w:lang w:val="sr-Cyrl-RS"/>
              </w:rPr>
            </w:pPr>
            <w:r w:rsidRPr="00F81C22">
              <w:rPr>
                <w:rFonts w:ascii="Times New Roman" w:hAnsi="Times New Roman"/>
                <w:noProof w:val="0"/>
                <w:color w:val="000000"/>
                <w:lang w:val="sr-Cyrl-RS"/>
              </w:rPr>
              <w:t>1</w:t>
            </w:r>
          </w:p>
        </w:tc>
        <w:tc>
          <w:tcPr>
            <w:tcW w:w="2109" w:type="dxa"/>
            <w:tcBorders>
              <w:top w:val="nil"/>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000000"/>
                <w:lang w:val="sr-Cyrl-RS"/>
              </w:rPr>
            </w:pPr>
            <w:r w:rsidRPr="00F81C22">
              <w:rPr>
                <w:rFonts w:ascii="Times New Roman" w:hAnsi="Times New Roman"/>
                <w:noProof w:val="0"/>
                <w:color w:val="000000"/>
                <w:lang w:val="sr-Cyrl-RS"/>
              </w:rPr>
              <w:t>1</w:t>
            </w:r>
          </w:p>
        </w:tc>
        <w:tc>
          <w:tcPr>
            <w:tcW w:w="1498" w:type="dxa"/>
            <w:tcBorders>
              <w:top w:val="nil"/>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000000"/>
                <w:lang w:val="sr-Cyrl-RS"/>
              </w:rPr>
            </w:pPr>
            <w:r w:rsidRPr="00F81C22">
              <w:rPr>
                <w:rFonts w:ascii="Times New Roman" w:hAnsi="Times New Roman"/>
                <w:noProof w:val="0"/>
                <w:color w:val="000000"/>
                <w:lang w:val="sr-Cyrl-RS"/>
              </w:rPr>
              <w:t>0</w:t>
            </w:r>
          </w:p>
        </w:tc>
        <w:tc>
          <w:tcPr>
            <w:tcW w:w="1926" w:type="dxa"/>
            <w:gridSpan w:val="2"/>
            <w:tcBorders>
              <w:top w:val="nil"/>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000000"/>
                <w:lang w:val="sr-Cyrl-RS"/>
              </w:rPr>
            </w:pPr>
            <w:r w:rsidRPr="00F81C22">
              <w:rPr>
                <w:rFonts w:ascii="Times New Roman" w:hAnsi="Times New Roman"/>
                <w:noProof w:val="0"/>
                <w:color w:val="000000"/>
                <w:lang w:val="sr-Cyrl-RS"/>
              </w:rPr>
              <w:t>1</w:t>
            </w:r>
          </w:p>
        </w:tc>
        <w:tc>
          <w:tcPr>
            <w:tcW w:w="1955" w:type="dxa"/>
            <w:tcBorders>
              <w:top w:val="nil"/>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FF0000"/>
                <w:lang w:val="sr-Cyrl-RS"/>
              </w:rPr>
            </w:pPr>
            <w:r w:rsidRPr="00F81C22">
              <w:rPr>
                <w:rFonts w:ascii="Times New Roman" w:hAnsi="Times New Roman"/>
                <w:noProof w:val="0"/>
                <w:color w:val="FF0000"/>
                <w:lang w:val="sr-Cyrl-RS"/>
              </w:rPr>
              <w:t>3</w:t>
            </w:r>
          </w:p>
        </w:tc>
      </w:tr>
      <w:tr w:rsidR="00F81C22" w:rsidRPr="00F81C22" w:rsidTr="0033080B">
        <w:trPr>
          <w:trHeight w:val="300"/>
        </w:trPr>
        <w:tc>
          <w:tcPr>
            <w:tcW w:w="1995" w:type="dxa"/>
            <w:tcBorders>
              <w:top w:val="nil"/>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000000"/>
                <w:lang w:val="sr-Cyrl-RS"/>
              </w:rPr>
            </w:pPr>
            <w:r w:rsidRPr="00F81C22">
              <w:rPr>
                <w:rFonts w:ascii="Times New Roman" w:hAnsi="Times New Roman"/>
                <w:noProof w:val="0"/>
                <w:color w:val="000000"/>
                <w:lang w:val="sr-Cyrl-RS"/>
              </w:rPr>
              <w:t>1</w:t>
            </w:r>
          </w:p>
        </w:tc>
        <w:tc>
          <w:tcPr>
            <w:tcW w:w="2109" w:type="dxa"/>
            <w:tcBorders>
              <w:top w:val="nil"/>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000000"/>
                <w:lang w:val="sr-Cyrl-RS"/>
              </w:rPr>
            </w:pPr>
            <w:r w:rsidRPr="00F81C22">
              <w:rPr>
                <w:rFonts w:ascii="Times New Roman" w:hAnsi="Times New Roman"/>
                <w:noProof w:val="0"/>
                <w:color w:val="000000"/>
                <w:lang w:val="sr-Cyrl-RS"/>
              </w:rPr>
              <w:t>0</w:t>
            </w:r>
          </w:p>
        </w:tc>
        <w:tc>
          <w:tcPr>
            <w:tcW w:w="1498" w:type="dxa"/>
            <w:tcBorders>
              <w:top w:val="nil"/>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000000"/>
                <w:lang w:val="sr-Cyrl-RS"/>
              </w:rPr>
            </w:pPr>
            <w:r w:rsidRPr="00F81C22">
              <w:rPr>
                <w:rFonts w:ascii="Times New Roman" w:hAnsi="Times New Roman"/>
                <w:noProof w:val="0"/>
                <w:color w:val="000000"/>
                <w:lang w:val="sr-Cyrl-RS"/>
              </w:rPr>
              <w:t>0</w:t>
            </w:r>
          </w:p>
        </w:tc>
        <w:tc>
          <w:tcPr>
            <w:tcW w:w="1926" w:type="dxa"/>
            <w:gridSpan w:val="2"/>
            <w:tcBorders>
              <w:top w:val="nil"/>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000000"/>
                <w:lang w:val="sr-Cyrl-RS"/>
              </w:rPr>
            </w:pPr>
            <w:r w:rsidRPr="00F81C22">
              <w:rPr>
                <w:rFonts w:ascii="Times New Roman" w:hAnsi="Times New Roman"/>
                <w:noProof w:val="0"/>
                <w:color w:val="000000"/>
                <w:lang w:val="sr-Cyrl-RS"/>
              </w:rPr>
              <w:t>0</w:t>
            </w:r>
          </w:p>
        </w:tc>
        <w:tc>
          <w:tcPr>
            <w:tcW w:w="1955" w:type="dxa"/>
            <w:tcBorders>
              <w:top w:val="nil"/>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FF0000"/>
                <w:lang w:val="sr-Cyrl-RS"/>
              </w:rPr>
            </w:pPr>
            <w:r w:rsidRPr="00F81C22">
              <w:rPr>
                <w:rFonts w:ascii="Times New Roman" w:hAnsi="Times New Roman"/>
                <w:noProof w:val="0"/>
                <w:color w:val="FF0000"/>
                <w:lang w:val="sr-Cyrl-RS"/>
              </w:rPr>
              <w:t>1</w:t>
            </w:r>
          </w:p>
        </w:tc>
      </w:tr>
      <w:tr w:rsidR="00F81C22" w:rsidRPr="00F81C22" w:rsidTr="0033080B">
        <w:trPr>
          <w:trHeight w:val="300"/>
        </w:trPr>
        <w:tc>
          <w:tcPr>
            <w:tcW w:w="1995" w:type="dxa"/>
            <w:tcBorders>
              <w:top w:val="nil"/>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000000"/>
                <w:lang w:val="sr-Cyrl-RS"/>
              </w:rPr>
            </w:pPr>
            <w:r w:rsidRPr="00F81C22">
              <w:rPr>
                <w:rFonts w:ascii="Times New Roman" w:hAnsi="Times New Roman"/>
                <w:noProof w:val="0"/>
                <w:color w:val="000000"/>
                <w:lang w:val="sr-Cyrl-RS"/>
              </w:rPr>
              <w:t>0</w:t>
            </w:r>
          </w:p>
        </w:tc>
        <w:tc>
          <w:tcPr>
            <w:tcW w:w="2109" w:type="dxa"/>
            <w:tcBorders>
              <w:top w:val="nil"/>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000000"/>
                <w:lang w:val="sr-Cyrl-RS"/>
              </w:rPr>
            </w:pPr>
            <w:r w:rsidRPr="00F81C22">
              <w:rPr>
                <w:rFonts w:ascii="Times New Roman" w:hAnsi="Times New Roman"/>
                <w:noProof w:val="0"/>
                <w:color w:val="000000"/>
                <w:lang w:val="sr-Cyrl-RS"/>
              </w:rPr>
              <w:t>0</w:t>
            </w:r>
          </w:p>
        </w:tc>
        <w:tc>
          <w:tcPr>
            <w:tcW w:w="1498" w:type="dxa"/>
            <w:tcBorders>
              <w:top w:val="nil"/>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000000"/>
                <w:lang w:val="sr-Cyrl-RS"/>
              </w:rPr>
            </w:pPr>
            <w:r w:rsidRPr="00F81C22">
              <w:rPr>
                <w:rFonts w:ascii="Times New Roman" w:hAnsi="Times New Roman"/>
                <w:noProof w:val="0"/>
                <w:color w:val="000000"/>
                <w:lang w:val="sr-Cyrl-RS"/>
              </w:rPr>
              <w:t>0</w:t>
            </w:r>
          </w:p>
        </w:tc>
        <w:tc>
          <w:tcPr>
            <w:tcW w:w="1926" w:type="dxa"/>
            <w:gridSpan w:val="2"/>
            <w:tcBorders>
              <w:top w:val="nil"/>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000000"/>
                <w:lang w:val="sr-Cyrl-RS"/>
              </w:rPr>
            </w:pPr>
            <w:r w:rsidRPr="00F81C22">
              <w:rPr>
                <w:rFonts w:ascii="Times New Roman" w:hAnsi="Times New Roman"/>
                <w:noProof w:val="0"/>
                <w:color w:val="000000"/>
                <w:lang w:val="sr-Cyrl-RS"/>
              </w:rPr>
              <w:t>0</w:t>
            </w:r>
          </w:p>
        </w:tc>
        <w:tc>
          <w:tcPr>
            <w:tcW w:w="1955" w:type="dxa"/>
            <w:tcBorders>
              <w:top w:val="nil"/>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FF0000"/>
                <w:lang w:val="sr-Cyrl-RS"/>
              </w:rPr>
            </w:pPr>
            <w:r w:rsidRPr="00F81C22">
              <w:rPr>
                <w:rFonts w:ascii="Times New Roman" w:hAnsi="Times New Roman"/>
                <w:noProof w:val="0"/>
                <w:color w:val="FF0000"/>
                <w:lang w:val="sr-Cyrl-RS"/>
              </w:rPr>
              <w:t>0</w:t>
            </w:r>
          </w:p>
        </w:tc>
      </w:tr>
      <w:tr w:rsidR="00F81C22" w:rsidRPr="00F81C22" w:rsidTr="0033080B">
        <w:trPr>
          <w:trHeight w:val="300"/>
        </w:trPr>
        <w:tc>
          <w:tcPr>
            <w:tcW w:w="1995" w:type="dxa"/>
            <w:tcBorders>
              <w:top w:val="nil"/>
              <w:left w:val="single" w:sz="4" w:space="0" w:color="auto"/>
              <w:bottom w:val="nil"/>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000000"/>
                <w:lang w:val="sr-Cyrl-RS"/>
              </w:rPr>
            </w:pPr>
            <w:r w:rsidRPr="00F81C22">
              <w:rPr>
                <w:rFonts w:ascii="Times New Roman" w:hAnsi="Times New Roman"/>
                <w:noProof w:val="0"/>
                <w:color w:val="000000"/>
                <w:lang w:val="sr-Cyrl-RS"/>
              </w:rPr>
              <w:t>1</w:t>
            </w:r>
          </w:p>
        </w:tc>
        <w:tc>
          <w:tcPr>
            <w:tcW w:w="2109" w:type="dxa"/>
            <w:tcBorders>
              <w:top w:val="nil"/>
              <w:left w:val="single" w:sz="4" w:space="0" w:color="auto"/>
              <w:bottom w:val="nil"/>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000000"/>
                <w:lang w:val="sr-Cyrl-RS"/>
              </w:rPr>
            </w:pPr>
            <w:r w:rsidRPr="00F81C22">
              <w:rPr>
                <w:rFonts w:ascii="Times New Roman" w:hAnsi="Times New Roman"/>
                <w:noProof w:val="0"/>
                <w:color w:val="000000"/>
                <w:lang w:val="sr-Cyrl-RS"/>
              </w:rPr>
              <w:t>1</w:t>
            </w:r>
          </w:p>
        </w:tc>
        <w:tc>
          <w:tcPr>
            <w:tcW w:w="1498" w:type="dxa"/>
            <w:tcBorders>
              <w:top w:val="nil"/>
              <w:left w:val="single" w:sz="4" w:space="0" w:color="auto"/>
              <w:bottom w:val="nil"/>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000000"/>
                <w:lang w:val="sr-Cyrl-RS"/>
              </w:rPr>
            </w:pPr>
            <w:r w:rsidRPr="00F81C22">
              <w:rPr>
                <w:rFonts w:ascii="Times New Roman" w:hAnsi="Times New Roman"/>
                <w:noProof w:val="0"/>
                <w:color w:val="000000"/>
                <w:lang w:val="sr-Cyrl-RS"/>
              </w:rPr>
              <w:t>0</w:t>
            </w:r>
          </w:p>
        </w:tc>
        <w:tc>
          <w:tcPr>
            <w:tcW w:w="1926" w:type="dxa"/>
            <w:gridSpan w:val="2"/>
            <w:tcBorders>
              <w:top w:val="single" w:sz="4" w:space="0" w:color="auto"/>
              <w:left w:val="single" w:sz="4" w:space="0" w:color="auto"/>
              <w:bottom w:val="nil"/>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000000"/>
                <w:lang w:val="sr-Cyrl-RS"/>
              </w:rPr>
            </w:pPr>
            <w:r w:rsidRPr="00F81C22">
              <w:rPr>
                <w:rFonts w:ascii="Times New Roman" w:hAnsi="Times New Roman"/>
                <w:noProof w:val="0"/>
                <w:color w:val="000000"/>
                <w:lang w:val="sr-Cyrl-RS"/>
              </w:rPr>
              <w:t>1</w:t>
            </w:r>
          </w:p>
        </w:tc>
        <w:tc>
          <w:tcPr>
            <w:tcW w:w="1955" w:type="dxa"/>
            <w:tcBorders>
              <w:top w:val="nil"/>
              <w:left w:val="single" w:sz="4" w:space="0" w:color="auto"/>
              <w:bottom w:val="nil"/>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000000"/>
                <w:lang w:val="sr-Cyrl-RS"/>
              </w:rPr>
            </w:pPr>
            <w:r w:rsidRPr="00F81C22">
              <w:rPr>
                <w:rFonts w:ascii="Times New Roman" w:hAnsi="Times New Roman"/>
                <w:noProof w:val="0"/>
                <w:color w:val="FF0000"/>
                <w:lang w:val="sr-Cyrl-RS"/>
              </w:rPr>
              <w:t>3</w:t>
            </w:r>
          </w:p>
        </w:tc>
      </w:tr>
      <w:tr w:rsidR="00F81C22" w:rsidRPr="00F81C22" w:rsidTr="0033080B">
        <w:trPr>
          <w:trHeight w:val="300"/>
        </w:trPr>
        <w:tc>
          <w:tcPr>
            <w:tcW w:w="1995" w:type="dxa"/>
            <w:tcBorders>
              <w:top w:val="single" w:sz="4" w:space="0" w:color="auto"/>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000000"/>
                <w:lang w:val="sr-Cyrl-RS"/>
              </w:rPr>
            </w:pPr>
            <w:r w:rsidRPr="00F81C22">
              <w:rPr>
                <w:rFonts w:ascii="Times New Roman" w:hAnsi="Times New Roman"/>
                <w:noProof w:val="0"/>
                <w:color w:val="000000"/>
                <w:lang w:val="sr-Cyrl-RS"/>
              </w:rPr>
              <w:t>1</w:t>
            </w:r>
          </w:p>
        </w:tc>
        <w:tc>
          <w:tcPr>
            <w:tcW w:w="2109" w:type="dxa"/>
            <w:tcBorders>
              <w:top w:val="single" w:sz="4" w:space="0" w:color="auto"/>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000000"/>
                <w:lang w:val="sr-Cyrl-RS"/>
              </w:rPr>
            </w:pPr>
            <w:r w:rsidRPr="00F81C22">
              <w:rPr>
                <w:rFonts w:ascii="Times New Roman" w:hAnsi="Times New Roman"/>
                <w:noProof w:val="0"/>
                <w:color w:val="000000"/>
                <w:lang w:val="sr-Cyrl-RS"/>
              </w:rPr>
              <w:t>0</w:t>
            </w:r>
          </w:p>
        </w:tc>
        <w:tc>
          <w:tcPr>
            <w:tcW w:w="1498" w:type="dxa"/>
            <w:tcBorders>
              <w:top w:val="single" w:sz="4" w:space="0" w:color="auto"/>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000000"/>
                <w:lang w:val="sr-Cyrl-RS"/>
              </w:rPr>
            </w:pPr>
            <w:r w:rsidRPr="00F81C22">
              <w:rPr>
                <w:rFonts w:ascii="Times New Roman" w:hAnsi="Times New Roman"/>
                <w:noProof w:val="0"/>
                <w:color w:val="000000"/>
                <w:lang w:val="sr-Cyrl-RS"/>
              </w:rPr>
              <w:t>0</w:t>
            </w:r>
          </w:p>
        </w:tc>
        <w:tc>
          <w:tcPr>
            <w:tcW w:w="1926" w:type="dxa"/>
            <w:gridSpan w:val="2"/>
            <w:tcBorders>
              <w:top w:val="single" w:sz="4" w:space="0" w:color="auto"/>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000000"/>
                <w:lang w:val="sr-Cyrl-RS"/>
              </w:rPr>
            </w:pPr>
            <w:r w:rsidRPr="00F81C22">
              <w:rPr>
                <w:rFonts w:ascii="Times New Roman" w:hAnsi="Times New Roman"/>
                <w:noProof w:val="0"/>
                <w:color w:val="000000"/>
                <w:lang w:val="sr-Cyrl-RS"/>
              </w:rPr>
              <w:t>1</w:t>
            </w:r>
          </w:p>
        </w:tc>
        <w:tc>
          <w:tcPr>
            <w:tcW w:w="1955" w:type="dxa"/>
            <w:tcBorders>
              <w:top w:val="single" w:sz="4" w:space="0" w:color="auto"/>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FF0000"/>
                <w:lang w:val="sr-Cyrl-RS"/>
              </w:rPr>
            </w:pPr>
            <w:r w:rsidRPr="00F81C22">
              <w:rPr>
                <w:rFonts w:ascii="Times New Roman" w:hAnsi="Times New Roman"/>
                <w:noProof w:val="0"/>
                <w:color w:val="FF0000"/>
                <w:lang w:val="sr-Cyrl-RS"/>
              </w:rPr>
              <w:t>2</w:t>
            </w:r>
          </w:p>
        </w:tc>
      </w:tr>
      <w:tr w:rsidR="00F81C22" w:rsidRPr="00F81C22" w:rsidTr="0033080B">
        <w:trPr>
          <w:trHeight w:val="300"/>
        </w:trPr>
        <w:tc>
          <w:tcPr>
            <w:tcW w:w="1995" w:type="dxa"/>
            <w:tcBorders>
              <w:top w:val="nil"/>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000000"/>
                <w:lang w:val="sr-Cyrl-RS"/>
              </w:rPr>
            </w:pPr>
            <w:r w:rsidRPr="00F81C22">
              <w:rPr>
                <w:rFonts w:ascii="Times New Roman" w:hAnsi="Times New Roman"/>
                <w:noProof w:val="0"/>
                <w:color w:val="000000"/>
                <w:lang w:val="sr-Cyrl-RS"/>
              </w:rPr>
              <w:t>1</w:t>
            </w:r>
          </w:p>
        </w:tc>
        <w:tc>
          <w:tcPr>
            <w:tcW w:w="2109" w:type="dxa"/>
            <w:tcBorders>
              <w:top w:val="nil"/>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000000"/>
                <w:lang w:val="sr-Cyrl-RS"/>
              </w:rPr>
            </w:pPr>
            <w:r w:rsidRPr="00F81C22">
              <w:rPr>
                <w:rFonts w:ascii="Times New Roman" w:hAnsi="Times New Roman"/>
                <w:noProof w:val="0"/>
                <w:color w:val="000000"/>
                <w:lang w:val="sr-Cyrl-RS"/>
              </w:rPr>
              <w:t>1</w:t>
            </w:r>
          </w:p>
        </w:tc>
        <w:tc>
          <w:tcPr>
            <w:tcW w:w="1498" w:type="dxa"/>
            <w:tcBorders>
              <w:top w:val="nil"/>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000000"/>
                <w:lang w:val="sr-Cyrl-RS"/>
              </w:rPr>
            </w:pPr>
            <w:r w:rsidRPr="00F81C22">
              <w:rPr>
                <w:rFonts w:ascii="Times New Roman" w:hAnsi="Times New Roman"/>
                <w:noProof w:val="0"/>
                <w:color w:val="000000"/>
                <w:lang w:val="sr-Cyrl-RS"/>
              </w:rPr>
              <w:t>0</w:t>
            </w:r>
          </w:p>
        </w:tc>
        <w:tc>
          <w:tcPr>
            <w:tcW w:w="1926" w:type="dxa"/>
            <w:gridSpan w:val="2"/>
            <w:tcBorders>
              <w:top w:val="nil"/>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000000"/>
                <w:lang w:val="sr-Cyrl-RS"/>
              </w:rPr>
            </w:pPr>
            <w:r w:rsidRPr="00F81C22">
              <w:rPr>
                <w:rFonts w:ascii="Times New Roman" w:hAnsi="Times New Roman"/>
                <w:noProof w:val="0"/>
                <w:color w:val="000000"/>
                <w:lang w:val="sr-Cyrl-RS"/>
              </w:rPr>
              <w:t>1</w:t>
            </w:r>
          </w:p>
        </w:tc>
        <w:tc>
          <w:tcPr>
            <w:tcW w:w="1955" w:type="dxa"/>
            <w:tcBorders>
              <w:top w:val="nil"/>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FF0000"/>
                <w:lang w:val="sr-Cyrl-RS"/>
              </w:rPr>
            </w:pPr>
            <w:r w:rsidRPr="00F81C22">
              <w:rPr>
                <w:rFonts w:ascii="Times New Roman" w:hAnsi="Times New Roman"/>
                <w:noProof w:val="0"/>
                <w:color w:val="FF0000"/>
                <w:lang w:val="sr-Cyrl-RS"/>
              </w:rPr>
              <w:t>3</w:t>
            </w:r>
          </w:p>
        </w:tc>
      </w:tr>
      <w:tr w:rsidR="00F81C22" w:rsidRPr="00F81C22" w:rsidTr="0033080B">
        <w:trPr>
          <w:trHeight w:val="300"/>
        </w:trPr>
        <w:tc>
          <w:tcPr>
            <w:tcW w:w="1995" w:type="dxa"/>
            <w:tcBorders>
              <w:top w:val="nil"/>
              <w:left w:val="single" w:sz="4" w:space="0" w:color="auto"/>
              <w:bottom w:val="nil"/>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000000"/>
                <w:lang w:val="sr-Cyrl-RS"/>
              </w:rPr>
            </w:pPr>
            <w:r w:rsidRPr="00F81C22">
              <w:rPr>
                <w:rFonts w:ascii="Times New Roman" w:hAnsi="Times New Roman"/>
                <w:noProof w:val="0"/>
                <w:color w:val="000000"/>
                <w:lang w:val="sr-Cyrl-RS"/>
              </w:rPr>
              <w:t>1</w:t>
            </w:r>
          </w:p>
        </w:tc>
        <w:tc>
          <w:tcPr>
            <w:tcW w:w="2109" w:type="dxa"/>
            <w:tcBorders>
              <w:top w:val="nil"/>
              <w:left w:val="single" w:sz="4" w:space="0" w:color="auto"/>
              <w:bottom w:val="nil"/>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000000"/>
                <w:lang w:val="sr-Cyrl-RS"/>
              </w:rPr>
            </w:pPr>
            <w:r w:rsidRPr="00F81C22">
              <w:rPr>
                <w:rFonts w:ascii="Times New Roman" w:hAnsi="Times New Roman"/>
                <w:noProof w:val="0"/>
                <w:color w:val="000000"/>
                <w:lang w:val="sr-Cyrl-RS"/>
              </w:rPr>
              <w:t>1</w:t>
            </w:r>
          </w:p>
        </w:tc>
        <w:tc>
          <w:tcPr>
            <w:tcW w:w="1498" w:type="dxa"/>
            <w:tcBorders>
              <w:top w:val="nil"/>
              <w:left w:val="single" w:sz="4" w:space="0" w:color="auto"/>
              <w:bottom w:val="nil"/>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000000"/>
                <w:lang w:val="sr-Cyrl-RS"/>
              </w:rPr>
            </w:pPr>
            <w:r w:rsidRPr="00F81C22">
              <w:rPr>
                <w:rFonts w:ascii="Times New Roman" w:hAnsi="Times New Roman"/>
                <w:noProof w:val="0"/>
                <w:color w:val="000000"/>
                <w:lang w:val="sr-Cyrl-RS"/>
              </w:rPr>
              <w:t>0</w:t>
            </w:r>
          </w:p>
        </w:tc>
        <w:tc>
          <w:tcPr>
            <w:tcW w:w="1926" w:type="dxa"/>
            <w:gridSpan w:val="2"/>
            <w:tcBorders>
              <w:top w:val="single" w:sz="4" w:space="0" w:color="auto"/>
              <w:left w:val="single" w:sz="4" w:space="0" w:color="auto"/>
              <w:bottom w:val="nil"/>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000000"/>
                <w:lang w:val="sr-Cyrl-RS"/>
              </w:rPr>
            </w:pPr>
            <w:r w:rsidRPr="00F81C22">
              <w:rPr>
                <w:rFonts w:ascii="Times New Roman" w:hAnsi="Times New Roman"/>
                <w:noProof w:val="0"/>
                <w:color w:val="000000"/>
                <w:lang w:val="sr-Cyrl-RS"/>
              </w:rPr>
              <w:t>1</w:t>
            </w:r>
          </w:p>
        </w:tc>
        <w:tc>
          <w:tcPr>
            <w:tcW w:w="1955" w:type="dxa"/>
            <w:tcBorders>
              <w:top w:val="nil"/>
              <w:left w:val="single" w:sz="4" w:space="0" w:color="auto"/>
              <w:bottom w:val="nil"/>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000000"/>
                <w:lang w:val="sr-Cyrl-RS"/>
              </w:rPr>
            </w:pPr>
            <w:r w:rsidRPr="00F81C22">
              <w:rPr>
                <w:rFonts w:ascii="Times New Roman" w:hAnsi="Times New Roman"/>
                <w:noProof w:val="0"/>
                <w:color w:val="FF0000"/>
                <w:lang w:val="sr-Cyrl-RS"/>
              </w:rPr>
              <w:t>3</w:t>
            </w:r>
          </w:p>
        </w:tc>
      </w:tr>
      <w:tr w:rsidR="00F81C22" w:rsidRPr="00F81C22" w:rsidTr="0033080B">
        <w:trPr>
          <w:trHeight w:val="300"/>
        </w:trPr>
        <w:tc>
          <w:tcPr>
            <w:tcW w:w="1995" w:type="dxa"/>
            <w:tcBorders>
              <w:top w:val="single" w:sz="4" w:space="0" w:color="auto"/>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000000"/>
                <w:lang w:val="sr-Cyrl-RS"/>
              </w:rPr>
            </w:pPr>
            <w:r w:rsidRPr="00F81C22">
              <w:rPr>
                <w:rFonts w:ascii="Times New Roman" w:hAnsi="Times New Roman"/>
                <w:noProof w:val="0"/>
                <w:color w:val="000000"/>
                <w:lang w:val="sr-Cyrl-RS"/>
              </w:rPr>
              <w:t>0</w:t>
            </w:r>
          </w:p>
        </w:tc>
        <w:tc>
          <w:tcPr>
            <w:tcW w:w="2109" w:type="dxa"/>
            <w:tcBorders>
              <w:top w:val="single" w:sz="4" w:space="0" w:color="auto"/>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000000"/>
                <w:lang w:val="sr-Cyrl-RS"/>
              </w:rPr>
            </w:pPr>
            <w:r w:rsidRPr="00F81C22">
              <w:rPr>
                <w:rFonts w:ascii="Times New Roman" w:hAnsi="Times New Roman"/>
                <w:noProof w:val="0"/>
                <w:color w:val="000000"/>
                <w:lang w:val="sr-Cyrl-RS"/>
              </w:rPr>
              <w:t>1</w:t>
            </w:r>
          </w:p>
        </w:tc>
        <w:tc>
          <w:tcPr>
            <w:tcW w:w="1498" w:type="dxa"/>
            <w:tcBorders>
              <w:top w:val="single" w:sz="4" w:space="0" w:color="auto"/>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000000"/>
                <w:lang w:val="sr-Cyrl-RS"/>
              </w:rPr>
            </w:pPr>
            <w:r w:rsidRPr="00F81C22">
              <w:rPr>
                <w:rFonts w:ascii="Times New Roman" w:hAnsi="Times New Roman"/>
                <w:noProof w:val="0"/>
                <w:color w:val="000000"/>
                <w:lang w:val="sr-Cyrl-RS"/>
              </w:rPr>
              <w:t>0</w:t>
            </w:r>
          </w:p>
        </w:tc>
        <w:tc>
          <w:tcPr>
            <w:tcW w:w="1926" w:type="dxa"/>
            <w:gridSpan w:val="2"/>
            <w:tcBorders>
              <w:top w:val="single" w:sz="4" w:space="0" w:color="auto"/>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000000"/>
                <w:lang w:val="sr-Cyrl-RS"/>
              </w:rPr>
            </w:pPr>
            <w:r w:rsidRPr="00F81C22">
              <w:rPr>
                <w:rFonts w:ascii="Times New Roman" w:hAnsi="Times New Roman"/>
                <w:noProof w:val="0"/>
                <w:color w:val="000000"/>
                <w:lang w:val="sr-Cyrl-RS"/>
              </w:rPr>
              <w:t>0</w:t>
            </w:r>
          </w:p>
        </w:tc>
        <w:tc>
          <w:tcPr>
            <w:tcW w:w="1955" w:type="dxa"/>
            <w:tcBorders>
              <w:top w:val="single" w:sz="4" w:space="0" w:color="auto"/>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FF0000"/>
                <w:lang w:val="sr-Cyrl-RS"/>
              </w:rPr>
            </w:pPr>
            <w:r w:rsidRPr="00F81C22">
              <w:rPr>
                <w:rFonts w:ascii="Times New Roman" w:hAnsi="Times New Roman"/>
                <w:noProof w:val="0"/>
                <w:color w:val="FF0000"/>
                <w:lang w:val="sr-Cyrl-RS"/>
              </w:rPr>
              <w:t>1</w:t>
            </w:r>
          </w:p>
        </w:tc>
      </w:tr>
      <w:tr w:rsidR="00F81C22" w:rsidRPr="00F81C22" w:rsidTr="0033080B">
        <w:trPr>
          <w:trHeight w:val="300"/>
        </w:trPr>
        <w:tc>
          <w:tcPr>
            <w:tcW w:w="1995" w:type="dxa"/>
            <w:tcBorders>
              <w:top w:val="nil"/>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000000"/>
                <w:lang w:val="sr-Cyrl-RS"/>
              </w:rPr>
            </w:pPr>
            <w:r w:rsidRPr="00F81C22">
              <w:rPr>
                <w:rFonts w:ascii="Times New Roman" w:hAnsi="Times New Roman"/>
                <w:noProof w:val="0"/>
                <w:color w:val="000000"/>
                <w:lang w:val="sr-Cyrl-RS"/>
              </w:rPr>
              <w:t>1</w:t>
            </w:r>
          </w:p>
        </w:tc>
        <w:tc>
          <w:tcPr>
            <w:tcW w:w="2109" w:type="dxa"/>
            <w:tcBorders>
              <w:top w:val="nil"/>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000000"/>
                <w:lang w:val="sr-Cyrl-RS"/>
              </w:rPr>
            </w:pPr>
            <w:r w:rsidRPr="00F81C22">
              <w:rPr>
                <w:rFonts w:ascii="Times New Roman" w:hAnsi="Times New Roman"/>
                <w:noProof w:val="0"/>
                <w:color w:val="000000"/>
                <w:lang w:val="sr-Cyrl-RS"/>
              </w:rPr>
              <w:t>1</w:t>
            </w:r>
          </w:p>
        </w:tc>
        <w:tc>
          <w:tcPr>
            <w:tcW w:w="1498" w:type="dxa"/>
            <w:tcBorders>
              <w:top w:val="nil"/>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000000"/>
                <w:lang w:val="sr-Cyrl-RS"/>
              </w:rPr>
            </w:pPr>
            <w:r w:rsidRPr="00F81C22">
              <w:rPr>
                <w:rFonts w:ascii="Times New Roman" w:hAnsi="Times New Roman"/>
                <w:noProof w:val="0"/>
                <w:color w:val="000000"/>
                <w:lang w:val="sr-Cyrl-RS"/>
              </w:rPr>
              <w:t>0</w:t>
            </w:r>
          </w:p>
        </w:tc>
        <w:tc>
          <w:tcPr>
            <w:tcW w:w="1926" w:type="dxa"/>
            <w:gridSpan w:val="2"/>
            <w:tcBorders>
              <w:top w:val="nil"/>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000000"/>
                <w:lang w:val="sr-Cyrl-RS"/>
              </w:rPr>
            </w:pPr>
            <w:r w:rsidRPr="00F81C22">
              <w:rPr>
                <w:rFonts w:ascii="Times New Roman" w:hAnsi="Times New Roman"/>
                <w:noProof w:val="0"/>
                <w:color w:val="000000"/>
                <w:lang w:val="sr-Cyrl-RS"/>
              </w:rPr>
              <w:t>1</w:t>
            </w:r>
          </w:p>
        </w:tc>
        <w:tc>
          <w:tcPr>
            <w:tcW w:w="1955" w:type="dxa"/>
            <w:tcBorders>
              <w:top w:val="nil"/>
              <w:left w:val="nil"/>
              <w:bottom w:val="single" w:sz="4" w:space="0" w:color="auto"/>
              <w:right w:val="single" w:sz="4" w:space="0" w:color="auto"/>
            </w:tcBorders>
            <w:shd w:val="clear" w:color="auto" w:fill="auto"/>
            <w:noWrap/>
            <w:vAlign w:val="bottom"/>
          </w:tcPr>
          <w:p w:rsidR="00F81C22" w:rsidRPr="00F81C22" w:rsidRDefault="00F81C22" w:rsidP="00F81C22">
            <w:pPr>
              <w:jc w:val="center"/>
              <w:rPr>
                <w:rFonts w:ascii="Times New Roman" w:hAnsi="Times New Roman"/>
                <w:noProof w:val="0"/>
                <w:color w:val="FF0000"/>
                <w:lang w:val="sr-Cyrl-RS"/>
              </w:rPr>
            </w:pPr>
            <w:r w:rsidRPr="00F81C22">
              <w:rPr>
                <w:rFonts w:ascii="Times New Roman" w:hAnsi="Times New Roman"/>
                <w:noProof w:val="0"/>
                <w:color w:val="FF0000"/>
                <w:lang w:val="sr-Cyrl-RS"/>
              </w:rPr>
              <w:t>3</w:t>
            </w:r>
          </w:p>
        </w:tc>
      </w:tr>
      <w:tr w:rsidR="00F81C22" w:rsidRPr="00F81C22" w:rsidTr="0033080B">
        <w:trPr>
          <w:trHeight w:val="300"/>
        </w:trPr>
        <w:tc>
          <w:tcPr>
            <w:tcW w:w="1995" w:type="dxa"/>
            <w:tcBorders>
              <w:top w:val="nil"/>
              <w:left w:val="nil"/>
              <w:bottom w:val="nil"/>
              <w:right w:val="nil"/>
            </w:tcBorders>
            <w:shd w:val="clear" w:color="auto" w:fill="auto"/>
            <w:noWrap/>
            <w:vAlign w:val="bottom"/>
            <w:hideMark/>
          </w:tcPr>
          <w:p w:rsidR="00F81C22" w:rsidRPr="00F81C22" w:rsidRDefault="00F81C22" w:rsidP="00F81C22">
            <w:pPr>
              <w:rPr>
                <w:rFonts w:ascii="Times New Roman" w:hAnsi="Times New Roman"/>
                <w:noProof w:val="0"/>
                <w:color w:val="000000"/>
                <w:lang w:val="en-US"/>
              </w:rPr>
            </w:pPr>
          </w:p>
        </w:tc>
        <w:tc>
          <w:tcPr>
            <w:tcW w:w="2109" w:type="dxa"/>
            <w:tcBorders>
              <w:top w:val="nil"/>
              <w:left w:val="nil"/>
              <w:bottom w:val="nil"/>
              <w:right w:val="nil"/>
            </w:tcBorders>
            <w:shd w:val="clear" w:color="auto" w:fill="auto"/>
            <w:noWrap/>
            <w:vAlign w:val="bottom"/>
            <w:hideMark/>
          </w:tcPr>
          <w:p w:rsidR="00F81C22" w:rsidRPr="00F81C22" w:rsidRDefault="00F81C22" w:rsidP="00F81C22">
            <w:pPr>
              <w:rPr>
                <w:rFonts w:ascii="Times New Roman" w:hAnsi="Times New Roman"/>
                <w:noProof w:val="0"/>
                <w:color w:val="000000"/>
                <w:lang w:val="en-US"/>
              </w:rPr>
            </w:pPr>
          </w:p>
        </w:tc>
        <w:tc>
          <w:tcPr>
            <w:tcW w:w="1498" w:type="dxa"/>
            <w:tcBorders>
              <w:top w:val="nil"/>
              <w:left w:val="nil"/>
              <w:bottom w:val="nil"/>
              <w:right w:val="nil"/>
            </w:tcBorders>
            <w:shd w:val="clear" w:color="auto" w:fill="auto"/>
            <w:noWrap/>
            <w:vAlign w:val="bottom"/>
            <w:hideMark/>
          </w:tcPr>
          <w:p w:rsidR="00F81C22" w:rsidRPr="00F81C22" w:rsidRDefault="00F81C22" w:rsidP="00F81C22">
            <w:pPr>
              <w:rPr>
                <w:rFonts w:ascii="Times New Roman" w:hAnsi="Times New Roman"/>
                <w:noProof w:val="0"/>
                <w:color w:val="000000"/>
                <w:lang w:val="en-US"/>
              </w:rPr>
            </w:pPr>
          </w:p>
        </w:tc>
        <w:tc>
          <w:tcPr>
            <w:tcW w:w="1926" w:type="dxa"/>
            <w:gridSpan w:val="2"/>
            <w:tcBorders>
              <w:top w:val="nil"/>
              <w:left w:val="nil"/>
              <w:bottom w:val="nil"/>
              <w:right w:val="nil"/>
            </w:tcBorders>
            <w:shd w:val="clear" w:color="auto" w:fill="auto"/>
            <w:noWrap/>
            <w:vAlign w:val="bottom"/>
            <w:hideMark/>
          </w:tcPr>
          <w:p w:rsidR="00F81C22" w:rsidRPr="00F81C22" w:rsidRDefault="00F81C22" w:rsidP="00F81C22">
            <w:pPr>
              <w:rPr>
                <w:rFonts w:ascii="Times New Roman" w:hAnsi="Times New Roman"/>
                <w:noProof w:val="0"/>
                <w:color w:val="000000"/>
                <w:lang w:val="en-US"/>
              </w:rPr>
            </w:pPr>
          </w:p>
        </w:tc>
        <w:tc>
          <w:tcPr>
            <w:tcW w:w="1955" w:type="dxa"/>
            <w:tcBorders>
              <w:top w:val="nil"/>
              <w:left w:val="nil"/>
              <w:bottom w:val="nil"/>
              <w:right w:val="nil"/>
            </w:tcBorders>
            <w:shd w:val="clear" w:color="auto" w:fill="auto"/>
            <w:noWrap/>
            <w:vAlign w:val="bottom"/>
            <w:hideMark/>
          </w:tcPr>
          <w:p w:rsidR="00F81C22" w:rsidRPr="00F81C22" w:rsidRDefault="00F81C22" w:rsidP="00F81C22">
            <w:pPr>
              <w:jc w:val="center"/>
              <w:rPr>
                <w:rFonts w:ascii="Times New Roman" w:hAnsi="Times New Roman"/>
                <w:noProof w:val="0"/>
                <w:color w:val="000000"/>
                <w:lang w:val="en-US"/>
              </w:rPr>
            </w:pPr>
          </w:p>
        </w:tc>
      </w:tr>
      <w:tr w:rsidR="00F81C22" w:rsidRPr="00F81C22" w:rsidTr="0033080B">
        <w:trPr>
          <w:trHeight w:val="300"/>
        </w:trPr>
        <w:tc>
          <w:tcPr>
            <w:tcW w:w="1995" w:type="dxa"/>
            <w:tcBorders>
              <w:top w:val="nil"/>
              <w:left w:val="nil"/>
              <w:bottom w:val="nil"/>
              <w:right w:val="nil"/>
            </w:tcBorders>
            <w:shd w:val="clear" w:color="auto" w:fill="auto"/>
            <w:noWrap/>
            <w:vAlign w:val="center"/>
            <w:hideMark/>
          </w:tcPr>
          <w:p w:rsidR="00F81C22" w:rsidRPr="00F81C22" w:rsidRDefault="00F81C22" w:rsidP="00F81C22">
            <w:pPr>
              <w:jc w:val="center"/>
              <w:rPr>
                <w:rFonts w:ascii="Times New Roman" w:hAnsi="Times New Roman"/>
                <w:b/>
                <w:bCs/>
                <w:noProof w:val="0"/>
                <w:color w:val="000000"/>
                <w:lang w:val="en-US"/>
              </w:rPr>
            </w:pPr>
            <w:r w:rsidRPr="00F81C22">
              <w:rPr>
                <w:rFonts w:ascii="Times New Roman" w:hAnsi="Times New Roman"/>
                <w:b/>
                <w:bCs/>
                <w:noProof w:val="0"/>
                <w:color w:val="000000"/>
                <w:lang w:val="sr-Cyrl-RS"/>
              </w:rPr>
              <w:t>85</w:t>
            </w:r>
            <w:r w:rsidRPr="00F81C22">
              <w:rPr>
                <w:rFonts w:ascii="Times New Roman" w:hAnsi="Times New Roman"/>
                <w:b/>
                <w:bCs/>
                <w:noProof w:val="0"/>
                <w:color w:val="000000"/>
                <w:lang w:val="en-US"/>
              </w:rPr>
              <w:t>%</w:t>
            </w:r>
          </w:p>
        </w:tc>
        <w:tc>
          <w:tcPr>
            <w:tcW w:w="2109" w:type="dxa"/>
            <w:tcBorders>
              <w:top w:val="nil"/>
              <w:left w:val="nil"/>
              <w:bottom w:val="nil"/>
              <w:right w:val="nil"/>
            </w:tcBorders>
            <w:shd w:val="clear" w:color="auto" w:fill="auto"/>
            <w:noWrap/>
            <w:vAlign w:val="center"/>
            <w:hideMark/>
          </w:tcPr>
          <w:p w:rsidR="00F81C22" w:rsidRPr="00F81C22" w:rsidRDefault="00F81C22" w:rsidP="00F81C22">
            <w:pPr>
              <w:jc w:val="center"/>
              <w:rPr>
                <w:rFonts w:ascii="Times New Roman" w:hAnsi="Times New Roman"/>
                <w:b/>
                <w:bCs/>
                <w:noProof w:val="0"/>
                <w:color w:val="000000"/>
                <w:lang w:val="en-US"/>
              </w:rPr>
            </w:pPr>
            <w:r w:rsidRPr="00F81C22">
              <w:rPr>
                <w:rFonts w:ascii="Times New Roman" w:hAnsi="Times New Roman"/>
                <w:b/>
                <w:bCs/>
                <w:noProof w:val="0"/>
                <w:color w:val="000000"/>
                <w:lang w:val="sr-Cyrl-RS"/>
              </w:rPr>
              <w:t>80</w:t>
            </w:r>
            <w:r w:rsidRPr="00F81C22">
              <w:rPr>
                <w:rFonts w:ascii="Times New Roman" w:hAnsi="Times New Roman"/>
                <w:b/>
                <w:bCs/>
                <w:noProof w:val="0"/>
                <w:color w:val="000000"/>
                <w:lang w:val="en-US"/>
              </w:rPr>
              <w:t>%</w:t>
            </w:r>
          </w:p>
        </w:tc>
        <w:tc>
          <w:tcPr>
            <w:tcW w:w="1498" w:type="dxa"/>
            <w:tcBorders>
              <w:top w:val="nil"/>
              <w:left w:val="nil"/>
              <w:bottom w:val="nil"/>
              <w:right w:val="nil"/>
            </w:tcBorders>
            <w:shd w:val="clear" w:color="auto" w:fill="auto"/>
            <w:noWrap/>
            <w:vAlign w:val="center"/>
            <w:hideMark/>
          </w:tcPr>
          <w:p w:rsidR="00F81C22" w:rsidRPr="00F81C22" w:rsidRDefault="00F81C22" w:rsidP="00F81C22">
            <w:pPr>
              <w:jc w:val="center"/>
              <w:rPr>
                <w:rFonts w:ascii="Times New Roman" w:hAnsi="Times New Roman"/>
                <w:b/>
                <w:bCs/>
                <w:noProof w:val="0"/>
                <w:color w:val="000000"/>
                <w:lang w:val="en-US"/>
              </w:rPr>
            </w:pPr>
            <w:r w:rsidRPr="00F81C22">
              <w:rPr>
                <w:rFonts w:ascii="Times New Roman" w:hAnsi="Times New Roman"/>
                <w:b/>
                <w:bCs/>
                <w:noProof w:val="0"/>
                <w:color w:val="000000"/>
                <w:lang w:val="sr-Cyrl-RS"/>
              </w:rPr>
              <w:t>20</w:t>
            </w:r>
            <w:r w:rsidRPr="00F81C22">
              <w:rPr>
                <w:rFonts w:ascii="Times New Roman" w:hAnsi="Times New Roman"/>
                <w:b/>
                <w:bCs/>
                <w:noProof w:val="0"/>
                <w:color w:val="000000"/>
                <w:lang w:val="en-US"/>
              </w:rPr>
              <w:t>%</w:t>
            </w:r>
          </w:p>
        </w:tc>
        <w:tc>
          <w:tcPr>
            <w:tcW w:w="1926" w:type="dxa"/>
            <w:gridSpan w:val="2"/>
            <w:tcBorders>
              <w:top w:val="nil"/>
              <w:left w:val="nil"/>
              <w:bottom w:val="nil"/>
              <w:right w:val="nil"/>
            </w:tcBorders>
            <w:shd w:val="clear" w:color="auto" w:fill="auto"/>
            <w:noWrap/>
            <w:vAlign w:val="center"/>
            <w:hideMark/>
          </w:tcPr>
          <w:p w:rsidR="00F81C22" w:rsidRPr="00F81C22" w:rsidRDefault="00F81C22" w:rsidP="00F81C22">
            <w:pPr>
              <w:jc w:val="center"/>
              <w:rPr>
                <w:rFonts w:ascii="Times New Roman" w:hAnsi="Times New Roman"/>
                <w:b/>
                <w:bCs/>
                <w:noProof w:val="0"/>
                <w:color w:val="000000"/>
                <w:lang w:val="en-US"/>
              </w:rPr>
            </w:pPr>
            <w:r w:rsidRPr="00F81C22">
              <w:rPr>
                <w:rFonts w:ascii="Times New Roman" w:hAnsi="Times New Roman"/>
                <w:b/>
                <w:bCs/>
                <w:noProof w:val="0"/>
                <w:color w:val="000000"/>
                <w:lang w:val="sr-Cyrl-RS"/>
              </w:rPr>
              <w:t>38</w:t>
            </w:r>
            <w:r w:rsidRPr="00F81C22">
              <w:rPr>
                <w:rFonts w:ascii="Times New Roman" w:hAnsi="Times New Roman"/>
                <w:b/>
                <w:bCs/>
                <w:noProof w:val="0"/>
                <w:color w:val="000000"/>
                <w:lang w:val="en-US"/>
              </w:rPr>
              <w:t>%</w:t>
            </w:r>
          </w:p>
        </w:tc>
        <w:tc>
          <w:tcPr>
            <w:tcW w:w="1955" w:type="dxa"/>
            <w:tcBorders>
              <w:top w:val="nil"/>
              <w:left w:val="nil"/>
              <w:bottom w:val="nil"/>
              <w:right w:val="nil"/>
            </w:tcBorders>
            <w:shd w:val="clear" w:color="auto" w:fill="auto"/>
            <w:noWrap/>
            <w:vAlign w:val="center"/>
            <w:hideMark/>
          </w:tcPr>
          <w:p w:rsidR="00F81C22" w:rsidRPr="00F81C22" w:rsidRDefault="00F81C22" w:rsidP="00F81C22">
            <w:pPr>
              <w:jc w:val="center"/>
              <w:rPr>
                <w:rFonts w:ascii="Times New Roman" w:hAnsi="Times New Roman"/>
                <w:b/>
                <w:bCs/>
                <w:noProof w:val="0"/>
                <w:color w:val="000000"/>
                <w:lang w:val="en-US"/>
              </w:rPr>
            </w:pPr>
            <w:r w:rsidRPr="00F81C22">
              <w:rPr>
                <w:rFonts w:ascii="Times New Roman" w:hAnsi="Times New Roman"/>
                <w:b/>
                <w:bCs/>
                <w:noProof w:val="0"/>
                <w:color w:val="000000"/>
                <w:lang w:val="sr-Cyrl-RS"/>
              </w:rPr>
              <w:t>60</w:t>
            </w:r>
            <w:r w:rsidRPr="00F81C22">
              <w:rPr>
                <w:rFonts w:ascii="Times New Roman" w:hAnsi="Times New Roman"/>
                <w:b/>
                <w:bCs/>
                <w:noProof w:val="0"/>
                <w:color w:val="000000"/>
                <w:lang w:val="en-US"/>
              </w:rPr>
              <w:t>%</w:t>
            </w:r>
          </w:p>
        </w:tc>
      </w:tr>
    </w:tbl>
    <w:p w:rsidR="00F81C22" w:rsidRPr="00F81C22" w:rsidRDefault="00F81C22" w:rsidP="00F81C22">
      <w:pPr>
        <w:spacing w:after="200" w:line="276" w:lineRule="auto"/>
        <w:rPr>
          <w:rFonts w:ascii="Times New Roman" w:eastAsia="Calibri" w:hAnsi="Times New Roman"/>
          <w:noProof w:val="0"/>
          <w:lang w:val="sr-Cyrl-RS"/>
        </w:rPr>
      </w:pPr>
    </w:p>
    <w:p w:rsidR="00F81C22" w:rsidRPr="00F81C22" w:rsidRDefault="00F81C22" w:rsidP="00F81C22">
      <w:pPr>
        <w:spacing w:after="200" w:line="276" w:lineRule="auto"/>
        <w:jc w:val="both"/>
        <w:rPr>
          <w:rFonts w:ascii="Times New Roman" w:eastAsia="Calibri" w:hAnsi="Times New Roman"/>
          <w:noProof w:val="0"/>
          <w:lang w:val="sr-Cyrl-RS"/>
        </w:rPr>
      </w:pPr>
      <w:r w:rsidRPr="00F81C22">
        <w:rPr>
          <w:rFonts w:ascii="Times New Roman" w:eastAsia="Calibri" w:hAnsi="Times New Roman"/>
          <w:noProof w:val="0"/>
          <w:lang w:val="sr-Cyrl-RS"/>
        </w:rPr>
        <w:t xml:space="preserve">Завршни тест је имао четри питања из физике, сва четри питања била затвореног типа, али са већим бројем понуђених одговора, и сличним констатацијама. Увидом у рад ученика, одговори на прва два питања су урађена у потпуности сви ученици, док су најслабије урдили треће питање из области силе потиска. Увидим у тестове, слика је приказивала једну ситуацију, која је ученика са слабијим знањем лако могла да наведе на погрешан одговор.  </w:t>
      </w:r>
    </w:p>
    <w:p w:rsidR="00F81C22" w:rsidRPr="00F81C22" w:rsidRDefault="00F81C22" w:rsidP="00F81C22">
      <w:pPr>
        <w:spacing w:after="200" w:line="276" w:lineRule="auto"/>
        <w:jc w:val="both"/>
        <w:rPr>
          <w:rFonts w:ascii="Times New Roman" w:eastAsia="Calibri" w:hAnsi="Times New Roman"/>
          <w:noProof w:val="0"/>
          <w:lang w:val="en-US"/>
        </w:rPr>
      </w:pPr>
      <w:r w:rsidRPr="00F81C22">
        <w:rPr>
          <w:rFonts w:ascii="Times New Roman" w:eastAsia="Calibri" w:hAnsi="Times New Roman"/>
          <w:noProof w:val="0"/>
          <w:lang w:val="sr-Cyrl-RS"/>
        </w:rPr>
        <w:t>Ученици су почетком другог полугодишта почели са интезивниом припремом, те остварени резултати ове генерације ученика су оправдали очекивања.</w:t>
      </w:r>
    </w:p>
    <w:p w:rsidR="00F81C22" w:rsidRPr="00F81C22" w:rsidRDefault="00F81C22" w:rsidP="00F81C22">
      <w:pPr>
        <w:spacing w:after="200" w:line="276" w:lineRule="auto"/>
        <w:jc w:val="right"/>
        <w:rPr>
          <w:rFonts w:ascii="Times New Roman" w:eastAsia="Calibri" w:hAnsi="Times New Roman"/>
          <w:noProof w:val="0"/>
          <w:lang w:val="en-US"/>
        </w:rPr>
      </w:pPr>
      <w:r w:rsidRPr="00F81C22">
        <w:rPr>
          <w:rFonts w:ascii="Times New Roman" w:eastAsia="Calibri" w:hAnsi="Times New Roman"/>
          <w:noProof w:val="0"/>
          <w:lang w:val="en-US"/>
        </w:rPr>
        <w:t xml:space="preserve">  </w:t>
      </w:r>
      <w:r w:rsidRPr="00F81C22">
        <w:rPr>
          <w:rFonts w:ascii="Times New Roman" w:eastAsia="Calibri" w:hAnsi="Times New Roman"/>
          <w:noProof w:val="0"/>
          <w:lang w:val="sr-Cyrl-RS"/>
        </w:rPr>
        <w:t>Наставник физике</w:t>
      </w:r>
    </w:p>
    <w:p w:rsidR="00F81C22" w:rsidRPr="00F81C22" w:rsidRDefault="00F81C22" w:rsidP="00F81C22">
      <w:pPr>
        <w:spacing w:after="200" w:line="276" w:lineRule="auto"/>
        <w:jc w:val="right"/>
        <w:rPr>
          <w:rFonts w:ascii="Times New Roman" w:eastAsia="Calibri" w:hAnsi="Times New Roman"/>
          <w:noProof w:val="0"/>
          <w:lang w:val="sr-Cyrl-RS"/>
        </w:rPr>
      </w:pPr>
      <w:r w:rsidRPr="00F81C22">
        <w:rPr>
          <w:rFonts w:ascii="Times New Roman" w:eastAsia="Calibri" w:hAnsi="Times New Roman"/>
          <w:noProof w:val="0"/>
          <w:lang w:val="sr-Cyrl-RS"/>
        </w:rPr>
        <w:t>Џенита Ламежевић Срна</w:t>
      </w:r>
    </w:p>
    <w:p w:rsidR="00F81C22" w:rsidRPr="00F81C22" w:rsidRDefault="00F81C22" w:rsidP="00F81C22">
      <w:pPr>
        <w:spacing w:line="259" w:lineRule="auto"/>
        <w:ind w:left="5040" w:firstLine="720"/>
        <w:jc w:val="both"/>
        <w:rPr>
          <w:rFonts w:ascii="Times New Roman" w:hAnsi="Times New Roman"/>
          <w:noProof w:val="0"/>
          <w:lang w:val="sr-Cyrl-RS"/>
        </w:rPr>
      </w:pPr>
    </w:p>
    <w:p w:rsidR="00030AB9" w:rsidRPr="00F81C22" w:rsidRDefault="00EF0335" w:rsidP="00603895">
      <w:pPr>
        <w:pStyle w:val="Heading3"/>
        <w:ind w:left="0"/>
        <w:rPr>
          <w:lang w:val="sr-Cyrl-RS"/>
        </w:rPr>
      </w:pPr>
      <w:bookmarkStart w:id="80" w:name="_Toc114856187"/>
      <w:r>
        <w:rPr>
          <w:lang w:val="sr-Cyrl-RS"/>
        </w:rPr>
        <w:t>ХЕМИЈА</w:t>
      </w:r>
      <w:bookmarkEnd w:id="80"/>
    </w:p>
    <w:p w:rsidR="00F81C22" w:rsidRDefault="00F81C22" w:rsidP="00787A29">
      <w:pPr>
        <w:pStyle w:val="BodyText"/>
        <w:ind w:left="720" w:firstLine="720"/>
        <w:jc w:val="left"/>
        <w:rPr>
          <w:bCs/>
          <w:lang w:val="sr-Cyrl-RS"/>
        </w:rPr>
      </w:pPr>
    </w:p>
    <w:p w:rsidR="00F81C22" w:rsidRDefault="00F81C22" w:rsidP="00787A29">
      <w:pPr>
        <w:pStyle w:val="BodyText"/>
        <w:ind w:left="720" w:firstLine="720"/>
        <w:jc w:val="left"/>
        <w:rPr>
          <w:bCs/>
          <w:lang w:val="sr-Cyrl-RS"/>
        </w:rPr>
      </w:pPr>
    </w:p>
    <w:p w:rsidR="00F81C22" w:rsidRPr="00F81C22" w:rsidRDefault="00F81C22" w:rsidP="00F81C22">
      <w:pPr>
        <w:rPr>
          <w:rFonts w:ascii="Times New Roman" w:hAnsi="Times New Roman"/>
        </w:rPr>
      </w:pPr>
      <w:r w:rsidRPr="00F81C22">
        <w:rPr>
          <w:rFonts w:ascii="Times New Roman" w:hAnsi="Times New Roman"/>
        </w:rPr>
        <w:t>Укупно ученика: 21</w:t>
      </w:r>
    </w:p>
    <w:p w:rsidR="00F81C22" w:rsidRPr="00F81C22" w:rsidRDefault="00F81C22" w:rsidP="00F81C22">
      <w:pPr>
        <w:rPr>
          <w:rFonts w:ascii="Times New Roman" w:hAnsi="Times New Roman"/>
        </w:rPr>
      </w:pPr>
      <w:r w:rsidRPr="00F81C22">
        <w:rPr>
          <w:rFonts w:ascii="Times New Roman" w:hAnsi="Times New Roman"/>
        </w:rPr>
        <w:t>Дечаци: 12</w:t>
      </w:r>
    </w:p>
    <w:p w:rsidR="00F81C22" w:rsidRPr="00F81C22" w:rsidRDefault="00F81C22" w:rsidP="00F81C22">
      <w:pPr>
        <w:rPr>
          <w:rFonts w:ascii="Times New Roman" w:hAnsi="Times New Roman"/>
        </w:rPr>
      </w:pPr>
      <w:r w:rsidRPr="00F81C22">
        <w:rPr>
          <w:rFonts w:ascii="Times New Roman" w:hAnsi="Times New Roman"/>
        </w:rPr>
        <w:t>Девојчице: 9</w:t>
      </w:r>
    </w:p>
    <w:p w:rsidR="00F81C22" w:rsidRPr="00F81C22" w:rsidRDefault="00F81C22" w:rsidP="00F81C22">
      <w:pPr>
        <w:rPr>
          <w:rFonts w:ascii="Times New Roman" w:hAnsi="Times New Roman"/>
        </w:rPr>
      </w:pPr>
    </w:p>
    <w:p w:rsidR="00F81C22" w:rsidRPr="00F81C22" w:rsidRDefault="00F81C22" w:rsidP="00F81C22">
      <w:pPr>
        <w:autoSpaceDE w:val="0"/>
        <w:autoSpaceDN w:val="0"/>
        <w:adjustRightInd w:val="0"/>
        <w:ind w:firstLine="720"/>
        <w:jc w:val="both"/>
        <w:rPr>
          <w:rFonts w:ascii="Times New Roman" w:hAnsi="Times New Roman"/>
          <w:bCs/>
        </w:rPr>
      </w:pPr>
      <w:r w:rsidRPr="00F81C22">
        <w:rPr>
          <w:rFonts w:ascii="Times New Roman" w:hAnsi="Times New Roman"/>
          <w:bCs/>
          <w:lang w:val="ru-RU"/>
        </w:rPr>
        <w:t>На комбинованом тесту из хемије, ученици су решавали 3 задатка</w:t>
      </w:r>
      <w:r w:rsidRPr="00F81C22">
        <w:rPr>
          <w:rFonts w:ascii="Times New Roman" w:hAnsi="Times New Roman"/>
          <w:bCs/>
        </w:rPr>
        <w:t xml:space="preserve">, редни број на тесту : 5,6. и 7. </w:t>
      </w:r>
    </w:p>
    <w:p w:rsidR="00F81C22" w:rsidRPr="00F81C22" w:rsidRDefault="00F81C22" w:rsidP="00F81C22">
      <w:pPr>
        <w:autoSpaceDE w:val="0"/>
        <w:autoSpaceDN w:val="0"/>
        <w:adjustRightInd w:val="0"/>
        <w:ind w:firstLine="720"/>
        <w:jc w:val="both"/>
        <w:rPr>
          <w:rFonts w:ascii="Times New Roman" w:hAnsi="Times New Roman"/>
          <w:bCs/>
          <w:lang w:val="ru-RU"/>
        </w:rPr>
      </w:pPr>
      <w:r w:rsidRPr="00F81C22">
        <w:rPr>
          <w:rFonts w:ascii="Times New Roman" w:hAnsi="Times New Roman"/>
          <w:bCs/>
        </w:rPr>
        <w:t xml:space="preserve"> </w:t>
      </w:r>
      <w:r w:rsidRPr="00F81C22">
        <w:rPr>
          <w:rFonts w:ascii="Times New Roman" w:hAnsi="Times New Roman"/>
          <w:b/>
          <w:bCs/>
        </w:rPr>
        <w:t>Резулати су следећи:</w:t>
      </w:r>
    </w:p>
    <w:p w:rsidR="00F81C22" w:rsidRPr="00F81C22" w:rsidRDefault="00620505" w:rsidP="00F81C22">
      <w:pPr>
        <w:jc w:val="both"/>
        <w:rPr>
          <w:rFonts w:ascii="Times New Roman" w:hAnsi="Times New Roman"/>
        </w:rPr>
      </w:pPr>
      <w:r>
        <w:rPr>
          <w:rFonts w:ascii="Times New Roman" w:hAnsi="Times New Roman"/>
        </w:rPr>
        <w:t>-5. задатак - 1</w:t>
      </w:r>
      <w:r>
        <w:rPr>
          <w:rFonts w:ascii="Times New Roman" w:hAnsi="Times New Roman"/>
          <w:lang w:val="sr-Cyrl-RS"/>
        </w:rPr>
        <w:t>6</w:t>
      </w:r>
      <w:r w:rsidR="00F81C22" w:rsidRPr="00F81C22">
        <w:rPr>
          <w:rFonts w:ascii="Times New Roman" w:hAnsi="Times New Roman"/>
        </w:rPr>
        <w:t xml:space="preserve"> ученика тачно одговорило;</w:t>
      </w:r>
    </w:p>
    <w:p w:rsidR="00F81C22" w:rsidRPr="00F81C22" w:rsidRDefault="00F81C22" w:rsidP="00F81C22">
      <w:pPr>
        <w:jc w:val="both"/>
        <w:rPr>
          <w:rFonts w:ascii="Times New Roman" w:hAnsi="Times New Roman"/>
        </w:rPr>
      </w:pPr>
      <w:r w:rsidRPr="00F81C22">
        <w:rPr>
          <w:rFonts w:ascii="Times New Roman" w:hAnsi="Times New Roman"/>
        </w:rPr>
        <w:t>-6. задатак –</w:t>
      </w:r>
      <w:r w:rsidR="00620505">
        <w:rPr>
          <w:rFonts w:ascii="Times New Roman" w:hAnsi="Times New Roman"/>
        </w:rPr>
        <w:t xml:space="preserve"> </w:t>
      </w:r>
      <w:r w:rsidR="00620505">
        <w:rPr>
          <w:rFonts w:ascii="Times New Roman" w:hAnsi="Times New Roman"/>
          <w:lang w:val="sr-Cyrl-RS"/>
        </w:rPr>
        <w:t>6</w:t>
      </w:r>
      <w:r w:rsidRPr="00F81C22">
        <w:rPr>
          <w:rFonts w:ascii="Times New Roman" w:hAnsi="Times New Roman"/>
        </w:rPr>
        <w:t xml:space="preserve"> ученика дало тачан одговор ;</w:t>
      </w:r>
    </w:p>
    <w:p w:rsidR="00F81C22" w:rsidRPr="00F81C22" w:rsidRDefault="00F81C22" w:rsidP="00F81C22">
      <w:pPr>
        <w:jc w:val="both"/>
        <w:rPr>
          <w:rFonts w:ascii="Times New Roman" w:hAnsi="Times New Roman"/>
        </w:rPr>
      </w:pPr>
      <w:r w:rsidRPr="00F81C22">
        <w:rPr>
          <w:rFonts w:ascii="Times New Roman" w:hAnsi="Times New Roman"/>
        </w:rPr>
        <w:t>-7. задатак – 4 ученика тачно одговорила;</w:t>
      </w:r>
    </w:p>
    <w:p w:rsidR="00F81C22" w:rsidRPr="00F81C22" w:rsidRDefault="00F81C22" w:rsidP="00F81C22">
      <w:pPr>
        <w:jc w:val="both"/>
        <w:rPr>
          <w:rFonts w:ascii="Times New Roman" w:hAnsi="Times New Roman"/>
        </w:rPr>
      </w:pPr>
    </w:p>
    <w:p w:rsidR="00F81C22" w:rsidRPr="00F81C22" w:rsidRDefault="00F81C22" w:rsidP="00F81C22">
      <w:pPr>
        <w:jc w:val="both"/>
        <w:rPr>
          <w:rFonts w:ascii="Times New Roman" w:hAnsi="Times New Roman"/>
        </w:rPr>
      </w:pPr>
      <w:r w:rsidRPr="00F81C22">
        <w:rPr>
          <w:rFonts w:ascii="Times New Roman" w:hAnsi="Times New Roman"/>
        </w:rPr>
        <w:t>Очигледно је да се ученици нису довољно припремали за завршни испит јер би резултати, ако узмемо у обзир тежину питања, требало да буду бољи.</w:t>
      </w:r>
    </w:p>
    <w:p w:rsidR="00F81C22" w:rsidRPr="00F81C22" w:rsidRDefault="00F81C22" w:rsidP="00F81C22">
      <w:pPr>
        <w:jc w:val="both"/>
        <w:rPr>
          <w:rFonts w:ascii="Times New Roman" w:hAnsi="Times New Roman"/>
        </w:rPr>
      </w:pPr>
      <w:r w:rsidRPr="00F81C22">
        <w:rPr>
          <w:rFonts w:ascii="Times New Roman" w:hAnsi="Times New Roman"/>
        </w:rPr>
        <w:t xml:space="preserve">Потребно је </w:t>
      </w:r>
      <w:r w:rsidR="00620505">
        <w:rPr>
          <w:rFonts w:ascii="Times New Roman" w:hAnsi="Times New Roman"/>
          <w:lang w:val="sr-Cyrl-RS"/>
        </w:rPr>
        <w:t xml:space="preserve">у школској 2022-23. Години, за ученике 8. Разреда, </w:t>
      </w:r>
      <w:r w:rsidRPr="00F81C22">
        <w:rPr>
          <w:rFonts w:ascii="Times New Roman" w:hAnsi="Times New Roman"/>
        </w:rPr>
        <w:t xml:space="preserve">реализовати све часове припремне наставе и обратити пажњу на целокупан наставни материјал и обавезати ученике да реодовно похађају припремну наставу. </w:t>
      </w:r>
    </w:p>
    <w:p w:rsidR="00F81C22" w:rsidRPr="00F81C22" w:rsidRDefault="00F81C22" w:rsidP="00F81C22">
      <w:pPr>
        <w:rPr>
          <w:rFonts w:ascii="Times New Roman" w:hAnsi="Times New Roman"/>
        </w:rPr>
      </w:pPr>
    </w:p>
    <w:p w:rsidR="00F81C22" w:rsidRDefault="00F81C22" w:rsidP="00194761">
      <w:pPr>
        <w:pStyle w:val="ListParagraph"/>
        <w:ind w:firstLine="720"/>
        <w:jc w:val="right"/>
        <w:rPr>
          <w:rFonts w:ascii="Times New Roman" w:hAnsi="Times New Roman"/>
          <w:sz w:val="24"/>
          <w:szCs w:val="24"/>
          <w:lang w:val="sr-Cyrl-RS"/>
        </w:rPr>
      </w:pPr>
      <w:r w:rsidRPr="00F81C22">
        <w:rPr>
          <w:rFonts w:ascii="Times New Roman" w:hAnsi="Times New Roman"/>
          <w:sz w:val="24"/>
          <w:szCs w:val="24"/>
          <w:lang w:val="sr-Cyrl-RS"/>
        </w:rPr>
        <w:t xml:space="preserve">                                                     Предметни наставник:Драгана Каргановић</w:t>
      </w:r>
    </w:p>
    <w:p w:rsidR="00EF0335" w:rsidRPr="00A95B58" w:rsidRDefault="00EF0335" w:rsidP="00603895">
      <w:pPr>
        <w:pStyle w:val="Heading3"/>
        <w:rPr>
          <w:rFonts w:eastAsia="Calibri"/>
          <w:lang w:val="sr-Cyrl-RS"/>
        </w:rPr>
      </w:pPr>
      <w:bookmarkStart w:id="81" w:name="_Toc114856188"/>
      <w:r w:rsidRPr="00A95B58">
        <w:rPr>
          <w:rFonts w:eastAsia="Calibri"/>
          <w:lang w:val="sr-Cyrl-RS"/>
        </w:rPr>
        <w:lastRenderedPageBreak/>
        <w:t>БИОЛОГИЈА</w:t>
      </w:r>
      <w:bookmarkEnd w:id="81"/>
      <w:r w:rsidRPr="00A95B58">
        <w:rPr>
          <w:rFonts w:eastAsia="Calibri"/>
          <w:lang w:val="sr-Cyrl-RS"/>
        </w:rPr>
        <w:br/>
      </w:r>
    </w:p>
    <w:p w:rsidR="00EF0335" w:rsidRPr="00EF0335" w:rsidRDefault="00EF0335" w:rsidP="00EF0335">
      <w:pPr>
        <w:spacing w:after="160" w:line="259" w:lineRule="auto"/>
        <w:rPr>
          <w:rFonts w:ascii="Times New Roman" w:eastAsia="Calibri" w:hAnsi="Times New Roman"/>
          <w:noProof w:val="0"/>
          <w:lang w:val="sr-Cyrl-RS"/>
        </w:rPr>
      </w:pPr>
      <w:r w:rsidRPr="00EF0335">
        <w:rPr>
          <w:rFonts w:ascii="Times New Roman" w:eastAsia="Calibri" w:hAnsi="Times New Roman"/>
          <w:noProof w:val="0"/>
          <w:lang w:val="sr-Cyrl-RS"/>
        </w:rPr>
        <w:t>На завршном испиту (комбиновани тест), из предмета Биологија, ученици су радили 5 задатака (8-12 питање). Питања су обухватила следеће области:</w:t>
      </w:r>
    </w:p>
    <w:p w:rsidR="00EF0335" w:rsidRPr="00EF0335" w:rsidRDefault="00EF0335" w:rsidP="00D937B8">
      <w:pPr>
        <w:numPr>
          <w:ilvl w:val="0"/>
          <w:numId w:val="32"/>
        </w:numPr>
        <w:spacing w:after="160" w:line="259" w:lineRule="auto"/>
        <w:contextualSpacing/>
        <w:rPr>
          <w:rFonts w:ascii="Times New Roman" w:eastAsia="Calibri" w:hAnsi="Times New Roman"/>
          <w:noProof w:val="0"/>
          <w:lang w:val="sr-Cyrl-RS"/>
        </w:rPr>
      </w:pPr>
      <w:r w:rsidRPr="00EF0335">
        <w:rPr>
          <w:rFonts w:ascii="Times New Roman" w:eastAsia="Calibri" w:hAnsi="Times New Roman"/>
          <w:noProof w:val="0"/>
          <w:lang w:val="sr-Cyrl-RS"/>
        </w:rPr>
        <w:t>Јединсктво грађе и функције као основа живота - Нивои организације живог света; Исхрана код биљака; Размножавање и животни циклуси биљака (оплођење)</w:t>
      </w:r>
    </w:p>
    <w:p w:rsidR="00EF0335" w:rsidRPr="00EF0335" w:rsidRDefault="00EF0335" w:rsidP="00D937B8">
      <w:pPr>
        <w:numPr>
          <w:ilvl w:val="0"/>
          <w:numId w:val="32"/>
        </w:numPr>
        <w:spacing w:after="160" w:line="259" w:lineRule="auto"/>
        <w:contextualSpacing/>
        <w:rPr>
          <w:rFonts w:ascii="Times New Roman" w:eastAsia="Calibri" w:hAnsi="Times New Roman"/>
          <w:noProof w:val="0"/>
          <w:lang w:val="sr-Cyrl-RS"/>
        </w:rPr>
      </w:pPr>
      <w:r w:rsidRPr="00EF0335">
        <w:rPr>
          <w:rFonts w:ascii="Times New Roman" w:eastAsia="Calibri" w:hAnsi="Times New Roman"/>
          <w:noProof w:val="0"/>
          <w:lang w:val="sr-Cyrl-RS"/>
        </w:rPr>
        <w:t>Живот у екосистему (Популације)</w:t>
      </w:r>
    </w:p>
    <w:p w:rsidR="00EF0335" w:rsidRPr="00EF0335" w:rsidRDefault="00EF0335" w:rsidP="00D937B8">
      <w:pPr>
        <w:numPr>
          <w:ilvl w:val="0"/>
          <w:numId w:val="32"/>
        </w:numPr>
        <w:spacing w:after="160" w:line="259" w:lineRule="auto"/>
        <w:contextualSpacing/>
        <w:rPr>
          <w:rFonts w:ascii="Times New Roman" w:eastAsia="Calibri" w:hAnsi="Times New Roman"/>
          <w:noProof w:val="0"/>
          <w:lang w:val="sr-Cyrl-RS"/>
        </w:rPr>
      </w:pPr>
      <w:r w:rsidRPr="00EF0335">
        <w:rPr>
          <w:rFonts w:ascii="Times New Roman" w:eastAsia="Calibri" w:hAnsi="Times New Roman"/>
          <w:noProof w:val="0"/>
          <w:lang w:val="sr-Cyrl-RS"/>
        </w:rPr>
        <w:t>Човек и здравље (Поремећаји функције нервног система)</w:t>
      </w:r>
    </w:p>
    <w:p w:rsidR="00EF0335" w:rsidRPr="00EF0335" w:rsidRDefault="00EF0335" w:rsidP="00EF0335">
      <w:pPr>
        <w:spacing w:after="160" w:line="259" w:lineRule="auto"/>
        <w:rPr>
          <w:rFonts w:ascii="Times New Roman" w:eastAsia="Calibri" w:hAnsi="Times New Roman"/>
          <w:noProof w:val="0"/>
          <w:lang w:val="sr-Cyrl-RS"/>
        </w:rPr>
      </w:pPr>
      <w:r w:rsidRPr="00EF0335">
        <w:rPr>
          <w:rFonts w:ascii="Times New Roman" w:eastAsia="Calibri" w:hAnsi="Times New Roman"/>
          <w:noProof w:val="0"/>
          <w:lang w:val="sr-Cyrl-RS"/>
        </w:rPr>
        <w:t>Пробни завршни испит су радили сви ученици осмог разреда (18 ученика – матична школа; 3 ученика – ИО).</w:t>
      </w:r>
    </w:p>
    <w:p w:rsidR="00EF0335" w:rsidRPr="00EF0335" w:rsidRDefault="00EF0335" w:rsidP="00EF0335">
      <w:pPr>
        <w:spacing w:after="160" w:line="259" w:lineRule="auto"/>
        <w:rPr>
          <w:rFonts w:ascii="Times New Roman" w:eastAsia="Calibri" w:hAnsi="Times New Roman"/>
          <w:noProof w:val="0"/>
          <w:lang w:val="sr-Cyrl-RS"/>
        </w:rPr>
      </w:pPr>
    </w:p>
    <w:tbl>
      <w:tblPr>
        <w:tblStyle w:val="TableGrid4"/>
        <w:tblW w:w="6761" w:type="dxa"/>
        <w:tblInd w:w="1292" w:type="dxa"/>
        <w:tblLook w:val="04A0" w:firstRow="1" w:lastRow="0" w:firstColumn="1" w:lastColumn="0" w:noHBand="0" w:noVBand="1"/>
      </w:tblPr>
      <w:tblGrid>
        <w:gridCol w:w="1043"/>
        <w:gridCol w:w="1552"/>
        <w:gridCol w:w="1136"/>
        <w:gridCol w:w="2074"/>
        <w:gridCol w:w="956"/>
      </w:tblGrid>
      <w:tr w:rsidR="00EF0335" w:rsidRPr="00EF0335" w:rsidTr="0033080B">
        <w:trPr>
          <w:trHeight w:val="1106"/>
        </w:trPr>
        <w:tc>
          <w:tcPr>
            <w:tcW w:w="1043" w:type="dxa"/>
            <w:shd w:val="clear" w:color="auto" w:fill="CCC0D9" w:themeFill="accent4" w:themeFillTint="66"/>
          </w:tcPr>
          <w:p w:rsidR="00EF0335" w:rsidRPr="00EF0335" w:rsidRDefault="00EF0335" w:rsidP="00EF0335">
            <w:pPr>
              <w:jc w:val="center"/>
              <w:rPr>
                <w:rFonts w:ascii="Times New Roman" w:hAnsi="Times New Roman"/>
                <w:b/>
                <w:noProof w:val="0"/>
                <w:lang w:val="sr-Cyrl-RS"/>
              </w:rPr>
            </w:pPr>
            <w:r w:rsidRPr="00EF0335">
              <w:rPr>
                <w:rFonts w:ascii="Times New Roman" w:hAnsi="Times New Roman"/>
                <w:b/>
                <w:noProof w:val="0"/>
                <w:lang w:val="sr-Cyrl-RS"/>
              </w:rPr>
              <w:t>Редни број питања</w:t>
            </w:r>
          </w:p>
        </w:tc>
        <w:tc>
          <w:tcPr>
            <w:tcW w:w="1552" w:type="dxa"/>
            <w:shd w:val="clear" w:color="auto" w:fill="CCC0D9" w:themeFill="accent4" w:themeFillTint="66"/>
          </w:tcPr>
          <w:p w:rsidR="00EF0335" w:rsidRPr="00EF0335" w:rsidRDefault="00EF0335" w:rsidP="00EF0335">
            <w:pPr>
              <w:jc w:val="center"/>
              <w:rPr>
                <w:rFonts w:ascii="Times New Roman" w:hAnsi="Times New Roman"/>
                <w:b/>
                <w:noProof w:val="0"/>
                <w:lang w:val="sr-Cyrl-RS"/>
              </w:rPr>
            </w:pPr>
            <w:r w:rsidRPr="00EF0335">
              <w:rPr>
                <w:rFonts w:ascii="Times New Roman" w:hAnsi="Times New Roman"/>
                <w:b/>
                <w:noProof w:val="0"/>
                <w:lang w:val="sr-Cyrl-RS"/>
              </w:rPr>
              <w:t>ТАЧАН ОДГОВОР</w:t>
            </w:r>
          </w:p>
        </w:tc>
        <w:tc>
          <w:tcPr>
            <w:tcW w:w="1136" w:type="dxa"/>
            <w:shd w:val="clear" w:color="auto" w:fill="CCC0D9" w:themeFill="accent4" w:themeFillTint="66"/>
          </w:tcPr>
          <w:p w:rsidR="00EF0335" w:rsidRPr="00EF0335" w:rsidRDefault="00EF0335" w:rsidP="00EF0335">
            <w:pPr>
              <w:jc w:val="center"/>
              <w:rPr>
                <w:rFonts w:ascii="Times New Roman" w:hAnsi="Times New Roman"/>
                <w:b/>
                <w:noProof w:val="0"/>
                <w:lang w:val="sr-Cyrl-RS"/>
              </w:rPr>
            </w:pPr>
          </w:p>
          <w:p w:rsidR="00EF0335" w:rsidRPr="00EF0335" w:rsidRDefault="00EF0335" w:rsidP="00EF0335">
            <w:pPr>
              <w:jc w:val="center"/>
              <w:rPr>
                <w:rFonts w:ascii="Times New Roman" w:hAnsi="Times New Roman"/>
                <w:b/>
                <w:noProof w:val="0"/>
                <w:lang w:val="sr-Cyrl-RS"/>
              </w:rPr>
            </w:pPr>
            <w:r w:rsidRPr="00EF0335">
              <w:rPr>
                <w:rFonts w:ascii="Times New Roman" w:hAnsi="Times New Roman"/>
                <w:b/>
                <w:noProof w:val="0"/>
                <w:lang w:val="sr-Cyrl-RS"/>
              </w:rPr>
              <w:t>%</w:t>
            </w:r>
          </w:p>
        </w:tc>
        <w:tc>
          <w:tcPr>
            <w:tcW w:w="2074" w:type="dxa"/>
            <w:shd w:val="clear" w:color="auto" w:fill="CCC0D9" w:themeFill="accent4" w:themeFillTint="66"/>
          </w:tcPr>
          <w:p w:rsidR="00EF0335" w:rsidRPr="00EF0335" w:rsidRDefault="00EF0335" w:rsidP="00EF0335">
            <w:pPr>
              <w:jc w:val="center"/>
              <w:rPr>
                <w:rFonts w:ascii="Times New Roman" w:hAnsi="Times New Roman"/>
                <w:b/>
                <w:noProof w:val="0"/>
                <w:lang w:val="sr-Cyrl-RS"/>
              </w:rPr>
            </w:pPr>
            <w:r w:rsidRPr="00EF0335">
              <w:rPr>
                <w:rFonts w:ascii="Times New Roman" w:hAnsi="Times New Roman"/>
                <w:b/>
                <w:noProof w:val="0"/>
                <w:lang w:val="sr-Cyrl-RS"/>
              </w:rPr>
              <w:t>НЕТАЧАН ОДГОВОР ИЛИ БЕЗ ОДГОВОРА</w:t>
            </w:r>
          </w:p>
        </w:tc>
        <w:tc>
          <w:tcPr>
            <w:tcW w:w="956" w:type="dxa"/>
            <w:shd w:val="clear" w:color="auto" w:fill="CCC0D9" w:themeFill="accent4" w:themeFillTint="66"/>
          </w:tcPr>
          <w:p w:rsidR="00EF0335" w:rsidRPr="00EF0335" w:rsidRDefault="00EF0335" w:rsidP="00EF0335">
            <w:pPr>
              <w:jc w:val="center"/>
              <w:rPr>
                <w:rFonts w:ascii="Times New Roman" w:hAnsi="Times New Roman"/>
                <w:b/>
                <w:noProof w:val="0"/>
                <w:lang w:val="sr-Cyrl-RS"/>
              </w:rPr>
            </w:pPr>
            <w:r w:rsidRPr="00EF0335">
              <w:rPr>
                <w:rFonts w:ascii="Times New Roman" w:hAnsi="Times New Roman"/>
                <w:b/>
                <w:noProof w:val="0"/>
                <w:lang w:val="sr-Cyrl-RS"/>
              </w:rPr>
              <w:t>%</w:t>
            </w:r>
          </w:p>
        </w:tc>
      </w:tr>
      <w:tr w:rsidR="00EF0335" w:rsidRPr="00EF0335" w:rsidTr="0033080B">
        <w:trPr>
          <w:trHeight w:val="273"/>
        </w:trPr>
        <w:tc>
          <w:tcPr>
            <w:tcW w:w="1043" w:type="dxa"/>
          </w:tcPr>
          <w:p w:rsidR="00EF0335" w:rsidRPr="00EF0335" w:rsidRDefault="00EF0335" w:rsidP="00EF0335">
            <w:pPr>
              <w:jc w:val="center"/>
              <w:rPr>
                <w:rFonts w:ascii="Times New Roman" w:hAnsi="Times New Roman"/>
                <w:noProof w:val="0"/>
                <w:lang w:val="sr-Cyrl-RS"/>
              </w:rPr>
            </w:pPr>
            <w:r w:rsidRPr="00EF0335">
              <w:rPr>
                <w:rFonts w:ascii="Times New Roman" w:hAnsi="Times New Roman"/>
                <w:noProof w:val="0"/>
                <w:lang w:val="sr-Cyrl-RS"/>
              </w:rPr>
              <w:t>8.</w:t>
            </w:r>
          </w:p>
        </w:tc>
        <w:tc>
          <w:tcPr>
            <w:tcW w:w="1552" w:type="dxa"/>
          </w:tcPr>
          <w:p w:rsidR="00EF0335" w:rsidRPr="00EF0335" w:rsidRDefault="00EF0335" w:rsidP="00EF0335">
            <w:pPr>
              <w:jc w:val="center"/>
              <w:rPr>
                <w:rFonts w:ascii="Times New Roman" w:hAnsi="Times New Roman"/>
                <w:noProof w:val="0"/>
                <w:lang w:val="sr-Cyrl-RS"/>
              </w:rPr>
            </w:pPr>
            <w:r w:rsidRPr="00EF0335">
              <w:rPr>
                <w:rFonts w:ascii="Times New Roman" w:hAnsi="Times New Roman"/>
                <w:noProof w:val="0"/>
                <w:lang w:val="en-US"/>
              </w:rPr>
              <w:t>19</w:t>
            </w:r>
            <w:r w:rsidRPr="00EF0335">
              <w:rPr>
                <w:rFonts w:ascii="Times New Roman" w:hAnsi="Times New Roman"/>
                <w:noProof w:val="0"/>
                <w:lang w:val="sr-Cyrl-RS"/>
              </w:rPr>
              <w:t xml:space="preserve"> ученика</w:t>
            </w:r>
          </w:p>
        </w:tc>
        <w:tc>
          <w:tcPr>
            <w:tcW w:w="1136" w:type="dxa"/>
          </w:tcPr>
          <w:p w:rsidR="00EF0335" w:rsidRPr="00EF0335" w:rsidRDefault="00EF0335" w:rsidP="00EF0335">
            <w:pPr>
              <w:jc w:val="center"/>
              <w:rPr>
                <w:rFonts w:ascii="Times New Roman" w:hAnsi="Times New Roman"/>
                <w:noProof w:val="0"/>
                <w:lang w:val="sr-Cyrl-RS"/>
              </w:rPr>
            </w:pPr>
            <w:r w:rsidRPr="00EF0335">
              <w:rPr>
                <w:rFonts w:ascii="Times New Roman" w:hAnsi="Times New Roman"/>
                <w:noProof w:val="0"/>
                <w:lang w:val="en-US"/>
              </w:rPr>
              <w:t>90,48</w:t>
            </w:r>
            <w:r w:rsidRPr="00EF0335">
              <w:rPr>
                <w:rFonts w:ascii="Times New Roman" w:hAnsi="Times New Roman"/>
                <w:noProof w:val="0"/>
                <w:lang w:val="sr-Cyrl-RS"/>
              </w:rPr>
              <w:t>%</w:t>
            </w:r>
          </w:p>
        </w:tc>
        <w:tc>
          <w:tcPr>
            <w:tcW w:w="2074" w:type="dxa"/>
          </w:tcPr>
          <w:p w:rsidR="00EF0335" w:rsidRPr="00EF0335" w:rsidRDefault="00EF0335" w:rsidP="00EF0335">
            <w:pPr>
              <w:jc w:val="center"/>
              <w:rPr>
                <w:rFonts w:ascii="Times New Roman" w:hAnsi="Times New Roman"/>
                <w:noProof w:val="0"/>
                <w:lang w:val="sr-Cyrl-RS"/>
              </w:rPr>
            </w:pPr>
            <w:r w:rsidRPr="00EF0335">
              <w:rPr>
                <w:rFonts w:ascii="Times New Roman" w:hAnsi="Times New Roman"/>
                <w:noProof w:val="0"/>
                <w:lang w:val="en-US"/>
              </w:rPr>
              <w:t>2</w:t>
            </w:r>
            <w:r w:rsidRPr="00EF0335">
              <w:rPr>
                <w:rFonts w:ascii="Times New Roman" w:hAnsi="Times New Roman"/>
                <w:noProof w:val="0"/>
                <w:lang w:val="sr-Cyrl-RS"/>
              </w:rPr>
              <w:t xml:space="preserve"> ученика</w:t>
            </w:r>
          </w:p>
        </w:tc>
        <w:tc>
          <w:tcPr>
            <w:tcW w:w="956" w:type="dxa"/>
          </w:tcPr>
          <w:p w:rsidR="00EF0335" w:rsidRPr="00EF0335" w:rsidRDefault="00EF0335" w:rsidP="00EF0335">
            <w:pPr>
              <w:jc w:val="center"/>
              <w:rPr>
                <w:rFonts w:ascii="Times New Roman" w:hAnsi="Times New Roman"/>
                <w:noProof w:val="0"/>
                <w:lang w:val="sr-Cyrl-RS"/>
              </w:rPr>
            </w:pPr>
            <w:r w:rsidRPr="00EF0335">
              <w:rPr>
                <w:rFonts w:ascii="Times New Roman" w:hAnsi="Times New Roman"/>
                <w:noProof w:val="0"/>
                <w:lang w:val="en-US"/>
              </w:rPr>
              <w:t>9,52</w:t>
            </w:r>
            <w:r w:rsidRPr="00EF0335">
              <w:rPr>
                <w:rFonts w:ascii="Times New Roman" w:hAnsi="Times New Roman"/>
                <w:noProof w:val="0"/>
                <w:lang w:val="sr-Cyrl-RS"/>
              </w:rPr>
              <w:t>%</w:t>
            </w:r>
          </w:p>
        </w:tc>
      </w:tr>
      <w:tr w:rsidR="00EF0335" w:rsidRPr="00EF0335" w:rsidTr="0033080B">
        <w:trPr>
          <w:trHeight w:val="273"/>
        </w:trPr>
        <w:tc>
          <w:tcPr>
            <w:tcW w:w="1043" w:type="dxa"/>
          </w:tcPr>
          <w:p w:rsidR="00EF0335" w:rsidRPr="00EF0335" w:rsidRDefault="00EF0335" w:rsidP="00EF0335">
            <w:pPr>
              <w:jc w:val="center"/>
              <w:rPr>
                <w:rFonts w:ascii="Times New Roman" w:hAnsi="Times New Roman"/>
                <w:noProof w:val="0"/>
                <w:lang w:val="sr-Cyrl-RS"/>
              </w:rPr>
            </w:pPr>
            <w:r w:rsidRPr="00EF0335">
              <w:rPr>
                <w:rFonts w:ascii="Times New Roman" w:hAnsi="Times New Roman"/>
                <w:noProof w:val="0"/>
                <w:lang w:val="sr-Cyrl-RS"/>
              </w:rPr>
              <w:t>9.</w:t>
            </w:r>
          </w:p>
        </w:tc>
        <w:tc>
          <w:tcPr>
            <w:tcW w:w="1552" w:type="dxa"/>
          </w:tcPr>
          <w:p w:rsidR="00EF0335" w:rsidRPr="00EF0335" w:rsidRDefault="00EF0335" w:rsidP="00EF0335">
            <w:pPr>
              <w:jc w:val="center"/>
              <w:rPr>
                <w:rFonts w:ascii="Times New Roman" w:hAnsi="Times New Roman"/>
                <w:noProof w:val="0"/>
                <w:lang w:val="sr-Cyrl-RS"/>
              </w:rPr>
            </w:pPr>
            <w:r w:rsidRPr="00EF0335">
              <w:rPr>
                <w:rFonts w:ascii="Times New Roman" w:hAnsi="Times New Roman"/>
                <w:noProof w:val="0"/>
                <w:lang w:val="sr-Cyrl-RS"/>
              </w:rPr>
              <w:t>1</w:t>
            </w:r>
            <w:r w:rsidRPr="00EF0335">
              <w:rPr>
                <w:rFonts w:ascii="Times New Roman" w:hAnsi="Times New Roman"/>
                <w:noProof w:val="0"/>
                <w:lang w:val="en-US"/>
              </w:rPr>
              <w:t>5</w:t>
            </w:r>
            <w:r w:rsidRPr="00EF0335">
              <w:rPr>
                <w:rFonts w:ascii="Times New Roman" w:hAnsi="Times New Roman"/>
                <w:noProof w:val="0"/>
                <w:lang w:val="sr-Cyrl-RS"/>
              </w:rPr>
              <w:t xml:space="preserve"> ученика</w:t>
            </w:r>
          </w:p>
        </w:tc>
        <w:tc>
          <w:tcPr>
            <w:tcW w:w="1136" w:type="dxa"/>
          </w:tcPr>
          <w:p w:rsidR="00EF0335" w:rsidRPr="00EF0335" w:rsidRDefault="00EF0335" w:rsidP="00EF0335">
            <w:pPr>
              <w:jc w:val="center"/>
              <w:rPr>
                <w:rFonts w:ascii="Times New Roman" w:hAnsi="Times New Roman"/>
                <w:noProof w:val="0"/>
                <w:lang w:val="sr-Cyrl-RS"/>
              </w:rPr>
            </w:pPr>
            <w:r w:rsidRPr="00EF0335">
              <w:rPr>
                <w:rFonts w:ascii="Times New Roman" w:hAnsi="Times New Roman"/>
                <w:noProof w:val="0"/>
                <w:lang w:val="en-US"/>
              </w:rPr>
              <w:t>71,43</w:t>
            </w:r>
            <w:r w:rsidRPr="00EF0335">
              <w:rPr>
                <w:rFonts w:ascii="Times New Roman" w:hAnsi="Times New Roman"/>
                <w:noProof w:val="0"/>
                <w:lang w:val="sr-Cyrl-RS"/>
              </w:rPr>
              <w:t>%</w:t>
            </w:r>
          </w:p>
        </w:tc>
        <w:tc>
          <w:tcPr>
            <w:tcW w:w="2074" w:type="dxa"/>
          </w:tcPr>
          <w:p w:rsidR="00EF0335" w:rsidRPr="00EF0335" w:rsidRDefault="00EF0335" w:rsidP="00EF0335">
            <w:pPr>
              <w:jc w:val="center"/>
              <w:rPr>
                <w:rFonts w:ascii="Times New Roman" w:hAnsi="Times New Roman"/>
                <w:noProof w:val="0"/>
                <w:lang w:val="sr-Cyrl-RS"/>
              </w:rPr>
            </w:pPr>
            <w:r w:rsidRPr="00EF0335">
              <w:rPr>
                <w:rFonts w:ascii="Times New Roman" w:hAnsi="Times New Roman"/>
                <w:noProof w:val="0"/>
                <w:lang w:val="en-US"/>
              </w:rPr>
              <w:t>6</w:t>
            </w:r>
            <w:r w:rsidRPr="00EF0335">
              <w:rPr>
                <w:rFonts w:ascii="Times New Roman" w:hAnsi="Times New Roman"/>
                <w:noProof w:val="0"/>
                <w:lang w:val="sr-Cyrl-RS"/>
              </w:rPr>
              <w:t xml:space="preserve"> ученика</w:t>
            </w:r>
          </w:p>
        </w:tc>
        <w:tc>
          <w:tcPr>
            <w:tcW w:w="956" w:type="dxa"/>
          </w:tcPr>
          <w:p w:rsidR="00EF0335" w:rsidRPr="00EF0335" w:rsidRDefault="00EF0335" w:rsidP="00EF0335">
            <w:pPr>
              <w:jc w:val="center"/>
              <w:rPr>
                <w:rFonts w:ascii="Times New Roman" w:hAnsi="Times New Roman"/>
                <w:noProof w:val="0"/>
                <w:lang w:val="sr-Cyrl-RS"/>
              </w:rPr>
            </w:pPr>
            <w:r w:rsidRPr="00EF0335">
              <w:rPr>
                <w:rFonts w:ascii="Times New Roman" w:hAnsi="Times New Roman"/>
                <w:noProof w:val="0"/>
                <w:lang w:val="en-US"/>
              </w:rPr>
              <w:t>28,57</w:t>
            </w:r>
            <w:r w:rsidRPr="00EF0335">
              <w:rPr>
                <w:rFonts w:ascii="Times New Roman" w:hAnsi="Times New Roman"/>
                <w:noProof w:val="0"/>
                <w:lang w:val="sr-Cyrl-RS"/>
              </w:rPr>
              <w:t>%</w:t>
            </w:r>
          </w:p>
        </w:tc>
      </w:tr>
      <w:tr w:rsidR="00EF0335" w:rsidRPr="00EF0335" w:rsidTr="0033080B">
        <w:trPr>
          <w:trHeight w:val="273"/>
        </w:trPr>
        <w:tc>
          <w:tcPr>
            <w:tcW w:w="1043" w:type="dxa"/>
          </w:tcPr>
          <w:p w:rsidR="00EF0335" w:rsidRPr="00EF0335" w:rsidRDefault="00EF0335" w:rsidP="00EF0335">
            <w:pPr>
              <w:jc w:val="center"/>
              <w:rPr>
                <w:rFonts w:ascii="Times New Roman" w:hAnsi="Times New Roman"/>
                <w:noProof w:val="0"/>
                <w:lang w:val="sr-Cyrl-RS"/>
              </w:rPr>
            </w:pPr>
            <w:r w:rsidRPr="00EF0335">
              <w:rPr>
                <w:rFonts w:ascii="Times New Roman" w:hAnsi="Times New Roman"/>
                <w:noProof w:val="0"/>
                <w:lang w:val="sr-Cyrl-RS"/>
              </w:rPr>
              <w:t>10.</w:t>
            </w:r>
          </w:p>
        </w:tc>
        <w:tc>
          <w:tcPr>
            <w:tcW w:w="1552" w:type="dxa"/>
          </w:tcPr>
          <w:p w:rsidR="00EF0335" w:rsidRPr="00EF0335" w:rsidRDefault="00EF0335" w:rsidP="00EF0335">
            <w:pPr>
              <w:jc w:val="center"/>
              <w:rPr>
                <w:rFonts w:ascii="Times New Roman" w:hAnsi="Times New Roman"/>
                <w:noProof w:val="0"/>
                <w:lang w:val="sr-Cyrl-RS"/>
              </w:rPr>
            </w:pPr>
            <w:r w:rsidRPr="00EF0335">
              <w:rPr>
                <w:rFonts w:ascii="Times New Roman" w:hAnsi="Times New Roman"/>
                <w:noProof w:val="0"/>
                <w:lang w:val="sr-Cyrl-RS"/>
              </w:rPr>
              <w:t>1</w:t>
            </w:r>
            <w:r w:rsidRPr="00EF0335">
              <w:rPr>
                <w:rFonts w:ascii="Times New Roman" w:hAnsi="Times New Roman"/>
                <w:noProof w:val="0"/>
                <w:lang w:val="en-US"/>
              </w:rPr>
              <w:t>4</w:t>
            </w:r>
            <w:r w:rsidRPr="00EF0335">
              <w:rPr>
                <w:rFonts w:ascii="Times New Roman" w:hAnsi="Times New Roman"/>
                <w:noProof w:val="0"/>
                <w:lang w:val="sr-Cyrl-RS"/>
              </w:rPr>
              <w:t xml:space="preserve"> ученика</w:t>
            </w:r>
          </w:p>
        </w:tc>
        <w:tc>
          <w:tcPr>
            <w:tcW w:w="1136" w:type="dxa"/>
          </w:tcPr>
          <w:p w:rsidR="00EF0335" w:rsidRPr="00EF0335" w:rsidRDefault="00EF0335" w:rsidP="00EF0335">
            <w:pPr>
              <w:jc w:val="center"/>
              <w:rPr>
                <w:rFonts w:ascii="Times New Roman" w:hAnsi="Times New Roman"/>
                <w:noProof w:val="0"/>
                <w:lang w:val="sr-Cyrl-RS"/>
              </w:rPr>
            </w:pPr>
            <w:r w:rsidRPr="00EF0335">
              <w:rPr>
                <w:rFonts w:ascii="Times New Roman" w:hAnsi="Times New Roman"/>
                <w:noProof w:val="0"/>
                <w:lang w:val="en-US"/>
              </w:rPr>
              <w:t>66,67</w:t>
            </w:r>
            <w:r w:rsidRPr="00EF0335">
              <w:rPr>
                <w:rFonts w:ascii="Times New Roman" w:hAnsi="Times New Roman"/>
                <w:noProof w:val="0"/>
                <w:lang w:val="sr-Cyrl-RS"/>
              </w:rPr>
              <w:t>%</w:t>
            </w:r>
          </w:p>
        </w:tc>
        <w:tc>
          <w:tcPr>
            <w:tcW w:w="2074" w:type="dxa"/>
          </w:tcPr>
          <w:p w:rsidR="00EF0335" w:rsidRPr="00EF0335" w:rsidRDefault="00EF0335" w:rsidP="00EF0335">
            <w:pPr>
              <w:jc w:val="center"/>
              <w:rPr>
                <w:rFonts w:ascii="Times New Roman" w:hAnsi="Times New Roman"/>
                <w:noProof w:val="0"/>
                <w:lang w:val="sr-Cyrl-RS"/>
              </w:rPr>
            </w:pPr>
            <w:r w:rsidRPr="00EF0335">
              <w:rPr>
                <w:rFonts w:ascii="Times New Roman" w:hAnsi="Times New Roman"/>
                <w:noProof w:val="0"/>
                <w:lang w:val="en-US"/>
              </w:rPr>
              <w:t>7</w:t>
            </w:r>
            <w:r w:rsidRPr="00EF0335">
              <w:rPr>
                <w:rFonts w:ascii="Times New Roman" w:hAnsi="Times New Roman"/>
                <w:noProof w:val="0"/>
                <w:lang w:val="sr-Cyrl-RS"/>
              </w:rPr>
              <w:t xml:space="preserve"> ученика</w:t>
            </w:r>
          </w:p>
        </w:tc>
        <w:tc>
          <w:tcPr>
            <w:tcW w:w="956" w:type="dxa"/>
          </w:tcPr>
          <w:p w:rsidR="00EF0335" w:rsidRPr="00EF0335" w:rsidRDefault="00EF0335" w:rsidP="00EF0335">
            <w:pPr>
              <w:jc w:val="center"/>
              <w:rPr>
                <w:rFonts w:ascii="Times New Roman" w:hAnsi="Times New Roman"/>
                <w:noProof w:val="0"/>
                <w:lang w:val="sr-Cyrl-RS"/>
              </w:rPr>
            </w:pPr>
            <w:r w:rsidRPr="00EF0335">
              <w:rPr>
                <w:rFonts w:ascii="Times New Roman" w:hAnsi="Times New Roman"/>
                <w:noProof w:val="0"/>
                <w:lang w:val="en-US"/>
              </w:rPr>
              <w:t>33,33</w:t>
            </w:r>
            <w:r w:rsidRPr="00EF0335">
              <w:rPr>
                <w:rFonts w:ascii="Times New Roman" w:hAnsi="Times New Roman"/>
                <w:noProof w:val="0"/>
                <w:lang w:val="sr-Cyrl-RS"/>
              </w:rPr>
              <w:t>%</w:t>
            </w:r>
          </w:p>
        </w:tc>
      </w:tr>
      <w:tr w:rsidR="00EF0335" w:rsidRPr="00EF0335" w:rsidTr="0033080B">
        <w:trPr>
          <w:trHeight w:val="273"/>
        </w:trPr>
        <w:tc>
          <w:tcPr>
            <w:tcW w:w="1043" w:type="dxa"/>
          </w:tcPr>
          <w:p w:rsidR="00EF0335" w:rsidRPr="00EF0335" w:rsidRDefault="00EF0335" w:rsidP="00EF0335">
            <w:pPr>
              <w:jc w:val="center"/>
              <w:rPr>
                <w:rFonts w:ascii="Times New Roman" w:hAnsi="Times New Roman"/>
                <w:noProof w:val="0"/>
                <w:lang w:val="sr-Cyrl-RS"/>
              </w:rPr>
            </w:pPr>
            <w:r w:rsidRPr="00EF0335">
              <w:rPr>
                <w:rFonts w:ascii="Times New Roman" w:hAnsi="Times New Roman"/>
                <w:noProof w:val="0"/>
                <w:lang w:val="sr-Cyrl-RS"/>
              </w:rPr>
              <w:t>11.</w:t>
            </w:r>
          </w:p>
        </w:tc>
        <w:tc>
          <w:tcPr>
            <w:tcW w:w="1552" w:type="dxa"/>
          </w:tcPr>
          <w:p w:rsidR="00EF0335" w:rsidRPr="00EF0335" w:rsidRDefault="00EF0335" w:rsidP="00EF0335">
            <w:pPr>
              <w:jc w:val="center"/>
              <w:rPr>
                <w:rFonts w:ascii="Times New Roman" w:hAnsi="Times New Roman"/>
                <w:noProof w:val="0"/>
                <w:lang w:val="sr-Cyrl-RS"/>
              </w:rPr>
            </w:pPr>
            <w:r w:rsidRPr="00EF0335">
              <w:rPr>
                <w:rFonts w:ascii="Times New Roman" w:hAnsi="Times New Roman"/>
                <w:noProof w:val="0"/>
                <w:lang w:val="en-US"/>
              </w:rPr>
              <w:t>7</w:t>
            </w:r>
            <w:r w:rsidRPr="00EF0335">
              <w:rPr>
                <w:rFonts w:ascii="Times New Roman" w:hAnsi="Times New Roman"/>
                <w:noProof w:val="0"/>
                <w:lang w:val="sr-Cyrl-RS"/>
              </w:rPr>
              <w:t xml:space="preserve"> ученика</w:t>
            </w:r>
          </w:p>
        </w:tc>
        <w:tc>
          <w:tcPr>
            <w:tcW w:w="1136" w:type="dxa"/>
          </w:tcPr>
          <w:p w:rsidR="00EF0335" w:rsidRPr="00EF0335" w:rsidRDefault="00EF0335" w:rsidP="00EF0335">
            <w:pPr>
              <w:jc w:val="center"/>
              <w:rPr>
                <w:rFonts w:ascii="Times New Roman" w:hAnsi="Times New Roman"/>
                <w:noProof w:val="0"/>
                <w:lang w:val="sr-Cyrl-RS"/>
              </w:rPr>
            </w:pPr>
            <w:r w:rsidRPr="00EF0335">
              <w:rPr>
                <w:rFonts w:ascii="Times New Roman" w:hAnsi="Times New Roman"/>
                <w:noProof w:val="0"/>
                <w:lang w:val="en-US"/>
              </w:rPr>
              <w:t>33,33</w:t>
            </w:r>
            <w:r w:rsidRPr="00EF0335">
              <w:rPr>
                <w:rFonts w:ascii="Times New Roman" w:hAnsi="Times New Roman"/>
                <w:noProof w:val="0"/>
                <w:lang w:val="sr-Cyrl-RS"/>
              </w:rPr>
              <w:t>%</w:t>
            </w:r>
          </w:p>
        </w:tc>
        <w:tc>
          <w:tcPr>
            <w:tcW w:w="2074" w:type="dxa"/>
          </w:tcPr>
          <w:p w:rsidR="00EF0335" w:rsidRPr="00EF0335" w:rsidRDefault="00EF0335" w:rsidP="00EF0335">
            <w:pPr>
              <w:jc w:val="center"/>
              <w:rPr>
                <w:rFonts w:ascii="Times New Roman" w:hAnsi="Times New Roman"/>
                <w:noProof w:val="0"/>
                <w:lang w:val="sr-Cyrl-RS"/>
              </w:rPr>
            </w:pPr>
            <w:r w:rsidRPr="00EF0335">
              <w:rPr>
                <w:rFonts w:ascii="Times New Roman" w:hAnsi="Times New Roman"/>
                <w:noProof w:val="0"/>
                <w:lang w:val="en-US"/>
              </w:rPr>
              <w:t>14</w:t>
            </w:r>
            <w:r w:rsidRPr="00EF0335">
              <w:rPr>
                <w:rFonts w:ascii="Times New Roman" w:hAnsi="Times New Roman"/>
                <w:noProof w:val="0"/>
                <w:lang w:val="sr-Cyrl-RS"/>
              </w:rPr>
              <w:t xml:space="preserve"> ученика</w:t>
            </w:r>
          </w:p>
        </w:tc>
        <w:tc>
          <w:tcPr>
            <w:tcW w:w="956" w:type="dxa"/>
          </w:tcPr>
          <w:p w:rsidR="00EF0335" w:rsidRPr="00EF0335" w:rsidRDefault="00EF0335" w:rsidP="00EF0335">
            <w:pPr>
              <w:jc w:val="center"/>
              <w:rPr>
                <w:rFonts w:ascii="Times New Roman" w:hAnsi="Times New Roman"/>
                <w:noProof w:val="0"/>
                <w:lang w:val="sr-Cyrl-RS"/>
              </w:rPr>
            </w:pPr>
            <w:r w:rsidRPr="00EF0335">
              <w:rPr>
                <w:rFonts w:ascii="Times New Roman" w:hAnsi="Times New Roman"/>
                <w:noProof w:val="0"/>
                <w:lang w:val="en-US"/>
              </w:rPr>
              <w:t>66,67</w:t>
            </w:r>
            <w:r w:rsidRPr="00EF0335">
              <w:rPr>
                <w:rFonts w:ascii="Times New Roman" w:hAnsi="Times New Roman"/>
                <w:noProof w:val="0"/>
                <w:lang w:val="sr-Cyrl-RS"/>
              </w:rPr>
              <w:t>%</w:t>
            </w:r>
          </w:p>
        </w:tc>
      </w:tr>
      <w:tr w:rsidR="00EF0335" w:rsidRPr="00EF0335" w:rsidTr="0033080B">
        <w:trPr>
          <w:trHeight w:val="273"/>
        </w:trPr>
        <w:tc>
          <w:tcPr>
            <w:tcW w:w="1043" w:type="dxa"/>
          </w:tcPr>
          <w:p w:rsidR="00EF0335" w:rsidRPr="00EF0335" w:rsidRDefault="00EF0335" w:rsidP="00EF0335">
            <w:pPr>
              <w:jc w:val="center"/>
              <w:rPr>
                <w:rFonts w:ascii="Times New Roman" w:hAnsi="Times New Roman"/>
                <w:noProof w:val="0"/>
                <w:lang w:val="sr-Cyrl-RS"/>
              </w:rPr>
            </w:pPr>
            <w:r w:rsidRPr="00EF0335">
              <w:rPr>
                <w:rFonts w:ascii="Times New Roman" w:hAnsi="Times New Roman"/>
                <w:noProof w:val="0"/>
                <w:lang w:val="sr-Cyrl-RS"/>
              </w:rPr>
              <w:t>12.</w:t>
            </w:r>
          </w:p>
        </w:tc>
        <w:tc>
          <w:tcPr>
            <w:tcW w:w="1552" w:type="dxa"/>
          </w:tcPr>
          <w:p w:rsidR="00EF0335" w:rsidRPr="00EF0335" w:rsidRDefault="00EF0335" w:rsidP="00EF0335">
            <w:pPr>
              <w:jc w:val="center"/>
              <w:rPr>
                <w:rFonts w:ascii="Times New Roman" w:hAnsi="Times New Roman"/>
                <w:noProof w:val="0"/>
                <w:lang w:val="sr-Cyrl-RS"/>
              </w:rPr>
            </w:pPr>
            <w:r w:rsidRPr="00EF0335">
              <w:rPr>
                <w:rFonts w:ascii="Times New Roman" w:hAnsi="Times New Roman"/>
                <w:noProof w:val="0"/>
                <w:lang w:val="en-US"/>
              </w:rPr>
              <w:t>11</w:t>
            </w:r>
            <w:r w:rsidRPr="00EF0335">
              <w:rPr>
                <w:rFonts w:ascii="Times New Roman" w:hAnsi="Times New Roman"/>
                <w:noProof w:val="0"/>
                <w:lang w:val="sr-Cyrl-RS"/>
              </w:rPr>
              <w:t xml:space="preserve"> ученика</w:t>
            </w:r>
          </w:p>
        </w:tc>
        <w:tc>
          <w:tcPr>
            <w:tcW w:w="1136" w:type="dxa"/>
          </w:tcPr>
          <w:p w:rsidR="00EF0335" w:rsidRPr="00EF0335" w:rsidRDefault="00EF0335" w:rsidP="00EF0335">
            <w:pPr>
              <w:jc w:val="center"/>
              <w:rPr>
                <w:rFonts w:ascii="Times New Roman" w:hAnsi="Times New Roman"/>
                <w:noProof w:val="0"/>
                <w:lang w:val="sr-Cyrl-RS"/>
              </w:rPr>
            </w:pPr>
            <w:r w:rsidRPr="00EF0335">
              <w:rPr>
                <w:rFonts w:ascii="Times New Roman" w:hAnsi="Times New Roman"/>
                <w:noProof w:val="0"/>
                <w:lang w:val="en-US"/>
              </w:rPr>
              <w:t>52,38</w:t>
            </w:r>
            <w:r w:rsidRPr="00EF0335">
              <w:rPr>
                <w:rFonts w:ascii="Times New Roman" w:hAnsi="Times New Roman"/>
                <w:noProof w:val="0"/>
                <w:lang w:val="sr-Cyrl-RS"/>
              </w:rPr>
              <w:t>%</w:t>
            </w:r>
          </w:p>
        </w:tc>
        <w:tc>
          <w:tcPr>
            <w:tcW w:w="2074" w:type="dxa"/>
          </w:tcPr>
          <w:p w:rsidR="00EF0335" w:rsidRPr="00EF0335" w:rsidRDefault="00EF0335" w:rsidP="00EF0335">
            <w:pPr>
              <w:jc w:val="center"/>
              <w:rPr>
                <w:rFonts w:ascii="Times New Roman" w:hAnsi="Times New Roman"/>
                <w:noProof w:val="0"/>
                <w:lang w:val="sr-Cyrl-RS"/>
              </w:rPr>
            </w:pPr>
            <w:r w:rsidRPr="00EF0335">
              <w:rPr>
                <w:rFonts w:ascii="Times New Roman" w:hAnsi="Times New Roman"/>
                <w:noProof w:val="0"/>
                <w:lang w:val="en-US"/>
              </w:rPr>
              <w:t>10</w:t>
            </w:r>
            <w:r w:rsidRPr="00EF0335">
              <w:rPr>
                <w:rFonts w:ascii="Times New Roman" w:hAnsi="Times New Roman"/>
                <w:noProof w:val="0"/>
                <w:lang w:val="sr-Cyrl-RS"/>
              </w:rPr>
              <w:t xml:space="preserve"> ученика</w:t>
            </w:r>
          </w:p>
        </w:tc>
        <w:tc>
          <w:tcPr>
            <w:tcW w:w="956" w:type="dxa"/>
          </w:tcPr>
          <w:p w:rsidR="00EF0335" w:rsidRPr="00EF0335" w:rsidRDefault="00EF0335" w:rsidP="00EF0335">
            <w:pPr>
              <w:jc w:val="center"/>
              <w:rPr>
                <w:rFonts w:ascii="Times New Roman" w:hAnsi="Times New Roman"/>
                <w:noProof w:val="0"/>
                <w:lang w:val="sr-Cyrl-RS"/>
              </w:rPr>
            </w:pPr>
            <w:r w:rsidRPr="00EF0335">
              <w:rPr>
                <w:rFonts w:ascii="Times New Roman" w:hAnsi="Times New Roman"/>
                <w:noProof w:val="0"/>
                <w:lang w:val="en-US"/>
              </w:rPr>
              <w:t>47,62</w:t>
            </w:r>
            <w:r w:rsidRPr="00EF0335">
              <w:rPr>
                <w:rFonts w:ascii="Times New Roman" w:hAnsi="Times New Roman"/>
                <w:noProof w:val="0"/>
                <w:lang w:val="sr-Cyrl-RS"/>
              </w:rPr>
              <w:t>%</w:t>
            </w:r>
          </w:p>
        </w:tc>
      </w:tr>
    </w:tbl>
    <w:p w:rsidR="00EF0335" w:rsidRPr="00EF0335" w:rsidRDefault="00EF0335" w:rsidP="00EF0335">
      <w:pPr>
        <w:spacing w:after="160" w:line="259" w:lineRule="auto"/>
        <w:rPr>
          <w:rFonts w:ascii="Times New Roman" w:eastAsia="Calibri" w:hAnsi="Times New Roman"/>
          <w:noProof w:val="0"/>
          <w:lang w:val="sr-Cyrl-RS"/>
        </w:rPr>
      </w:pPr>
    </w:p>
    <w:p w:rsidR="00EF0335" w:rsidRPr="00EF0335" w:rsidRDefault="00EF0335" w:rsidP="00EF0335">
      <w:pPr>
        <w:spacing w:after="160" w:line="259" w:lineRule="auto"/>
        <w:rPr>
          <w:rFonts w:ascii="Times New Roman" w:eastAsia="Calibri" w:hAnsi="Times New Roman"/>
          <w:noProof w:val="0"/>
          <w:lang w:val="sr-Cyrl-RS"/>
        </w:rPr>
      </w:pPr>
      <w:r w:rsidRPr="00EF0335">
        <w:rPr>
          <w:rFonts w:ascii="Times New Roman" w:eastAsia="Calibri" w:hAnsi="Times New Roman"/>
          <w:noProof w:val="0"/>
          <w:lang w:val="sr-Cyrl-RS"/>
        </w:rPr>
        <w:t>Свега два ученика су тачно одговорила на свих 5 питања из Биологије.</w:t>
      </w:r>
    </w:p>
    <w:p w:rsidR="00EF0335" w:rsidRPr="00EF0335" w:rsidRDefault="00EF0335" w:rsidP="00EF0335">
      <w:pPr>
        <w:spacing w:after="160" w:line="259" w:lineRule="auto"/>
        <w:rPr>
          <w:rFonts w:ascii="Times New Roman" w:eastAsia="Calibri" w:hAnsi="Times New Roman"/>
          <w:lang w:val="sr-Cyrl-RS"/>
        </w:rPr>
      </w:pPr>
      <w:r w:rsidRPr="00EF0335">
        <w:rPr>
          <w:rFonts w:ascii="Times New Roman" w:eastAsia="Calibri" w:hAnsi="Times New Roman"/>
          <w:lang w:val="sr-Cyrl-RS"/>
        </w:rPr>
        <w:t>На основу података из табеле, о постигнућу на завршном испиту ученика, може се закључити да је већина (више од 50%)  ученика тачно одговорила на питања из 4 области (8, 9, 10. и 12. питање)</w:t>
      </w:r>
    </w:p>
    <w:p w:rsidR="00EF0335" w:rsidRPr="00EF0335" w:rsidRDefault="00EF0335" w:rsidP="00EF0335">
      <w:pPr>
        <w:spacing w:after="160" w:line="259" w:lineRule="auto"/>
        <w:rPr>
          <w:rFonts w:ascii="Times New Roman" w:eastAsia="Calibri" w:hAnsi="Times New Roman"/>
          <w:lang w:val="sr-Cyrl-RS"/>
        </w:rPr>
      </w:pPr>
      <w:r w:rsidRPr="00EF0335">
        <w:rPr>
          <w:rFonts w:ascii="Times New Roman" w:eastAsia="Calibri" w:hAnsi="Times New Roman"/>
          <w:lang w:val="sr-Cyrl-RS"/>
        </w:rPr>
        <w:t>Већина ученика (66,67%) није знала одговор на 11. питање, које се тиче области – Размножавање биљака (полним путем).</w:t>
      </w:r>
      <w:r w:rsidRPr="00EF0335">
        <w:rPr>
          <w:rFonts w:ascii="Times New Roman" w:eastAsia="Calibri" w:hAnsi="Times New Roman"/>
          <w:lang w:val="sr-Cyrl-RS"/>
        </w:rPr>
        <w:br/>
      </w:r>
    </w:p>
    <w:tbl>
      <w:tblPr>
        <w:tblStyle w:val="TableGrid4"/>
        <w:tblW w:w="0" w:type="auto"/>
        <w:tblLook w:val="04A0" w:firstRow="1" w:lastRow="0" w:firstColumn="1" w:lastColumn="0" w:noHBand="0" w:noVBand="1"/>
      </w:tblPr>
      <w:tblGrid>
        <w:gridCol w:w="3116"/>
        <w:gridCol w:w="3117"/>
        <w:gridCol w:w="3117"/>
      </w:tblGrid>
      <w:tr w:rsidR="00EF0335" w:rsidRPr="00EF0335" w:rsidTr="0033080B">
        <w:tc>
          <w:tcPr>
            <w:tcW w:w="9350" w:type="dxa"/>
            <w:gridSpan w:val="3"/>
            <w:shd w:val="clear" w:color="auto" w:fill="CCC0D9" w:themeFill="accent4" w:themeFillTint="66"/>
          </w:tcPr>
          <w:p w:rsidR="00EF0335" w:rsidRPr="00EF0335" w:rsidRDefault="00EF0335" w:rsidP="00EF0335">
            <w:pPr>
              <w:jc w:val="center"/>
              <w:rPr>
                <w:rFonts w:ascii="Times New Roman" w:hAnsi="Times New Roman"/>
                <w:lang w:val="sr-Cyrl-RS"/>
              </w:rPr>
            </w:pPr>
            <w:r w:rsidRPr="00EF0335">
              <w:rPr>
                <w:rFonts w:ascii="Times New Roman" w:hAnsi="Times New Roman"/>
                <w:lang w:val="sr-Cyrl-RS"/>
              </w:rPr>
              <w:t>РЕЗУЛТАТИ – КОМБИНОВАНИ ТЕСТ</w:t>
            </w:r>
          </w:p>
        </w:tc>
      </w:tr>
      <w:tr w:rsidR="00EF0335" w:rsidRPr="00EF0335" w:rsidTr="0033080B">
        <w:tc>
          <w:tcPr>
            <w:tcW w:w="3116" w:type="dxa"/>
          </w:tcPr>
          <w:p w:rsidR="00EF0335" w:rsidRPr="00EF0335" w:rsidRDefault="00EF0335" w:rsidP="00EF0335">
            <w:pPr>
              <w:jc w:val="center"/>
              <w:rPr>
                <w:rFonts w:ascii="Times New Roman" w:hAnsi="Times New Roman"/>
                <w:lang w:val="sr-Cyrl-RS"/>
              </w:rPr>
            </w:pPr>
            <w:r w:rsidRPr="00EF0335">
              <w:rPr>
                <w:rFonts w:ascii="Times New Roman" w:hAnsi="Times New Roman"/>
                <w:lang w:val="sr-Cyrl-RS"/>
              </w:rPr>
              <w:t>Србија</w:t>
            </w:r>
          </w:p>
        </w:tc>
        <w:tc>
          <w:tcPr>
            <w:tcW w:w="3117" w:type="dxa"/>
          </w:tcPr>
          <w:p w:rsidR="00EF0335" w:rsidRPr="00EF0335" w:rsidRDefault="00EF0335" w:rsidP="00EF0335">
            <w:pPr>
              <w:jc w:val="center"/>
              <w:rPr>
                <w:rFonts w:ascii="Times New Roman" w:hAnsi="Times New Roman"/>
                <w:lang w:val="sr-Cyrl-RS"/>
              </w:rPr>
            </w:pPr>
            <w:r w:rsidRPr="00EF0335">
              <w:rPr>
                <w:rFonts w:ascii="Times New Roman" w:hAnsi="Times New Roman"/>
                <w:lang w:val="sr-Cyrl-RS"/>
              </w:rPr>
              <w:t>Златиборски округ</w:t>
            </w:r>
          </w:p>
        </w:tc>
        <w:tc>
          <w:tcPr>
            <w:tcW w:w="3117" w:type="dxa"/>
          </w:tcPr>
          <w:p w:rsidR="00EF0335" w:rsidRPr="00EF0335" w:rsidRDefault="00EF0335" w:rsidP="00EF0335">
            <w:pPr>
              <w:jc w:val="center"/>
              <w:rPr>
                <w:rFonts w:ascii="Times New Roman" w:hAnsi="Times New Roman"/>
                <w:lang w:val="sr-Cyrl-RS"/>
              </w:rPr>
            </w:pPr>
            <w:r w:rsidRPr="00EF0335">
              <w:rPr>
                <w:rFonts w:ascii="Times New Roman" w:hAnsi="Times New Roman"/>
                <w:lang w:val="sr-Cyrl-RS"/>
              </w:rPr>
              <w:t>ОШ „Михаило Баковић“ Сељашница</w:t>
            </w:r>
          </w:p>
        </w:tc>
      </w:tr>
      <w:tr w:rsidR="00EF0335" w:rsidRPr="00EF0335" w:rsidTr="0033080B">
        <w:tc>
          <w:tcPr>
            <w:tcW w:w="3116" w:type="dxa"/>
          </w:tcPr>
          <w:p w:rsidR="00EF0335" w:rsidRPr="00EF0335" w:rsidRDefault="00EF0335" w:rsidP="00EF0335">
            <w:pPr>
              <w:jc w:val="center"/>
              <w:rPr>
                <w:rFonts w:ascii="Times New Roman" w:hAnsi="Times New Roman"/>
                <w:lang w:val="sr-Cyrl-RS"/>
              </w:rPr>
            </w:pPr>
            <w:r w:rsidRPr="00EF0335">
              <w:rPr>
                <w:rFonts w:ascii="Times New Roman" w:hAnsi="Times New Roman"/>
                <w:lang w:val="sr-Cyrl-RS"/>
              </w:rPr>
              <w:t>14,6</w:t>
            </w:r>
          </w:p>
        </w:tc>
        <w:tc>
          <w:tcPr>
            <w:tcW w:w="3117" w:type="dxa"/>
          </w:tcPr>
          <w:p w:rsidR="00EF0335" w:rsidRPr="00EF0335" w:rsidRDefault="00EF0335" w:rsidP="00EF0335">
            <w:pPr>
              <w:jc w:val="center"/>
              <w:rPr>
                <w:rFonts w:ascii="Times New Roman" w:hAnsi="Times New Roman"/>
                <w:lang w:val="sr-Cyrl-RS"/>
              </w:rPr>
            </w:pPr>
            <w:r w:rsidRPr="00EF0335">
              <w:rPr>
                <w:rFonts w:ascii="Times New Roman" w:hAnsi="Times New Roman"/>
                <w:lang w:val="sr-Cyrl-RS"/>
              </w:rPr>
              <w:t>13,87</w:t>
            </w:r>
          </w:p>
        </w:tc>
        <w:tc>
          <w:tcPr>
            <w:tcW w:w="3117" w:type="dxa"/>
          </w:tcPr>
          <w:p w:rsidR="00EF0335" w:rsidRPr="00EF0335" w:rsidRDefault="00EF0335" w:rsidP="00EF0335">
            <w:pPr>
              <w:jc w:val="center"/>
              <w:rPr>
                <w:rFonts w:ascii="Times New Roman" w:hAnsi="Times New Roman"/>
                <w:lang w:val="sr-Cyrl-RS"/>
              </w:rPr>
            </w:pPr>
            <w:r w:rsidRPr="00EF0335">
              <w:rPr>
                <w:rFonts w:ascii="Times New Roman" w:hAnsi="Times New Roman"/>
                <w:lang w:val="sr-Cyrl-RS"/>
              </w:rPr>
              <w:t>10,36</w:t>
            </w:r>
          </w:p>
        </w:tc>
      </w:tr>
    </w:tbl>
    <w:p w:rsidR="00EF0335" w:rsidRPr="00EF0335" w:rsidRDefault="00EF0335" w:rsidP="00EF0335">
      <w:pPr>
        <w:spacing w:after="160" w:line="259" w:lineRule="auto"/>
        <w:rPr>
          <w:rFonts w:ascii="Times New Roman" w:eastAsia="Calibri" w:hAnsi="Times New Roman"/>
          <w:lang w:val="sr-Cyrl-RS"/>
        </w:rPr>
      </w:pPr>
    </w:p>
    <w:p w:rsidR="00EF0335" w:rsidRPr="00EF0335" w:rsidRDefault="00EF0335" w:rsidP="00EF0335">
      <w:pPr>
        <w:spacing w:after="160" w:line="259" w:lineRule="auto"/>
        <w:rPr>
          <w:rFonts w:ascii="Times New Roman" w:eastAsia="Calibri" w:hAnsi="Times New Roman"/>
          <w:noProof w:val="0"/>
          <w:lang w:val="sr-Cyrl-RS"/>
        </w:rPr>
      </w:pPr>
      <w:r w:rsidRPr="00EF0335">
        <w:rPr>
          <w:rFonts w:ascii="Times New Roman" w:eastAsia="Calibri" w:hAnsi="Times New Roman"/>
          <w:noProof w:val="0"/>
          <w:lang w:val="sr-Cyrl-RS"/>
        </w:rPr>
        <w:t>У поређењу са резултатима комбинованог теста на нивоу Златиборског округа, али и на нивоу целе Србије, евидентно је да је успешност ученика наше школе на комбинованом тесту била мања.</w:t>
      </w:r>
    </w:p>
    <w:p w:rsidR="00EF0335" w:rsidRPr="00EF0335" w:rsidRDefault="00EF0335" w:rsidP="00EF0335">
      <w:pPr>
        <w:spacing w:after="160" w:line="259" w:lineRule="auto"/>
        <w:rPr>
          <w:rFonts w:ascii="Times New Roman" w:eastAsia="Calibri" w:hAnsi="Times New Roman"/>
          <w:noProof w:val="0"/>
          <w:lang w:val="sr-Cyrl-RS"/>
        </w:rPr>
      </w:pPr>
      <w:r w:rsidRPr="00EF0335">
        <w:rPr>
          <w:rFonts w:ascii="Times New Roman" w:eastAsia="Calibri" w:hAnsi="Times New Roman"/>
          <w:noProof w:val="0"/>
          <w:lang w:val="sr-Cyrl-RS"/>
        </w:rPr>
        <w:t>Стога би требало предузети низ мера како бисмо унапредили успех на завршном испиту у наредној школској години.</w:t>
      </w:r>
    </w:p>
    <w:p w:rsidR="00EF0335" w:rsidRPr="00EF0335" w:rsidRDefault="00EF0335" w:rsidP="00EF0335">
      <w:pPr>
        <w:spacing w:after="160" w:line="259" w:lineRule="auto"/>
        <w:rPr>
          <w:rFonts w:ascii="Times New Roman" w:eastAsia="Calibri" w:hAnsi="Times New Roman"/>
          <w:b/>
          <w:noProof w:val="0"/>
          <w:lang w:val="sr-Cyrl-RS"/>
        </w:rPr>
      </w:pPr>
      <w:r w:rsidRPr="00EF0335">
        <w:rPr>
          <w:rFonts w:ascii="Times New Roman" w:eastAsia="Calibri" w:hAnsi="Times New Roman"/>
          <w:b/>
          <w:noProof w:val="0"/>
          <w:lang w:val="sr-Cyrl-RS"/>
        </w:rPr>
        <w:t>Предлог мера за унапређење успеха за завршни испит школске 2022/2023. године:</w:t>
      </w:r>
    </w:p>
    <w:p w:rsidR="00EF0335" w:rsidRPr="00EF0335" w:rsidRDefault="00EF0335" w:rsidP="00D937B8">
      <w:pPr>
        <w:numPr>
          <w:ilvl w:val="0"/>
          <w:numId w:val="33"/>
        </w:numPr>
        <w:spacing w:after="160" w:line="259" w:lineRule="auto"/>
        <w:contextualSpacing/>
        <w:rPr>
          <w:rFonts w:ascii="Times New Roman" w:eastAsia="Calibri" w:hAnsi="Times New Roman"/>
          <w:noProof w:val="0"/>
          <w:lang w:val="sr-Cyrl-RS"/>
        </w:rPr>
      </w:pPr>
      <w:r w:rsidRPr="00EF0335">
        <w:rPr>
          <w:rFonts w:ascii="Times New Roman" w:eastAsia="Calibri" w:hAnsi="Times New Roman"/>
          <w:noProof w:val="0"/>
          <w:lang w:val="sr-Cyrl-RS"/>
        </w:rPr>
        <w:t xml:space="preserve">На редовним часовима, као и часовима допунске наставе појачати рад са ученицима и обновити градиво из петог и шестог разреда, које се односи на </w:t>
      </w:r>
      <w:r w:rsidRPr="00EF0335">
        <w:rPr>
          <w:rFonts w:ascii="Times New Roman" w:eastAsia="Calibri" w:hAnsi="Times New Roman"/>
          <w:noProof w:val="0"/>
          <w:u w:val="single"/>
          <w:lang w:val="sr-Cyrl-RS"/>
        </w:rPr>
        <w:t xml:space="preserve">размножавање и циклусе развића код живих бића </w:t>
      </w:r>
      <w:r w:rsidRPr="00EF0335">
        <w:rPr>
          <w:rFonts w:ascii="Times New Roman" w:eastAsia="Calibri" w:hAnsi="Times New Roman"/>
          <w:noProof w:val="0"/>
          <w:lang w:val="sr-Cyrl-RS"/>
        </w:rPr>
        <w:t>(акценат ставити на биљке).</w:t>
      </w:r>
    </w:p>
    <w:p w:rsidR="00EF0335" w:rsidRPr="00EF0335" w:rsidRDefault="00EF0335" w:rsidP="00EF0335">
      <w:pPr>
        <w:spacing w:after="160" w:line="259" w:lineRule="auto"/>
        <w:ind w:left="720"/>
        <w:contextualSpacing/>
        <w:rPr>
          <w:rFonts w:ascii="Times New Roman" w:eastAsia="Calibri" w:hAnsi="Times New Roman"/>
          <w:noProof w:val="0"/>
          <w:lang w:val="sr-Cyrl-RS"/>
        </w:rPr>
      </w:pPr>
    </w:p>
    <w:p w:rsidR="00EF0335" w:rsidRPr="00EF0335" w:rsidRDefault="00EF0335" w:rsidP="00D937B8">
      <w:pPr>
        <w:numPr>
          <w:ilvl w:val="0"/>
          <w:numId w:val="33"/>
        </w:numPr>
        <w:spacing w:after="160" w:line="259" w:lineRule="auto"/>
        <w:contextualSpacing/>
        <w:rPr>
          <w:rFonts w:ascii="Times New Roman" w:eastAsia="Calibri" w:hAnsi="Times New Roman"/>
          <w:noProof w:val="0"/>
          <w:lang w:val="sr-Cyrl-RS"/>
        </w:rPr>
      </w:pPr>
      <w:r w:rsidRPr="00EF0335">
        <w:rPr>
          <w:rFonts w:ascii="Times New Roman" w:eastAsia="Calibri" w:hAnsi="Times New Roman"/>
          <w:noProof w:val="0"/>
          <w:lang w:val="sr-Cyrl-RS"/>
        </w:rPr>
        <w:lastRenderedPageBreak/>
        <w:t xml:space="preserve">Посебну пажњу посветити узрочницима различитих болести (поремећаја), које се могу јавити код човека. (Тема: </w:t>
      </w:r>
      <w:r w:rsidRPr="00EF0335">
        <w:rPr>
          <w:rFonts w:ascii="Times New Roman" w:eastAsia="Calibri" w:hAnsi="Times New Roman"/>
          <w:noProof w:val="0"/>
          <w:u w:val="single"/>
          <w:lang w:val="sr-Cyrl-RS"/>
        </w:rPr>
        <w:t>Човек и здравље</w:t>
      </w:r>
      <w:r w:rsidRPr="00EF0335">
        <w:rPr>
          <w:rFonts w:ascii="Times New Roman" w:eastAsia="Calibri" w:hAnsi="Times New Roman"/>
          <w:noProof w:val="0"/>
          <w:lang w:val="sr-Cyrl-RS"/>
        </w:rPr>
        <w:t>).</w:t>
      </w:r>
      <w:r w:rsidRPr="00EF0335">
        <w:rPr>
          <w:rFonts w:ascii="Times New Roman" w:eastAsia="Calibri" w:hAnsi="Times New Roman"/>
          <w:noProof w:val="0"/>
          <w:lang w:val="sr-Cyrl-RS"/>
        </w:rPr>
        <w:br/>
      </w:r>
    </w:p>
    <w:p w:rsidR="00EF0335" w:rsidRPr="00EF0335" w:rsidRDefault="00EF0335" w:rsidP="00D937B8">
      <w:pPr>
        <w:numPr>
          <w:ilvl w:val="0"/>
          <w:numId w:val="33"/>
        </w:numPr>
        <w:spacing w:after="160" w:line="259" w:lineRule="auto"/>
        <w:contextualSpacing/>
        <w:rPr>
          <w:rFonts w:ascii="Times New Roman" w:eastAsia="Calibri" w:hAnsi="Times New Roman"/>
          <w:noProof w:val="0"/>
          <w:lang w:val="sr-Cyrl-RS"/>
        </w:rPr>
      </w:pPr>
      <w:r w:rsidRPr="00EF0335">
        <w:rPr>
          <w:rFonts w:ascii="Times New Roman" w:eastAsia="Calibri" w:hAnsi="Times New Roman"/>
          <w:noProof w:val="0"/>
          <w:lang w:val="sr-Cyrl-RS"/>
        </w:rPr>
        <w:t xml:space="preserve">У оквиру припремне наставе осврнути се на </w:t>
      </w:r>
      <w:r w:rsidRPr="00EF0335">
        <w:rPr>
          <w:rFonts w:ascii="Times New Roman" w:eastAsia="Calibri" w:hAnsi="Times New Roman"/>
          <w:noProof w:val="0"/>
          <w:u w:val="single"/>
          <w:lang w:val="sr-Cyrl-RS"/>
        </w:rPr>
        <w:t>нивое организације живих бића</w:t>
      </w:r>
      <w:r w:rsidRPr="00EF0335">
        <w:rPr>
          <w:rFonts w:ascii="Times New Roman" w:eastAsia="Calibri" w:hAnsi="Times New Roman"/>
          <w:noProof w:val="0"/>
          <w:lang w:val="sr-Cyrl-RS"/>
        </w:rPr>
        <w:t>, кроз конкретне примере и израду тестова.</w:t>
      </w:r>
    </w:p>
    <w:p w:rsidR="00EF0335" w:rsidRPr="00EF0335" w:rsidRDefault="00EF0335" w:rsidP="00EF0335">
      <w:pPr>
        <w:spacing w:after="160" w:line="259" w:lineRule="auto"/>
        <w:ind w:left="720"/>
        <w:contextualSpacing/>
        <w:rPr>
          <w:rFonts w:ascii="Times New Roman" w:eastAsia="Calibri" w:hAnsi="Times New Roman"/>
          <w:noProof w:val="0"/>
          <w:lang w:val="sr-Cyrl-RS"/>
        </w:rPr>
      </w:pPr>
    </w:p>
    <w:p w:rsidR="00EF0335" w:rsidRPr="00EF0335" w:rsidRDefault="00EF0335" w:rsidP="00D937B8">
      <w:pPr>
        <w:numPr>
          <w:ilvl w:val="0"/>
          <w:numId w:val="33"/>
        </w:numPr>
        <w:spacing w:after="160" w:line="259" w:lineRule="auto"/>
        <w:contextualSpacing/>
        <w:rPr>
          <w:rFonts w:ascii="Times New Roman" w:eastAsia="Calibri" w:hAnsi="Times New Roman"/>
          <w:noProof w:val="0"/>
          <w:lang w:val="sr-Cyrl-RS"/>
        </w:rPr>
      </w:pPr>
      <w:r w:rsidRPr="00EF0335">
        <w:rPr>
          <w:rFonts w:ascii="Times New Roman" w:eastAsia="Calibri" w:hAnsi="Times New Roman"/>
          <w:noProof w:val="0"/>
          <w:lang w:val="sr-Cyrl-RS"/>
        </w:rPr>
        <w:t>На часовима припремне наставе бавити се проблемским задацима из свих пет области (</w:t>
      </w:r>
      <w:r w:rsidRPr="00EF0335">
        <w:rPr>
          <w:rFonts w:ascii="Times New Roman" w:eastAsia="Calibri" w:hAnsi="Times New Roman"/>
          <w:noProof w:val="0"/>
          <w:u w:val="single"/>
          <w:lang w:val="sr-Cyrl-RS"/>
        </w:rPr>
        <w:t>Јединство грађе и функције као основа живота; Човек и здравље; Порекло и разноврсност живота; Наслеђивање и еволуција; Живот у екосистему).</w:t>
      </w:r>
    </w:p>
    <w:p w:rsidR="00EF0335" w:rsidRPr="00EF0335" w:rsidRDefault="00EF0335" w:rsidP="00EF0335">
      <w:pPr>
        <w:spacing w:after="160" w:line="259" w:lineRule="auto"/>
        <w:rPr>
          <w:rFonts w:ascii="Times New Roman" w:eastAsia="Calibri" w:hAnsi="Times New Roman"/>
          <w:noProof w:val="0"/>
          <w:lang w:val="sr-Cyrl-RS"/>
        </w:rPr>
      </w:pPr>
    </w:p>
    <w:p w:rsidR="00EF0335" w:rsidRPr="00EF0335" w:rsidRDefault="00EF0335" w:rsidP="00EF0335">
      <w:pPr>
        <w:spacing w:after="160" w:line="259" w:lineRule="auto"/>
        <w:jc w:val="right"/>
        <w:rPr>
          <w:rFonts w:ascii="Times New Roman" w:eastAsia="Calibri" w:hAnsi="Times New Roman"/>
          <w:noProof w:val="0"/>
          <w:lang w:val="sr-Cyrl-RS"/>
        </w:rPr>
      </w:pPr>
      <w:r w:rsidRPr="00EF0335">
        <w:rPr>
          <w:rFonts w:ascii="Times New Roman" w:eastAsia="Calibri" w:hAnsi="Times New Roman"/>
          <w:noProof w:val="0"/>
          <w:lang w:val="sr-Cyrl-RS"/>
        </w:rPr>
        <w:tab/>
      </w:r>
      <w:r w:rsidRPr="00EF0335">
        <w:rPr>
          <w:rFonts w:ascii="Times New Roman" w:eastAsia="Calibri" w:hAnsi="Times New Roman"/>
          <w:noProof w:val="0"/>
          <w:lang w:val="sr-Cyrl-RS"/>
        </w:rPr>
        <w:tab/>
      </w:r>
      <w:r w:rsidRPr="00EF0335">
        <w:rPr>
          <w:rFonts w:ascii="Times New Roman" w:eastAsia="Calibri" w:hAnsi="Times New Roman"/>
          <w:noProof w:val="0"/>
          <w:lang w:val="sr-Cyrl-RS"/>
        </w:rPr>
        <w:tab/>
      </w:r>
      <w:r w:rsidRPr="00EF0335">
        <w:rPr>
          <w:rFonts w:ascii="Times New Roman" w:eastAsia="Calibri" w:hAnsi="Times New Roman"/>
          <w:noProof w:val="0"/>
          <w:lang w:val="sr-Cyrl-RS"/>
        </w:rPr>
        <w:tab/>
      </w:r>
      <w:r w:rsidRPr="00EF0335">
        <w:rPr>
          <w:rFonts w:ascii="Times New Roman" w:eastAsia="Calibri" w:hAnsi="Times New Roman"/>
          <w:noProof w:val="0"/>
          <w:lang w:val="sr-Cyrl-RS"/>
        </w:rPr>
        <w:tab/>
      </w:r>
      <w:r w:rsidRPr="00EF0335">
        <w:rPr>
          <w:rFonts w:ascii="Times New Roman" w:eastAsia="Calibri" w:hAnsi="Times New Roman"/>
          <w:noProof w:val="0"/>
          <w:lang w:val="sr-Cyrl-RS"/>
        </w:rPr>
        <w:tab/>
      </w:r>
      <w:r>
        <w:rPr>
          <w:rFonts w:ascii="Times New Roman" w:eastAsia="Calibri" w:hAnsi="Times New Roman"/>
          <w:noProof w:val="0"/>
          <w:lang w:val="sr-Cyrl-RS"/>
        </w:rPr>
        <w:t xml:space="preserve">        </w:t>
      </w:r>
      <w:r w:rsidRPr="00EF0335">
        <w:rPr>
          <w:rFonts w:ascii="Times New Roman" w:eastAsia="Calibri" w:hAnsi="Times New Roman"/>
          <w:noProof w:val="0"/>
          <w:lang w:val="sr-Cyrl-RS"/>
        </w:rPr>
        <w:tab/>
        <w:t>Предметни наставник:</w:t>
      </w:r>
    </w:p>
    <w:p w:rsidR="00EF0335" w:rsidRPr="00EF0335" w:rsidRDefault="00EF0335" w:rsidP="00EF0335">
      <w:pPr>
        <w:spacing w:after="160" w:line="259" w:lineRule="auto"/>
        <w:jc w:val="right"/>
        <w:rPr>
          <w:rFonts w:ascii="Times New Roman" w:eastAsia="Calibri" w:hAnsi="Times New Roman"/>
          <w:noProof w:val="0"/>
          <w:lang w:val="sr-Cyrl-RS"/>
        </w:rPr>
      </w:pPr>
      <w:r w:rsidRPr="00EF0335">
        <w:rPr>
          <w:rFonts w:ascii="Times New Roman" w:eastAsia="Calibri" w:hAnsi="Times New Roman"/>
          <w:noProof w:val="0"/>
          <w:lang w:val="sr-Cyrl-RS"/>
        </w:rPr>
        <w:tab/>
      </w:r>
      <w:r w:rsidRPr="00EF0335">
        <w:rPr>
          <w:rFonts w:ascii="Times New Roman" w:eastAsia="Calibri" w:hAnsi="Times New Roman"/>
          <w:noProof w:val="0"/>
          <w:lang w:val="sr-Cyrl-RS"/>
        </w:rPr>
        <w:tab/>
      </w:r>
      <w:r w:rsidRPr="00EF0335">
        <w:rPr>
          <w:rFonts w:ascii="Times New Roman" w:eastAsia="Calibri" w:hAnsi="Times New Roman"/>
          <w:noProof w:val="0"/>
          <w:lang w:val="sr-Cyrl-RS"/>
        </w:rPr>
        <w:tab/>
      </w:r>
      <w:r w:rsidRPr="00EF0335">
        <w:rPr>
          <w:rFonts w:ascii="Times New Roman" w:eastAsia="Calibri" w:hAnsi="Times New Roman"/>
          <w:noProof w:val="0"/>
          <w:lang w:val="sr-Cyrl-RS"/>
        </w:rPr>
        <w:tab/>
      </w:r>
      <w:r w:rsidRPr="00EF0335">
        <w:rPr>
          <w:rFonts w:ascii="Times New Roman" w:eastAsia="Calibri" w:hAnsi="Times New Roman"/>
          <w:noProof w:val="0"/>
          <w:lang w:val="sr-Cyrl-RS"/>
        </w:rPr>
        <w:tab/>
      </w:r>
      <w:r w:rsidRPr="00EF0335">
        <w:rPr>
          <w:rFonts w:ascii="Times New Roman" w:eastAsia="Calibri" w:hAnsi="Times New Roman"/>
          <w:noProof w:val="0"/>
          <w:lang w:val="sr-Cyrl-RS"/>
        </w:rPr>
        <w:tab/>
      </w:r>
      <w:r w:rsidRPr="00EF0335">
        <w:rPr>
          <w:rFonts w:ascii="Times New Roman" w:eastAsia="Calibri" w:hAnsi="Times New Roman"/>
          <w:noProof w:val="0"/>
          <w:lang w:val="sr-Cyrl-RS"/>
        </w:rPr>
        <w:tab/>
        <w:t>Аница Свичевић</w:t>
      </w:r>
    </w:p>
    <w:p w:rsidR="00A95B58" w:rsidRPr="00603895" w:rsidRDefault="00A95B58" w:rsidP="00603895">
      <w:pPr>
        <w:pStyle w:val="BodyText"/>
        <w:jc w:val="left"/>
        <w:rPr>
          <w:bCs/>
          <w:lang w:val="sr-Latn-RS"/>
        </w:rPr>
      </w:pPr>
    </w:p>
    <w:p w:rsidR="00E3624D" w:rsidRPr="00F81C22" w:rsidRDefault="00787A29" w:rsidP="00787A29">
      <w:pPr>
        <w:pStyle w:val="BodyText"/>
        <w:ind w:left="720" w:firstLine="720"/>
        <w:jc w:val="left"/>
        <w:rPr>
          <w:bCs/>
          <w:lang w:val="sr-Cyrl-RS"/>
        </w:rPr>
      </w:pPr>
      <w:r w:rsidRPr="00F81C22">
        <w:rPr>
          <w:bCs/>
          <w:lang w:val="sr-Cyrl-RS"/>
        </w:rPr>
        <w:t xml:space="preserve">Носилац „Вукове дипломе“ :  </w:t>
      </w:r>
      <w:r w:rsidR="00A82088" w:rsidRPr="00F81C22">
        <w:rPr>
          <w:bCs/>
          <w:lang w:val="sr-Cyrl-RS"/>
        </w:rPr>
        <w:t xml:space="preserve">Дина Корјенић </w:t>
      </w:r>
    </w:p>
    <w:p w:rsidR="00787A29" w:rsidRPr="00F81C22" w:rsidRDefault="00787A29" w:rsidP="00787A29">
      <w:pPr>
        <w:pStyle w:val="BodyText"/>
        <w:ind w:left="720" w:firstLine="720"/>
        <w:jc w:val="left"/>
        <w:rPr>
          <w:bCs/>
          <w:lang w:val="sr-Cyrl-RS"/>
        </w:rPr>
      </w:pPr>
      <w:r w:rsidRPr="00F81C22">
        <w:rPr>
          <w:bCs/>
          <w:lang w:val="sr-Cyrl-RS"/>
        </w:rPr>
        <w:t xml:space="preserve"> </w:t>
      </w:r>
    </w:p>
    <w:p w:rsidR="00787A29" w:rsidRPr="00F81C22" w:rsidRDefault="00787A29" w:rsidP="00787A29">
      <w:pPr>
        <w:pStyle w:val="BodyText"/>
        <w:ind w:left="720" w:firstLine="720"/>
        <w:jc w:val="left"/>
        <w:rPr>
          <w:bCs/>
          <w:lang w:val="sr-Cyrl-RS"/>
        </w:rPr>
      </w:pPr>
    </w:p>
    <w:p w:rsidR="00787A29" w:rsidRPr="00F81C22" w:rsidRDefault="00787A29" w:rsidP="00787A29">
      <w:pPr>
        <w:pStyle w:val="BodyText"/>
        <w:ind w:left="720" w:firstLine="720"/>
        <w:jc w:val="left"/>
        <w:rPr>
          <w:bCs/>
          <w:lang w:val="sr-Cyrl-RS"/>
        </w:rPr>
      </w:pPr>
      <w:r w:rsidRPr="00F81C22">
        <w:rPr>
          <w:bCs/>
          <w:lang w:val="sr-Cyrl-RS"/>
        </w:rPr>
        <w:t xml:space="preserve">Посебна диплома : </w:t>
      </w:r>
      <w:r w:rsidR="00A82088" w:rsidRPr="00F81C22">
        <w:rPr>
          <w:bCs/>
          <w:lang w:val="sr-Cyrl-RS"/>
        </w:rPr>
        <w:t>Дина Корјенић , математика и енглески језик ; Емир Поровић , енглески језик ; Марко Топаловић , физичко васпитање ; Магдалена Петрић , физичко васпитање.</w:t>
      </w:r>
    </w:p>
    <w:p w:rsidR="00787A29" w:rsidRPr="00F81C22" w:rsidRDefault="00787A29" w:rsidP="00194761">
      <w:pPr>
        <w:pStyle w:val="BodyText"/>
        <w:rPr>
          <w:b/>
          <w:bCs/>
          <w:lang w:val="sr-Cyrl-RS"/>
        </w:rPr>
      </w:pPr>
    </w:p>
    <w:p w:rsidR="00787A29" w:rsidRPr="00F81C22" w:rsidRDefault="00787A29" w:rsidP="004B1535">
      <w:pPr>
        <w:pStyle w:val="BodyText"/>
        <w:ind w:left="720" w:firstLine="720"/>
        <w:jc w:val="center"/>
        <w:rPr>
          <w:b/>
          <w:bCs/>
          <w:lang w:val="sr-Cyrl-RS"/>
        </w:rPr>
      </w:pPr>
    </w:p>
    <w:p w:rsidR="00787A29" w:rsidRPr="00603895" w:rsidRDefault="00787A29" w:rsidP="00603895">
      <w:pPr>
        <w:pStyle w:val="Heading2"/>
        <w:rPr>
          <w:sz w:val="28"/>
          <w:szCs w:val="28"/>
          <w:lang w:val="ru-RU"/>
        </w:rPr>
      </w:pPr>
      <w:bookmarkStart w:id="82" w:name="_Toc114856189"/>
      <w:r w:rsidRPr="00603895">
        <w:rPr>
          <w:sz w:val="28"/>
          <w:szCs w:val="28"/>
          <w:lang w:val="ru-RU"/>
        </w:rPr>
        <w:t>Извештај о успеху ученика на годишње</w:t>
      </w:r>
      <w:r w:rsidRPr="00603895">
        <w:rPr>
          <w:sz w:val="28"/>
          <w:szCs w:val="28"/>
          <w:lang w:val="sr-Cyrl-RS"/>
        </w:rPr>
        <w:t>м</w:t>
      </w:r>
      <w:r w:rsidRPr="00603895">
        <w:rPr>
          <w:sz w:val="28"/>
          <w:szCs w:val="28"/>
          <w:lang w:val="ru-RU"/>
        </w:rPr>
        <w:t xml:space="preserve"> тесту за ученике четвртог разреда основне школе у школској 2021/2022.</w:t>
      </w:r>
      <w:r w:rsidR="00A95B58" w:rsidRPr="00603895">
        <w:rPr>
          <w:sz w:val="28"/>
          <w:szCs w:val="28"/>
          <w:lang w:val="ru-RU"/>
        </w:rPr>
        <w:t xml:space="preserve"> години</w:t>
      </w:r>
      <w:bookmarkEnd w:id="82"/>
    </w:p>
    <w:p w:rsidR="00A95B58" w:rsidRPr="00F81C22" w:rsidRDefault="00A95B58" w:rsidP="00787A29">
      <w:pPr>
        <w:jc w:val="center"/>
        <w:rPr>
          <w:rFonts w:ascii="Times New Roman" w:hAnsi="Times New Roman"/>
          <w:b/>
          <w:lang w:val="ru-RU"/>
        </w:rPr>
      </w:pPr>
    </w:p>
    <w:p w:rsidR="00787A29" w:rsidRPr="00F81C22" w:rsidRDefault="00787A29" w:rsidP="00787A29">
      <w:pPr>
        <w:ind w:firstLine="720"/>
        <w:rPr>
          <w:rFonts w:ascii="Times New Roman" w:hAnsi="Times New Roman"/>
          <w:lang w:val="sr-Cyrl-RS"/>
        </w:rPr>
      </w:pPr>
      <w:r w:rsidRPr="00F81C22">
        <w:rPr>
          <w:rFonts w:ascii="Times New Roman" w:hAnsi="Times New Roman"/>
          <w:lang w:val="sr-Cyrl-RS"/>
        </w:rPr>
        <w:t>Г</w:t>
      </w:r>
      <w:r w:rsidRPr="00F81C22">
        <w:rPr>
          <w:rFonts w:ascii="Times New Roman" w:hAnsi="Times New Roman"/>
          <w:lang w:val="ru-RU"/>
        </w:rPr>
        <w:t>одишњ</w:t>
      </w:r>
      <w:r w:rsidRPr="00F81C22">
        <w:rPr>
          <w:rFonts w:ascii="Times New Roman" w:hAnsi="Times New Roman"/>
          <w:lang w:val="sr-Cyrl-RS"/>
        </w:rPr>
        <w:t>и</w:t>
      </w:r>
      <w:r w:rsidRPr="00F81C22">
        <w:rPr>
          <w:rFonts w:ascii="Times New Roman" w:hAnsi="Times New Roman"/>
          <w:lang w:val="ru-RU"/>
        </w:rPr>
        <w:t xml:space="preserve"> тесту за ученике четвртог разреда основне школе у школској 2021/2022.</w:t>
      </w:r>
      <w:r w:rsidRPr="00F81C22">
        <w:rPr>
          <w:rFonts w:ascii="Times New Roman" w:hAnsi="Times New Roman"/>
          <w:lang w:val="sr-Cyrl-RS"/>
        </w:rPr>
        <w:t xml:space="preserve"> </w:t>
      </w:r>
      <w:r w:rsidRPr="00F81C22">
        <w:rPr>
          <w:rFonts w:ascii="Times New Roman" w:hAnsi="Times New Roman"/>
          <w:lang w:val="ru-RU"/>
        </w:rPr>
        <w:t xml:space="preserve"> ради</w:t>
      </w:r>
      <w:r w:rsidRPr="00F81C22">
        <w:rPr>
          <w:rFonts w:ascii="Times New Roman" w:hAnsi="Times New Roman"/>
          <w:lang w:val="sr-Cyrl-RS"/>
        </w:rPr>
        <w:t>л</w:t>
      </w:r>
      <w:r w:rsidRPr="00F81C22">
        <w:rPr>
          <w:rFonts w:ascii="Times New Roman" w:hAnsi="Times New Roman"/>
          <w:lang w:val="ru-RU"/>
        </w:rPr>
        <w:t xml:space="preserve">о је </w:t>
      </w:r>
      <w:r w:rsidRPr="00F81C22">
        <w:rPr>
          <w:rFonts w:ascii="Times New Roman" w:hAnsi="Times New Roman"/>
          <w:lang w:val="sr-Cyrl-RS"/>
        </w:rPr>
        <w:t xml:space="preserve">седам </w:t>
      </w:r>
      <w:r w:rsidRPr="00F81C22">
        <w:rPr>
          <w:rFonts w:ascii="Times New Roman" w:hAnsi="Times New Roman"/>
          <w:lang w:val="ru-RU"/>
        </w:rPr>
        <w:t>ученик</w:t>
      </w:r>
      <w:r w:rsidRPr="00F81C22">
        <w:rPr>
          <w:rFonts w:ascii="Times New Roman" w:hAnsi="Times New Roman"/>
          <w:lang w:val="sr-Cyrl-RS"/>
        </w:rPr>
        <w:t>а</w:t>
      </w:r>
      <w:r w:rsidRPr="00F81C22">
        <w:rPr>
          <w:rFonts w:ascii="Times New Roman" w:hAnsi="Times New Roman"/>
          <w:lang w:val="ru-RU"/>
        </w:rPr>
        <w:t>.</w:t>
      </w:r>
    </w:p>
    <w:p w:rsidR="00787A29" w:rsidRPr="00F81C22" w:rsidRDefault="00787A29" w:rsidP="00787A29">
      <w:pPr>
        <w:jc w:val="both"/>
        <w:rPr>
          <w:rFonts w:ascii="Times New Roman" w:hAnsi="Times New Roman"/>
        </w:rPr>
      </w:pPr>
      <w:r w:rsidRPr="00F81C22">
        <w:rPr>
          <w:rFonts w:ascii="Times New Roman" w:hAnsi="Times New Roman"/>
        </w:rPr>
        <w:t>Остварили су следећи успех:</w:t>
      </w:r>
    </w:p>
    <w:p w:rsidR="00787A29" w:rsidRPr="00F81C22" w:rsidRDefault="00787A29" w:rsidP="00787A29">
      <w:pPr>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6264"/>
        <w:gridCol w:w="3459"/>
      </w:tblGrid>
      <w:tr w:rsidR="00787A29" w:rsidRPr="00F81C22" w:rsidTr="00787A29">
        <w:tc>
          <w:tcPr>
            <w:tcW w:w="959"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Одељење</w:t>
            </w:r>
          </w:p>
        </w:tc>
        <w:tc>
          <w:tcPr>
            <w:tcW w:w="6264"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b/>
              </w:rPr>
            </w:pPr>
            <w:r w:rsidRPr="00F81C22">
              <w:rPr>
                <w:rFonts w:ascii="Times New Roman" w:hAnsi="Times New Roman"/>
                <w:b/>
              </w:rPr>
              <w:t>Име и презиме</w:t>
            </w:r>
          </w:p>
        </w:tc>
        <w:tc>
          <w:tcPr>
            <w:tcW w:w="3459"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b/>
              </w:rPr>
            </w:pPr>
            <w:r w:rsidRPr="00F81C22">
              <w:rPr>
                <w:rFonts w:ascii="Times New Roman" w:hAnsi="Times New Roman"/>
                <w:b/>
              </w:rPr>
              <w:t>Број поена</w:t>
            </w:r>
          </w:p>
        </w:tc>
      </w:tr>
      <w:tr w:rsidR="00787A29" w:rsidRPr="00F81C22" w:rsidTr="00787A29">
        <w:tc>
          <w:tcPr>
            <w:tcW w:w="959"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vertAlign w:val="subscript"/>
              </w:rPr>
            </w:pPr>
            <w:r w:rsidRPr="00F81C22">
              <w:rPr>
                <w:rFonts w:ascii="Times New Roman" w:hAnsi="Times New Roman"/>
              </w:rPr>
              <w:t>4</w:t>
            </w:r>
            <w:r w:rsidRPr="00F81C22">
              <w:rPr>
                <w:rFonts w:ascii="Times New Roman" w:hAnsi="Times New Roman"/>
                <w:vertAlign w:val="subscript"/>
              </w:rPr>
              <w:t>1</w:t>
            </w:r>
          </w:p>
          <w:p w:rsidR="00787A29" w:rsidRPr="00F81C22" w:rsidRDefault="00787A29" w:rsidP="00787A29">
            <w:pPr>
              <w:jc w:val="both"/>
              <w:rPr>
                <w:rFonts w:ascii="Times New Roman" w:hAnsi="Times New Roman"/>
                <w:vertAlign w:val="subscript"/>
              </w:rPr>
            </w:pPr>
          </w:p>
        </w:tc>
        <w:tc>
          <w:tcPr>
            <w:tcW w:w="6264"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Агић Ален</w:t>
            </w:r>
          </w:p>
        </w:tc>
        <w:tc>
          <w:tcPr>
            <w:tcW w:w="3459"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lang w:val="sr-Cyrl-RS"/>
              </w:rPr>
            </w:pPr>
            <w:r w:rsidRPr="00F81C22">
              <w:rPr>
                <w:rFonts w:ascii="Times New Roman" w:hAnsi="Times New Roman"/>
              </w:rPr>
              <w:t>9,5       (47,50%)</w:t>
            </w:r>
          </w:p>
        </w:tc>
      </w:tr>
      <w:tr w:rsidR="00787A29" w:rsidRPr="00F81C22" w:rsidTr="00787A29">
        <w:tc>
          <w:tcPr>
            <w:tcW w:w="959"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rPr>
                <w:rFonts w:ascii="Times New Roman" w:hAnsi="Times New Roman"/>
              </w:rPr>
            </w:pPr>
            <w:r w:rsidRPr="00F81C22">
              <w:rPr>
                <w:rFonts w:ascii="Times New Roman" w:hAnsi="Times New Roman"/>
              </w:rPr>
              <w:t>4</w:t>
            </w:r>
            <w:r w:rsidRPr="00F81C22">
              <w:rPr>
                <w:rFonts w:ascii="Times New Roman" w:hAnsi="Times New Roman"/>
                <w:vertAlign w:val="subscript"/>
              </w:rPr>
              <w:t>1</w:t>
            </w:r>
          </w:p>
        </w:tc>
        <w:tc>
          <w:tcPr>
            <w:tcW w:w="6264"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Аничић Марко</w:t>
            </w:r>
          </w:p>
        </w:tc>
        <w:tc>
          <w:tcPr>
            <w:tcW w:w="3459"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16,5      (82,50%)</w:t>
            </w:r>
          </w:p>
        </w:tc>
      </w:tr>
      <w:tr w:rsidR="00787A29" w:rsidRPr="00F81C22" w:rsidTr="00787A29">
        <w:tc>
          <w:tcPr>
            <w:tcW w:w="959"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rPr>
                <w:rFonts w:ascii="Times New Roman" w:hAnsi="Times New Roman"/>
              </w:rPr>
            </w:pPr>
            <w:r w:rsidRPr="00F81C22">
              <w:rPr>
                <w:rFonts w:ascii="Times New Roman" w:hAnsi="Times New Roman"/>
              </w:rPr>
              <w:t>4</w:t>
            </w:r>
            <w:r w:rsidRPr="00F81C22">
              <w:rPr>
                <w:rFonts w:ascii="Times New Roman" w:hAnsi="Times New Roman"/>
                <w:vertAlign w:val="subscript"/>
              </w:rPr>
              <w:t>1</w:t>
            </w:r>
          </w:p>
        </w:tc>
        <w:tc>
          <w:tcPr>
            <w:tcW w:w="6264"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Мемић Мајлан</w:t>
            </w:r>
          </w:p>
          <w:p w:rsidR="00787A29" w:rsidRPr="00F81C22" w:rsidRDefault="00787A29" w:rsidP="00787A29">
            <w:pPr>
              <w:jc w:val="both"/>
              <w:rPr>
                <w:rFonts w:ascii="Times New Roman" w:hAnsi="Times New Roman"/>
              </w:rPr>
            </w:pPr>
          </w:p>
        </w:tc>
        <w:tc>
          <w:tcPr>
            <w:tcW w:w="3459"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10,5     (52,50%)</w:t>
            </w:r>
          </w:p>
        </w:tc>
      </w:tr>
      <w:tr w:rsidR="00787A29" w:rsidRPr="00F81C22" w:rsidTr="00787A29">
        <w:tc>
          <w:tcPr>
            <w:tcW w:w="959"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rPr>
                <w:rFonts w:ascii="Times New Roman" w:hAnsi="Times New Roman"/>
              </w:rPr>
            </w:pPr>
            <w:r w:rsidRPr="00F81C22">
              <w:rPr>
                <w:rFonts w:ascii="Times New Roman" w:hAnsi="Times New Roman"/>
              </w:rPr>
              <w:t>4</w:t>
            </w:r>
            <w:r w:rsidRPr="00F81C22">
              <w:rPr>
                <w:rFonts w:ascii="Times New Roman" w:hAnsi="Times New Roman"/>
                <w:vertAlign w:val="subscript"/>
              </w:rPr>
              <w:t>1</w:t>
            </w:r>
          </w:p>
        </w:tc>
        <w:tc>
          <w:tcPr>
            <w:tcW w:w="6264"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Пјановић Иван</w:t>
            </w:r>
          </w:p>
        </w:tc>
        <w:tc>
          <w:tcPr>
            <w:tcW w:w="3459"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7,5        (37,50%)</w:t>
            </w:r>
          </w:p>
        </w:tc>
      </w:tr>
      <w:tr w:rsidR="00787A29" w:rsidRPr="00F81C22" w:rsidTr="00787A29">
        <w:tc>
          <w:tcPr>
            <w:tcW w:w="959"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rPr>
                <w:rFonts w:ascii="Times New Roman" w:hAnsi="Times New Roman"/>
              </w:rPr>
            </w:pPr>
            <w:r w:rsidRPr="00F81C22">
              <w:rPr>
                <w:rFonts w:ascii="Times New Roman" w:hAnsi="Times New Roman"/>
              </w:rPr>
              <w:t>4</w:t>
            </w:r>
            <w:r w:rsidRPr="00F81C22">
              <w:rPr>
                <w:rFonts w:ascii="Times New Roman" w:hAnsi="Times New Roman"/>
                <w:vertAlign w:val="subscript"/>
              </w:rPr>
              <w:t>1</w:t>
            </w:r>
          </w:p>
        </w:tc>
        <w:tc>
          <w:tcPr>
            <w:tcW w:w="6264"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Средојевић Теодора</w:t>
            </w:r>
          </w:p>
        </w:tc>
        <w:tc>
          <w:tcPr>
            <w:tcW w:w="3459"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13,5        (67,5%)</w:t>
            </w:r>
          </w:p>
        </w:tc>
      </w:tr>
      <w:tr w:rsidR="00787A29" w:rsidRPr="00F81C22" w:rsidTr="00787A29">
        <w:tc>
          <w:tcPr>
            <w:tcW w:w="959"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rPr>
                <w:rFonts w:ascii="Times New Roman" w:hAnsi="Times New Roman"/>
              </w:rPr>
            </w:pPr>
            <w:r w:rsidRPr="00F81C22">
              <w:rPr>
                <w:rFonts w:ascii="Times New Roman" w:hAnsi="Times New Roman"/>
              </w:rPr>
              <w:t>4</w:t>
            </w:r>
            <w:r w:rsidRPr="00F81C22">
              <w:rPr>
                <w:rFonts w:ascii="Times New Roman" w:hAnsi="Times New Roman"/>
                <w:vertAlign w:val="subscript"/>
              </w:rPr>
              <w:t>1</w:t>
            </w:r>
          </w:p>
        </w:tc>
        <w:tc>
          <w:tcPr>
            <w:tcW w:w="6264"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Теминовић Илхана</w:t>
            </w:r>
          </w:p>
        </w:tc>
        <w:tc>
          <w:tcPr>
            <w:tcW w:w="3459"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18           (90,00%)</w:t>
            </w:r>
          </w:p>
        </w:tc>
      </w:tr>
      <w:tr w:rsidR="00787A29" w:rsidRPr="00F81C22" w:rsidTr="00787A29">
        <w:tc>
          <w:tcPr>
            <w:tcW w:w="959"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rPr>
                <w:rFonts w:ascii="Times New Roman" w:hAnsi="Times New Roman"/>
              </w:rPr>
            </w:pPr>
            <w:r w:rsidRPr="00F81C22">
              <w:rPr>
                <w:rFonts w:ascii="Times New Roman" w:hAnsi="Times New Roman"/>
              </w:rPr>
              <w:t>4</w:t>
            </w:r>
            <w:r w:rsidRPr="00F81C22">
              <w:rPr>
                <w:rFonts w:ascii="Times New Roman" w:hAnsi="Times New Roman"/>
                <w:vertAlign w:val="subscript"/>
              </w:rPr>
              <w:t>1</w:t>
            </w:r>
          </w:p>
        </w:tc>
        <w:tc>
          <w:tcPr>
            <w:tcW w:w="6264"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Цвијовић Анђела</w:t>
            </w:r>
          </w:p>
        </w:tc>
        <w:tc>
          <w:tcPr>
            <w:tcW w:w="3459"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18,5        (92,50%)</w:t>
            </w:r>
          </w:p>
        </w:tc>
      </w:tr>
    </w:tbl>
    <w:p w:rsidR="00787A29" w:rsidRPr="00F81C22" w:rsidRDefault="00787A29" w:rsidP="00787A29">
      <w:pPr>
        <w:jc w:val="both"/>
        <w:rPr>
          <w:rFonts w:ascii="Times New Roman" w:hAnsi="Times New Roman"/>
          <w:lang w:val="sr-Cyrl-RS"/>
        </w:rPr>
      </w:pPr>
    </w:p>
    <w:p w:rsidR="00787A29" w:rsidRPr="00F81C22" w:rsidRDefault="00787A29" w:rsidP="00787A29">
      <w:pPr>
        <w:ind w:firstLine="720"/>
        <w:jc w:val="both"/>
        <w:rPr>
          <w:rFonts w:ascii="Times New Roman" w:hAnsi="Times New Roman"/>
          <w:lang w:val="sr-Cyrl-RS"/>
        </w:rPr>
      </w:pPr>
      <w:r w:rsidRPr="00F81C22">
        <w:rPr>
          <w:rFonts w:ascii="Times New Roman" w:hAnsi="Times New Roman"/>
          <w:lang w:val="ru-RU"/>
        </w:rPr>
        <w:t xml:space="preserve">Ученици су на нивоу </w:t>
      </w:r>
      <w:r w:rsidRPr="00F81C22">
        <w:rPr>
          <w:rFonts w:ascii="Times New Roman" w:hAnsi="Times New Roman"/>
          <w:lang w:val="sr-Cyrl-RS"/>
        </w:rPr>
        <w:t>одељења</w:t>
      </w:r>
      <w:r w:rsidRPr="00F81C22">
        <w:rPr>
          <w:rFonts w:ascii="Times New Roman" w:hAnsi="Times New Roman"/>
          <w:lang w:val="ru-RU"/>
        </w:rPr>
        <w:t xml:space="preserve"> имали  у просеку </w:t>
      </w:r>
      <w:r w:rsidRPr="00F81C22">
        <w:rPr>
          <w:rFonts w:ascii="Times New Roman" w:hAnsi="Times New Roman"/>
          <w:lang w:val="sr-Cyrl-RS"/>
        </w:rPr>
        <w:t>13,43</w:t>
      </w:r>
      <w:r w:rsidRPr="00F81C22">
        <w:rPr>
          <w:rFonts w:ascii="Times New Roman" w:hAnsi="Times New Roman"/>
          <w:lang w:val="ru-RU"/>
        </w:rPr>
        <w:t xml:space="preserve"> бод</w:t>
      </w:r>
      <w:r w:rsidRPr="00F81C22">
        <w:rPr>
          <w:rFonts w:ascii="Times New Roman" w:hAnsi="Times New Roman"/>
          <w:lang w:val="sr-Cyrl-RS"/>
        </w:rPr>
        <w:t>а</w:t>
      </w:r>
      <w:r w:rsidRPr="00F81C22">
        <w:rPr>
          <w:rFonts w:ascii="Times New Roman" w:hAnsi="Times New Roman"/>
          <w:lang w:val="ru-RU"/>
        </w:rPr>
        <w:t xml:space="preserve">. Ученица са највише освојених бодова је </w:t>
      </w:r>
      <w:r w:rsidRPr="00F81C22">
        <w:rPr>
          <w:rFonts w:ascii="Times New Roman" w:hAnsi="Times New Roman"/>
          <w:lang w:val="sr-Cyrl-RS"/>
        </w:rPr>
        <w:t>Цвијовић Анђела</w:t>
      </w:r>
      <w:r w:rsidRPr="00F81C22">
        <w:rPr>
          <w:rFonts w:ascii="Times New Roman" w:hAnsi="Times New Roman"/>
          <w:lang w:val="ru-RU"/>
        </w:rPr>
        <w:t xml:space="preserve"> (</w:t>
      </w:r>
      <w:r w:rsidRPr="00F81C22">
        <w:rPr>
          <w:rFonts w:ascii="Times New Roman" w:hAnsi="Times New Roman"/>
          <w:lang w:val="sr-Cyrl-RS"/>
        </w:rPr>
        <w:t>18,5</w:t>
      </w:r>
      <w:r w:rsidRPr="00F81C22">
        <w:rPr>
          <w:rFonts w:ascii="Times New Roman" w:hAnsi="Times New Roman"/>
          <w:lang w:val="ru-RU"/>
        </w:rPr>
        <w:t xml:space="preserve">), а </w:t>
      </w:r>
      <w:r w:rsidRPr="00F81C22">
        <w:rPr>
          <w:rFonts w:ascii="Times New Roman" w:hAnsi="Times New Roman"/>
          <w:lang w:val="sr-Cyrl-RS"/>
        </w:rPr>
        <w:t>Пјановић Иван</w:t>
      </w:r>
      <w:r w:rsidRPr="00F81C22">
        <w:rPr>
          <w:rFonts w:ascii="Times New Roman" w:hAnsi="Times New Roman"/>
          <w:lang w:val="ru-RU"/>
        </w:rPr>
        <w:t xml:space="preserve"> има најмање (</w:t>
      </w:r>
      <w:r w:rsidRPr="00F81C22">
        <w:rPr>
          <w:rFonts w:ascii="Times New Roman" w:hAnsi="Times New Roman"/>
          <w:lang w:val="sr-Cyrl-RS"/>
        </w:rPr>
        <w:t>7</w:t>
      </w:r>
      <w:r w:rsidRPr="00F81C22">
        <w:rPr>
          <w:rFonts w:ascii="Times New Roman" w:hAnsi="Times New Roman"/>
          <w:lang w:val="ru-RU"/>
        </w:rPr>
        <w:t>,5).</w:t>
      </w:r>
    </w:p>
    <w:p w:rsidR="00787A29" w:rsidRPr="00F81C22" w:rsidRDefault="00787A29" w:rsidP="00787A29">
      <w:pPr>
        <w:jc w:val="both"/>
        <w:rPr>
          <w:rFonts w:ascii="Times New Roman" w:hAnsi="Times New Roman"/>
          <w:u w:val="single"/>
          <w:lang w:val="sr-Cyrl-RS"/>
        </w:rPr>
      </w:pPr>
      <w:r w:rsidRPr="00F81C22">
        <w:rPr>
          <w:rFonts w:ascii="Times New Roman" w:hAnsi="Times New Roman"/>
          <w:u w:val="single"/>
          <w:lang w:val="sr-Cyrl-RS"/>
        </w:rPr>
        <w:t>Успех из српског  језика: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6264"/>
        <w:gridCol w:w="3459"/>
      </w:tblGrid>
      <w:tr w:rsidR="00787A29" w:rsidRPr="00F81C22" w:rsidTr="00787A29">
        <w:tc>
          <w:tcPr>
            <w:tcW w:w="959"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Одељење</w:t>
            </w:r>
          </w:p>
        </w:tc>
        <w:tc>
          <w:tcPr>
            <w:tcW w:w="6264"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b/>
              </w:rPr>
            </w:pPr>
            <w:r w:rsidRPr="00F81C22">
              <w:rPr>
                <w:rFonts w:ascii="Times New Roman" w:hAnsi="Times New Roman"/>
                <w:b/>
              </w:rPr>
              <w:t>Име и презиме</w:t>
            </w:r>
          </w:p>
        </w:tc>
        <w:tc>
          <w:tcPr>
            <w:tcW w:w="3459"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b/>
              </w:rPr>
            </w:pPr>
            <w:r w:rsidRPr="00F81C22">
              <w:rPr>
                <w:rFonts w:ascii="Times New Roman" w:hAnsi="Times New Roman"/>
                <w:b/>
              </w:rPr>
              <w:t>Број поена</w:t>
            </w:r>
          </w:p>
        </w:tc>
      </w:tr>
      <w:tr w:rsidR="00787A29" w:rsidRPr="00F81C22" w:rsidTr="00787A29">
        <w:tc>
          <w:tcPr>
            <w:tcW w:w="959"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vertAlign w:val="subscript"/>
              </w:rPr>
            </w:pPr>
            <w:r w:rsidRPr="00F81C22">
              <w:rPr>
                <w:rFonts w:ascii="Times New Roman" w:hAnsi="Times New Roman"/>
              </w:rPr>
              <w:t>4</w:t>
            </w:r>
            <w:r w:rsidRPr="00F81C22">
              <w:rPr>
                <w:rFonts w:ascii="Times New Roman" w:hAnsi="Times New Roman"/>
                <w:vertAlign w:val="subscript"/>
              </w:rPr>
              <w:t>1</w:t>
            </w:r>
          </w:p>
          <w:p w:rsidR="00787A29" w:rsidRPr="00F81C22" w:rsidRDefault="00787A29" w:rsidP="00787A29">
            <w:pPr>
              <w:jc w:val="both"/>
              <w:rPr>
                <w:rFonts w:ascii="Times New Roman" w:hAnsi="Times New Roman"/>
                <w:vertAlign w:val="subscript"/>
              </w:rPr>
            </w:pPr>
          </w:p>
        </w:tc>
        <w:tc>
          <w:tcPr>
            <w:tcW w:w="6264"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Агић Ален</w:t>
            </w:r>
          </w:p>
        </w:tc>
        <w:tc>
          <w:tcPr>
            <w:tcW w:w="3459"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lang w:val="sr-Cyrl-RS"/>
              </w:rPr>
            </w:pPr>
            <w:r w:rsidRPr="00F81C22">
              <w:rPr>
                <w:rFonts w:ascii="Times New Roman" w:hAnsi="Times New Roman"/>
              </w:rPr>
              <w:t>3        (42, 86 %)</w:t>
            </w:r>
          </w:p>
        </w:tc>
      </w:tr>
      <w:tr w:rsidR="00787A29" w:rsidRPr="00F81C22" w:rsidTr="00787A29">
        <w:tc>
          <w:tcPr>
            <w:tcW w:w="959"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rPr>
                <w:rFonts w:ascii="Times New Roman" w:hAnsi="Times New Roman"/>
              </w:rPr>
            </w:pPr>
            <w:r w:rsidRPr="00F81C22">
              <w:rPr>
                <w:rFonts w:ascii="Times New Roman" w:hAnsi="Times New Roman"/>
              </w:rPr>
              <w:t>4</w:t>
            </w:r>
            <w:r w:rsidRPr="00F81C22">
              <w:rPr>
                <w:rFonts w:ascii="Times New Roman" w:hAnsi="Times New Roman"/>
                <w:vertAlign w:val="subscript"/>
              </w:rPr>
              <w:t>1</w:t>
            </w:r>
          </w:p>
        </w:tc>
        <w:tc>
          <w:tcPr>
            <w:tcW w:w="6264"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Аничић Марко</w:t>
            </w:r>
          </w:p>
        </w:tc>
        <w:tc>
          <w:tcPr>
            <w:tcW w:w="3459"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7         (100 %)</w:t>
            </w:r>
          </w:p>
        </w:tc>
      </w:tr>
      <w:tr w:rsidR="00787A29" w:rsidRPr="00F81C22" w:rsidTr="00787A29">
        <w:tc>
          <w:tcPr>
            <w:tcW w:w="959"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rPr>
                <w:rFonts w:ascii="Times New Roman" w:hAnsi="Times New Roman"/>
              </w:rPr>
            </w:pPr>
            <w:r w:rsidRPr="00F81C22">
              <w:rPr>
                <w:rFonts w:ascii="Times New Roman" w:hAnsi="Times New Roman"/>
              </w:rPr>
              <w:t>4</w:t>
            </w:r>
            <w:r w:rsidRPr="00F81C22">
              <w:rPr>
                <w:rFonts w:ascii="Times New Roman" w:hAnsi="Times New Roman"/>
                <w:vertAlign w:val="subscript"/>
              </w:rPr>
              <w:t>1</w:t>
            </w:r>
          </w:p>
        </w:tc>
        <w:tc>
          <w:tcPr>
            <w:tcW w:w="6264"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Мемић Мајлан</w:t>
            </w:r>
          </w:p>
          <w:p w:rsidR="00787A29" w:rsidRPr="00F81C22" w:rsidRDefault="00787A29" w:rsidP="00787A29">
            <w:pPr>
              <w:jc w:val="both"/>
              <w:rPr>
                <w:rFonts w:ascii="Times New Roman" w:hAnsi="Times New Roman"/>
              </w:rPr>
            </w:pPr>
          </w:p>
        </w:tc>
        <w:tc>
          <w:tcPr>
            <w:tcW w:w="3459"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lastRenderedPageBreak/>
              <w:t>4        (57, 14 %)</w:t>
            </w:r>
          </w:p>
        </w:tc>
      </w:tr>
      <w:tr w:rsidR="00787A29" w:rsidRPr="00F81C22" w:rsidTr="00787A29">
        <w:tc>
          <w:tcPr>
            <w:tcW w:w="959"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rPr>
                <w:rFonts w:ascii="Times New Roman" w:hAnsi="Times New Roman"/>
              </w:rPr>
            </w:pPr>
            <w:r w:rsidRPr="00F81C22">
              <w:rPr>
                <w:rFonts w:ascii="Times New Roman" w:hAnsi="Times New Roman"/>
              </w:rPr>
              <w:lastRenderedPageBreak/>
              <w:t>4</w:t>
            </w:r>
            <w:r w:rsidRPr="00F81C22">
              <w:rPr>
                <w:rFonts w:ascii="Times New Roman" w:hAnsi="Times New Roman"/>
                <w:vertAlign w:val="subscript"/>
              </w:rPr>
              <w:t>1</w:t>
            </w:r>
          </w:p>
        </w:tc>
        <w:tc>
          <w:tcPr>
            <w:tcW w:w="6264"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Пјановић Иван</w:t>
            </w:r>
          </w:p>
        </w:tc>
        <w:tc>
          <w:tcPr>
            <w:tcW w:w="3459"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3        (42, 86 %)</w:t>
            </w:r>
          </w:p>
        </w:tc>
      </w:tr>
      <w:tr w:rsidR="00787A29" w:rsidRPr="00F81C22" w:rsidTr="00787A29">
        <w:tc>
          <w:tcPr>
            <w:tcW w:w="959"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rPr>
                <w:rFonts w:ascii="Times New Roman" w:hAnsi="Times New Roman"/>
              </w:rPr>
            </w:pPr>
            <w:r w:rsidRPr="00F81C22">
              <w:rPr>
                <w:rFonts w:ascii="Times New Roman" w:hAnsi="Times New Roman"/>
              </w:rPr>
              <w:t>4</w:t>
            </w:r>
            <w:r w:rsidRPr="00F81C22">
              <w:rPr>
                <w:rFonts w:ascii="Times New Roman" w:hAnsi="Times New Roman"/>
                <w:vertAlign w:val="subscript"/>
              </w:rPr>
              <w:t>1</w:t>
            </w:r>
          </w:p>
        </w:tc>
        <w:tc>
          <w:tcPr>
            <w:tcW w:w="6264"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Средојевић Теодора</w:t>
            </w:r>
          </w:p>
        </w:tc>
        <w:tc>
          <w:tcPr>
            <w:tcW w:w="3459"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5        (71, 43 %)</w:t>
            </w:r>
          </w:p>
        </w:tc>
      </w:tr>
      <w:tr w:rsidR="00787A29" w:rsidRPr="00F81C22" w:rsidTr="00787A29">
        <w:tc>
          <w:tcPr>
            <w:tcW w:w="959"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rPr>
                <w:rFonts w:ascii="Times New Roman" w:hAnsi="Times New Roman"/>
              </w:rPr>
            </w:pPr>
            <w:r w:rsidRPr="00F81C22">
              <w:rPr>
                <w:rFonts w:ascii="Times New Roman" w:hAnsi="Times New Roman"/>
              </w:rPr>
              <w:t>4</w:t>
            </w:r>
            <w:r w:rsidRPr="00F81C22">
              <w:rPr>
                <w:rFonts w:ascii="Times New Roman" w:hAnsi="Times New Roman"/>
                <w:vertAlign w:val="subscript"/>
              </w:rPr>
              <w:t>1</w:t>
            </w:r>
          </w:p>
        </w:tc>
        <w:tc>
          <w:tcPr>
            <w:tcW w:w="6264"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Теминовић Илхана</w:t>
            </w:r>
          </w:p>
        </w:tc>
        <w:tc>
          <w:tcPr>
            <w:tcW w:w="3459"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6         (85, 71 %)</w:t>
            </w:r>
          </w:p>
        </w:tc>
      </w:tr>
      <w:tr w:rsidR="00787A29" w:rsidRPr="00F81C22" w:rsidTr="00787A29">
        <w:tc>
          <w:tcPr>
            <w:tcW w:w="959"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rPr>
                <w:rFonts w:ascii="Times New Roman" w:hAnsi="Times New Roman"/>
              </w:rPr>
            </w:pPr>
            <w:r w:rsidRPr="00F81C22">
              <w:rPr>
                <w:rFonts w:ascii="Times New Roman" w:hAnsi="Times New Roman"/>
              </w:rPr>
              <w:t>4</w:t>
            </w:r>
            <w:r w:rsidRPr="00F81C22">
              <w:rPr>
                <w:rFonts w:ascii="Times New Roman" w:hAnsi="Times New Roman"/>
                <w:vertAlign w:val="subscript"/>
              </w:rPr>
              <w:t>1</w:t>
            </w:r>
          </w:p>
        </w:tc>
        <w:tc>
          <w:tcPr>
            <w:tcW w:w="6264"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Цвијовић Анђела</w:t>
            </w:r>
          </w:p>
        </w:tc>
        <w:tc>
          <w:tcPr>
            <w:tcW w:w="3459"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7         (100 %)</w:t>
            </w:r>
          </w:p>
        </w:tc>
      </w:tr>
    </w:tbl>
    <w:p w:rsidR="00787A29" w:rsidRPr="00F81C22" w:rsidRDefault="00787A29" w:rsidP="00787A29">
      <w:pPr>
        <w:jc w:val="both"/>
        <w:rPr>
          <w:rFonts w:ascii="Times New Roman" w:hAnsi="Times New Roman"/>
        </w:rPr>
      </w:pPr>
    </w:p>
    <w:p w:rsidR="00787A29" w:rsidRPr="00F81C22" w:rsidRDefault="00787A29" w:rsidP="00787A29">
      <w:pPr>
        <w:jc w:val="both"/>
        <w:rPr>
          <w:rFonts w:ascii="Times New Roman" w:hAnsi="Times New Roman"/>
          <w:lang w:val="ru-RU"/>
        </w:rPr>
      </w:pPr>
      <w:r w:rsidRPr="00F81C22">
        <w:rPr>
          <w:rFonts w:ascii="Times New Roman" w:hAnsi="Times New Roman"/>
          <w:lang w:val="sr-Cyrl-RS"/>
        </w:rPr>
        <w:t>Из Српског језика у</w:t>
      </w:r>
      <w:r w:rsidRPr="00F81C22">
        <w:rPr>
          <w:rFonts w:ascii="Times New Roman" w:hAnsi="Times New Roman"/>
          <w:lang w:val="ru-RU"/>
        </w:rPr>
        <w:t xml:space="preserve">ченици су на нивоу </w:t>
      </w:r>
      <w:r w:rsidRPr="00F81C22">
        <w:rPr>
          <w:rFonts w:ascii="Times New Roman" w:hAnsi="Times New Roman"/>
          <w:lang w:val="sr-Cyrl-RS"/>
        </w:rPr>
        <w:t>одељења</w:t>
      </w:r>
      <w:r w:rsidRPr="00F81C22">
        <w:rPr>
          <w:rFonts w:ascii="Times New Roman" w:hAnsi="Times New Roman"/>
          <w:lang w:val="ru-RU"/>
        </w:rPr>
        <w:t xml:space="preserve"> имали  у просеку </w:t>
      </w:r>
      <w:r w:rsidRPr="00F81C22">
        <w:rPr>
          <w:rFonts w:ascii="Times New Roman" w:hAnsi="Times New Roman"/>
          <w:lang w:val="sr-Cyrl-RS"/>
        </w:rPr>
        <w:t>5</w:t>
      </w:r>
      <w:r w:rsidRPr="00F81C22">
        <w:rPr>
          <w:rFonts w:ascii="Times New Roman" w:hAnsi="Times New Roman"/>
          <w:lang w:val="ru-RU"/>
        </w:rPr>
        <w:t xml:space="preserve"> бод</w:t>
      </w:r>
      <w:r w:rsidRPr="00F81C22">
        <w:rPr>
          <w:rFonts w:ascii="Times New Roman" w:hAnsi="Times New Roman"/>
          <w:lang w:val="sr-Cyrl-RS"/>
        </w:rPr>
        <w:t>ова (од могућих 7).</w:t>
      </w:r>
    </w:p>
    <w:p w:rsidR="00787A29" w:rsidRPr="00F81C22" w:rsidRDefault="00787A29" w:rsidP="00787A29">
      <w:pPr>
        <w:jc w:val="both"/>
        <w:rPr>
          <w:rFonts w:ascii="Times New Roman" w:hAnsi="Times New Roman"/>
          <w:u w:val="single"/>
          <w:lang w:val="sr-Cyrl-RS"/>
        </w:rPr>
      </w:pPr>
    </w:p>
    <w:p w:rsidR="00787A29" w:rsidRPr="00F81C22" w:rsidRDefault="00787A29" w:rsidP="00787A29">
      <w:pPr>
        <w:jc w:val="both"/>
        <w:rPr>
          <w:rFonts w:ascii="Times New Roman" w:hAnsi="Times New Roman"/>
          <w:u w:val="single"/>
          <w:lang w:val="sr-Cyrl-RS"/>
        </w:rPr>
      </w:pPr>
    </w:p>
    <w:p w:rsidR="00E32B8B" w:rsidRPr="00F81C22" w:rsidRDefault="00E32B8B" w:rsidP="00787A29">
      <w:pPr>
        <w:jc w:val="both"/>
        <w:rPr>
          <w:rFonts w:ascii="Times New Roman" w:hAnsi="Times New Roman"/>
          <w:u w:val="single"/>
          <w:lang w:val="sr-Cyrl-RS"/>
        </w:rPr>
      </w:pPr>
    </w:p>
    <w:p w:rsidR="00787A29" w:rsidRPr="00F81C22" w:rsidRDefault="00787A29" w:rsidP="00787A29">
      <w:pPr>
        <w:jc w:val="both"/>
        <w:rPr>
          <w:rFonts w:ascii="Times New Roman" w:hAnsi="Times New Roman"/>
          <w:u w:val="single"/>
          <w:lang w:val="sr-Cyrl-RS"/>
        </w:rPr>
      </w:pPr>
    </w:p>
    <w:p w:rsidR="00787A29" w:rsidRPr="00F81C22" w:rsidRDefault="00787A29" w:rsidP="00787A29">
      <w:pPr>
        <w:jc w:val="both"/>
        <w:rPr>
          <w:rFonts w:ascii="Times New Roman" w:hAnsi="Times New Roman"/>
          <w:u w:val="single"/>
          <w:lang w:val="sr-Cyrl-RS"/>
        </w:rPr>
      </w:pPr>
    </w:p>
    <w:p w:rsidR="00E32B8B" w:rsidRDefault="00E32B8B" w:rsidP="00787A29">
      <w:pPr>
        <w:jc w:val="both"/>
        <w:rPr>
          <w:rFonts w:ascii="Times New Roman" w:hAnsi="Times New Roman"/>
          <w:u w:val="single"/>
          <w:lang w:val="sr-Cyrl-RS"/>
        </w:rPr>
      </w:pPr>
    </w:p>
    <w:p w:rsidR="00A95B58" w:rsidRPr="00F81C22" w:rsidRDefault="00A95B58" w:rsidP="00787A29">
      <w:pPr>
        <w:jc w:val="both"/>
        <w:rPr>
          <w:rFonts w:ascii="Times New Roman" w:hAnsi="Times New Roman"/>
          <w:u w:val="single"/>
          <w:lang w:val="sr-Cyrl-RS"/>
        </w:rPr>
      </w:pPr>
    </w:p>
    <w:p w:rsidR="00787A29" w:rsidRPr="00F81C22" w:rsidRDefault="00787A29" w:rsidP="00787A29">
      <w:pPr>
        <w:jc w:val="both"/>
        <w:rPr>
          <w:rFonts w:ascii="Times New Roman" w:hAnsi="Times New Roman"/>
          <w:u w:val="single"/>
          <w:lang w:val="sr-Cyrl-RS"/>
        </w:rPr>
      </w:pPr>
      <w:r w:rsidRPr="00F81C22">
        <w:rPr>
          <w:rFonts w:ascii="Times New Roman" w:hAnsi="Times New Roman"/>
          <w:u w:val="single"/>
          <w:lang w:val="sr-Cyrl-RS"/>
        </w:rPr>
        <w:t>Успех из математике: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6264"/>
        <w:gridCol w:w="3459"/>
      </w:tblGrid>
      <w:tr w:rsidR="00787A29" w:rsidRPr="00F81C22" w:rsidTr="00787A29">
        <w:tc>
          <w:tcPr>
            <w:tcW w:w="959"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Одељење</w:t>
            </w:r>
          </w:p>
        </w:tc>
        <w:tc>
          <w:tcPr>
            <w:tcW w:w="6264"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b/>
              </w:rPr>
            </w:pPr>
            <w:r w:rsidRPr="00F81C22">
              <w:rPr>
                <w:rFonts w:ascii="Times New Roman" w:hAnsi="Times New Roman"/>
                <w:b/>
              </w:rPr>
              <w:t>Име и презиме</w:t>
            </w:r>
          </w:p>
        </w:tc>
        <w:tc>
          <w:tcPr>
            <w:tcW w:w="3459"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b/>
              </w:rPr>
            </w:pPr>
            <w:r w:rsidRPr="00F81C22">
              <w:rPr>
                <w:rFonts w:ascii="Times New Roman" w:hAnsi="Times New Roman"/>
                <w:b/>
              </w:rPr>
              <w:t>Број поена</w:t>
            </w:r>
          </w:p>
        </w:tc>
      </w:tr>
      <w:tr w:rsidR="00787A29" w:rsidRPr="00F81C22" w:rsidTr="00787A29">
        <w:tc>
          <w:tcPr>
            <w:tcW w:w="959"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vertAlign w:val="subscript"/>
              </w:rPr>
            </w:pPr>
            <w:r w:rsidRPr="00F81C22">
              <w:rPr>
                <w:rFonts w:ascii="Times New Roman" w:hAnsi="Times New Roman"/>
              </w:rPr>
              <w:t>4</w:t>
            </w:r>
            <w:r w:rsidRPr="00F81C22">
              <w:rPr>
                <w:rFonts w:ascii="Times New Roman" w:hAnsi="Times New Roman"/>
                <w:vertAlign w:val="subscript"/>
              </w:rPr>
              <w:t>1</w:t>
            </w:r>
          </w:p>
          <w:p w:rsidR="00787A29" w:rsidRPr="00F81C22" w:rsidRDefault="00787A29" w:rsidP="00787A29">
            <w:pPr>
              <w:jc w:val="both"/>
              <w:rPr>
                <w:rFonts w:ascii="Times New Roman" w:hAnsi="Times New Roman"/>
                <w:vertAlign w:val="subscript"/>
              </w:rPr>
            </w:pPr>
          </w:p>
        </w:tc>
        <w:tc>
          <w:tcPr>
            <w:tcW w:w="6264"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Агић Ален</w:t>
            </w:r>
          </w:p>
        </w:tc>
        <w:tc>
          <w:tcPr>
            <w:tcW w:w="3459"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lang w:val="sr-Cyrl-RS"/>
              </w:rPr>
            </w:pPr>
            <w:r w:rsidRPr="00F81C22">
              <w:rPr>
                <w:rFonts w:ascii="Times New Roman" w:hAnsi="Times New Roman"/>
              </w:rPr>
              <w:t>3        (42, 86 %)</w:t>
            </w:r>
          </w:p>
        </w:tc>
      </w:tr>
      <w:tr w:rsidR="00787A29" w:rsidRPr="00F81C22" w:rsidTr="00787A29">
        <w:tc>
          <w:tcPr>
            <w:tcW w:w="959"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rPr>
                <w:rFonts w:ascii="Times New Roman" w:hAnsi="Times New Roman"/>
              </w:rPr>
            </w:pPr>
            <w:r w:rsidRPr="00F81C22">
              <w:rPr>
                <w:rFonts w:ascii="Times New Roman" w:hAnsi="Times New Roman"/>
              </w:rPr>
              <w:t>4</w:t>
            </w:r>
            <w:r w:rsidRPr="00F81C22">
              <w:rPr>
                <w:rFonts w:ascii="Times New Roman" w:hAnsi="Times New Roman"/>
                <w:vertAlign w:val="subscript"/>
              </w:rPr>
              <w:t>1</w:t>
            </w:r>
          </w:p>
        </w:tc>
        <w:tc>
          <w:tcPr>
            <w:tcW w:w="6264"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Аничић Марко</w:t>
            </w:r>
          </w:p>
        </w:tc>
        <w:tc>
          <w:tcPr>
            <w:tcW w:w="3459"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4        (57, 14 %)</w:t>
            </w:r>
          </w:p>
        </w:tc>
      </w:tr>
      <w:tr w:rsidR="00787A29" w:rsidRPr="00F81C22" w:rsidTr="00787A29">
        <w:tc>
          <w:tcPr>
            <w:tcW w:w="959"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rPr>
                <w:rFonts w:ascii="Times New Roman" w:hAnsi="Times New Roman"/>
              </w:rPr>
            </w:pPr>
            <w:r w:rsidRPr="00F81C22">
              <w:rPr>
                <w:rFonts w:ascii="Times New Roman" w:hAnsi="Times New Roman"/>
              </w:rPr>
              <w:t>4</w:t>
            </w:r>
            <w:r w:rsidRPr="00F81C22">
              <w:rPr>
                <w:rFonts w:ascii="Times New Roman" w:hAnsi="Times New Roman"/>
                <w:vertAlign w:val="subscript"/>
              </w:rPr>
              <w:t>1</w:t>
            </w:r>
          </w:p>
        </w:tc>
        <w:tc>
          <w:tcPr>
            <w:tcW w:w="6264"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Мемић Мајлан</w:t>
            </w:r>
          </w:p>
          <w:p w:rsidR="00787A29" w:rsidRPr="00F81C22" w:rsidRDefault="00787A29" w:rsidP="00787A29">
            <w:pPr>
              <w:jc w:val="both"/>
              <w:rPr>
                <w:rFonts w:ascii="Times New Roman" w:hAnsi="Times New Roman"/>
              </w:rPr>
            </w:pPr>
          </w:p>
        </w:tc>
        <w:tc>
          <w:tcPr>
            <w:tcW w:w="3459"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3        (42, 86 %)</w:t>
            </w:r>
          </w:p>
        </w:tc>
      </w:tr>
      <w:tr w:rsidR="00787A29" w:rsidRPr="00F81C22" w:rsidTr="00787A29">
        <w:tc>
          <w:tcPr>
            <w:tcW w:w="959"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rPr>
                <w:rFonts w:ascii="Times New Roman" w:hAnsi="Times New Roman"/>
              </w:rPr>
            </w:pPr>
            <w:r w:rsidRPr="00F81C22">
              <w:rPr>
                <w:rFonts w:ascii="Times New Roman" w:hAnsi="Times New Roman"/>
              </w:rPr>
              <w:t>4</w:t>
            </w:r>
            <w:r w:rsidRPr="00F81C22">
              <w:rPr>
                <w:rFonts w:ascii="Times New Roman" w:hAnsi="Times New Roman"/>
                <w:vertAlign w:val="subscript"/>
              </w:rPr>
              <w:t>1</w:t>
            </w:r>
          </w:p>
        </w:tc>
        <w:tc>
          <w:tcPr>
            <w:tcW w:w="6264"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Пјановић Иван</w:t>
            </w:r>
          </w:p>
        </w:tc>
        <w:tc>
          <w:tcPr>
            <w:tcW w:w="3459"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3        (42, 86 %)</w:t>
            </w:r>
          </w:p>
        </w:tc>
      </w:tr>
      <w:tr w:rsidR="00787A29" w:rsidRPr="00F81C22" w:rsidTr="00787A29">
        <w:tc>
          <w:tcPr>
            <w:tcW w:w="959"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rPr>
                <w:rFonts w:ascii="Times New Roman" w:hAnsi="Times New Roman"/>
              </w:rPr>
            </w:pPr>
            <w:r w:rsidRPr="00F81C22">
              <w:rPr>
                <w:rFonts w:ascii="Times New Roman" w:hAnsi="Times New Roman"/>
              </w:rPr>
              <w:t>4</w:t>
            </w:r>
            <w:r w:rsidRPr="00F81C22">
              <w:rPr>
                <w:rFonts w:ascii="Times New Roman" w:hAnsi="Times New Roman"/>
                <w:vertAlign w:val="subscript"/>
              </w:rPr>
              <w:t>1</w:t>
            </w:r>
          </w:p>
        </w:tc>
        <w:tc>
          <w:tcPr>
            <w:tcW w:w="6264"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Средојевић Теодора</w:t>
            </w:r>
          </w:p>
        </w:tc>
        <w:tc>
          <w:tcPr>
            <w:tcW w:w="3459"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4        (57, 14 %)</w:t>
            </w:r>
          </w:p>
        </w:tc>
      </w:tr>
      <w:tr w:rsidR="00787A29" w:rsidRPr="00F81C22" w:rsidTr="00787A29">
        <w:tc>
          <w:tcPr>
            <w:tcW w:w="959"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rPr>
                <w:rFonts w:ascii="Times New Roman" w:hAnsi="Times New Roman"/>
              </w:rPr>
            </w:pPr>
            <w:r w:rsidRPr="00F81C22">
              <w:rPr>
                <w:rFonts w:ascii="Times New Roman" w:hAnsi="Times New Roman"/>
              </w:rPr>
              <w:t>4</w:t>
            </w:r>
            <w:r w:rsidRPr="00F81C22">
              <w:rPr>
                <w:rFonts w:ascii="Times New Roman" w:hAnsi="Times New Roman"/>
                <w:vertAlign w:val="subscript"/>
              </w:rPr>
              <w:t>1</w:t>
            </w:r>
          </w:p>
        </w:tc>
        <w:tc>
          <w:tcPr>
            <w:tcW w:w="6264"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Теминовић Илхана</w:t>
            </w:r>
          </w:p>
        </w:tc>
        <w:tc>
          <w:tcPr>
            <w:tcW w:w="3459"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7         (100 %)</w:t>
            </w:r>
          </w:p>
        </w:tc>
      </w:tr>
      <w:tr w:rsidR="00787A29" w:rsidRPr="00F81C22" w:rsidTr="00787A29">
        <w:tc>
          <w:tcPr>
            <w:tcW w:w="959"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rPr>
                <w:rFonts w:ascii="Times New Roman" w:hAnsi="Times New Roman"/>
              </w:rPr>
            </w:pPr>
            <w:r w:rsidRPr="00F81C22">
              <w:rPr>
                <w:rFonts w:ascii="Times New Roman" w:hAnsi="Times New Roman"/>
              </w:rPr>
              <w:t>4</w:t>
            </w:r>
            <w:r w:rsidRPr="00F81C22">
              <w:rPr>
                <w:rFonts w:ascii="Times New Roman" w:hAnsi="Times New Roman"/>
                <w:vertAlign w:val="subscript"/>
              </w:rPr>
              <w:t>1</w:t>
            </w:r>
          </w:p>
        </w:tc>
        <w:tc>
          <w:tcPr>
            <w:tcW w:w="6264"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Цвијовић Анђела</w:t>
            </w:r>
          </w:p>
        </w:tc>
        <w:tc>
          <w:tcPr>
            <w:tcW w:w="3459"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6,5        (92, 86 %)</w:t>
            </w:r>
          </w:p>
        </w:tc>
      </w:tr>
    </w:tbl>
    <w:p w:rsidR="00787A29" w:rsidRDefault="00787A29" w:rsidP="00787A29">
      <w:pPr>
        <w:jc w:val="both"/>
        <w:rPr>
          <w:rFonts w:ascii="Times New Roman" w:hAnsi="Times New Roman"/>
          <w:lang w:val="sr-Cyrl-RS"/>
        </w:rPr>
      </w:pPr>
      <w:r w:rsidRPr="00F81C22">
        <w:rPr>
          <w:rFonts w:ascii="Times New Roman" w:hAnsi="Times New Roman"/>
          <w:lang w:val="sr-Cyrl-RS"/>
        </w:rPr>
        <w:t>Из математике у</w:t>
      </w:r>
      <w:r w:rsidRPr="00F81C22">
        <w:rPr>
          <w:rFonts w:ascii="Times New Roman" w:hAnsi="Times New Roman"/>
          <w:lang w:val="ru-RU"/>
        </w:rPr>
        <w:t xml:space="preserve">ченици су на нивоу </w:t>
      </w:r>
      <w:r w:rsidRPr="00F81C22">
        <w:rPr>
          <w:rFonts w:ascii="Times New Roman" w:hAnsi="Times New Roman"/>
          <w:lang w:val="sr-Cyrl-RS"/>
        </w:rPr>
        <w:t>одељења</w:t>
      </w:r>
      <w:r w:rsidRPr="00F81C22">
        <w:rPr>
          <w:rFonts w:ascii="Times New Roman" w:hAnsi="Times New Roman"/>
          <w:lang w:val="ru-RU"/>
        </w:rPr>
        <w:t xml:space="preserve"> имали  у просеку </w:t>
      </w:r>
      <w:r w:rsidRPr="00F81C22">
        <w:rPr>
          <w:rFonts w:ascii="Times New Roman" w:hAnsi="Times New Roman"/>
          <w:lang w:val="sr-Cyrl-RS"/>
        </w:rPr>
        <w:t>4,36 бодова (од могућих 7).</w:t>
      </w:r>
    </w:p>
    <w:p w:rsidR="00A95B58" w:rsidRPr="00F81C22" w:rsidRDefault="00A95B58" w:rsidP="00787A29">
      <w:pPr>
        <w:jc w:val="both"/>
        <w:rPr>
          <w:rFonts w:ascii="Times New Roman" w:hAnsi="Times New Roman"/>
          <w:lang w:val="sr-Cyrl-RS"/>
        </w:rPr>
      </w:pPr>
    </w:p>
    <w:p w:rsidR="00787A29" w:rsidRPr="00F81C22" w:rsidRDefault="00787A29" w:rsidP="00787A29">
      <w:pPr>
        <w:jc w:val="both"/>
        <w:rPr>
          <w:rFonts w:ascii="Times New Roman" w:hAnsi="Times New Roman"/>
          <w:u w:val="single"/>
          <w:lang w:val="sr-Cyrl-RS"/>
        </w:rPr>
      </w:pPr>
      <w:r w:rsidRPr="00F81C22">
        <w:rPr>
          <w:rFonts w:ascii="Times New Roman" w:hAnsi="Times New Roman"/>
          <w:u w:val="single"/>
          <w:lang w:val="sr-Cyrl-RS"/>
        </w:rPr>
        <w:t>Успех из природе и друштва: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6264"/>
        <w:gridCol w:w="3459"/>
      </w:tblGrid>
      <w:tr w:rsidR="00787A29" w:rsidRPr="00F81C22" w:rsidTr="00787A29">
        <w:tc>
          <w:tcPr>
            <w:tcW w:w="959"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Одељење</w:t>
            </w:r>
          </w:p>
        </w:tc>
        <w:tc>
          <w:tcPr>
            <w:tcW w:w="6264"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b/>
              </w:rPr>
            </w:pPr>
            <w:r w:rsidRPr="00F81C22">
              <w:rPr>
                <w:rFonts w:ascii="Times New Roman" w:hAnsi="Times New Roman"/>
                <w:b/>
              </w:rPr>
              <w:t>Име и презиме</w:t>
            </w:r>
          </w:p>
        </w:tc>
        <w:tc>
          <w:tcPr>
            <w:tcW w:w="3459"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b/>
              </w:rPr>
            </w:pPr>
            <w:r w:rsidRPr="00F81C22">
              <w:rPr>
                <w:rFonts w:ascii="Times New Roman" w:hAnsi="Times New Roman"/>
                <w:b/>
              </w:rPr>
              <w:t>Број поена</w:t>
            </w:r>
          </w:p>
        </w:tc>
      </w:tr>
      <w:tr w:rsidR="00787A29" w:rsidRPr="00F81C22" w:rsidTr="00787A29">
        <w:tc>
          <w:tcPr>
            <w:tcW w:w="959"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vertAlign w:val="subscript"/>
              </w:rPr>
            </w:pPr>
            <w:r w:rsidRPr="00F81C22">
              <w:rPr>
                <w:rFonts w:ascii="Times New Roman" w:hAnsi="Times New Roman"/>
              </w:rPr>
              <w:t>4</w:t>
            </w:r>
            <w:r w:rsidRPr="00F81C22">
              <w:rPr>
                <w:rFonts w:ascii="Times New Roman" w:hAnsi="Times New Roman"/>
                <w:vertAlign w:val="subscript"/>
              </w:rPr>
              <w:t>1</w:t>
            </w:r>
          </w:p>
          <w:p w:rsidR="00787A29" w:rsidRPr="00F81C22" w:rsidRDefault="00787A29" w:rsidP="00787A29">
            <w:pPr>
              <w:jc w:val="both"/>
              <w:rPr>
                <w:rFonts w:ascii="Times New Roman" w:hAnsi="Times New Roman"/>
                <w:vertAlign w:val="subscript"/>
              </w:rPr>
            </w:pPr>
          </w:p>
        </w:tc>
        <w:tc>
          <w:tcPr>
            <w:tcW w:w="6264"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Агић Ален</w:t>
            </w:r>
          </w:p>
        </w:tc>
        <w:tc>
          <w:tcPr>
            <w:tcW w:w="3459"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lang w:val="sr-Cyrl-RS"/>
              </w:rPr>
            </w:pPr>
            <w:r w:rsidRPr="00F81C22">
              <w:rPr>
                <w:rFonts w:ascii="Times New Roman" w:hAnsi="Times New Roman"/>
              </w:rPr>
              <w:t>3,5        (58, 33 %)</w:t>
            </w:r>
          </w:p>
        </w:tc>
      </w:tr>
      <w:tr w:rsidR="00787A29" w:rsidRPr="00F81C22" w:rsidTr="00787A29">
        <w:tc>
          <w:tcPr>
            <w:tcW w:w="959"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rPr>
                <w:rFonts w:ascii="Times New Roman" w:hAnsi="Times New Roman"/>
              </w:rPr>
            </w:pPr>
            <w:r w:rsidRPr="00F81C22">
              <w:rPr>
                <w:rFonts w:ascii="Times New Roman" w:hAnsi="Times New Roman"/>
              </w:rPr>
              <w:t>4</w:t>
            </w:r>
            <w:r w:rsidRPr="00F81C22">
              <w:rPr>
                <w:rFonts w:ascii="Times New Roman" w:hAnsi="Times New Roman"/>
                <w:vertAlign w:val="subscript"/>
              </w:rPr>
              <w:t>1</w:t>
            </w:r>
          </w:p>
        </w:tc>
        <w:tc>
          <w:tcPr>
            <w:tcW w:w="6264"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Аничић Марко</w:t>
            </w:r>
          </w:p>
        </w:tc>
        <w:tc>
          <w:tcPr>
            <w:tcW w:w="3459"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5,5        (91, 67 %)</w:t>
            </w:r>
          </w:p>
        </w:tc>
      </w:tr>
      <w:tr w:rsidR="00787A29" w:rsidRPr="00F81C22" w:rsidTr="00787A29">
        <w:tc>
          <w:tcPr>
            <w:tcW w:w="959"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rPr>
                <w:rFonts w:ascii="Times New Roman" w:hAnsi="Times New Roman"/>
              </w:rPr>
            </w:pPr>
            <w:r w:rsidRPr="00F81C22">
              <w:rPr>
                <w:rFonts w:ascii="Times New Roman" w:hAnsi="Times New Roman"/>
              </w:rPr>
              <w:t>4</w:t>
            </w:r>
            <w:r w:rsidRPr="00F81C22">
              <w:rPr>
                <w:rFonts w:ascii="Times New Roman" w:hAnsi="Times New Roman"/>
                <w:vertAlign w:val="subscript"/>
              </w:rPr>
              <w:t>1</w:t>
            </w:r>
          </w:p>
        </w:tc>
        <w:tc>
          <w:tcPr>
            <w:tcW w:w="6264"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Мемић Мајлан</w:t>
            </w:r>
          </w:p>
          <w:p w:rsidR="00787A29" w:rsidRPr="00F81C22" w:rsidRDefault="00787A29" w:rsidP="00787A29">
            <w:pPr>
              <w:jc w:val="both"/>
              <w:rPr>
                <w:rFonts w:ascii="Times New Roman" w:hAnsi="Times New Roman"/>
              </w:rPr>
            </w:pPr>
          </w:p>
        </w:tc>
        <w:tc>
          <w:tcPr>
            <w:tcW w:w="3459"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3,5        (58, 33 %)</w:t>
            </w:r>
          </w:p>
        </w:tc>
      </w:tr>
      <w:tr w:rsidR="00787A29" w:rsidRPr="00F81C22" w:rsidTr="00787A29">
        <w:tc>
          <w:tcPr>
            <w:tcW w:w="959"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rPr>
                <w:rFonts w:ascii="Times New Roman" w:hAnsi="Times New Roman"/>
              </w:rPr>
            </w:pPr>
            <w:r w:rsidRPr="00F81C22">
              <w:rPr>
                <w:rFonts w:ascii="Times New Roman" w:hAnsi="Times New Roman"/>
              </w:rPr>
              <w:t>4</w:t>
            </w:r>
            <w:r w:rsidRPr="00F81C22">
              <w:rPr>
                <w:rFonts w:ascii="Times New Roman" w:hAnsi="Times New Roman"/>
                <w:vertAlign w:val="subscript"/>
              </w:rPr>
              <w:t>1</w:t>
            </w:r>
          </w:p>
        </w:tc>
        <w:tc>
          <w:tcPr>
            <w:tcW w:w="6264"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Пјановић Иван</w:t>
            </w:r>
          </w:p>
        </w:tc>
        <w:tc>
          <w:tcPr>
            <w:tcW w:w="3459"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1,5        (25 %)</w:t>
            </w:r>
          </w:p>
        </w:tc>
      </w:tr>
      <w:tr w:rsidR="00787A29" w:rsidRPr="00F81C22" w:rsidTr="00787A29">
        <w:tc>
          <w:tcPr>
            <w:tcW w:w="959"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rPr>
                <w:rFonts w:ascii="Times New Roman" w:hAnsi="Times New Roman"/>
              </w:rPr>
            </w:pPr>
            <w:r w:rsidRPr="00F81C22">
              <w:rPr>
                <w:rFonts w:ascii="Times New Roman" w:hAnsi="Times New Roman"/>
              </w:rPr>
              <w:t>4</w:t>
            </w:r>
            <w:r w:rsidRPr="00F81C22">
              <w:rPr>
                <w:rFonts w:ascii="Times New Roman" w:hAnsi="Times New Roman"/>
                <w:vertAlign w:val="subscript"/>
              </w:rPr>
              <w:t>1</w:t>
            </w:r>
          </w:p>
        </w:tc>
        <w:tc>
          <w:tcPr>
            <w:tcW w:w="6264"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Средојевић Теодора</w:t>
            </w:r>
          </w:p>
        </w:tc>
        <w:tc>
          <w:tcPr>
            <w:tcW w:w="3459"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4,5       (75 %)</w:t>
            </w:r>
          </w:p>
        </w:tc>
      </w:tr>
      <w:tr w:rsidR="00787A29" w:rsidRPr="00F81C22" w:rsidTr="00787A29">
        <w:tc>
          <w:tcPr>
            <w:tcW w:w="959"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rPr>
                <w:rFonts w:ascii="Times New Roman" w:hAnsi="Times New Roman"/>
              </w:rPr>
            </w:pPr>
            <w:r w:rsidRPr="00F81C22">
              <w:rPr>
                <w:rFonts w:ascii="Times New Roman" w:hAnsi="Times New Roman"/>
              </w:rPr>
              <w:t>4</w:t>
            </w:r>
            <w:r w:rsidRPr="00F81C22">
              <w:rPr>
                <w:rFonts w:ascii="Times New Roman" w:hAnsi="Times New Roman"/>
                <w:vertAlign w:val="subscript"/>
              </w:rPr>
              <w:t>1</w:t>
            </w:r>
          </w:p>
        </w:tc>
        <w:tc>
          <w:tcPr>
            <w:tcW w:w="6264"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Теминовић Илхана</w:t>
            </w:r>
          </w:p>
        </w:tc>
        <w:tc>
          <w:tcPr>
            <w:tcW w:w="3459"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5        (83, 33 %)</w:t>
            </w:r>
          </w:p>
        </w:tc>
      </w:tr>
      <w:tr w:rsidR="00787A29" w:rsidRPr="00F81C22" w:rsidTr="00787A29">
        <w:tc>
          <w:tcPr>
            <w:tcW w:w="959"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rPr>
                <w:rFonts w:ascii="Times New Roman" w:hAnsi="Times New Roman"/>
              </w:rPr>
            </w:pPr>
            <w:r w:rsidRPr="00F81C22">
              <w:rPr>
                <w:rFonts w:ascii="Times New Roman" w:hAnsi="Times New Roman"/>
              </w:rPr>
              <w:t>4</w:t>
            </w:r>
            <w:r w:rsidRPr="00F81C22">
              <w:rPr>
                <w:rFonts w:ascii="Times New Roman" w:hAnsi="Times New Roman"/>
                <w:vertAlign w:val="subscript"/>
              </w:rPr>
              <w:t>1</w:t>
            </w:r>
          </w:p>
        </w:tc>
        <w:tc>
          <w:tcPr>
            <w:tcW w:w="6264"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Цвијовић Анђела</w:t>
            </w:r>
          </w:p>
        </w:tc>
        <w:tc>
          <w:tcPr>
            <w:tcW w:w="3459"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5        (83, 33 %)</w:t>
            </w:r>
          </w:p>
        </w:tc>
      </w:tr>
    </w:tbl>
    <w:p w:rsidR="00787A29" w:rsidRPr="00F81C22" w:rsidRDefault="00787A29" w:rsidP="00787A29">
      <w:pPr>
        <w:jc w:val="both"/>
        <w:rPr>
          <w:rFonts w:ascii="Times New Roman" w:hAnsi="Times New Roman"/>
          <w:lang w:val="sr-Cyrl-RS"/>
        </w:rPr>
      </w:pPr>
      <w:r w:rsidRPr="00F81C22">
        <w:rPr>
          <w:rFonts w:ascii="Times New Roman" w:hAnsi="Times New Roman"/>
          <w:lang w:val="sr-Cyrl-RS"/>
        </w:rPr>
        <w:t>Из природе и друштва у</w:t>
      </w:r>
      <w:r w:rsidRPr="00F81C22">
        <w:rPr>
          <w:rFonts w:ascii="Times New Roman" w:hAnsi="Times New Roman"/>
          <w:lang w:val="ru-RU"/>
        </w:rPr>
        <w:t xml:space="preserve">ченици су на нивоу </w:t>
      </w:r>
      <w:r w:rsidRPr="00F81C22">
        <w:rPr>
          <w:rFonts w:ascii="Times New Roman" w:hAnsi="Times New Roman"/>
          <w:lang w:val="sr-Cyrl-RS"/>
        </w:rPr>
        <w:t>одељења</w:t>
      </w:r>
      <w:r w:rsidRPr="00F81C22">
        <w:rPr>
          <w:rFonts w:ascii="Times New Roman" w:hAnsi="Times New Roman"/>
          <w:lang w:val="ru-RU"/>
        </w:rPr>
        <w:t xml:space="preserve"> имали  у просеку </w:t>
      </w:r>
      <w:r w:rsidRPr="00F81C22">
        <w:rPr>
          <w:rFonts w:ascii="Times New Roman" w:hAnsi="Times New Roman"/>
          <w:lang w:val="sr-Cyrl-RS"/>
        </w:rPr>
        <w:t>4,07 бодова</w:t>
      </w:r>
      <w:r w:rsidR="00A95B58">
        <w:rPr>
          <w:rFonts w:ascii="Times New Roman" w:hAnsi="Times New Roman"/>
          <w:lang w:val="sr-Cyrl-RS"/>
        </w:rPr>
        <w:t xml:space="preserve">                    </w:t>
      </w:r>
      <w:r w:rsidRPr="00F81C22">
        <w:rPr>
          <w:rFonts w:ascii="Times New Roman" w:hAnsi="Times New Roman"/>
          <w:lang w:val="sr-Cyrl-RS"/>
        </w:rPr>
        <w:t>(од могућих 6).</w:t>
      </w:r>
    </w:p>
    <w:p w:rsidR="00787A29" w:rsidRPr="00F81C22" w:rsidRDefault="00787A29" w:rsidP="00787A29">
      <w:pPr>
        <w:jc w:val="both"/>
        <w:rPr>
          <w:rFonts w:ascii="Times New Roman" w:hAnsi="Times New Roman"/>
          <w:b/>
          <w:lang w:val="ru-RU"/>
        </w:rPr>
      </w:pPr>
      <w:r w:rsidRPr="00F81C22">
        <w:rPr>
          <w:rFonts w:ascii="Times New Roman" w:hAnsi="Times New Roman"/>
          <w:b/>
          <w:lang w:val="ru-RU"/>
        </w:rPr>
        <w:t>Бодови по задацима</w:t>
      </w:r>
    </w:p>
    <w:p w:rsidR="00787A29" w:rsidRPr="00F81C22" w:rsidRDefault="00787A29" w:rsidP="00787A29">
      <w:pPr>
        <w:jc w:val="both"/>
        <w:rPr>
          <w:rFonts w:ascii="Times New Roman" w:hAnsi="Times New Roman"/>
          <w:b/>
          <w:lang w:val="ru-RU"/>
        </w:rPr>
      </w:pPr>
      <w:r w:rsidRPr="00F81C22">
        <w:rPr>
          <w:rFonts w:ascii="Times New Roman" w:hAnsi="Times New Roman"/>
          <w:b/>
          <w:lang w:val="ru-RU"/>
        </w:rPr>
        <w:t>Група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2924"/>
        <w:gridCol w:w="3491"/>
        <w:gridCol w:w="890"/>
        <w:gridCol w:w="1141"/>
        <w:gridCol w:w="649"/>
      </w:tblGrid>
      <w:tr w:rsidR="00787A29" w:rsidRPr="00F81C22" w:rsidTr="00787A29">
        <w:tc>
          <w:tcPr>
            <w:tcW w:w="932"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center"/>
              <w:rPr>
                <w:rFonts w:ascii="Times New Roman" w:hAnsi="Times New Roman"/>
                <w:b/>
                <w:lang w:val="ru-RU"/>
              </w:rPr>
            </w:pPr>
            <w:r w:rsidRPr="00F81C22">
              <w:rPr>
                <w:rFonts w:ascii="Times New Roman" w:hAnsi="Times New Roman"/>
                <w:b/>
                <w:lang w:val="ru-RU"/>
              </w:rPr>
              <w:t xml:space="preserve">Редни број </w:t>
            </w:r>
          </w:p>
          <w:p w:rsidR="00787A29" w:rsidRPr="00F81C22" w:rsidRDefault="00787A29" w:rsidP="00787A29">
            <w:pPr>
              <w:jc w:val="center"/>
              <w:rPr>
                <w:rFonts w:ascii="Times New Roman" w:hAnsi="Times New Roman"/>
                <w:b/>
                <w:lang w:val="ru-RU"/>
              </w:rPr>
            </w:pPr>
            <w:r w:rsidRPr="00F81C22">
              <w:rPr>
                <w:rFonts w:ascii="Times New Roman" w:hAnsi="Times New Roman"/>
                <w:b/>
                <w:lang w:val="ru-RU"/>
              </w:rPr>
              <w:t>питања</w:t>
            </w:r>
          </w:p>
        </w:tc>
        <w:tc>
          <w:tcPr>
            <w:tcW w:w="3401"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center"/>
              <w:rPr>
                <w:rFonts w:ascii="Times New Roman" w:hAnsi="Times New Roman"/>
                <w:b/>
                <w:lang w:val="ru-RU"/>
              </w:rPr>
            </w:pPr>
            <w:r w:rsidRPr="00F81C22">
              <w:rPr>
                <w:rFonts w:ascii="Times New Roman" w:hAnsi="Times New Roman"/>
                <w:b/>
                <w:lang w:val="ru-RU"/>
              </w:rPr>
              <w:t>Предмет</w:t>
            </w:r>
          </w:p>
        </w:tc>
        <w:tc>
          <w:tcPr>
            <w:tcW w:w="4086"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center"/>
              <w:rPr>
                <w:rFonts w:ascii="Times New Roman" w:hAnsi="Times New Roman"/>
                <w:b/>
                <w:lang w:val="ru-RU"/>
              </w:rPr>
            </w:pPr>
            <w:r w:rsidRPr="00F81C22">
              <w:rPr>
                <w:rFonts w:ascii="Times New Roman" w:hAnsi="Times New Roman"/>
                <w:b/>
                <w:lang w:val="ru-RU"/>
              </w:rPr>
              <w:t>Област</w:t>
            </w:r>
          </w:p>
        </w:tc>
        <w:tc>
          <w:tcPr>
            <w:tcW w:w="778"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center"/>
              <w:rPr>
                <w:rFonts w:ascii="Times New Roman" w:hAnsi="Times New Roman"/>
                <w:b/>
                <w:lang w:val="ru-RU"/>
              </w:rPr>
            </w:pPr>
            <w:r w:rsidRPr="00F81C22">
              <w:rPr>
                <w:rFonts w:ascii="Times New Roman" w:hAnsi="Times New Roman"/>
                <w:b/>
                <w:lang w:val="ru-RU"/>
              </w:rPr>
              <w:t>Тачно</w:t>
            </w:r>
          </w:p>
        </w:tc>
        <w:tc>
          <w:tcPr>
            <w:tcW w:w="1126"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center"/>
              <w:rPr>
                <w:rFonts w:ascii="Times New Roman" w:hAnsi="Times New Roman"/>
                <w:b/>
                <w:lang w:val="ru-RU"/>
              </w:rPr>
            </w:pPr>
            <w:r w:rsidRPr="00F81C22">
              <w:rPr>
                <w:rFonts w:ascii="Times New Roman" w:hAnsi="Times New Roman"/>
                <w:b/>
                <w:lang w:val="ru-RU"/>
              </w:rPr>
              <w:t>Нетачно</w:t>
            </w:r>
          </w:p>
        </w:tc>
        <w:tc>
          <w:tcPr>
            <w:tcW w:w="693"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center"/>
              <w:rPr>
                <w:rFonts w:ascii="Times New Roman" w:hAnsi="Times New Roman"/>
                <w:b/>
                <w:lang w:val="ru-RU"/>
              </w:rPr>
            </w:pPr>
            <w:r w:rsidRPr="00F81C22">
              <w:rPr>
                <w:rFonts w:ascii="Times New Roman" w:hAnsi="Times New Roman"/>
                <w:b/>
                <w:lang w:val="ru-RU"/>
              </w:rPr>
              <w:t>0,5</w:t>
            </w:r>
          </w:p>
        </w:tc>
      </w:tr>
      <w:tr w:rsidR="00787A29" w:rsidRPr="00F81C22" w:rsidTr="00787A29">
        <w:tc>
          <w:tcPr>
            <w:tcW w:w="932" w:type="dxa"/>
            <w:tcBorders>
              <w:top w:val="single" w:sz="4" w:space="0" w:color="auto"/>
              <w:left w:val="single" w:sz="4" w:space="0" w:color="auto"/>
              <w:bottom w:val="single" w:sz="4" w:space="0" w:color="auto"/>
              <w:right w:val="single" w:sz="4" w:space="0" w:color="auto"/>
            </w:tcBorders>
          </w:tcPr>
          <w:p w:rsidR="00787A29" w:rsidRPr="00F81C22" w:rsidRDefault="00787A29" w:rsidP="00D937B8">
            <w:pPr>
              <w:pStyle w:val="ListParagraph"/>
              <w:numPr>
                <w:ilvl w:val="0"/>
                <w:numId w:val="28"/>
              </w:numPr>
              <w:spacing w:after="0" w:line="240" w:lineRule="auto"/>
              <w:jc w:val="both"/>
              <w:rPr>
                <w:rFonts w:ascii="Times New Roman" w:hAnsi="Times New Roman"/>
                <w:sz w:val="24"/>
                <w:szCs w:val="24"/>
                <w:lang w:val="ru-RU"/>
              </w:rPr>
            </w:pPr>
          </w:p>
        </w:tc>
        <w:tc>
          <w:tcPr>
            <w:tcW w:w="3401"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lang w:val="sr-Cyrl-RS"/>
              </w:rPr>
            </w:pPr>
            <w:r w:rsidRPr="00F81C22">
              <w:rPr>
                <w:rFonts w:ascii="Times New Roman" w:hAnsi="Times New Roman"/>
                <w:lang w:val="sr-Cyrl-RS"/>
              </w:rPr>
              <w:t>Српски језик</w:t>
            </w:r>
          </w:p>
        </w:tc>
        <w:tc>
          <w:tcPr>
            <w:tcW w:w="4086"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lang w:val="sr-Cyrl-RS"/>
              </w:rPr>
            </w:pPr>
            <w:r w:rsidRPr="00F81C22">
              <w:rPr>
                <w:rFonts w:ascii="Times New Roman" w:hAnsi="Times New Roman"/>
                <w:lang w:val="sr-Cyrl-RS"/>
              </w:rPr>
              <w:t>Писано изражавање</w:t>
            </w:r>
          </w:p>
        </w:tc>
        <w:tc>
          <w:tcPr>
            <w:tcW w:w="778"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lang w:val="ru-RU"/>
              </w:rPr>
            </w:pPr>
            <w:r w:rsidRPr="00F81C22">
              <w:rPr>
                <w:rFonts w:ascii="Times New Roman" w:hAnsi="Times New Roman"/>
                <w:lang w:val="ru-RU"/>
              </w:rPr>
              <w:t>4</w:t>
            </w:r>
          </w:p>
        </w:tc>
        <w:tc>
          <w:tcPr>
            <w:tcW w:w="1126"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lang w:val="ru-RU"/>
              </w:rPr>
            </w:pPr>
            <w:r w:rsidRPr="00F81C22">
              <w:rPr>
                <w:rFonts w:ascii="Times New Roman" w:hAnsi="Times New Roman"/>
                <w:lang w:val="ru-RU"/>
              </w:rPr>
              <w:t>/</w:t>
            </w:r>
          </w:p>
        </w:tc>
        <w:tc>
          <w:tcPr>
            <w:tcW w:w="693"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lang w:val="ru-RU"/>
              </w:rPr>
            </w:pPr>
            <w:r w:rsidRPr="00F81C22">
              <w:rPr>
                <w:rFonts w:ascii="Times New Roman" w:hAnsi="Times New Roman"/>
                <w:lang w:val="ru-RU"/>
              </w:rPr>
              <w:t>/</w:t>
            </w:r>
          </w:p>
        </w:tc>
      </w:tr>
      <w:tr w:rsidR="00787A29" w:rsidRPr="00F81C22" w:rsidTr="00787A29">
        <w:tc>
          <w:tcPr>
            <w:tcW w:w="932" w:type="dxa"/>
            <w:tcBorders>
              <w:top w:val="single" w:sz="4" w:space="0" w:color="auto"/>
              <w:left w:val="single" w:sz="4" w:space="0" w:color="auto"/>
              <w:bottom w:val="single" w:sz="4" w:space="0" w:color="auto"/>
              <w:right w:val="single" w:sz="4" w:space="0" w:color="auto"/>
            </w:tcBorders>
          </w:tcPr>
          <w:p w:rsidR="00787A29" w:rsidRPr="00F81C22" w:rsidRDefault="00787A29" w:rsidP="00D937B8">
            <w:pPr>
              <w:pStyle w:val="ListParagraph"/>
              <w:numPr>
                <w:ilvl w:val="0"/>
                <w:numId w:val="28"/>
              </w:numPr>
              <w:spacing w:after="0" w:line="240" w:lineRule="auto"/>
              <w:jc w:val="both"/>
              <w:rPr>
                <w:rFonts w:ascii="Times New Roman" w:hAnsi="Times New Roman"/>
                <w:sz w:val="24"/>
                <w:szCs w:val="24"/>
                <w:lang w:val="ru-RU"/>
              </w:rPr>
            </w:pPr>
          </w:p>
        </w:tc>
        <w:tc>
          <w:tcPr>
            <w:tcW w:w="3401"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lang w:val="ru-RU"/>
              </w:rPr>
            </w:pPr>
            <w:r w:rsidRPr="00F81C22">
              <w:rPr>
                <w:rFonts w:ascii="Times New Roman" w:hAnsi="Times New Roman"/>
                <w:lang w:val="sr-Cyrl-RS"/>
              </w:rPr>
              <w:t>Српски језик</w:t>
            </w:r>
          </w:p>
        </w:tc>
        <w:tc>
          <w:tcPr>
            <w:tcW w:w="4086"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lang w:val="ru-RU"/>
              </w:rPr>
            </w:pPr>
            <w:r w:rsidRPr="00F81C22">
              <w:rPr>
                <w:rFonts w:ascii="Times New Roman" w:hAnsi="Times New Roman"/>
                <w:lang w:val="ru-RU"/>
              </w:rPr>
              <w:t>Граматика</w:t>
            </w:r>
            <w:r w:rsidRPr="00F81C22">
              <w:rPr>
                <w:rFonts w:ascii="Times New Roman" w:hAnsi="Times New Roman"/>
                <w:lang w:val="sr-Cyrl-RS"/>
              </w:rPr>
              <w:t xml:space="preserve"> и лексикологија</w:t>
            </w:r>
          </w:p>
        </w:tc>
        <w:tc>
          <w:tcPr>
            <w:tcW w:w="778"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2</w:t>
            </w:r>
          </w:p>
        </w:tc>
        <w:tc>
          <w:tcPr>
            <w:tcW w:w="1126"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2</w:t>
            </w:r>
          </w:p>
        </w:tc>
        <w:tc>
          <w:tcPr>
            <w:tcW w:w="693"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w:t>
            </w:r>
          </w:p>
        </w:tc>
      </w:tr>
      <w:tr w:rsidR="00787A29" w:rsidRPr="00F81C22" w:rsidTr="00787A29">
        <w:tc>
          <w:tcPr>
            <w:tcW w:w="932" w:type="dxa"/>
            <w:tcBorders>
              <w:top w:val="single" w:sz="4" w:space="0" w:color="auto"/>
              <w:left w:val="single" w:sz="4" w:space="0" w:color="auto"/>
              <w:bottom w:val="single" w:sz="4" w:space="0" w:color="auto"/>
              <w:right w:val="single" w:sz="4" w:space="0" w:color="auto"/>
            </w:tcBorders>
          </w:tcPr>
          <w:p w:rsidR="00787A29" w:rsidRPr="00F81C22" w:rsidRDefault="00787A29" w:rsidP="00D937B8">
            <w:pPr>
              <w:pStyle w:val="ListParagraph"/>
              <w:numPr>
                <w:ilvl w:val="0"/>
                <w:numId w:val="28"/>
              </w:numPr>
              <w:spacing w:after="0" w:line="240" w:lineRule="auto"/>
              <w:jc w:val="both"/>
              <w:rPr>
                <w:rFonts w:ascii="Times New Roman" w:hAnsi="Times New Roman"/>
                <w:sz w:val="24"/>
                <w:szCs w:val="24"/>
              </w:rPr>
            </w:pPr>
          </w:p>
        </w:tc>
        <w:tc>
          <w:tcPr>
            <w:tcW w:w="3401"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lang w:val="sr-Cyrl-RS"/>
              </w:rPr>
              <w:t>Српски језик</w:t>
            </w:r>
          </w:p>
        </w:tc>
        <w:tc>
          <w:tcPr>
            <w:tcW w:w="4086"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lang w:val="sr-Cyrl-RS"/>
              </w:rPr>
            </w:pPr>
            <w:r w:rsidRPr="00F81C22">
              <w:rPr>
                <w:rFonts w:ascii="Times New Roman" w:hAnsi="Times New Roman"/>
                <w:lang w:val="ru-RU"/>
              </w:rPr>
              <w:t>Граматика</w:t>
            </w:r>
            <w:r w:rsidRPr="00F81C22">
              <w:rPr>
                <w:rFonts w:ascii="Times New Roman" w:hAnsi="Times New Roman"/>
                <w:lang w:val="sr-Cyrl-RS"/>
              </w:rPr>
              <w:t xml:space="preserve"> и лексикологија</w:t>
            </w:r>
          </w:p>
        </w:tc>
        <w:tc>
          <w:tcPr>
            <w:tcW w:w="778"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3</w:t>
            </w:r>
          </w:p>
        </w:tc>
        <w:tc>
          <w:tcPr>
            <w:tcW w:w="1126"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1</w:t>
            </w:r>
          </w:p>
        </w:tc>
        <w:tc>
          <w:tcPr>
            <w:tcW w:w="693"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w:t>
            </w:r>
          </w:p>
        </w:tc>
      </w:tr>
      <w:tr w:rsidR="00787A29" w:rsidRPr="00F81C22" w:rsidTr="00787A29">
        <w:trPr>
          <w:trHeight w:val="323"/>
        </w:trPr>
        <w:tc>
          <w:tcPr>
            <w:tcW w:w="932" w:type="dxa"/>
            <w:tcBorders>
              <w:top w:val="single" w:sz="4" w:space="0" w:color="auto"/>
              <w:left w:val="single" w:sz="4" w:space="0" w:color="auto"/>
              <w:bottom w:val="single" w:sz="4" w:space="0" w:color="auto"/>
              <w:right w:val="single" w:sz="4" w:space="0" w:color="auto"/>
            </w:tcBorders>
          </w:tcPr>
          <w:p w:rsidR="00787A29" w:rsidRPr="00F81C22" w:rsidRDefault="00787A29" w:rsidP="00D937B8">
            <w:pPr>
              <w:pStyle w:val="ListParagraph"/>
              <w:numPr>
                <w:ilvl w:val="0"/>
                <w:numId w:val="28"/>
              </w:numPr>
              <w:spacing w:after="0" w:line="240" w:lineRule="auto"/>
              <w:jc w:val="both"/>
              <w:rPr>
                <w:rFonts w:ascii="Times New Roman" w:hAnsi="Times New Roman"/>
                <w:sz w:val="24"/>
                <w:szCs w:val="24"/>
              </w:rPr>
            </w:pPr>
          </w:p>
        </w:tc>
        <w:tc>
          <w:tcPr>
            <w:tcW w:w="3401"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lang w:val="sr-Cyrl-RS"/>
              </w:rPr>
              <w:t>Српски језик</w:t>
            </w:r>
          </w:p>
        </w:tc>
        <w:tc>
          <w:tcPr>
            <w:tcW w:w="4086"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pStyle w:val="Default"/>
            </w:pPr>
            <w:r w:rsidRPr="00F81C22">
              <w:rPr>
                <w:lang w:val="ru-RU"/>
              </w:rPr>
              <w:t>Граматика</w:t>
            </w:r>
            <w:r w:rsidRPr="00F81C22">
              <w:rPr>
                <w:lang w:val="sr-Cyrl-RS"/>
              </w:rPr>
              <w:t xml:space="preserve"> и лексикологија</w:t>
            </w:r>
          </w:p>
        </w:tc>
        <w:tc>
          <w:tcPr>
            <w:tcW w:w="778"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3</w:t>
            </w:r>
          </w:p>
        </w:tc>
        <w:tc>
          <w:tcPr>
            <w:tcW w:w="1126"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1</w:t>
            </w:r>
          </w:p>
        </w:tc>
        <w:tc>
          <w:tcPr>
            <w:tcW w:w="693"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w:t>
            </w:r>
          </w:p>
        </w:tc>
      </w:tr>
      <w:tr w:rsidR="00787A29" w:rsidRPr="00F81C22" w:rsidTr="00787A29">
        <w:trPr>
          <w:trHeight w:val="215"/>
        </w:trPr>
        <w:tc>
          <w:tcPr>
            <w:tcW w:w="932" w:type="dxa"/>
            <w:tcBorders>
              <w:top w:val="single" w:sz="4" w:space="0" w:color="auto"/>
              <w:left w:val="single" w:sz="4" w:space="0" w:color="auto"/>
              <w:bottom w:val="single" w:sz="4" w:space="0" w:color="auto"/>
              <w:right w:val="single" w:sz="4" w:space="0" w:color="auto"/>
            </w:tcBorders>
          </w:tcPr>
          <w:p w:rsidR="00787A29" w:rsidRPr="00F81C22" w:rsidRDefault="00787A29" w:rsidP="00D937B8">
            <w:pPr>
              <w:pStyle w:val="ListParagraph"/>
              <w:numPr>
                <w:ilvl w:val="0"/>
                <w:numId w:val="28"/>
              </w:numPr>
              <w:spacing w:after="0" w:line="240" w:lineRule="auto"/>
              <w:jc w:val="both"/>
              <w:rPr>
                <w:rFonts w:ascii="Times New Roman" w:hAnsi="Times New Roman"/>
                <w:sz w:val="24"/>
                <w:szCs w:val="24"/>
              </w:rPr>
            </w:pPr>
          </w:p>
        </w:tc>
        <w:tc>
          <w:tcPr>
            <w:tcW w:w="3401"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lang w:val="sr-Cyrl-RS"/>
              </w:rPr>
              <w:t>Српски језик</w:t>
            </w:r>
          </w:p>
        </w:tc>
        <w:tc>
          <w:tcPr>
            <w:tcW w:w="4086"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pStyle w:val="Default"/>
            </w:pPr>
            <w:r w:rsidRPr="00F81C22">
              <w:rPr>
                <w:lang w:val="ru-RU"/>
              </w:rPr>
              <w:t>Граматика</w:t>
            </w:r>
            <w:r w:rsidRPr="00F81C22">
              <w:rPr>
                <w:lang w:val="sr-Cyrl-RS"/>
              </w:rPr>
              <w:t xml:space="preserve"> и лексикологија</w:t>
            </w:r>
          </w:p>
        </w:tc>
        <w:tc>
          <w:tcPr>
            <w:tcW w:w="778"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4</w:t>
            </w:r>
          </w:p>
        </w:tc>
        <w:tc>
          <w:tcPr>
            <w:tcW w:w="1126"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w:t>
            </w:r>
          </w:p>
        </w:tc>
        <w:tc>
          <w:tcPr>
            <w:tcW w:w="693"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w:t>
            </w:r>
          </w:p>
        </w:tc>
      </w:tr>
      <w:tr w:rsidR="00787A29" w:rsidRPr="00F81C22" w:rsidTr="00787A29">
        <w:tc>
          <w:tcPr>
            <w:tcW w:w="932" w:type="dxa"/>
            <w:tcBorders>
              <w:top w:val="single" w:sz="4" w:space="0" w:color="auto"/>
              <w:left w:val="single" w:sz="4" w:space="0" w:color="auto"/>
              <w:bottom w:val="single" w:sz="4" w:space="0" w:color="auto"/>
              <w:right w:val="single" w:sz="4" w:space="0" w:color="auto"/>
            </w:tcBorders>
          </w:tcPr>
          <w:p w:rsidR="00787A29" w:rsidRPr="00F81C22" w:rsidRDefault="00787A29" w:rsidP="00D937B8">
            <w:pPr>
              <w:pStyle w:val="ListParagraph"/>
              <w:numPr>
                <w:ilvl w:val="0"/>
                <w:numId w:val="28"/>
              </w:numPr>
              <w:spacing w:after="0" w:line="240" w:lineRule="auto"/>
              <w:jc w:val="both"/>
              <w:rPr>
                <w:rFonts w:ascii="Times New Roman" w:hAnsi="Times New Roman"/>
                <w:sz w:val="24"/>
                <w:szCs w:val="24"/>
              </w:rPr>
            </w:pPr>
          </w:p>
        </w:tc>
        <w:tc>
          <w:tcPr>
            <w:tcW w:w="3401"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lang w:val="sr-Cyrl-RS"/>
              </w:rPr>
              <w:t>Српски језик</w:t>
            </w:r>
          </w:p>
        </w:tc>
        <w:tc>
          <w:tcPr>
            <w:tcW w:w="4086"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lang w:val="sr-Cyrl-RS"/>
              </w:rPr>
            </w:pPr>
            <w:r w:rsidRPr="00F81C22">
              <w:rPr>
                <w:rFonts w:ascii="Times New Roman" w:hAnsi="Times New Roman"/>
                <w:lang w:val="sr-Cyrl-RS"/>
              </w:rPr>
              <w:t>Књижевност</w:t>
            </w:r>
          </w:p>
        </w:tc>
        <w:tc>
          <w:tcPr>
            <w:tcW w:w="778"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4</w:t>
            </w:r>
          </w:p>
        </w:tc>
        <w:tc>
          <w:tcPr>
            <w:tcW w:w="1126"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w:t>
            </w:r>
          </w:p>
        </w:tc>
        <w:tc>
          <w:tcPr>
            <w:tcW w:w="693"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w:t>
            </w:r>
          </w:p>
        </w:tc>
      </w:tr>
      <w:tr w:rsidR="00787A29" w:rsidRPr="00F81C22" w:rsidTr="00787A29">
        <w:tc>
          <w:tcPr>
            <w:tcW w:w="932" w:type="dxa"/>
            <w:tcBorders>
              <w:top w:val="single" w:sz="4" w:space="0" w:color="auto"/>
              <w:left w:val="single" w:sz="4" w:space="0" w:color="auto"/>
              <w:bottom w:val="single" w:sz="4" w:space="0" w:color="auto"/>
              <w:right w:val="single" w:sz="4" w:space="0" w:color="auto"/>
            </w:tcBorders>
          </w:tcPr>
          <w:p w:rsidR="00787A29" w:rsidRPr="00F81C22" w:rsidRDefault="00787A29" w:rsidP="00D937B8">
            <w:pPr>
              <w:pStyle w:val="ListParagraph"/>
              <w:numPr>
                <w:ilvl w:val="0"/>
                <w:numId w:val="28"/>
              </w:numPr>
              <w:spacing w:after="0" w:line="240" w:lineRule="auto"/>
              <w:jc w:val="both"/>
              <w:rPr>
                <w:rFonts w:ascii="Times New Roman" w:hAnsi="Times New Roman"/>
                <w:sz w:val="24"/>
                <w:szCs w:val="24"/>
              </w:rPr>
            </w:pPr>
          </w:p>
        </w:tc>
        <w:tc>
          <w:tcPr>
            <w:tcW w:w="3401"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lang w:val="sr-Cyrl-RS"/>
              </w:rPr>
              <w:t>Српски језик</w:t>
            </w:r>
          </w:p>
        </w:tc>
        <w:tc>
          <w:tcPr>
            <w:tcW w:w="4086"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lang w:val="ru-RU"/>
              </w:rPr>
            </w:pPr>
            <w:r w:rsidRPr="00F81C22">
              <w:rPr>
                <w:rFonts w:ascii="Times New Roman" w:hAnsi="Times New Roman"/>
                <w:lang w:val="sr-Cyrl-RS"/>
              </w:rPr>
              <w:t>Књижевност</w:t>
            </w:r>
          </w:p>
        </w:tc>
        <w:tc>
          <w:tcPr>
            <w:tcW w:w="778"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2</w:t>
            </w:r>
          </w:p>
        </w:tc>
        <w:tc>
          <w:tcPr>
            <w:tcW w:w="1126"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2</w:t>
            </w:r>
          </w:p>
        </w:tc>
        <w:tc>
          <w:tcPr>
            <w:tcW w:w="693"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w:t>
            </w:r>
          </w:p>
        </w:tc>
      </w:tr>
      <w:tr w:rsidR="00787A29" w:rsidRPr="00F81C22" w:rsidTr="00787A29">
        <w:tc>
          <w:tcPr>
            <w:tcW w:w="932" w:type="dxa"/>
            <w:tcBorders>
              <w:top w:val="single" w:sz="4" w:space="0" w:color="auto"/>
              <w:left w:val="single" w:sz="4" w:space="0" w:color="auto"/>
              <w:bottom w:val="single" w:sz="4" w:space="0" w:color="auto"/>
              <w:right w:val="single" w:sz="4" w:space="0" w:color="auto"/>
            </w:tcBorders>
          </w:tcPr>
          <w:p w:rsidR="00787A29" w:rsidRPr="00F81C22" w:rsidRDefault="00787A29" w:rsidP="00D937B8">
            <w:pPr>
              <w:pStyle w:val="ListParagraph"/>
              <w:numPr>
                <w:ilvl w:val="0"/>
                <w:numId w:val="28"/>
              </w:numPr>
              <w:spacing w:after="0" w:line="240" w:lineRule="auto"/>
              <w:jc w:val="both"/>
              <w:rPr>
                <w:rFonts w:ascii="Times New Roman" w:hAnsi="Times New Roman"/>
                <w:sz w:val="24"/>
                <w:szCs w:val="24"/>
              </w:rPr>
            </w:pPr>
          </w:p>
        </w:tc>
        <w:tc>
          <w:tcPr>
            <w:tcW w:w="3401"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lang w:val="sr-Cyrl-RS"/>
              </w:rPr>
            </w:pPr>
            <w:r w:rsidRPr="00F81C22">
              <w:rPr>
                <w:rFonts w:ascii="Times New Roman" w:hAnsi="Times New Roman"/>
                <w:lang w:val="sr-Cyrl-RS"/>
              </w:rPr>
              <w:t xml:space="preserve">Математика </w:t>
            </w:r>
          </w:p>
        </w:tc>
        <w:tc>
          <w:tcPr>
            <w:tcW w:w="4086"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pStyle w:val="Default"/>
              <w:rPr>
                <w:lang w:val="sr-Cyrl-RS"/>
              </w:rPr>
            </w:pPr>
            <w:r w:rsidRPr="00F81C22">
              <w:rPr>
                <w:lang w:val="ru-RU"/>
              </w:rPr>
              <w:t>Природни бројеви и операције са њима</w:t>
            </w:r>
          </w:p>
        </w:tc>
        <w:tc>
          <w:tcPr>
            <w:tcW w:w="778"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3</w:t>
            </w:r>
          </w:p>
        </w:tc>
        <w:tc>
          <w:tcPr>
            <w:tcW w:w="1126"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w:t>
            </w:r>
          </w:p>
        </w:tc>
        <w:tc>
          <w:tcPr>
            <w:tcW w:w="693"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1</w:t>
            </w:r>
          </w:p>
        </w:tc>
      </w:tr>
      <w:tr w:rsidR="00787A29" w:rsidRPr="00F81C22" w:rsidTr="00787A29">
        <w:tc>
          <w:tcPr>
            <w:tcW w:w="932" w:type="dxa"/>
            <w:tcBorders>
              <w:top w:val="single" w:sz="4" w:space="0" w:color="auto"/>
              <w:left w:val="single" w:sz="4" w:space="0" w:color="auto"/>
              <w:bottom w:val="single" w:sz="4" w:space="0" w:color="auto"/>
              <w:right w:val="single" w:sz="4" w:space="0" w:color="auto"/>
            </w:tcBorders>
          </w:tcPr>
          <w:p w:rsidR="00787A29" w:rsidRPr="00F81C22" w:rsidRDefault="00787A29" w:rsidP="00D937B8">
            <w:pPr>
              <w:pStyle w:val="ListParagraph"/>
              <w:numPr>
                <w:ilvl w:val="0"/>
                <w:numId w:val="28"/>
              </w:numPr>
              <w:spacing w:after="0" w:line="240" w:lineRule="auto"/>
              <w:jc w:val="both"/>
              <w:rPr>
                <w:rFonts w:ascii="Times New Roman" w:hAnsi="Times New Roman"/>
                <w:sz w:val="24"/>
                <w:szCs w:val="24"/>
              </w:rPr>
            </w:pPr>
          </w:p>
        </w:tc>
        <w:tc>
          <w:tcPr>
            <w:tcW w:w="3401"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lang w:val="sr-Cyrl-RS"/>
              </w:rPr>
            </w:pPr>
            <w:r w:rsidRPr="00F81C22">
              <w:rPr>
                <w:rFonts w:ascii="Times New Roman" w:hAnsi="Times New Roman"/>
                <w:lang w:val="sr-Cyrl-RS"/>
              </w:rPr>
              <w:t xml:space="preserve">Математика </w:t>
            </w:r>
          </w:p>
        </w:tc>
        <w:tc>
          <w:tcPr>
            <w:tcW w:w="4086"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lang w:val="sr-Cyrl-RS"/>
              </w:rPr>
            </w:pPr>
            <w:r w:rsidRPr="00F81C22">
              <w:rPr>
                <w:rFonts w:ascii="Times New Roman" w:hAnsi="Times New Roman"/>
                <w:lang w:val="sr-Cyrl-RS"/>
              </w:rPr>
              <w:t>Геометрија</w:t>
            </w:r>
          </w:p>
        </w:tc>
        <w:tc>
          <w:tcPr>
            <w:tcW w:w="778"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1</w:t>
            </w:r>
          </w:p>
        </w:tc>
        <w:tc>
          <w:tcPr>
            <w:tcW w:w="1126"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3</w:t>
            </w:r>
          </w:p>
        </w:tc>
        <w:tc>
          <w:tcPr>
            <w:tcW w:w="693"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w:t>
            </w:r>
          </w:p>
        </w:tc>
      </w:tr>
      <w:tr w:rsidR="00787A29" w:rsidRPr="00F81C22" w:rsidTr="00787A29">
        <w:tc>
          <w:tcPr>
            <w:tcW w:w="932" w:type="dxa"/>
            <w:tcBorders>
              <w:top w:val="single" w:sz="4" w:space="0" w:color="auto"/>
              <w:left w:val="single" w:sz="4" w:space="0" w:color="auto"/>
              <w:bottom w:val="single" w:sz="4" w:space="0" w:color="auto"/>
              <w:right w:val="single" w:sz="4" w:space="0" w:color="auto"/>
            </w:tcBorders>
          </w:tcPr>
          <w:p w:rsidR="00787A29" w:rsidRPr="00F81C22" w:rsidRDefault="00787A29" w:rsidP="00D937B8">
            <w:pPr>
              <w:pStyle w:val="ListParagraph"/>
              <w:numPr>
                <w:ilvl w:val="0"/>
                <w:numId w:val="28"/>
              </w:numPr>
              <w:spacing w:after="0" w:line="240" w:lineRule="auto"/>
              <w:jc w:val="both"/>
              <w:rPr>
                <w:rFonts w:ascii="Times New Roman" w:hAnsi="Times New Roman"/>
                <w:sz w:val="24"/>
                <w:szCs w:val="24"/>
              </w:rPr>
            </w:pPr>
          </w:p>
        </w:tc>
        <w:tc>
          <w:tcPr>
            <w:tcW w:w="3401"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lang w:val="sr-Cyrl-RS"/>
              </w:rPr>
            </w:pPr>
            <w:r w:rsidRPr="00F81C22">
              <w:rPr>
                <w:rFonts w:ascii="Times New Roman" w:hAnsi="Times New Roman"/>
                <w:lang w:val="sr-Cyrl-RS"/>
              </w:rPr>
              <w:t xml:space="preserve">Математика </w:t>
            </w:r>
          </w:p>
        </w:tc>
        <w:tc>
          <w:tcPr>
            <w:tcW w:w="4086"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lang w:val="sr-Cyrl-RS"/>
              </w:rPr>
            </w:pPr>
            <w:r w:rsidRPr="00F81C22">
              <w:rPr>
                <w:rFonts w:ascii="Times New Roman" w:hAnsi="Times New Roman"/>
                <w:lang w:val="sr-Cyrl-RS"/>
              </w:rPr>
              <w:t>Мерење и мере</w:t>
            </w:r>
          </w:p>
        </w:tc>
        <w:tc>
          <w:tcPr>
            <w:tcW w:w="778"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4</w:t>
            </w:r>
          </w:p>
        </w:tc>
        <w:tc>
          <w:tcPr>
            <w:tcW w:w="1126"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w:t>
            </w:r>
          </w:p>
        </w:tc>
        <w:tc>
          <w:tcPr>
            <w:tcW w:w="693"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w:t>
            </w:r>
          </w:p>
        </w:tc>
      </w:tr>
      <w:tr w:rsidR="00787A29" w:rsidRPr="00F81C22" w:rsidTr="00787A29">
        <w:tc>
          <w:tcPr>
            <w:tcW w:w="932" w:type="dxa"/>
            <w:tcBorders>
              <w:top w:val="single" w:sz="4" w:space="0" w:color="auto"/>
              <w:left w:val="single" w:sz="4" w:space="0" w:color="auto"/>
              <w:bottom w:val="single" w:sz="4" w:space="0" w:color="auto"/>
              <w:right w:val="single" w:sz="4" w:space="0" w:color="auto"/>
            </w:tcBorders>
          </w:tcPr>
          <w:p w:rsidR="00787A29" w:rsidRPr="00F81C22" w:rsidRDefault="00787A29" w:rsidP="00D937B8">
            <w:pPr>
              <w:pStyle w:val="ListParagraph"/>
              <w:numPr>
                <w:ilvl w:val="0"/>
                <w:numId w:val="28"/>
              </w:numPr>
              <w:spacing w:after="0" w:line="240" w:lineRule="auto"/>
              <w:jc w:val="both"/>
              <w:rPr>
                <w:rFonts w:ascii="Times New Roman" w:hAnsi="Times New Roman"/>
                <w:sz w:val="24"/>
                <w:szCs w:val="24"/>
              </w:rPr>
            </w:pPr>
          </w:p>
        </w:tc>
        <w:tc>
          <w:tcPr>
            <w:tcW w:w="3401"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lang w:val="sr-Cyrl-RS"/>
              </w:rPr>
            </w:pPr>
            <w:r w:rsidRPr="00F81C22">
              <w:rPr>
                <w:rFonts w:ascii="Times New Roman" w:hAnsi="Times New Roman"/>
                <w:lang w:val="sr-Cyrl-RS"/>
              </w:rPr>
              <w:t xml:space="preserve">Математика </w:t>
            </w:r>
          </w:p>
        </w:tc>
        <w:tc>
          <w:tcPr>
            <w:tcW w:w="4086"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lang w:val="sr-Cyrl-RS"/>
              </w:rPr>
            </w:pPr>
            <w:r w:rsidRPr="00F81C22">
              <w:rPr>
                <w:rFonts w:ascii="Times New Roman" w:hAnsi="Times New Roman"/>
                <w:lang w:val="sr-Cyrl-RS"/>
              </w:rPr>
              <w:t>Разломци</w:t>
            </w:r>
          </w:p>
        </w:tc>
        <w:tc>
          <w:tcPr>
            <w:tcW w:w="778"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4</w:t>
            </w:r>
          </w:p>
        </w:tc>
        <w:tc>
          <w:tcPr>
            <w:tcW w:w="1126"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w:t>
            </w:r>
          </w:p>
        </w:tc>
        <w:tc>
          <w:tcPr>
            <w:tcW w:w="693"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w:t>
            </w:r>
          </w:p>
        </w:tc>
      </w:tr>
      <w:tr w:rsidR="00787A29" w:rsidRPr="00F81C22" w:rsidTr="00787A29">
        <w:tc>
          <w:tcPr>
            <w:tcW w:w="932" w:type="dxa"/>
            <w:tcBorders>
              <w:top w:val="single" w:sz="4" w:space="0" w:color="auto"/>
              <w:left w:val="single" w:sz="4" w:space="0" w:color="auto"/>
              <w:bottom w:val="single" w:sz="4" w:space="0" w:color="auto"/>
              <w:right w:val="single" w:sz="4" w:space="0" w:color="auto"/>
            </w:tcBorders>
          </w:tcPr>
          <w:p w:rsidR="00787A29" w:rsidRPr="00F81C22" w:rsidRDefault="00787A29" w:rsidP="00D937B8">
            <w:pPr>
              <w:pStyle w:val="ListParagraph"/>
              <w:numPr>
                <w:ilvl w:val="0"/>
                <w:numId w:val="28"/>
              </w:numPr>
              <w:spacing w:after="0" w:line="240" w:lineRule="auto"/>
              <w:jc w:val="both"/>
              <w:rPr>
                <w:rFonts w:ascii="Times New Roman" w:hAnsi="Times New Roman"/>
                <w:sz w:val="24"/>
                <w:szCs w:val="24"/>
              </w:rPr>
            </w:pPr>
          </w:p>
        </w:tc>
        <w:tc>
          <w:tcPr>
            <w:tcW w:w="3401"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lang w:val="sr-Cyrl-RS"/>
              </w:rPr>
            </w:pPr>
            <w:r w:rsidRPr="00F81C22">
              <w:rPr>
                <w:rFonts w:ascii="Times New Roman" w:hAnsi="Times New Roman"/>
                <w:lang w:val="sr-Cyrl-RS"/>
              </w:rPr>
              <w:t xml:space="preserve">Математика </w:t>
            </w:r>
          </w:p>
        </w:tc>
        <w:tc>
          <w:tcPr>
            <w:tcW w:w="4086"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lang w:val="sr-Cyrl-RS"/>
              </w:rPr>
            </w:pPr>
            <w:r w:rsidRPr="00F81C22">
              <w:rPr>
                <w:rFonts w:ascii="Times New Roman" w:hAnsi="Times New Roman"/>
                <w:lang w:val="sr-Cyrl-RS"/>
              </w:rPr>
              <w:t>Мерење и мере</w:t>
            </w:r>
          </w:p>
        </w:tc>
        <w:tc>
          <w:tcPr>
            <w:tcW w:w="778"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1</w:t>
            </w:r>
          </w:p>
        </w:tc>
        <w:tc>
          <w:tcPr>
            <w:tcW w:w="1126"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3</w:t>
            </w:r>
          </w:p>
        </w:tc>
        <w:tc>
          <w:tcPr>
            <w:tcW w:w="693"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w:t>
            </w:r>
          </w:p>
        </w:tc>
      </w:tr>
      <w:tr w:rsidR="00787A29" w:rsidRPr="00F81C22" w:rsidTr="00787A29">
        <w:tc>
          <w:tcPr>
            <w:tcW w:w="932" w:type="dxa"/>
            <w:tcBorders>
              <w:top w:val="single" w:sz="4" w:space="0" w:color="auto"/>
              <w:left w:val="single" w:sz="4" w:space="0" w:color="auto"/>
              <w:bottom w:val="single" w:sz="4" w:space="0" w:color="auto"/>
              <w:right w:val="single" w:sz="4" w:space="0" w:color="auto"/>
            </w:tcBorders>
          </w:tcPr>
          <w:p w:rsidR="00787A29" w:rsidRPr="00F81C22" w:rsidRDefault="00787A29" w:rsidP="00D937B8">
            <w:pPr>
              <w:pStyle w:val="ListParagraph"/>
              <w:numPr>
                <w:ilvl w:val="0"/>
                <w:numId w:val="28"/>
              </w:numPr>
              <w:spacing w:after="0" w:line="240" w:lineRule="auto"/>
              <w:jc w:val="both"/>
              <w:rPr>
                <w:rFonts w:ascii="Times New Roman" w:hAnsi="Times New Roman"/>
                <w:sz w:val="24"/>
                <w:szCs w:val="24"/>
              </w:rPr>
            </w:pPr>
          </w:p>
        </w:tc>
        <w:tc>
          <w:tcPr>
            <w:tcW w:w="3401"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lang w:val="sr-Cyrl-RS"/>
              </w:rPr>
            </w:pPr>
            <w:r w:rsidRPr="00F81C22">
              <w:rPr>
                <w:rFonts w:ascii="Times New Roman" w:hAnsi="Times New Roman"/>
                <w:lang w:val="sr-Cyrl-RS"/>
              </w:rPr>
              <w:t xml:space="preserve">Математика </w:t>
            </w:r>
          </w:p>
        </w:tc>
        <w:tc>
          <w:tcPr>
            <w:tcW w:w="4086"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pStyle w:val="Default"/>
              <w:rPr>
                <w:lang w:val="sr-Cyrl-RS"/>
              </w:rPr>
            </w:pPr>
            <w:r w:rsidRPr="00F81C22">
              <w:rPr>
                <w:lang w:val="ru-RU"/>
              </w:rPr>
              <w:t>Природни бројеви и операције са њима</w:t>
            </w:r>
          </w:p>
        </w:tc>
        <w:tc>
          <w:tcPr>
            <w:tcW w:w="778"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3</w:t>
            </w:r>
          </w:p>
        </w:tc>
        <w:tc>
          <w:tcPr>
            <w:tcW w:w="1126"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1</w:t>
            </w:r>
          </w:p>
        </w:tc>
        <w:tc>
          <w:tcPr>
            <w:tcW w:w="693"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w:t>
            </w:r>
          </w:p>
        </w:tc>
      </w:tr>
      <w:tr w:rsidR="00787A29" w:rsidRPr="00F81C22" w:rsidTr="00787A29">
        <w:tc>
          <w:tcPr>
            <w:tcW w:w="932" w:type="dxa"/>
            <w:tcBorders>
              <w:top w:val="single" w:sz="4" w:space="0" w:color="auto"/>
              <w:left w:val="single" w:sz="4" w:space="0" w:color="auto"/>
              <w:bottom w:val="single" w:sz="4" w:space="0" w:color="auto"/>
              <w:right w:val="single" w:sz="4" w:space="0" w:color="auto"/>
            </w:tcBorders>
          </w:tcPr>
          <w:p w:rsidR="00787A29" w:rsidRPr="00F81C22" w:rsidRDefault="00787A29" w:rsidP="00D937B8">
            <w:pPr>
              <w:pStyle w:val="ListParagraph"/>
              <w:numPr>
                <w:ilvl w:val="0"/>
                <w:numId w:val="28"/>
              </w:numPr>
              <w:spacing w:after="0" w:line="240" w:lineRule="auto"/>
              <w:jc w:val="both"/>
              <w:rPr>
                <w:rFonts w:ascii="Times New Roman" w:hAnsi="Times New Roman"/>
                <w:sz w:val="24"/>
                <w:szCs w:val="24"/>
              </w:rPr>
            </w:pPr>
          </w:p>
        </w:tc>
        <w:tc>
          <w:tcPr>
            <w:tcW w:w="3401"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lang w:val="sr-Cyrl-RS"/>
              </w:rPr>
            </w:pPr>
            <w:r w:rsidRPr="00F81C22">
              <w:rPr>
                <w:rFonts w:ascii="Times New Roman" w:hAnsi="Times New Roman"/>
                <w:lang w:val="sr-Cyrl-RS"/>
              </w:rPr>
              <w:t xml:space="preserve">Математика </w:t>
            </w:r>
          </w:p>
        </w:tc>
        <w:tc>
          <w:tcPr>
            <w:tcW w:w="4086"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lang w:val="sr-Cyrl-RS"/>
              </w:rPr>
            </w:pPr>
            <w:r w:rsidRPr="00F81C22">
              <w:rPr>
                <w:rFonts w:ascii="Times New Roman" w:hAnsi="Times New Roman"/>
                <w:lang w:val="sr-Cyrl-RS"/>
              </w:rPr>
              <w:t>Геометрија</w:t>
            </w:r>
          </w:p>
        </w:tc>
        <w:tc>
          <w:tcPr>
            <w:tcW w:w="778"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1</w:t>
            </w:r>
          </w:p>
        </w:tc>
        <w:tc>
          <w:tcPr>
            <w:tcW w:w="1126"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3</w:t>
            </w:r>
          </w:p>
        </w:tc>
        <w:tc>
          <w:tcPr>
            <w:tcW w:w="693"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w:t>
            </w:r>
          </w:p>
        </w:tc>
      </w:tr>
      <w:tr w:rsidR="00787A29" w:rsidRPr="00F81C22" w:rsidTr="00787A29">
        <w:tc>
          <w:tcPr>
            <w:tcW w:w="932" w:type="dxa"/>
            <w:tcBorders>
              <w:top w:val="single" w:sz="4" w:space="0" w:color="auto"/>
              <w:left w:val="single" w:sz="4" w:space="0" w:color="auto"/>
              <w:bottom w:val="single" w:sz="4" w:space="0" w:color="auto"/>
              <w:right w:val="single" w:sz="4" w:space="0" w:color="auto"/>
            </w:tcBorders>
          </w:tcPr>
          <w:p w:rsidR="00787A29" w:rsidRPr="00F81C22" w:rsidRDefault="00787A29" w:rsidP="00D937B8">
            <w:pPr>
              <w:pStyle w:val="ListParagraph"/>
              <w:numPr>
                <w:ilvl w:val="0"/>
                <w:numId w:val="28"/>
              </w:numPr>
              <w:spacing w:after="0" w:line="240" w:lineRule="auto"/>
              <w:jc w:val="both"/>
              <w:rPr>
                <w:rFonts w:ascii="Times New Roman" w:hAnsi="Times New Roman"/>
                <w:sz w:val="24"/>
                <w:szCs w:val="24"/>
              </w:rPr>
            </w:pPr>
          </w:p>
        </w:tc>
        <w:tc>
          <w:tcPr>
            <w:tcW w:w="3401"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Природа и друштво</w:t>
            </w:r>
          </w:p>
        </w:tc>
        <w:tc>
          <w:tcPr>
            <w:tcW w:w="4086"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pStyle w:val="Default"/>
              <w:jc w:val="both"/>
              <w:rPr>
                <w:lang w:val="sr-Cyrl-RS"/>
              </w:rPr>
            </w:pPr>
            <w:r w:rsidRPr="00F81C22">
              <w:rPr>
                <w:lang w:val="ru-RU"/>
              </w:rPr>
              <w:t xml:space="preserve">Држава Србија и њена прошлост </w:t>
            </w:r>
          </w:p>
        </w:tc>
        <w:tc>
          <w:tcPr>
            <w:tcW w:w="778"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3</w:t>
            </w:r>
          </w:p>
        </w:tc>
        <w:tc>
          <w:tcPr>
            <w:tcW w:w="1126"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1</w:t>
            </w:r>
          </w:p>
        </w:tc>
        <w:tc>
          <w:tcPr>
            <w:tcW w:w="693"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w:t>
            </w:r>
          </w:p>
        </w:tc>
      </w:tr>
      <w:tr w:rsidR="00787A29" w:rsidRPr="00F81C22" w:rsidTr="00787A29">
        <w:tc>
          <w:tcPr>
            <w:tcW w:w="932" w:type="dxa"/>
            <w:tcBorders>
              <w:top w:val="single" w:sz="4" w:space="0" w:color="auto"/>
              <w:left w:val="single" w:sz="4" w:space="0" w:color="auto"/>
              <w:bottom w:val="single" w:sz="4" w:space="0" w:color="auto"/>
              <w:right w:val="single" w:sz="4" w:space="0" w:color="auto"/>
            </w:tcBorders>
          </w:tcPr>
          <w:p w:rsidR="00787A29" w:rsidRPr="00F81C22" w:rsidRDefault="00787A29" w:rsidP="00D937B8">
            <w:pPr>
              <w:pStyle w:val="ListParagraph"/>
              <w:numPr>
                <w:ilvl w:val="0"/>
                <w:numId w:val="28"/>
              </w:numPr>
              <w:spacing w:after="0" w:line="240" w:lineRule="auto"/>
              <w:jc w:val="both"/>
              <w:rPr>
                <w:rFonts w:ascii="Times New Roman" w:hAnsi="Times New Roman"/>
                <w:sz w:val="24"/>
                <w:szCs w:val="24"/>
              </w:rPr>
            </w:pPr>
          </w:p>
        </w:tc>
        <w:tc>
          <w:tcPr>
            <w:tcW w:w="3401"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Природа и друштво</w:t>
            </w:r>
          </w:p>
        </w:tc>
        <w:tc>
          <w:tcPr>
            <w:tcW w:w="4086"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lang w:val="ru-RU"/>
              </w:rPr>
            </w:pPr>
            <w:r w:rsidRPr="00F81C22">
              <w:rPr>
                <w:rFonts w:ascii="Times New Roman" w:hAnsi="Times New Roman"/>
                <w:lang w:val="ru-RU"/>
              </w:rPr>
              <w:t>Кретање и оријентација у простору</w:t>
            </w:r>
          </w:p>
        </w:tc>
        <w:tc>
          <w:tcPr>
            <w:tcW w:w="778"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2</w:t>
            </w:r>
          </w:p>
        </w:tc>
        <w:tc>
          <w:tcPr>
            <w:tcW w:w="1126"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1</w:t>
            </w:r>
          </w:p>
        </w:tc>
        <w:tc>
          <w:tcPr>
            <w:tcW w:w="693"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1</w:t>
            </w:r>
          </w:p>
        </w:tc>
      </w:tr>
      <w:tr w:rsidR="00787A29" w:rsidRPr="00F81C22" w:rsidTr="00787A29">
        <w:tc>
          <w:tcPr>
            <w:tcW w:w="932" w:type="dxa"/>
            <w:tcBorders>
              <w:top w:val="single" w:sz="4" w:space="0" w:color="auto"/>
              <w:left w:val="single" w:sz="4" w:space="0" w:color="auto"/>
              <w:bottom w:val="single" w:sz="4" w:space="0" w:color="auto"/>
              <w:right w:val="single" w:sz="4" w:space="0" w:color="auto"/>
            </w:tcBorders>
          </w:tcPr>
          <w:p w:rsidR="00787A29" w:rsidRPr="00F81C22" w:rsidRDefault="00787A29" w:rsidP="00D937B8">
            <w:pPr>
              <w:pStyle w:val="ListParagraph"/>
              <w:numPr>
                <w:ilvl w:val="0"/>
                <w:numId w:val="28"/>
              </w:numPr>
              <w:spacing w:after="0" w:line="240" w:lineRule="auto"/>
              <w:jc w:val="both"/>
              <w:rPr>
                <w:rFonts w:ascii="Times New Roman" w:hAnsi="Times New Roman"/>
                <w:sz w:val="24"/>
                <w:szCs w:val="24"/>
              </w:rPr>
            </w:pPr>
          </w:p>
        </w:tc>
        <w:tc>
          <w:tcPr>
            <w:tcW w:w="3401"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Природа и друштво</w:t>
            </w:r>
          </w:p>
        </w:tc>
        <w:tc>
          <w:tcPr>
            <w:tcW w:w="4086"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pStyle w:val="Default"/>
              <w:jc w:val="both"/>
              <w:rPr>
                <w:lang w:val="sr-Cyrl-RS"/>
              </w:rPr>
            </w:pPr>
            <w:r w:rsidRPr="00F81C22">
              <w:rPr>
                <w:lang w:val="ru-RU"/>
              </w:rPr>
              <w:t xml:space="preserve">Држава Србија и њена прошлост </w:t>
            </w:r>
          </w:p>
        </w:tc>
        <w:tc>
          <w:tcPr>
            <w:tcW w:w="778"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2</w:t>
            </w:r>
          </w:p>
        </w:tc>
        <w:tc>
          <w:tcPr>
            <w:tcW w:w="1126"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w:t>
            </w:r>
          </w:p>
        </w:tc>
        <w:tc>
          <w:tcPr>
            <w:tcW w:w="693"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2</w:t>
            </w:r>
          </w:p>
        </w:tc>
      </w:tr>
      <w:tr w:rsidR="00787A29" w:rsidRPr="00F81C22" w:rsidTr="00787A29">
        <w:tc>
          <w:tcPr>
            <w:tcW w:w="932" w:type="dxa"/>
            <w:tcBorders>
              <w:top w:val="single" w:sz="4" w:space="0" w:color="auto"/>
              <w:left w:val="single" w:sz="4" w:space="0" w:color="auto"/>
              <w:bottom w:val="single" w:sz="4" w:space="0" w:color="auto"/>
              <w:right w:val="single" w:sz="4" w:space="0" w:color="auto"/>
            </w:tcBorders>
          </w:tcPr>
          <w:p w:rsidR="00787A29" w:rsidRPr="00F81C22" w:rsidRDefault="00787A29" w:rsidP="00D937B8">
            <w:pPr>
              <w:pStyle w:val="ListParagraph"/>
              <w:numPr>
                <w:ilvl w:val="0"/>
                <w:numId w:val="28"/>
              </w:numPr>
              <w:spacing w:after="0" w:line="240" w:lineRule="auto"/>
              <w:jc w:val="both"/>
              <w:rPr>
                <w:rFonts w:ascii="Times New Roman" w:hAnsi="Times New Roman"/>
                <w:sz w:val="24"/>
                <w:szCs w:val="24"/>
              </w:rPr>
            </w:pPr>
          </w:p>
        </w:tc>
        <w:tc>
          <w:tcPr>
            <w:tcW w:w="3401"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Природа и друштво</w:t>
            </w:r>
          </w:p>
        </w:tc>
        <w:tc>
          <w:tcPr>
            <w:tcW w:w="4086"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lang w:val="ru-RU"/>
              </w:rPr>
            </w:pPr>
            <w:r w:rsidRPr="00F81C22">
              <w:rPr>
                <w:rFonts w:ascii="Times New Roman" w:hAnsi="Times New Roman"/>
                <w:lang w:val="ru-RU"/>
              </w:rPr>
              <w:t>Кретање и оријентација у простору</w:t>
            </w:r>
          </w:p>
        </w:tc>
        <w:tc>
          <w:tcPr>
            <w:tcW w:w="778"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4</w:t>
            </w:r>
          </w:p>
        </w:tc>
        <w:tc>
          <w:tcPr>
            <w:tcW w:w="1126"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w:t>
            </w:r>
          </w:p>
        </w:tc>
        <w:tc>
          <w:tcPr>
            <w:tcW w:w="693"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w:t>
            </w:r>
          </w:p>
        </w:tc>
      </w:tr>
      <w:tr w:rsidR="00787A29" w:rsidRPr="00F81C22" w:rsidTr="00787A29">
        <w:tc>
          <w:tcPr>
            <w:tcW w:w="932" w:type="dxa"/>
            <w:tcBorders>
              <w:top w:val="single" w:sz="4" w:space="0" w:color="auto"/>
              <w:left w:val="single" w:sz="4" w:space="0" w:color="auto"/>
              <w:bottom w:val="single" w:sz="4" w:space="0" w:color="auto"/>
              <w:right w:val="single" w:sz="4" w:space="0" w:color="auto"/>
            </w:tcBorders>
          </w:tcPr>
          <w:p w:rsidR="00787A29" w:rsidRPr="00F81C22" w:rsidRDefault="00787A29" w:rsidP="00D937B8">
            <w:pPr>
              <w:pStyle w:val="ListParagraph"/>
              <w:numPr>
                <w:ilvl w:val="0"/>
                <w:numId w:val="28"/>
              </w:numPr>
              <w:spacing w:after="0" w:line="240" w:lineRule="auto"/>
              <w:jc w:val="both"/>
              <w:rPr>
                <w:rFonts w:ascii="Times New Roman" w:hAnsi="Times New Roman"/>
                <w:sz w:val="24"/>
                <w:szCs w:val="24"/>
              </w:rPr>
            </w:pPr>
          </w:p>
        </w:tc>
        <w:tc>
          <w:tcPr>
            <w:tcW w:w="3401"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pStyle w:val="Default"/>
              <w:jc w:val="both"/>
            </w:pPr>
            <w:r w:rsidRPr="00F81C22">
              <w:t>Природа и друштво</w:t>
            </w:r>
          </w:p>
        </w:tc>
        <w:tc>
          <w:tcPr>
            <w:tcW w:w="4086"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Жива и нежива природа</w:t>
            </w:r>
          </w:p>
        </w:tc>
        <w:tc>
          <w:tcPr>
            <w:tcW w:w="778"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3</w:t>
            </w:r>
          </w:p>
        </w:tc>
        <w:tc>
          <w:tcPr>
            <w:tcW w:w="1126"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1</w:t>
            </w:r>
          </w:p>
        </w:tc>
        <w:tc>
          <w:tcPr>
            <w:tcW w:w="693"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w:t>
            </w:r>
          </w:p>
        </w:tc>
      </w:tr>
      <w:tr w:rsidR="00787A29" w:rsidRPr="00F81C22" w:rsidTr="00787A29">
        <w:tc>
          <w:tcPr>
            <w:tcW w:w="932" w:type="dxa"/>
            <w:tcBorders>
              <w:top w:val="single" w:sz="4" w:space="0" w:color="auto"/>
              <w:left w:val="single" w:sz="4" w:space="0" w:color="auto"/>
              <w:bottom w:val="single" w:sz="4" w:space="0" w:color="auto"/>
              <w:right w:val="single" w:sz="4" w:space="0" w:color="auto"/>
            </w:tcBorders>
          </w:tcPr>
          <w:p w:rsidR="00787A29" w:rsidRPr="00F81C22" w:rsidRDefault="00787A29" w:rsidP="00D937B8">
            <w:pPr>
              <w:pStyle w:val="ListParagraph"/>
              <w:numPr>
                <w:ilvl w:val="0"/>
                <w:numId w:val="28"/>
              </w:numPr>
              <w:spacing w:after="0" w:line="240" w:lineRule="auto"/>
              <w:jc w:val="both"/>
              <w:rPr>
                <w:rFonts w:ascii="Times New Roman" w:hAnsi="Times New Roman"/>
                <w:sz w:val="24"/>
                <w:szCs w:val="24"/>
              </w:rPr>
            </w:pPr>
          </w:p>
        </w:tc>
        <w:tc>
          <w:tcPr>
            <w:tcW w:w="3401"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Природа и друштво</w:t>
            </w:r>
          </w:p>
        </w:tc>
        <w:tc>
          <w:tcPr>
            <w:tcW w:w="4086"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pStyle w:val="Default"/>
              <w:jc w:val="both"/>
              <w:rPr>
                <w:lang w:val="sr-Cyrl-RS"/>
              </w:rPr>
            </w:pPr>
            <w:r w:rsidRPr="00F81C22">
              <w:rPr>
                <w:lang w:val="ru-RU"/>
              </w:rPr>
              <w:t xml:space="preserve">Држава Србија и њена прошлост </w:t>
            </w:r>
          </w:p>
        </w:tc>
        <w:tc>
          <w:tcPr>
            <w:tcW w:w="778"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1</w:t>
            </w:r>
          </w:p>
        </w:tc>
        <w:tc>
          <w:tcPr>
            <w:tcW w:w="1126"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3</w:t>
            </w:r>
          </w:p>
        </w:tc>
        <w:tc>
          <w:tcPr>
            <w:tcW w:w="693"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w:t>
            </w:r>
          </w:p>
        </w:tc>
      </w:tr>
    </w:tbl>
    <w:p w:rsidR="00787A29" w:rsidRPr="00F81C22" w:rsidRDefault="00787A29" w:rsidP="00787A29">
      <w:pPr>
        <w:jc w:val="both"/>
        <w:rPr>
          <w:rFonts w:ascii="Times New Roman" w:hAnsi="Times New Roman"/>
          <w:b/>
        </w:rPr>
      </w:pPr>
    </w:p>
    <w:p w:rsidR="00787A29" w:rsidRPr="00F81C22" w:rsidRDefault="00787A29" w:rsidP="00787A29">
      <w:pPr>
        <w:jc w:val="both"/>
        <w:rPr>
          <w:rFonts w:ascii="Times New Roman" w:hAnsi="Times New Roman"/>
          <w:b/>
        </w:rPr>
      </w:pPr>
      <w:r w:rsidRPr="00F81C22">
        <w:rPr>
          <w:rFonts w:ascii="Times New Roman" w:hAnsi="Times New Roman"/>
          <w:b/>
        </w:rPr>
        <w:t>Група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2924"/>
        <w:gridCol w:w="3491"/>
        <w:gridCol w:w="890"/>
        <w:gridCol w:w="1141"/>
        <w:gridCol w:w="649"/>
      </w:tblGrid>
      <w:tr w:rsidR="00787A29" w:rsidRPr="00F81C22" w:rsidTr="00787A29">
        <w:tc>
          <w:tcPr>
            <w:tcW w:w="932"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center"/>
              <w:rPr>
                <w:rFonts w:ascii="Times New Roman" w:hAnsi="Times New Roman"/>
                <w:b/>
              </w:rPr>
            </w:pPr>
            <w:r w:rsidRPr="00F81C22">
              <w:rPr>
                <w:rFonts w:ascii="Times New Roman" w:hAnsi="Times New Roman"/>
                <w:b/>
              </w:rPr>
              <w:t xml:space="preserve">Редни број </w:t>
            </w:r>
          </w:p>
          <w:p w:rsidR="00787A29" w:rsidRPr="00F81C22" w:rsidRDefault="00787A29" w:rsidP="00787A29">
            <w:pPr>
              <w:jc w:val="center"/>
              <w:rPr>
                <w:rFonts w:ascii="Times New Roman" w:hAnsi="Times New Roman"/>
                <w:b/>
              </w:rPr>
            </w:pPr>
            <w:r w:rsidRPr="00F81C22">
              <w:rPr>
                <w:rFonts w:ascii="Times New Roman" w:hAnsi="Times New Roman"/>
                <w:b/>
              </w:rPr>
              <w:t>питања</w:t>
            </w:r>
          </w:p>
        </w:tc>
        <w:tc>
          <w:tcPr>
            <w:tcW w:w="3401"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center"/>
              <w:rPr>
                <w:rFonts w:ascii="Times New Roman" w:hAnsi="Times New Roman"/>
                <w:b/>
              </w:rPr>
            </w:pPr>
            <w:r w:rsidRPr="00F81C22">
              <w:rPr>
                <w:rFonts w:ascii="Times New Roman" w:hAnsi="Times New Roman"/>
                <w:b/>
              </w:rPr>
              <w:t>Предмет</w:t>
            </w:r>
          </w:p>
        </w:tc>
        <w:tc>
          <w:tcPr>
            <w:tcW w:w="4086"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center"/>
              <w:rPr>
                <w:rFonts w:ascii="Times New Roman" w:hAnsi="Times New Roman"/>
                <w:b/>
              </w:rPr>
            </w:pPr>
            <w:r w:rsidRPr="00F81C22">
              <w:rPr>
                <w:rFonts w:ascii="Times New Roman" w:hAnsi="Times New Roman"/>
                <w:b/>
              </w:rPr>
              <w:t>Област</w:t>
            </w:r>
          </w:p>
        </w:tc>
        <w:tc>
          <w:tcPr>
            <w:tcW w:w="778"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center"/>
              <w:rPr>
                <w:rFonts w:ascii="Times New Roman" w:hAnsi="Times New Roman"/>
                <w:b/>
              </w:rPr>
            </w:pPr>
            <w:r w:rsidRPr="00F81C22">
              <w:rPr>
                <w:rFonts w:ascii="Times New Roman" w:hAnsi="Times New Roman"/>
                <w:b/>
              </w:rPr>
              <w:t>Тачно</w:t>
            </w:r>
          </w:p>
        </w:tc>
        <w:tc>
          <w:tcPr>
            <w:tcW w:w="1126"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center"/>
              <w:rPr>
                <w:rFonts w:ascii="Times New Roman" w:hAnsi="Times New Roman"/>
                <w:b/>
              </w:rPr>
            </w:pPr>
            <w:r w:rsidRPr="00F81C22">
              <w:rPr>
                <w:rFonts w:ascii="Times New Roman" w:hAnsi="Times New Roman"/>
                <w:b/>
              </w:rPr>
              <w:t>Нетачно</w:t>
            </w:r>
          </w:p>
        </w:tc>
        <w:tc>
          <w:tcPr>
            <w:tcW w:w="693"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center"/>
              <w:rPr>
                <w:rFonts w:ascii="Times New Roman" w:hAnsi="Times New Roman"/>
                <w:b/>
              </w:rPr>
            </w:pPr>
            <w:r w:rsidRPr="00F81C22">
              <w:rPr>
                <w:rFonts w:ascii="Times New Roman" w:hAnsi="Times New Roman"/>
                <w:b/>
              </w:rPr>
              <w:t>0,5</w:t>
            </w:r>
          </w:p>
        </w:tc>
      </w:tr>
      <w:tr w:rsidR="00787A29" w:rsidRPr="00F81C22" w:rsidTr="00787A29">
        <w:tc>
          <w:tcPr>
            <w:tcW w:w="932" w:type="dxa"/>
            <w:tcBorders>
              <w:top w:val="single" w:sz="4" w:space="0" w:color="auto"/>
              <w:left w:val="single" w:sz="4" w:space="0" w:color="auto"/>
              <w:bottom w:val="single" w:sz="4" w:space="0" w:color="auto"/>
              <w:right w:val="single" w:sz="4" w:space="0" w:color="auto"/>
            </w:tcBorders>
          </w:tcPr>
          <w:p w:rsidR="00787A29" w:rsidRPr="00F81C22" w:rsidRDefault="00787A29" w:rsidP="00D937B8">
            <w:pPr>
              <w:pStyle w:val="ListParagraph"/>
              <w:numPr>
                <w:ilvl w:val="0"/>
                <w:numId w:val="35"/>
              </w:numPr>
              <w:spacing w:after="0" w:line="240" w:lineRule="auto"/>
              <w:jc w:val="both"/>
              <w:rPr>
                <w:rFonts w:ascii="Times New Roman" w:hAnsi="Times New Roman"/>
                <w:sz w:val="24"/>
                <w:szCs w:val="24"/>
              </w:rPr>
            </w:pPr>
          </w:p>
        </w:tc>
        <w:tc>
          <w:tcPr>
            <w:tcW w:w="3401"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lang w:val="sr-Cyrl-RS"/>
              </w:rPr>
            </w:pPr>
            <w:r w:rsidRPr="00F81C22">
              <w:rPr>
                <w:rFonts w:ascii="Times New Roman" w:hAnsi="Times New Roman"/>
                <w:lang w:val="sr-Cyrl-RS"/>
              </w:rPr>
              <w:t>Српски језик</w:t>
            </w:r>
          </w:p>
        </w:tc>
        <w:tc>
          <w:tcPr>
            <w:tcW w:w="4086"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lang w:val="sr-Cyrl-RS"/>
              </w:rPr>
            </w:pPr>
            <w:r w:rsidRPr="00F81C22">
              <w:rPr>
                <w:rFonts w:ascii="Times New Roman" w:hAnsi="Times New Roman"/>
                <w:lang w:val="sr-Cyrl-RS"/>
              </w:rPr>
              <w:t>Писано изражавање</w:t>
            </w:r>
          </w:p>
        </w:tc>
        <w:tc>
          <w:tcPr>
            <w:tcW w:w="778"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2</w:t>
            </w:r>
          </w:p>
        </w:tc>
        <w:tc>
          <w:tcPr>
            <w:tcW w:w="1126"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1</w:t>
            </w:r>
          </w:p>
        </w:tc>
        <w:tc>
          <w:tcPr>
            <w:tcW w:w="693"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w:t>
            </w:r>
          </w:p>
        </w:tc>
      </w:tr>
      <w:tr w:rsidR="00787A29" w:rsidRPr="00F81C22" w:rsidTr="00787A29">
        <w:tc>
          <w:tcPr>
            <w:tcW w:w="932" w:type="dxa"/>
            <w:tcBorders>
              <w:top w:val="single" w:sz="4" w:space="0" w:color="auto"/>
              <w:left w:val="single" w:sz="4" w:space="0" w:color="auto"/>
              <w:bottom w:val="single" w:sz="4" w:space="0" w:color="auto"/>
              <w:right w:val="single" w:sz="4" w:space="0" w:color="auto"/>
            </w:tcBorders>
          </w:tcPr>
          <w:p w:rsidR="00787A29" w:rsidRPr="00F81C22" w:rsidRDefault="00787A29" w:rsidP="00D937B8">
            <w:pPr>
              <w:pStyle w:val="ListParagraph"/>
              <w:numPr>
                <w:ilvl w:val="0"/>
                <w:numId w:val="35"/>
              </w:numPr>
              <w:spacing w:after="0" w:line="240" w:lineRule="auto"/>
              <w:jc w:val="both"/>
              <w:rPr>
                <w:rFonts w:ascii="Times New Roman" w:hAnsi="Times New Roman"/>
                <w:sz w:val="24"/>
                <w:szCs w:val="24"/>
              </w:rPr>
            </w:pPr>
          </w:p>
        </w:tc>
        <w:tc>
          <w:tcPr>
            <w:tcW w:w="3401"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lang w:val="ru-RU"/>
              </w:rPr>
            </w:pPr>
            <w:r w:rsidRPr="00F81C22">
              <w:rPr>
                <w:rFonts w:ascii="Times New Roman" w:hAnsi="Times New Roman"/>
                <w:lang w:val="sr-Cyrl-RS"/>
              </w:rPr>
              <w:t>Српски језик</w:t>
            </w:r>
          </w:p>
        </w:tc>
        <w:tc>
          <w:tcPr>
            <w:tcW w:w="4086"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lang w:val="ru-RU"/>
              </w:rPr>
            </w:pPr>
            <w:r w:rsidRPr="00F81C22">
              <w:rPr>
                <w:rFonts w:ascii="Times New Roman" w:hAnsi="Times New Roman"/>
                <w:lang w:val="ru-RU"/>
              </w:rPr>
              <w:t>Граматика</w:t>
            </w:r>
            <w:r w:rsidRPr="00F81C22">
              <w:rPr>
                <w:rFonts w:ascii="Times New Roman" w:hAnsi="Times New Roman"/>
                <w:lang w:val="sr-Cyrl-RS"/>
              </w:rPr>
              <w:t xml:space="preserve"> и лексикологија</w:t>
            </w:r>
          </w:p>
        </w:tc>
        <w:tc>
          <w:tcPr>
            <w:tcW w:w="778"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1</w:t>
            </w:r>
          </w:p>
        </w:tc>
        <w:tc>
          <w:tcPr>
            <w:tcW w:w="1126"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2</w:t>
            </w:r>
          </w:p>
        </w:tc>
        <w:tc>
          <w:tcPr>
            <w:tcW w:w="693"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w:t>
            </w:r>
          </w:p>
        </w:tc>
      </w:tr>
      <w:tr w:rsidR="00787A29" w:rsidRPr="00F81C22" w:rsidTr="00787A29">
        <w:tc>
          <w:tcPr>
            <w:tcW w:w="932" w:type="dxa"/>
            <w:tcBorders>
              <w:top w:val="single" w:sz="4" w:space="0" w:color="auto"/>
              <w:left w:val="single" w:sz="4" w:space="0" w:color="auto"/>
              <w:bottom w:val="single" w:sz="4" w:space="0" w:color="auto"/>
              <w:right w:val="single" w:sz="4" w:space="0" w:color="auto"/>
            </w:tcBorders>
          </w:tcPr>
          <w:p w:rsidR="00787A29" w:rsidRPr="00F81C22" w:rsidRDefault="00787A29" w:rsidP="00D937B8">
            <w:pPr>
              <w:pStyle w:val="ListParagraph"/>
              <w:numPr>
                <w:ilvl w:val="0"/>
                <w:numId w:val="35"/>
              </w:numPr>
              <w:spacing w:after="0" w:line="240" w:lineRule="auto"/>
              <w:jc w:val="both"/>
              <w:rPr>
                <w:rFonts w:ascii="Times New Roman" w:hAnsi="Times New Roman"/>
                <w:sz w:val="24"/>
                <w:szCs w:val="24"/>
              </w:rPr>
            </w:pPr>
          </w:p>
        </w:tc>
        <w:tc>
          <w:tcPr>
            <w:tcW w:w="3401"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lang w:val="sr-Cyrl-RS"/>
              </w:rPr>
              <w:t>Српски језик</w:t>
            </w:r>
          </w:p>
        </w:tc>
        <w:tc>
          <w:tcPr>
            <w:tcW w:w="4086"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lang w:val="sr-Cyrl-RS"/>
              </w:rPr>
            </w:pPr>
            <w:r w:rsidRPr="00F81C22">
              <w:rPr>
                <w:rFonts w:ascii="Times New Roman" w:hAnsi="Times New Roman"/>
                <w:lang w:val="ru-RU"/>
              </w:rPr>
              <w:t>Граматика</w:t>
            </w:r>
            <w:r w:rsidRPr="00F81C22">
              <w:rPr>
                <w:rFonts w:ascii="Times New Roman" w:hAnsi="Times New Roman"/>
                <w:lang w:val="sr-Cyrl-RS"/>
              </w:rPr>
              <w:t xml:space="preserve"> и лексикологија</w:t>
            </w:r>
          </w:p>
        </w:tc>
        <w:tc>
          <w:tcPr>
            <w:tcW w:w="778"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2</w:t>
            </w:r>
          </w:p>
        </w:tc>
        <w:tc>
          <w:tcPr>
            <w:tcW w:w="1126"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1</w:t>
            </w:r>
          </w:p>
        </w:tc>
        <w:tc>
          <w:tcPr>
            <w:tcW w:w="693"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w:t>
            </w:r>
          </w:p>
        </w:tc>
      </w:tr>
      <w:tr w:rsidR="00787A29" w:rsidRPr="00F81C22" w:rsidTr="00787A29">
        <w:trPr>
          <w:trHeight w:val="323"/>
        </w:trPr>
        <w:tc>
          <w:tcPr>
            <w:tcW w:w="932" w:type="dxa"/>
            <w:tcBorders>
              <w:top w:val="single" w:sz="4" w:space="0" w:color="auto"/>
              <w:left w:val="single" w:sz="4" w:space="0" w:color="auto"/>
              <w:bottom w:val="single" w:sz="4" w:space="0" w:color="auto"/>
              <w:right w:val="single" w:sz="4" w:space="0" w:color="auto"/>
            </w:tcBorders>
          </w:tcPr>
          <w:p w:rsidR="00787A29" w:rsidRPr="00F81C22" w:rsidRDefault="00787A29" w:rsidP="00D937B8">
            <w:pPr>
              <w:pStyle w:val="ListParagraph"/>
              <w:numPr>
                <w:ilvl w:val="0"/>
                <w:numId w:val="35"/>
              </w:numPr>
              <w:spacing w:after="0" w:line="240" w:lineRule="auto"/>
              <w:jc w:val="both"/>
              <w:rPr>
                <w:rFonts w:ascii="Times New Roman" w:hAnsi="Times New Roman"/>
                <w:sz w:val="24"/>
                <w:szCs w:val="24"/>
              </w:rPr>
            </w:pPr>
          </w:p>
        </w:tc>
        <w:tc>
          <w:tcPr>
            <w:tcW w:w="3401"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lang w:val="sr-Cyrl-RS"/>
              </w:rPr>
              <w:t>Српски језик</w:t>
            </w:r>
          </w:p>
        </w:tc>
        <w:tc>
          <w:tcPr>
            <w:tcW w:w="4086"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pStyle w:val="Default"/>
            </w:pPr>
            <w:r w:rsidRPr="00F81C22">
              <w:rPr>
                <w:lang w:val="ru-RU"/>
              </w:rPr>
              <w:t>Граматика</w:t>
            </w:r>
            <w:r w:rsidRPr="00F81C22">
              <w:rPr>
                <w:lang w:val="sr-Cyrl-RS"/>
              </w:rPr>
              <w:t xml:space="preserve"> и лексикологија</w:t>
            </w:r>
          </w:p>
        </w:tc>
        <w:tc>
          <w:tcPr>
            <w:tcW w:w="778"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2</w:t>
            </w:r>
          </w:p>
        </w:tc>
        <w:tc>
          <w:tcPr>
            <w:tcW w:w="1126"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1</w:t>
            </w:r>
          </w:p>
        </w:tc>
        <w:tc>
          <w:tcPr>
            <w:tcW w:w="693"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w:t>
            </w:r>
          </w:p>
        </w:tc>
      </w:tr>
      <w:tr w:rsidR="00787A29" w:rsidRPr="00F81C22" w:rsidTr="00787A29">
        <w:trPr>
          <w:trHeight w:val="215"/>
        </w:trPr>
        <w:tc>
          <w:tcPr>
            <w:tcW w:w="932" w:type="dxa"/>
            <w:tcBorders>
              <w:top w:val="single" w:sz="4" w:space="0" w:color="auto"/>
              <w:left w:val="single" w:sz="4" w:space="0" w:color="auto"/>
              <w:bottom w:val="single" w:sz="4" w:space="0" w:color="auto"/>
              <w:right w:val="single" w:sz="4" w:space="0" w:color="auto"/>
            </w:tcBorders>
          </w:tcPr>
          <w:p w:rsidR="00787A29" w:rsidRPr="00F81C22" w:rsidRDefault="00787A29" w:rsidP="00D937B8">
            <w:pPr>
              <w:pStyle w:val="ListParagraph"/>
              <w:numPr>
                <w:ilvl w:val="0"/>
                <w:numId w:val="35"/>
              </w:numPr>
              <w:spacing w:after="0" w:line="240" w:lineRule="auto"/>
              <w:jc w:val="both"/>
              <w:rPr>
                <w:rFonts w:ascii="Times New Roman" w:hAnsi="Times New Roman"/>
                <w:sz w:val="24"/>
                <w:szCs w:val="24"/>
              </w:rPr>
            </w:pPr>
          </w:p>
        </w:tc>
        <w:tc>
          <w:tcPr>
            <w:tcW w:w="3401"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lang w:val="sr-Cyrl-RS"/>
              </w:rPr>
              <w:t>Српски језик</w:t>
            </w:r>
          </w:p>
        </w:tc>
        <w:tc>
          <w:tcPr>
            <w:tcW w:w="4086"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pStyle w:val="Default"/>
            </w:pPr>
            <w:r w:rsidRPr="00F81C22">
              <w:rPr>
                <w:lang w:val="ru-RU"/>
              </w:rPr>
              <w:t>Граматика</w:t>
            </w:r>
            <w:r w:rsidRPr="00F81C22">
              <w:rPr>
                <w:lang w:val="sr-Cyrl-RS"/>
              </w:rPr>
              <w:t xml:space="preserve"> и лексикологија</w:t>
            </w:r>
          </w:p>
        </w:tc>
        <w:tc>
          <w:tcPr>
            <w:tcW w:w="778"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3</w:t>
            </w:r>
          </w:p>
        </w:tc>
        <w:tc>
          <w:tcPr>
            <w:tcW w:w="1126"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w:t>
            </w:r>
          </w:p>
        </w:tc>
        <w:tc>
          <w:tcPr>
            <w:tcW w:w="693"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w:t>
            </w:r>
          </w:p>
        </w:tc>
      </w:tr>
      <w:tr w:rsidR="00787A29" w:rsidRPr="00F81C22" w:rsidTr="00787A29">
        <w:tc>
          <w:tcPr>
            <w:tcW w:w="932" w:type="dxa"/>
            <w:tcBorders>
              <w:top w:val="single" w:sz="4" w:space="0" w:color="auto"/>
              <w:left w:val="single" w:sz="4" w:space="0" w:color="auto"/>
              <w:bottom w:val="single" w:sz="4" w:space="0" w:color="auto"/>
              <w:right w:val="single" w:sz="4" w:space="0" w:color="auto"/>
            </w:tcBorders>
          </w:tcPr>
          <w:p w:rsidR="00787A29" w:rsidRPr="00F81C22" w:rsidRDefault="00787A29" w:rsidP="00D937B8">
            <w:pPr>
              <w:pStyle w:val="ListParagraph"/>
              <w:numPr>
                <w:ilvl w:val="0"/>
                <w:numId w:val="35"/>
              </w:numPr>
              <w:spacing w:after="0" w:line="240" w:lineRule="auto"/>
              <w:jc w:val="both"/>
              <w:rPr>
                <w:rFonts w:ascii="Times New Roman" w:hAnsi="Times New Roman"/>
                <w:sz w:val="24"/>
                <w:szCs w:val="24"/>
              </w:rPr>
            </w:pPr>
          </w:p>
        </w:tc>
        <w:tc>
          <w:tcPr>
            <w:tcW w:w="3401"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lang w:val="sr-Cyrl-RS"/>
              </w:rPr>
              <w:t>Српски језик</w:t>
            </w:r>
          </w:p>
        </w:tc>
        <w:tc>
          <w:tcPr>
            <w:tcW w:w="4086"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lang w:val="sr-Cyrl-RS"/>
              </w:rPr>
            </w:pPr>
            <w:r w:rsidRPr="00F81C22">
              <w:rPr>
                <w:rFonts w:ascii="Times New Roman" w:hAnsi="Times New Roman"/>
                <w:lang w:val="sr-Cyrl-RS"/>
              </w:rPr>
              <w:t>Књижевност</w:t>
            </w:r>
          </w:p>
        </w:tc>
        <w:tc>
          <w:tcPr>
            <w:tcW w:w="778"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3</w:t>
            </w:r>
          </w:p>
        </w:tc>
        <w:tc>
          <w:tcPr>
            <w:tcW w:w="1126"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w:t>
            </w:r>
          </w:p>
        </w:tc>
        <w:tc>
          <w:tcPr>
            <w:tcW w:w="693"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w:t>
            </w:r>
          </w:p>
        </w:tc>
      </w:tr>
      <w:tr w:rsidR="00787A29" w:rsidRPr="00F81C22" w:rsidTr="00787A29">
        <w:tc>
          <w:tcPr>
            <w:tcW w:w="932" w:type="dxa"/>
            <w:tcBorders>
              <w:top w:val="single" w:sz="4" w:space="0" w:color="auto"/>
              <w:left w:val="single" w:sz="4" w:space="0" w:color="auto"/>
              <w:bottom w:val="single" w:sz="4" w:space="0" w:color="auto"/>
              <w:right w:val="single" w:sz="4" w:space="0" w:color="auto"/>
            </w:tcBorders>
          </w:tcPr>
          <w:p w:rsidR="00787A29" w:rsidRPr="00F81C22" w:rsidRDefault="00787A29" w:rsidP="00D937B8">
            <w:pPr>
              <w:pStyle w:val="ListParagraph"/>
              <w:numPr>
                <w:ilvl w:val="0"/>
                <w:numId w:val="35"/>
              </w:numPr>
              <w:spacing w:after="0" w:line="240" w:lineRule="auto"/>
              <w:jc w:val="both"/>
              <w:rPr>
                <w:rFonts w:ascii="Times New Roman" w:hAnsi="Times New Roman"/>
                <w:sz w:val="24"/>
                <w:szCs w:val="24"/>
              </w:rPr>
            </w:pPr>
          </w:p>
        </w:tc>
        <w:tc>
          <w:tcPr>
            <w:tcW w:w="3401"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lang w:val="sr-Cyrl-RS"/>
              </w:rPr>
              <w:t>Српски језик</w:t>
            </w:r>
          </w:p>
        </w:tc>
        <w:tc>
          <w:tcPr>
            <w:tcW w:w="4086"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lang w:val="ru-RU"/>
              </w:rPr>
            </w:pPr>
            <w:r w:rsidRPr="00F81C22">
              <w:rPr>
                <w:rFonts w:ascii="Times New Roman" w:hAnsi="Times New Roman"/>
                <w:lang w:val="sr-Cyrl-RS"/>
              </w:rPr>
              <w:t>Књижевност</w:t>
            </w:r>
          </w:p>
        </w:tc>
        <w:tc>
          <w:tcPr>
            <w:tcW w:w="778"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w:t>
            </w:r>
          </w:p>
        </w:tc>
        <w:tc>
          <w:tcPr>
            <w:tcW w:w="1126"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3</w:t>
            </w:r>
          </w:p>
        </w:tc>
        <w:tc>
          <w:tcPr>
            <w:tcW w:w="693"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w:t>
            </w:r>
          </w:p>
        </w:tc>
      </w:tr>
      <w:tr w:rsidR="00787A29" w:rsidRPr="00F81C22" w:rsidTr="00787A29">
        <w:tc>
          <w:tcPr>
            <w:tcW w:w="932" w:type="dxa"/>
            <w:tcBorders>
              <w:top w:val="single" w:sz="4" w:space="0" w:color="auto"/>
              <w:left w:val="single" w:sz="4" w:space="0" w:color="auto"/>
              <w:bottom w:val="single" w:sz="4" w:space="0" w:color="auto"/>
              <w:right w:val="single" w:sz="4" w:space="0" w:color="auto"/>
            </w:tcBorders>
          </w:tcPr>
          <w:p w:rsidR="00787A29" w:rsidRPr="00F81C22" w:rsidRDefault="00787A29" w:rsidP="00D937B8">
            <w:pPr>
              <w:pStyle w:val="ListParagraph"/>
              <w:numPr>
                <w:ilvl w:val="0"/>
                <w:numId w:val="35"/>
              </w:numPr>
              <w:spacing w:after="0" w:line="240" w:lineRule="auto"/>
              <w:jc w:val="both"/>
              <w:rPr>
                <w:rFonts w:ascii="Times New Roman" w:hAnsi="Times New Roman"/>
                <w:sz w:val="24"/>
                <w:szCs w:val="24"/>
              </w:rPr>
            </w:pPr>
          </w:p>
        </w:tc>
        <w:tc>
          <w:tcPr>
            <w:tcW w:w="3401"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lang w:val="sr-Cyrl-RS"/>
              </w:rPr>
            </w:pPr>
            <w:r w:rsidRPr="00F81C22">
              <w:rPr>
                <w:rFonts w:ascii="Times New Roman" w:hAnsi="Times New Roman"/>
                <w:lang w:val="sr-Cyrl-RS"/>
              </w:rPr>
              <w:t xml:space="preserve">Математика </w:t>
            </w:r>
          </w:p>
        </w:tc>
        <w:tc>
          <w:tcPr>
            <w:tcW w:w="4086"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pStyle w:val="Default"/>
              <w:rPr>
                <w:color w:val="auto"/>
                <w:lang w:val="sr-Cyrl-RS"/>
              </w:rPr>
            </w:pPr>
            <w:r w:rsidRPr="00F81C22">
              <w:rPr>
                <w:color w:val="auto"/>
                <w:lang w:val="ru-RU"/>
              </w:rPr>
              <w:t>Природни бројеви и операције са њима</w:t>
            </w:r>
          </w:p>
        </w:tc>
        <w:tc>
          <w:tcPr>
            <w:tcW w:w="778"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3</w:t>
            </w:r>
          </w:p>
        </w:tc>
        <w:tc>
          <w:tcPr>
            <w:tcW w:w="1126"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w:t>
            </w:r>
          </w:p>
        </w:tc>
        <w:tc>
          <w:tcPr>
            <w:tcW w:w="693"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w:t>
            </w:r>
          </w:p>
        </w:tc>
      </w:tr>
      <w:tr w:rsidR="00787A29" w:rsidRPr="00F81C22" w:rsidTr="00787A29">
        <w:tc>
          <w:tcPr>
            <w:tcW w:w="932" w:type="dxa"/>
            <w:tcBorders>
              <w:top w:val="single" w:sz="4" w:space="0" w:color="auto"/>
              <w:left w:val="single" w:sz="4" w:space="0" w:color="auto"/>
              <w:bottom w:val="single" w:sz="4" w:space="0" w:color="auto"/>
              <w:right w:val="single" w:sz="4" w:space="0" w:color="auto"/>
            </w:tcBorders>
          </w:tcPr>
          <w:p w:rsidR="00787A29" w:rsidRPr="00F81C22" w:rsidRDefault="00787A29" w:rsidP="00D937B8">
            <w:pPr>
              <w:pStyle w:val="ListParagraph"/>
              <w:numPr>
                <w:ilvl w:val="0"/>
                <w:numId w:val="35"/>
              </w:numPr>
              <w:spacing w:after="0" w:line="240" w:lineRule="auto"/>
              <w:jc w:val="both"/>
              <w:rPr>
                <w:rFonts w:ascii="Times New Roman" w:hAnsi="Times New Roman"/>
                <w:sz w:val="24"/>
                <w:szCs w:val="24"/>
              </w:rPr>
            </w:pPr>
          </w:p>
        </w:tc>
        <w:tc>
          <w:tcPr>
            <w:tcW w:w="3401"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lang w:val="sr-Cyrl-RS"/>
              </w:rPr>
            </w:pPr>
            <w:r w:rsidRPr="00F81C22">
              <w:rPr>
                <w:rFonts w:ascii="Times New Roman" w:hAnsi="Times New Roman"/>
                <w:lang w:val="sr-Cyrl-RS"/>
              </w:rPr>
              <w:t xml:space="preserve">Математика </w:t>
            </w:r>
          </w:p>
        </w:tc>
        <w:tc>
          <w:tcPr>
            <w:tcW w:w="4086"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lang w:val="sr-Cyrl-RS"/>
              </w:rPr>
            </w:pPr>
            <w:r w:rsidRPr="00F81C22">
              <w:rPr>
                <w:rFonts w:ascii="Times New Roman" w:hAnsi="Times New Roman"/>
                <w:lang w:val="sr-Cyrl-RS"/>
              </w:rPr>
              <w:t>Геометрија</w:t>
            </w:r>
          </w:p>
        </w:tc>
        <w:tc>
          <w:tcPr>
            <w:tcW w:w="778"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1</w:t>
            </w:r>
          </w:p>
        </w:tc>
        <w:tc>
          <w:tcPr>
            <w:tcW w:w="1126"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2</w:t>
            </w:r>
          </w:p>
        </w:tc>
        <w:tc>
          <w:tcPr>
            <w:tcW w:w="693"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w:t>
            </w:r>
          </w:p>
        </w:tc>
      </w:tr>
      <w:tr w:rsidR="00787A29" w:rsidRPr="00F81C22" w:rsidTr="00787A29">
        <w:tc>
          <w:tcPr>
            <w:tcW w:w="932" w:type="dxa"/>
            <w:tcBorders>
              <w:top w:val="single" w:sz="4" w:space="0" w:color="auto"/>
              <w:left w:val="single" w:sz="4" w:space="0" w:color="auto"/>
              <w:bottom w:val="single" w:sz="4" w:space="0" w:color="auto"/>
              <w:right w:val="single" w:sz="4" w:space="0" w:color="auto"/>
            </w:tcBorders>
          </w:tcPr>
          <w:p w:rsidR="00787A29" w:rsidRPr="00F81C22" w:rsidRDefault="00787A29" w:rsidP="00D937B8">
            <w:pPr>
              <w:pStyle w:val="ListParagraph"/>
              <w:numPr>
                <w:ilvl w:val="0"/>
                <w:numId w:val="35"/>
              </w:numPr>
              <w:spacing w:after="0" w:line="240" w:lineRule="auto"/>
              <w:jc w:val="both"/>
              <w:rPr>
                <w:rFonts w:ascii="Times New Roman" w:hAnsi="Times New Roman"/>
                <w:sz w:val="24"/>
                <w:szCs w:val="24"/>
              </w:rPr>
            </w:pPr>
          </w:p>
        </w:tc>
        <w:tc>
          <w:tcPr>
            <w:tcW w:w="3401"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lang w:val="sr-Cyrl-RS"/>
              </w:rPr>
            </w:pPr>
            <w:r w:rsidRPr="00F81C22">
              <w:rPr>
                <w:rFonts w:ascii="Times New Roman" w:hAnsi="Times New Roman"/>
                <w:lang w:val="sr-Cyrl-RS"/>
              </w:rPr>
              <w:t xml:space="preserve">Математика </w:t>
            </w:r>
          </w:p>
        </w:tc>
        <w:tc>
          <w:tcPr>
            <w:tcW w:w="4086"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lang w:val="sr-Cyrl-RS"/>
              </w:rPr>
            </w:pPr>
            <w:r w:rsidRPr="00F81C22">
              <w:rPr>
                <w:rFonts w:ascii="Times New Roman" w:hAnsi="Times New Roman"/>
                <w:lang w:val="sr-Cyrl-RS"/>
              </w:rPr>
              <w:t>Мерење и мере</w:t>
            </w:r>
          </w:p>
        </w:tc>
        <w:tc>
          <w:tcPr>
            <w:tcW w:w="778"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3</w:t>
            </w:r>
          </w:p>
        </w:tc>
        <w:tc>
          <w:tcPr>
            <w:tcW w:w="1126"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w:t>
            </w:r>
          </w:p>
        </w:tc>
        <w:tc>
          <w:tcPr>
            <w:tcW w:w="693"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w:t>
            </w:r>
          </w:p>
        </w:tc>
      </w:tr>
      <w:tr w:rsidR="00787A29" w:rsidRPr="00F81C22" w:rsidTr="00787A29">
        <w:tc>
          <w:tcPr>
            <w:tcW w:w="932" w:type="dxa"/>
            <w:tcBorders>
              <w:top w:val="single" w:sz="4" w:space="0" w:color="auto"/>
              <w:left w:val="single" w:sz="4" w:space="0" w:color="auto"/>
              <w:bottom w:val="single" w:sz="4" w:space="0" w:color="auto"/>
              <w:right w:val="single" w:sz="4" w:space="0" w:color="auto"/>
            </w:tcBorders>
          </w:tcPr>
          <w:p w:rsidR="00787A29" w:rsidRPr="00F81C22" w:rsidRDefault="00787A29" w:rsidP="00D937B8">
            <w:pPr>
              <w:pStyle w:val="ListParagraph"/>
              <w:numPr>
                <w:ilvl w:val="0"/>
                <w:numId w:val="35"/>
              </w:numPr>
              <w:spacing w:after="0" w:line="240" w:lineRule="auto"/>
              <w:jc w:val="both"/>
              <w:rPr>
                <w:rFonts w:ascii="Times New Roman" w:hAnsi="Times New Roman"/>
                <w:sz w:val="24"/>
                <w:szCs w:val="24"/>
              </w:rPr>
            </w:pPr>
          </w:p>
        </w:tc>
        <w:tc>
          <w:tcPr>
            <w:tcW w:w="3401"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lang w:val="sr-Cyrl-RS"/>
              </w:rPr>
            </w:pPr>
            <w:r w:rsidRPr="00F81C22">
              <w:rPr>
                <w:rFonts w:ascii="Times New Roman" w:hAnsi="Times New Roman"/>
                <w:lang w:val="sr-Cyrl-RS"/>
              </w:rPr>
              <w:t xml:space="preserve">Математика </w:t>
            </w:r>
          </w:p>
        </w:tc>
        <w:tc>
          <w:tcPr>
            <w:tcW w:w="4086"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lang w:val="sr-Cyrl-RS"/>
              </w:rPr>
            </w:pPr>
            <w:r w:rsidRPr="00F81C22">
              <w:rPr>
                <w:rFonts w:ascii="Times New Roman" w:hAnsi="Times New Roman"/>
                <w:lang w:val="sr-Cyrl-RS"/>
              </w:rPr>
              <w:t>Разломци</w:t>
            </w:r>
          </w:p>
        </w:tc>
        <w:tc>
          <w:tcPr>
            <w:tcW w:w="778"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3</w:t>
            </w:r>
          </w:p>
        </w:tc>
        <w:tc>
          <w:tcPr>
            <w:tcW w:w="1126"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w:t>
            </w:r>
          </w:p>
        </w:tc>
        <w:tc>
          <w:tcPr>
            <w:tcW w:w="693"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w:t>
            </w:r>
          </w:p>
        </w:tc>
      </w:tr>
      <w:tr w:rsidR="00787A29" w:rsidRPr="00F81C22" w:rsidTr="00787A29">
        <w:tc>
          <w:tcPr>
            <w:tcW w:w="932" w:type="dxa"/>
            <w:tcBorders>
              <w:top w:val="single" w:sz="4" w:space="0" w:color="auto"/>
              <w:left w:val="single" w:sz="4" w:space="0" w:color="auto"/>
              <w:bottom w:val="single" w:sz="4" w:space="0" w:color="auto"/>
              <w:right w:val="single" w:sz="4" w:space="0" w:color="auto"/>
            </w:tcBorders>
          </w:tcPr>
          <w:p w:rsidR="00787A29" w:rsidRPr="00F81C22" w:rsidRDefault="00787A29" w:rsidP="00D937B8">
            <w:pPr>
              <w:pStyle w:val="ListParagraph"/>
              <w:numPr>
                <w:ilvl w:val="0"/>
                <w:numId w:val="35"/>
              </w:numPr>
              <w:spacing w:after="0" w:line="240" w:lineRule="auto"/>
              <w:jc w:val="both"/>
              <w:rPr>
                <w:rFonts w:ascii="Times New Roman" w:hAnsi="Times New Roman"/>
                <w:sz w:val="24"/>
                <w:szCs w:val="24"/>
              </w:rPr>
            </w:pPr>
          </w:p>
        </w:tc>
        <w:tc>
          <w:tcPr>
            <w:tcW w:w="3401"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lang w:val="sr-Cyrl-RS"/>
              </w:rPr>
            </w:pPr>
            <w:r w:rsidRPr="00F81C22">
              <w:rPr>
                <w:rFonts w:ascii="Times New Roman" w:hAnsi="Times New Roman"/>
                <w:lang w:val="sr-Cyrl-RS"/>
              </w:rPr>
              <w:t xml:space="preserve">Математика </w:t>
            </w:r>
          </w:p>
        </w:tc>
        <w:tc>
          <w:tcPr>
            <w:tcW w:w="4086"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lang w:val="sr-Cyrl-RS"/>
              </w:rPr>
            </w:pPr>
            <w:r w:rsidRPr="00F81C22">
              <w:rPr>
                <w:rFonts w:ascii="Times New Roman" w:hAnsi="Times New Roman"/>
                <w:lang w:val="sr-Cyrl-RS"/>
              </w:rPr>
              <w:t>Мерење и мере</w:t>
            </w:r>
          </w:p>
        </w:tc>
        <w:tc>
          <w:tcPr>
            <w:tcW w:w="778"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1</w:t>
            </w:r>
          </w:p>
        </w:tc>
        <w:tc>
          <w:tcPr>
            <w:tcW w:w="1126"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2</w:t>
            </w:r>
          </w:p>
        </w:tc>
        <w:tc>
          <w:tcPr>
            <w:tcW w:w="693"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w:t>
            </w:r>
          </w:p>
        </w:tc>
      </w:tr>
      <w:tr w:rsidR="00787A29" w:rsidRPr="00F81C22" w:rsidTr="00787A29">
        <w:tc>
          <w:tcPr>
            <w:tcW w:w="932" w:type="dxa"/>
            <w:tcBorders>
              <w:top w:val="single" w:sz="4" w:space="0" w:color="auto"/>
              <w:left w:val="single" w:sz="4" w:space="0" w:color="auto"/>
              <w:bottom w:val="single" w:sz="4" w:space="0" w:color="auto"/>
              <w:right w:val="single" w:sz="4" w:space="0" w:color="auto"/>
            </w:tcBorders>
          </w:tcPr>
          <w:p w:rsidR="00787A29" w:rsidRPr="00F81C22" w:rsidRDefault="00787A29" w:rsidP="00D937B8">
            <w:pPr>
              <w:pStyle w:val="ListParagraph"/>
              <w:numPr>
                <w:ilvl w:val="0"/>
                <w:numId w:val="35"/>
              </w:numPr>
              <w:spacing w:after="0" w:line="240" w:lineRule="auto"/>
              <w:jc w:val="both"/>
              <w:rPr>
                <w:rFonts w:ascii="Times New Roman" w:hAnsi="Times New Roman"/>
                <w:sz w:val="24"/>
                <w:szCs w:val="24"/>
              </w:rPr>
            </w:pPr>
          </w:p>
        </w:tc>
        <w:tc>
          <w:tcPr>
            <w:tcW w:w="3401"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lang w:val="sr-Cyrl-RS"/>
              </w:rPr>
            </w:pPr>
            <w:r w:rsidRPr="00F81C22">
              <w:rPr>
                <w:rFonts w:ascii="Times New Roman" w:hAnsi="Times New Roman"/>
                <w:lang w:val="sr-Cyrl-RS"/>
              </w:rPr>
              <w:t xml:space="preserve">Математика </w:t>
            </w:r>
          </w:p>
        </w:tc>
        <w:tc>
          <w:tcPr>
            <w:tcW w:w="4086"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pStyle w:val="Default"/>
              <w:rPr>
                <w:color w:val="auto"/>
                <w:lang w:val="sr-Cyrl-RS"/>
              </w:rPr>
            </w:pPr>
            <w:r w:rsidRPr="00F81C22">
              <w:rPr>
                <w:color w:val="auto"/>
                <w:lang w:val="ru-RU"/>
              </w:rPr>
              <w:t>Природни бројеви и операције са њима</w:t>
            </w:r>
          </w:p>
        </w:tc>
        <w:tc>
          <w:tcPr>
            <w:tcW w:w="778"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1</w:t>
            </w:r>
          </w:p>
        </w:tc>
        <w:tc>
          <w:tcPr>
            <w:tcW w:w="1126"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2</w:t>
            </w:r>
          </w:p>
        </w:tc>
        <w:tc>
          <w:tcPr>
            <w:tcW w:w="693"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w:t>
            </w:r>
          </w:p>
        </w:tc>
      </w:tr>
      <w:tr w:rsidR="00787A29" w:rsidRPr="00F81C22" w:rsidTr="00787A29">
        <w:tc>
          <w:tcPr>
            <w:tcW w:w="932" w:type="dxa"/>
            <w:tcBorders>
              <w:top w:val="single" w:sz="4" w:space="0" w:color="auto"/>
              <w:left w:val="single" w:sz="4" w:space="0" w:color="auto"/>
              <w:bottom w:val="single" w:sz="4" w:space="0" w:color="auto"/>
              <w:right w:val="single" w:sz="4" w:space="0" w:color="auto"/>
            </w:tcBorders>
          </w:tcPr>
          <w:p w:rsidR="00787A29" w:rsidRPr="00F81C22" w:rsidRDefault="00787A29" w:rsidP="00D937B8">
            <w:pPr>
              <w:pStyle w:val="ListParagraph"/>
              <w:numPr>
                <w:ilvl w:val="0"/>
                <w:numId w:val="35"/>
              </w:numPr>
              <w:spacing w:after="0" w:line="240" w:lineRule="auto"/>
              <w:jc w:val="both"/>
              <w:rPr>
                <w:rFonts w:ascii="Times New Roman" w:hAnsi="Times New Roman"/>
                <w:sz w:val="24"/>
                <w:szCs w:val="24"/>
              </w:rPr>
            </w:pPr>
          </w:p>
        </w:tc>
        <w:tc>
          <w:tcPr>
            <w:tcW w:w="3401"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lang w:val="sr-Cyrl-RS"/>
              </w:rPr>
            </w:pPr>
            <w:r w:rsidRPr="00F81C22">
              <w:rPr>
                <w:rFonts w:ascii="Times New Roman" w:hAnsi="Times New Roman"/>
                <w:lang w:val="sr-Cyrl-RS"/>
              </w:rPr>
              <w:t xml:space="preserve">Математика </w:t>
            </w:r>
          </w:p>
        </w:tc>
        <w:tc>
          <w:tcPr>
            <w:tcW w:w="4086"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lang w:val="sr-Cyrl-RS"/>
              </w:rPr>
            </w:pPr>
            <w:r w:rsidRPr="00F81C22">
              <w:rPr>
                <w:rFonts w:ascii="Times New Roman" w:hAnsi="Times New Roman"/>
                <w:lang w:val="sr-Cyrl-RS"/>
              </w:rPr>
              <w:t>Геометрија</w:t>
            </w:r>
          </w:p>
        </w:tc>
        <w:tc>
          <w:tcPr>
            <w:tcW w:w="778"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1</w:t>
            </w:r>
          </w:p>
        </w:tc>
        <w:tc>
          <w:tcPr>
            <w:tcW w:w="1126"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2</w:t>
            </w:r>
          </w:p>
        </w:tc>
        <w:tc>
          <w:tcPr>
            <w:tcW w:w="693"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w:t>
            </w:r>
          </w:p>
        </w:tc>
      </w:tr>
      <w:tr w:rsidR="00787A29" w:rsidRPr="00F81C22" w:rsidTr="00787A29">
        <w:tc>
          <w:tcPr>
            <w:tcW w:w="932" w:type="dxa"/>
            <w:tcBorders>
              <w:top w:val="single" w:sz="4" w:space="0" w:color="auto"/>
              <w:left w:val="single" w:sz="4" w:space="0" w:color="auto"/>
              <w:bottom w:val="single" w:sz="4" w:space="0" w:color="auto"/>
              <w:right w:val="single" w:sz="4" w:space="0" w:color="auto"/>
            </w:tcBorders>
          </w:tcPr>
          <w:p w:rsidR="00787A29" w:rsidRPr="00F81C22" w:rsidRDefault="00787A29" w:rsidP="00D937B8">
            <w:pPr>
              <w:pStyle w:val="ListParagraph"/>
              <w:numPr>
                <w:ilvl w:val="0"/>
                <w:numId w:val="35"/>
              </w:numPr>
              <w:spacing w:after="0" w:line="240" w:lineRule="auto"/>
              <w:jc w:val="both"/>
              <w:rPr>
                <w:rFonts w:ascii="Times New Roman" w:hAnsi="Times New Roman"/>
                <w:sz w:val="24"/>
                <w:szCs w:val="24"/>
              </w:rPr>
            </w:pPr>
          </w:p>
        </w:tc>
        <w:tc>
          <w:tcPr>
            <w:tcW w:w="3401"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Природа и друштво</w:t>
            </w:r>
          </w:p>
        </w:tc>
        <w:tc>
          <w:tcPr>
            <w:tcW w:w="4086"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pStyle w:val="Default"/>
              <w:jc w:val="both"/>
              <w:rPr>
                <w:color w:val="auto"/>
                <w:lang w:val="sr-Cyrl-RS"/>
              </w:rPr>
            </w:pPr>
            <w:r w:rsidRPr="00F81C22">
              <w:rPr>
                <w:color w:val="auto"/>
                <w:lang w:val="ru-RU"/>
              </w:rPr>
              <w:t xml:space="preserve">Држава Србија и њена прошлост </w:t>
            </w:r>
          </w:p>
        </w:tc>
        <w:tc>
          <w:tcPr>
            <w:tcW w:w="778"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3</w:t>
            </w:r>
          </w:p>
        </w:tc>
        <w:tc>
          <w:tcPr>
            <w:tcW w:w="1126"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w:t>
            </w:r>
          </w:p>
        </w:tc>
        <w:tc>
          <w:tcPr>
            <w:tcW w:w="693"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w:t>
            </w:r>
          </w:p>
        </w:tc>
      </w:tr>
      <w:tr w:rsidR="00787A29" w:rsidRPr="00F81C22" w:rsidTr="00787A29">
        <w:tc>
          <w:tcPr>
            <w:tcW w:w="932" w:type="dxa"/>
            <w:tcBorders>
              <w:top w:val="single" w:sz="4" w:space="0" w:color="auto"/>
              <w:left w:val="single" w:sz="4" w:space="0" w:color="auto"/>
              <w:bottom w:val="single" w:sz="4" w:space="0" w:color="auto"/>
              <w:right w:val="single" w:sz="4" w:space="0" w:color="auto"/>
            </w:tcBorders>
          </w:tcPr>
          <w:p w:rsidR="00787A29" w:rsidRPr="00F81C22" w:rsidRDefault="00787A29" w:rsidP="00D937B8">
            <w:pPr>
              <w:pStyle w:val="ListParagraph"/>
              <w:numPr>
                <w:ilvl w:val="0"/>
                <w:numId w:val="35"/>
              </w:numPr>
              <w:spacing w:after="0" w:line="240" w:lineRule="auto"/>
              <w:jc w:val="both"/>
              <w:rPr>
                <w:rFonts w:ascii="Times New Roman" w:hAnsi="Times New Roman"/>
                <w:sz w:val="24"/>
                <w:szCs w:val="24"/>
              </w:rPr>
            </w:pPr>
          </w:p>
        </w:tc>
        <w:tc>
          <w:tcPr>
            <w:tcW w:w="3401"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Природа и друштво</w:t>
            </w:r>
          </w:p>
        </w:tc>
        <w:tc>
          <w:tcPr>
            <w:tcW w:w="4086"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lang w:val="sr-Cyrl-RS"/>
              </w:rPr>
            </w:pPr>
            <w:r w:rsidRPr="00F81C22">
              <w:rPr>
                <w:rFonts w:ascii="Times New Roman" w:hAnsi="Times New Roman"/>
                <w:lang w:val="sr-Cyrl-RS"/>
              </w:rPr>
              <w:t>Друштво</w:t>
            </w:r>
          </w:p>
        </w:tc>
        <w:tc>
          <w:tcPr>
            <w:tcW w:w="778"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1</w:t>
            </w:r>
          </w:p>
        </w:tc>
        <w:tc>
          <w:tcPr>
            <w:tcW w:w="1126"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2</w:t>
            </w:r>
          </w:p>
        </w:tc>
        <w:tc>
          <w:tcPr>
            <w:tcW w:w="693"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w:t>
            </w:r>
          </w:p>
        </w:tc>
      </w:tr>
      <w:tr w:rsidR="00787A29" w:rsidRPr="00F81C22" w:rsidTr="00787A29">
        <w:tc>
          <w:tcPr>
            <w:tcW w:w="932" w:type="dxa"/>
            <w:tcBorders>
              <w:top w:val="single" w:sz="4" w:space="0" w:color="auto"/>
              <w:left w:val="single" w:sz="4" w:space="0" w:color="auto"/>
              <w:bottom w:val="single" w:sz="4" w:space="0" w:color="auto"/>
              <w:right w:val="single" w:sz="4" w:space="0" w:color="auto"/>
            </w:tcBorders>
          </w:tcPr>
          <w:p w:rsidR="00787A29" w:rsidRPr="00F81C22" w:rsidRDefault="00787A29" w:rsidP="00D937B8">
            <w:pPr>
              <w:pStyle w:val="ListParagraph"/>
              <w:numPr>
                <w:ilvl w:val="0"/>
                <w:numId w:val="35"/>
              </w:numPr>
              <w:spacing w:after="0" w:line="240" w:lineRule="auto"/>
              <w:jc w:val="both"/>
              <w:rPr>
                <w:rFonts w:ascii="Times New Roman" w:hAnsi="Times New Roman"/>
                <w:sz w:val="24"/>
                <w:szCs w:val="24"/>
              </w:rPr>
            </w:pPr>
          </w:p>
        </w:tc>
        <w:tc>
          <w:tcPr>
            <w:tcW w:w="3401"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Природа и друштво</w:t>
            </w:r>
          </w:p>
        </w:tc>
        <w:tc>
          <w:tcPr>
            <w:tcW w:w="4086"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pStyle w:val="Default"/>
              <w:jc w:val="both"/>
              <w:rPr>
                <w:color w:val="auto"/>
                <w:lang w:val="sr-Cyrl-RS"/>
              </w:rPr>
            </w:pPr>
            <w:r w:rsidRPr="00F81C22">
              <w:rPr>
                <w:color w:val="auto"/>
                <w:lang w:val="sr-Cyrl-RS"/>
              </w:rPr>
              <w:t>Друштво</w:t>
            </w:r>
          </w:p>
        </w:tc>
        <w:tc>
          <w:tcPr>
            <w:tcW w:w="778"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3</w:t>
            </w:r>
          </w:p>
        </w:tc>
        <w:tc>
          <w:tcPr>
            <w:tcW w:w="1126"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w:t>
            </w:r>
          </w:p>
        </w:tc>
        <w:tc>
          <w:tcPr>
            <w:tcW w:w="693"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w:t>
            </w:r>
          </w:p>
        </w:tc>
      </w:tr>
      <w:tr w:rsidR="00787A29" w:rsidRPr="00F81C22" w:rsidTr="00787A29">
        <w:tc>
          <w:tcPr>
            <w:tcW w:w="932" w:type="dxa"/>
            <w:tcBorders>
              <w:top w:val="single" w:sz="4" w:space="0" w:color="auto"/>
              <w:left w:val="single" w:sz="4" w:space="0" w:color="auto"/>
              <w:bottom w:val="single" w:sz="4" w:space="0" w:color="auto"/>
              <w:right w:val="single" w:sz="4" w:space="0" w:color="auto"/>
            </w:tcBorders>
          </w:tcPr>
          <w:p w:rsidR="00787A29" w:rsidRPr="00F81C22" w:rsidRDefault="00787A29" w:rsidP="00D937B8">
            <w:pPr>
              <w:pStyle w:val="ListParagraph"/>
              <w:numPr>
                <w:ilvl w:val="0"/>
                <w:numId w:val="35"/>
              </w:numPr>
              <w:spacing w:after="0" w:line="240" w:lineRule="auto"/>
              <w:jc w:val="both"/>
              <w:rPr>
                <w:rFonts w:ascii="Times New Roman" w:hAnsi="Times New Roman"/>
                <w:sz w:val="24"/>
                <w:szCs w:val="24"/>
              </w:rPr>
            </w:pPr>
          </w:p>
        </w:tc>
        <w:tc>
          <w:tcPr>
            <w:tcW w:w="3401"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Природа и друштво</w:t>
            </w:r>
          </w:p>
        </w:tc>
        <w:tc>
          <w:tcPr>
            <w:tcW w:w="4086"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lang w:val="ru-RU"/>
              </w:rPr>
            </w:pPr>
            <w:r w:rsidRPr="00F81C22">
              <w:rPr>
                <w:rFonts w:ascii="Times New Roman" w:hAnsi="Times New Roman"/>
                <w:lang w:val="ru-RU"/>
              </w:rPr>
              <w:t>Кретање и оријентација у простору</w:t>
            </w:r>
          </w:p>
        </w:tc>
        <w:tc>
          <w:tcPr>
            <w:tcW w:w="778"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2</w:t>
            </w:r>
          </w:p>
        </w:tc>
        <w:tc>
          <w:tcPr>
            <w:tcW w:w="1126"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1</w:t>
            </w:r>
          </w:p>
        </w:tc>
        <w:tc>
          <w:tcPr>
            <w:tcW w:w="693"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w:t>
            </w:r>
          </w:p>
        </w:tc>
      </w:tr>
      <w:tr w:rsidR="00787A29" w:rsidRPr="00F81C22" w:rsidTr="00787A29">
        <w:tc>
          <w:tcPr>
            <w:tcW w:w="932" w:type="dxa"/>
            <w:tcBorders>
              <w:top w:val="single" w:sz="4" w:space="0" w:color="auto"/>
              <w:left w:val="single" w:sz="4" w:space="0" w:color="auto"/>
              <w:bottom w:val="single" w:sz="4" w:space="0" w:color="auto"/>
              <w:right w:val="single" w:sz="4" w:space="0" w:color="auto"/>
            </w:tcBorders>
          </w:tcPr>
          <w:p w:rsidR="00787A29" w:rsidRPr="00F81C22" w:rsidRDefault="00787A29" w:rsidP="00D937B8">
            <w:pPr>
              <w:pStyle w:val="ListParagraph"/>
              <w:numPr>
                <w:ilvl w:val="0"/>
                <w:numId w:val="35"/>
              </w:numPr>
              <w:spacing w:after="0" w:line="240" w:lineRule="auto"/>
              <w:jc w:val="both"/>
              <w:rPr>
                <w:rFonts w:ascii="Times New Roman" w:hAnsi="Times New Roman"/>
                <w:sz w:val="24"/>
                <w:szCs w:val="24"/>
              </w:rPr>
            </w:pPr>
          </w:p>
        </w:tc>
        <w:tc>
          <w:tcPr>
            <w:tcW w:w="3401"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pStyle w:val="Default"/>
              <w:jc w:val="both"/>
            </w:pPr>
            <w:r w:rsidRPr="00F81C22">
              <w:t>Природа и друштво</w:t>
            </w:r>
          </w:p>
        </w:tc>
        <w:tc>
          <w:tcPr>
            <w:tcW w:w="4086"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Жива и нежива природа</w:t>
            </w:r>
          </w:p>
        </w:tc>
        <w:tc>
          <w:tcPr>
            <w:tcW w:w="778"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1</w:t>
            </w:r>
          </w:p>
        </w:tc>
        <w:tc>
          <w:tcPr>
            <w:tcW w:w="1126"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2</w:t>
            </w:r>
          </w:p>
        </w:tc>
        <w:tc>
          <w:tcPr>
            <w:tcW w:w="693"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w:t>
            </w:r>
          </w:p>
        </w:tc>
      </w:tr>
      <w:tr w:rsidR="00787A29" w:rsidRPr="00F81C22" w:rsidTr="00787A29">
        <w:tc>
          <w:tcPr>
            <w:tcW w:w="932" w:type="dxa"/>
            <w:tcBorders>
              <w:top w:val="single" w:sz="4" w:space="0" w:color="auto"/>
              <w:left w:val="single" w:sz="4" w:space="0" w:color="auto"/>
              <w:bottom w:val="single" w:sz="4" w:space="0" w:color="auto"/>
              <w:right w:val="single" w:sz="4" w:space="0" w:color="auto"/>
            </w:tcBorders>
          </w:tcPr>
          <w:p w:rsidR="00787A29" w:rsidRPr="00F81C22" w:rsidRDefault="00787A29" w:rsidP="00D937B8">
            <w:pPr>
              <w:pStyle w:val="ListParagraph"/>
              <w:numPr>
                <w:ilvl w:val="0"/>
                <w:numId w:val="35"/>
              </w:numPr>
              <w:spacing w:after="0" w:line="240" w:lineRule="auto"/>
              <w:jc w:val="both"/>
              <w:rPr>
                <w:rFonts w:ascii="Times New Roman" w:hAnsi="Times New Roman"/>
                <w:sz w:val="24"/>
                <w:szCs w:val="24"/>
              </w:rPr>
            </w:pPr>
          </w:p>
        </w:tc>
        <w:tc>
          <w:tcPr>
            <w:tcW w:w="3401"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Природа и друштво</w:t>
            </w:r>
          </w:p>
        </w:tc>
        <w:tc>
          <w:tcPr>
            <w:tcW w:w="4086"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pStyle w:val="Default"/>
              <w:jc w:val="both"/>
              <w:rPr>
                <w:color w:val="FF6600"/>
                <w:lang w:val="sr-Cyrl-RS"/>
              </w:rPr>
            </w:pPr>
            <w:r w:rsidRPr="00F81C22">
              <w:rPr>
                <w:color w:val="auto"/>
              </w:rPr>
              <w:t>Жива и нежива природа</w:t>
            </w:r>
          </w:p>
        </w:tc>
        <w:tc>
          <w:tcPr>
            <w:tcW w:w="778"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1</w:t>
            </w:r>
          </w:p>
        </w:tc>
        <w:tc>
          <w:tcPr>
            <w:tcW w:w="1126"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w:t>
            </w:r>
          </w:p>
        </w:tc>
        <w:tc>
          <w:tcPr>
            <w:tcW w:w="693"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2</w:t>
            </w:r>
          </w:p>
        </w:tc>
      </w:tr>
    </w:tbl>
    <w:p w:rsidR="00787A29" w:rsidRPr="00F81C22" w:rsidRDefault="00787A29" w:rsidP="00787A29">
      <w:pPr>
        <w:jc w:val="both"/>
        <w:rPr>
          <w:rFonts w:ascii="Times New Roman" w:hAnsi="Times New Roman"/>
        </w:rPr>
      </w:pPr>
    </w:p>
    <w:p w:rsidR="00787A29" w:rsidRPr="00F81C22" w:rsidRDefault="00787A29" w:rsidP="00787A29">
      <w:pPr>
        <w:jc w:val="both"/>
        <w:rPr>
          <w:rFonts w:ascii="Times New Roman" w:hAnsi="Times New Roman"/>
          <w:lang w:val="ru-RU"/>
        </w:rPr>
      </w:pPr>
      <w:r w:rsidRPr="00F81C22">
        <w:rPr>
          <w:rFonts w:ascii="Times New Roman" w:hAnsi="Times New Roman"/>
          <w:lang w:val="ru-RU"/>
        </w:rPr>
        <w:t>СПЕЦИФИКАЦИЈА ТЕСТА ЗНАЊА ГРУПА</w:t>
      </w:r>
      <w:r w:rsidRPr="00F81C22">
        <w:rPr>
          <w:rFonts w:ascii="Times New Roman" w:hAnsi="Times New Roman"/>
          <w:lang w:val="sr-Cyrl-RS"/>
        </w:rPr>
        <w:t xml:space="preserve"> 1</w:t>
      </w:r>
      <w:r w:rsidRPr="00F81C22">
        <w:rPr>
          <w:rFonts w:ascii="Times New Roman" w:hAnsi="Times New Roman"/>
          <w:lang w:val="ru-RU"/>
        </w:rPr>
        <w:t xml:space="preserve"> ЗА УЧЕНИКЕ ЧЕТВРТОГ РАЗРЕДА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2835"/>
        <w:gridCol w:w="4624"/>
        <w:gridCol w:w="1474"/>
      </w:tblGrid>
      <w:tr w:rsidR="00787A29" w:rsidRPr="00F81C22" w:rsidTr="00787A29">
        <w:trPr>
          <w:trHeight w:val="665"/>
        </w:trPr>
        <w:tc>
          <w:tcPr>
            <w:tcW w:w="1213"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center"/>
              <w:rPr>
                <w:rFonts w:ascii="Times New Roman" w:hAnsi="Times New Roman"/>
                <w:b/>
              </w:rPr>
            </w:pPr>
            <w:r w:rsidRPr="00F81C22">
              <w:rPr>
                <w:rFonts w:ascii="Times New Roman" w:hAnsi="Times New Roman"/>
                <w:b/>
              </w:rPr>
              <w:t xml:space="preserve">Редни број </w:t>
            </w:r>
          </w:p>
          <w:p w:rsidR="00787A29" w:rsidRPr="00F81C22" w:rsidRDefault="00787A29" w:rsidP="00787A29">
            <w:pPr>
              <w:jc w:val="center"/>
              <w:rPr>
                <w:rFonts w:ascii="Times New Roman" w:hAnsi="Times New Roman"/>
                <w:b/>
              </w:rPr>
            </w:pPr>
            <w:r w:rsidRPr="00F81C22">
              <w:rPr>
                <w:rFonts w:ascii="Times New Roman" w:hAnsi="Times New Roman"/>
                <w:b/>
              </w:rPr>
              <w:t>питања</w:t>
            </w:r>
          </w:p>
        </w:tc>
        <w:tc>
          <w:tcPr>
            <w:tcW w:w="2910"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center"/>
              <w:rPr>
                <w:rFonts w:ascii="Times New Roman" w:hAnsi="Times New Roman"/>
                <w:b/>
              </w:rPr>
            </w:pPr>
            <w:r w:rsidRPr="00F81C22">
              <w:rPr>
                <w:rFonts w:ascii="Times New Roman" w:hAnsi="Times New Roman"/>
                <w:b/>
              </w:rPr>
              <w:t>Предмет</w:t>
            </w:r>
          </w:p>
        </w:tc>
        <w:tc>
          <w:tcPr>
            <w:tcW w:w="4784"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center"/>
              <w:rPr>
                <w:rFonts w:ascii="Times New Roman" w:hAnsi="Times New Roman"/>
                <w:b/>
              </w:rPr>
            </w:pPr>
            <w:r w:rsidRPr="00F81C22">
              <w:rPr>
                <w:rFonts w:ascii="Times New Roman" w:hAnsi="Times New Roman"/>
                <w:b/>
              </w:rPr>
              <w:t>Област</w:t>
            </w:r>
          </w:p>
        </w:tc>
        <w:tc>
          <w:tcPr>
            <w:tcW w:w="1482"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center"/>
              <w:rPr>
                <w:rFonts w:ascii="Times New Roman" w:hAnsi="Times New Roman"/>
                <w:b/>
              </w:rPr>
            </w:pPr>
            <w:r w:rsidRPr="00F81C22">
              <w:rPr>
                <w:rFonts w:ascii="Times New Roman" w:hAnsi="Times New Roman"/>
                <w:b/>
              </w:rPr>
              <w:t xml:space="preserve">Стандард </w:t>
            </w:r>
          </w:p>
        </w:tc>
      </w:tr>
      <w:tr w:rsidR="00787A29" w:rsidRPr="00F81C22" w:rsidTr="00787A29">
        <w:trPr>
          <w:trHeight w:val="266"/>
        </w:trPr>
        <w:tc>
          <w:tcPr>
            <w:tcW w:w="1213" w:type="dxa"/>
            <w:tcBorders>
              <w:top w:val="single" w:sz="4" w:space="0" w:color="auto"/>
              <w:left w:val="single" w:sz="4" w:space="0" w:color="auto"/>
              <w:bottom w:val="single" w:sz="4" w:space="0" w:color="auto"/>
              <w:right w:val="single" w:sz="4" w:space="0" w:color="auto"/>
            </w:tcBorders>
          </w:tcPr>
          <w:p w:rsidR="00787A29" w:rsidRPr="00F81C22" w:rsidRDefault="00787A29" w:rsidP="00D937B8">
            <w:pPr>
              <w:pStyle w:val="ListParagraph"/>
              <w:numPr>
                <w:ilvl w:val="0"/>
                <w:numId w:val="36"/>
              </w:numPr>
              <w:spacing w:after="0" w:line="240" w:lineRule="auto"/>
              <w:jc w:val="both"/>
              <w:rPr>
                <w:rFonts w:ascii="Times New Roman" w:hAnsi="Times New Roman"/>
                <w:sz w:val="24"/>
                <w:szCs w:val="24"/>
              </w:rPr>
            </w:pPr>
          </w:p>
        </w:tc>
        <w:tc>
          <w:tcPr>
            <w:tcW w:w="2910"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lang w:val="sr-Cyrl-RS"/>
              </w:rPr>
            </w:pPr>
            <w:r w:rsidRPr="00F81C22">
              <w:rPr>
                <w:rFonts w:ascii="Times New Roman" w:hAnsi="Times New Roman"/>
                <w:lang w:val="sr-Cyrl-RS"/>
              </w:rPr>
              <w:t>Српски језик</w:t>
            </w:r>
          </w:p>
        </w:tc>
        <w:tc>
          <w:tcPr>
            <w:tcW w:w="4784"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lang w:val="sr-Cyrl-RS"/>
              </w:rPr>
            </w:pPr>
            <w:r w:rsidRPr="00F81C22">
              <w:rPr>
                <w:rFonts w:ascii="Times New Roman" w:hAnsi="Times New Roman"/>
                <w:lang w:val="sr-Cyrl-RS"/>
              </w:rPr>
              <w:t>Писано изражавање</w:t>
            </w:r>
          </w:p>
        </w:tc>
        <w:tc>
          <w:tcPr>
            <w:tcW w:w="1482"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1СЈ.2.3.2.</w:t>
            </w:r>
          </w:p>
        </w:tc>
      </w:tr>
      <w:tr w:rsidR="00787A29" w:rsidRPr="00F81C22" w:rsidTr="00787A29">
        <w:trPr>
          <w:trHeight w:val="222"/>
        </w:trPr>
        <w:tc>
          <w:tcPr>
            <w:tcW w:w="1213" w:type="dxa"/>
            <w:tcBorders>
              <w:top w:val="single" w:sz="4" w:space="0" w:color="auto"/>
              <w:left w:val="single" w:sz="4" w:space="0" w:color="auto"/>
              <w:bottom w:val="single" w:sz="4" w:space="0" w:color="auto"/>
              <w:right w:val="single" w:sz="4" w:space="0" w:color="auto"/>
            </w:tcBorders>
          </w:tcPr>
          <w:p w:rsidR="00787A29" w:rsidRPr="00F81C22" w:rsidRDefault="00787A29" w:rsidP="00D937B8">
            <w:pPr>
              <w:pStyle w:val="ListParagraph"/>
              <w:numPr>
                <w:ilvl w:val="0"/>
                <w:numId w:val="36"/>
              </w:numPr>
              <w:spacing w:after="0" w:line="240" w:lineRule="auto"/>
              <w:jc w:val="both"/>
              <w:rPr>
                <w:rFonts w:ascii="Times New Roman" w:hAnsi="Times New Roman"/>
                <w:sz w:val="24"/>
                <w:szCs w:val="24"/>
              </w:rPr>
            </w:pPr>
          </w:p>
        </w:tc>
        <w:tc>
          <w:tcPr>
            <w:tcW w:w="2910"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lang w:val="ru-RU"/>
              </w:rPr>
            </w:pPr>
            <w:r w:rsidRPr="00F81C22">
              <w:rPr>
                <w:rFonts w:ascii="Times New Roman" w:hAnsi="Times New Roman"/>
                <w:lang w:val="sr-Cyrl-RS"/>
              </w:rPr>
              <w:t>Српски језик</w:t>
            </w:r>
          </w:p>
        </w:tc>
        <w:tc>
          <w:tcPr>
            <w:tcW w:w="4784"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lang w:val="ru-RU"/>
              </w:rPr>
            </w:pPr>
            <w:r w:rsidRPr="00F81C22">
              <w:rPr>
                <w:rFonts w:ascii="Times New Roman" w:hAnsi="Times New Roman"/>
                <w:lang w:val="ru-RU"/>
              </w:rPr>
              <w:t>Граматика</w:t>
            </w:r>
            <w:r w:rsidRPr="00F81C22">
              <w:rPr>
                <w:rFonts w:ascii="Times New Roman" w:hAnsi="Times New Roman"/>
                <w:lang w:val="sr-Cyrl-RS"/>
              </w:rPr>
              <w:t xml:space="preserve"> и лексикологија</w:t>
            </w:r>
          </w:p>
        </w:tc>
        <w:tc>
          <w:tcPr>
            <w:tcW w:w="1482"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1СЈ.1.4.2.</w:t>
            </w:r>
          </w:p>
        </w:tc>
      </w:tr>
      <w:tr w:rsidR="00787A29" w:rsidRPr="00F81C22" w:rsidTr="00787A29">
        <w:trPr>
          <w:trHeight w:val="222"/>
        </w:trPr>
        <w:tc>
          <w:tcPr>
            <w:tcW w:w="1213" w:type="dxa"/>
            <w:tcBorders>
              <w:top w:val="single" w:sz="4" w:space="0" w:color="auto"/>
              <w:left w:val="single" w:sz="4" w:space="0" w:color="auto"/>
              <w:bottom w:val="single" w:sz="4" w:space="0" w:color="auto"/>
              <w:right w:val="single" w:sz="4" w:space="0" w:color="auto"/>
            </w:tcBorders>
          </w:tcPr>
          <w:p w:rsidR="00787A29" w:rsidRPr="00F81C22" w:rsidRDefault="00787A29" w:rsidP="00D937B8">
            <w:pPr>
              <w:pStyle w:val="ListParagraph"/>
              <w:numPr>
                <w:ilvl w:val="0"/>
                <w:numId w:val="36"/>
              </w:numPr>
              <w:spacing w:after="0" w:line="240" w:lineRule="auto"/>
              <w:jc w:val="both"/>
              <w:rPr>
                <w:rFonts w:ascii="Times New Roman" w:hAnsi="Times New Roman"/>
                <w:sz w:val="24"/>
                <w:szCs w:val="24"/>
              </w:rPr>
            </w:pPr>
          </w:p>
        </w:tc>
        <w:tc>
          <w:tcPr>
            <w:tcW w:w="2910"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lang w:val="sr-Cyrl-RS"/>
              </w:rPr>
              <w:t>Српски језик</w:t>
            </w:r>
          </w:p>
        </w:tc>
        <w:tc>
          <w:tcPr>
            <w:tcW w:w="4784"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lang w:val="sr-Cyrl-RS"/>
              </w:rPr>
            </w:pPr>
            <w:r w:rsidRPr="00F81C22">
              <w:rPr>
                <w:rFonts w:ascii="Times New Roman" w:hAnsi="Times New Roman"/>
                <w:lang w:val="ru-RU"/>
              </w:rPr>
              <w:t>Граматика</w:t>
            </w:r>
            <w:r w:rsidRPr="00F81C22">
              <w:rPr>
                <w:rFonts w:ascii="Times New Roman" w:hAnsi="Times New Roman"/>
                <w:lang w:val="sr-Cyrl-RS"/>
              </w:rPr>
              <w:t xml:space="preserve"> и лексикологија</w:t>
            </w:r>
          </w:p>
        </w:tc>
        <w:tc>
          <w:tcPr>
            <w:tcW w:w="1482"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1СЈ.1.4.1.</w:t>
            </w:r>
          </w:p>
        </w:tc>
      </w:tr>
      <w:tr w:rsidR="00787A29" w:rsidRPr="00F81C22" w:rsidTr="00787A29">
        <w:trPr>
          <w:trHeight w:val="212"/>
        </w:trPr>
        <w:tc>
          <w:tcPr>
            <w:tcW w:w="1213" w:type="dxa"/>
            <w:tcBorders>
              <w:top w:val="single" w:sz="4" w:space="0" w:color="auto"/>
              <w:left w:val="single" w:sz="4" w:space="0" w:color="auto"/>
              <w:bottom w:val="single" w:sz="4" w:space="0" w:color="auto"/>
              <w:right w:val="single" w:sz="4" w:space="0" w:color="auto"/>
            </w:tcBorders>
          </w:tcPr>
          <w:p w:rsidR="00787A29" w:rsidRPr="00F81C22" w:rsidRDefault="00787A29" w:rsidP="00D937B8">
            <w:pPr>
              <w:pStyle w:val="ListParagraph"/>
              <w:numPr>
                <w:ilvl w:val="0"/>
                <w:numId w:val="36"/>
              </w:numPr>
              <w:spacing w:after="0" w:line="240" w:lineRule="auto"/>
              <w:jc w:val="both"/>
              <w:rPr>
                <w:rFonts w:ascii="Times New Roman" w:hAnsi="Times New Roman"/>
                <w:sz w:val="24"/>
                <w:szCs w:val="24"/>
              </w:rPr>
            </w:pPr>
          </w:p>
        </w:tc>
        <w:tc>
          <w:tcPr>
            <w:tcW w:w="2910"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lang w:val="sr-Cyrl-RS"/>
              </w:rPr>
              <w:t>Српски језик</w:t>
            </w:r>
          </w:p>
        </w:tc>
        <w:tc>
          <w:tcPr>
            <w:tcW w:w="4784"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pStyle w:val="Default"/>
            </w:pPr>
            <w:r w:rsidRPr="00F81C22">
              <w:rPr>
                <w:lang w:val="ru-RU"/>
              </w:rPr>
              <w:t>Граматика</w:t>
            </w:r>
            <w:r w:rsidRPr="00F81C22">
              <w:rPr>
                <w:lang w:val="sr-Cyrl-RS"/>
              </w:rPr>
              <w:t xml:space="preserve"> и лексикологија</w:t>
            </w:r>
          </w:p>
        </w:tc>
        <w:tc>
          <w:tcPr>
            <w:tcW w:w="1482"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1СЈ.3.4.3.</w:t>
            </w:r>
          </w:p>
        </w:tc>
      </w:tr>
      <w:tr w:rsidR="00787A29" w:rsidRPr="00F81C22" w:rsidTr="00787A29">
        <w:trPr>
          <w:trHeight w:val="283"/>
        </w:trPr>
        <w:tc>
          <w:tcPr>
            <w:tcW w:w="1213" w:type="dxa"/>
            <w:tcBorders>
              <w:top w:val="single" w:sz="4" w:space="0" w:color="auto"/>
              <w:left w:val="single" w:sz="4" w:space="0" w:color="auto"/>
              <w:bottom w:val="single" w:sz="4" w:space="0" w:color="auto"/>
              <w:right w:val="single" w:sz="4" w:space="0" w:color="auto"/>
            </w:tcBorders>
          </w:tcPr>
          <w:p w:rsidR="00787A29" w:rsidRPr="00F81C22" w:rsidRDefault="00787A29" w:rsidP="00D937B8">
            <w:pPr>
              <w:pStyle w:val="ListParagraph"/>
              <w:numPr>
                <w:ilvl w:val="0"/>
                <w:numId w:val="36"/>
              </w:numPr>
              <w:spacing w:after="0" w:line="240" w:lineRule="auto"/>
              <w:jc w:val="both"/>
              <w:rPr>
                <w:rFonts w:ascii="Times New Roman" w:hAnsi="Times New Roman"/>
                <w:sz w:val="24"/>
                <w:szCs w:val="24"/>
              </w:rPr>
            </w:pPr>
          </w:p>
        </w:tc>
        <w:tc>
          <w:tcPr>
            <w:tcW w:w="2910"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lang w:val="sr-Cyrl-RS"/>
              </w:rPr>
              <w:t>Српски језик</w:t>
            </w:r>
          </w:p>
        </w:tc>
        <w:tc>
          <w:tcPr>
            <w:tcW w:w="4784"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pStyle w:val="Default"/>
            </w:pPr>
            <w:r w:rsidRPr="00F81C22">
              <w:rPr>
                <w:lang w:val="ru-RU"/>
              </w:rPr>
              <w:t>Граматика</w:t>
            </w:r>
            <w:r w:rsidRPr="00F81C22">
              <w:rPr>
                <w:lang w:val="sr-Cyrl-RS"/>
              </w:rPr>
              <w:t xml:space="preserve"> и лексикологија</w:t>
            </w:r>
          </w:p>
        </w:tc>
        <w:tc>
          <w:tcPr>
            <w:tcW w:w="1482"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1СЈ.2.4.9.</w:t>
            </w:r>
          </w:p>
        </w:tc>
      </w:tr>
      <w:tr w:rsidR="00787A29" w:rsidRPr="00F81C22" w:rsidTr="00787A29">
        <w:trPr>
          <w:trHeight w:val="222"/>
        </w:trPr>
        <w:tc>
          <w:tcPr>
            <w:tcW w:w="1213" w:type="dxa"/>
            <w:tcBorders>
              <w:top w:val="single" w:sz="4" w:space="0" w:color="auto"/>
              <w:left w:val="single" w:sz="4" w:space="0" w:color="auto"/>
              <w:bottom w:val="single" w:sz="4" w:space="0" w:color="auto"/>
              <w:right w:val="single" w:sz="4" w:space="0" w:color="auto"/>
            </w:tcBorders>
          </w:tcPr>
          <w:p w:rsidR="00787A29" w:rsidRPr="00F81C22" w:rsidRDefault="00787A29" w:rsidP="00D937B8">
            <w:pPr>
              <w:pStyle w:val="ListParagraph"/>
              <w:numPr>
                <w:ilvl w:val="0"/>
                <w:numId w:val="36"/>
              </w:numPr>
              <w:spacing w:after="0" w:line="240" w:lineRule="auto"/>
              <w:jc w:val="both"/>
              <w:rPr>
                <w:rFonts w:ascii="Times New Roman" w:hAnsi="Times New Roman"/>
                <w:sz w:val="24"/>
                <w:szCs w:val="24"/>
              </w:rPr>
            </w:pPr>
          </w:p>
        </w:tc>
        <w:tc>
          <w:tcPr>
            <w:tcW w:w="2910"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lang w:val="sr-Cyrl-RS"/>
              </w:rPr>
              <w:t>Српски језик</w:t>
            </w:r>
          </w:p>
        </w:tc>
        <w:tc>
          <w:tcPr>
            <w:tcW w:w="4784"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lang w:val="sr-Cyrl-RS"/>
              </w:rPr>
            </w:pPr>
            <w:r w:rsidRPr="00F81C22">
              <w:rPr>
                <w:rFonts w:ascii="Times New Roman" w:hAnsi="Times New Roman"/>
                <w:lang w:val="sr-Cyrl-RS"/>
              </w:rPr>
              <w:t>Књижевност</w:t>
            </w:r>
          </w:p>
        </w:tc>
        <w:tc>
          <w:tcPr>
            <w:tcW w:w="1482"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1СЈ.2.5.2.</w:t>
            </w:r>
          </w:p>
        </w:tc>
      </w:tr>
      <w:tr w:rsidR="00787A29" w:rsidRPr="00F81C22" w:rsidTr="00787A29">
        <w:trPr>
          <w:trHeight w:val="222"/>
        </w:trPr>
        <w:tc>
          <w:tcPr>
            <w:tcW w:w="1213" w:type="dxa"/>
            <w:tcBorders>
              <w:top w:val="single" w:sz="4" w:space="0" w:color="auto"/>
              <w:left w:val="single" w:sz="4" w:space="0" w:color="auto"/>
              <w:bottom w:val="single" w:sz="4" w:space="0" w:color="auto"/>
              <w:right w:val="single" w:sz="4" w:space="0" w:color="auto"/>
            </w:tcBorders>
          </w:tcPr>
          <w:p w:rsidR="00787A29" w:rsidRPr="00F81C22" w:rsidRDefault="00787A29" w:rsidP="00D937B8">
            <w:pPr>
              <w:pStyle w:val="ListParagraph"/>
              <w:numPr>
                <w:ilvl w:val="0"/>
                <w:numId w:val="36"/>
              </w:numPr>
              <w:spacing w:after="0" w:line="240" w:lineRule="auto"/>
              <w:jc w:val="both"/>
              <w:rPr>
                <w:rFonts w:ascii="Times New Roman" w:hAnsi="Times New Roman"/>
                <w:sz w:val="24"/>
                <w:szCs w:val="24"/>
              </w:rPr>
            </w:pPr>
          </w:p>
        </w:tc>
        <w:tc>
          <w:tcPr>
            <w:tcW w:w="2910"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lang w:val="sr-Cyrl-RS"/>
              </w:rPr>
              <w:t>Српски језик</w:t>
            </w:r>
          </w:p>
        </w:tc>
        <w:tc>
          <w:tcPr>
            <w:tcW w:w="4784"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lang w:val="ru-RU"/>
              </w:rPr>
            </w:pPr>
            <w:r w:rsidRPr="00F81C22">
              <w:rPr>
                <w:rFonts w:ascii="Times New Roman" w:hAnsi="Times New Roman"/>
                <w:lang w:val="sr-Cyrl-RS"/>
              </w:rPr>
              <w:t>Књижевност</w:t>
            </w:r>
          </w:p>
        </w:tc>
        <w:tc>
          <w:tcPr>
            <w:tcW w:w="1482"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1СЈ.2.5.7</w:t>
            </w:r>
          </w:p>
        </w:tc>
      </w:tr>
      <w:tr w:rsidR="00787A29" w:rsidRPr="00F81C22" w:rsidTr="00787A29">
        <w:trPr>
          <w:trHeight w:val="222"/>
        </w:trPr>
        <w:tc>
          <w:tcPr>
            <w:tcW w:w="1213" w:type="dxa"/>
            <w:tcBorders>
              <w:top w:val="single" w:sz="4" w:space="0" w:color="auto"/>
              <w:left w:val="single" w:sz="4" w:space="0" w:color="auto"/>
              <w:bottom w:val="single" w:sz="4" w:space="0" w:color="auto"/>
              <w:right w:val="single" w:sz="4" w:space="0" w:color="auto"/>
            </w:tcBorders>
          </w:tcPr>
          <w:p w:rsidR="00787A29" w:rsidRPr="00F81C22" w:rsidRDefault="00787A29" w:rsidP="00D937B8">
            <w:pPr>
              <w:pStyle w:val="ListParagraph"/>
              <w:numPr>
                <w:ilvl w:val="0"/>
                <w:numId w:val="36"/>
              </w:numPr>
              <w:spacing w:after="0" w:line="240" w:lineRule="auto"/>
              <w:jc w:val="both"/>
              <w:rPr>
                <w:rFonts w:ascii="Times New Roman" w:hAnsi="Times New Roman"/>
                <w:sz w:val="24"/>
                <w:szCs w:val="24"/>
              </w:rPr>
            </w:pPr>
          </w:p>
        </w:tc>
        <w:tc>
          <w:tcPr>
            <w:tcW w:w="2910"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lang w:val="sr-Cyrl-RS"/>
              </w:rPr>
            </w:pPr>
            <w:r w:rsidRPr="00F81C22">
              <w:rPr>
                <w:rFonts w:ascii="Times New Roman" w:hAnsi="Times New Roman"/>
                <w:lang w:val="sr-Cyrl-RS"/>
              </w:rPr>
              <w:t xml:space="preserve">Математика </w:t>
            </w:r>
          </w:p>
        </w:tc>
        <w:tc>
          <w:tcPr>
            <w:tcW w:w="4784"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pStyle w:val="Default"/>
              <w:rPr>
                <w:lang w:val="sr-Cyrl-RS"/>
              </w:rPr>
            </w:pPr>
            <w:r w:rsidRPr="00F81C22">
              <w:rPr>
                <w:lang w:val="ru-RU"/>
              </w:rPr>
              <w:t>Природни бројеви и операције са њима</w:t>
            </w:r>
          </w:p>
        </w:tc>
        <w:tc>
          <w:tcPr>
            <w:tcW w:w="1482"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1МА.1.1.3.</w:t>
            </w:r>
          </w:p>
        </w:tc>
      </w:tr>
      <w:tr w:rsidR="00787A29" w:rsidRPr="00F81C22" w:rsidTr="00787A29">
        <w:trPr>
          <w:trHeight w:val="222"/>
        </w:trPr>
        <w:tc>
          <w:tcPr>
            <w:tcW w:w="1213" w:type="dxa"/>
            <w:tcBorders>
              <w:top w:val="single" w:sz="4" w:space="0" w:color="auto"/>
              <w:left w:val="single" w:sz="4" w:space="0" w:color="auto"/>
              <w:bottom w:val="single" w:sz="4" w:space="0" w:color="auto"/>
              <w:right w:val="single" w:sz="4" w:space="0" w:color="auto"/>
            </w:tcBorders>
          </w:tcPr>
          <w:p w:rsidR="00787A29" w:rsidRPr="00F81C22" w:rsidRDefault="00787A29" w:rsidP="00D937B8">
            <w:pPr>
              <w:pStyle w:val="ListParagraph"/>
              <w:numPr>
                <w:ilvl w:val="0"/>
                <w:numId w:val="36"/>
              </w:numPr>
              <w:spacing w:after="0" w:line="240" w:lineRule="auto"/>
              <w:jc w:val="both"/>
              <w:rPr>
                <w:rFonts w:ascii="Times New Roman" w:hAnsi="Times New Roman"/>
                <w:sz w:val="24"/>
                <w:szCs w:val="24"/>
              </w:rPr>
            </w:pPr>
          </w:p>
        </w:tc>
        <w:tc>
          <w:tcPr>
            <w:tcW w:w="2910"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lang w:val="sr-Cyrl-RS"/>
              </w:rPr>
            </w:pPr>
            <w:r w:rsidRPr="00F81C22">
              <w:rPr>
                <w:rFonts w:ascii="Times New Roman" w:hAnsi="Times New Roman"/>
                <w:lang w:val="sr-Cyrl-RS"/>
              </w:rPr>
              <w:t xml:space="preserve">Математика </w:t>
            </w:r>
          </w:p>
        </w:tc>
        <w:tc>
          <w:tcPr>
            <w:tcW w:w="4784"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lang w:val="sr-Cyrl-RS"/>
              </w:rPr>
            </w:pPr>
            <w:r w:rsidRPr="00F81C22">
              <w:rPr>
                <w:rFonts w:ascii="Times New Roman" w:hAnsi="Times New Roman"/>
                <w:lang w:val="sr-Cyrl-RS"/>
              </w:rPr>
              <w:t>Геометрија</w:t>
            </w:r>
          </w:p>
        </w:tc>
        <w:tc>
          <w:tcPr>
            <w:tcW w:w="1482"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1МА.1.2.3.</w:t>
            </w:r>
          </w:p>
        </w:tc>
      </w:tr>
      <w:tr w:rsidR="00787A29" w:rsidRPr="00F81C22" w:rsidTr="00787A29">
        <w:trPr>
          <w:trHeight w:val="222"/>
        </w:trPr>
        <w:tc>
          <w:tcPr>
            <w:tcW w:w="1213" w:type="dxa"/>
            <w:tcBorders>
              <w:top w:val="single" w:sz="4" w:space="0" w:color="auto"/>
              <w:left w:val="single" w:sz="4" w:space="0" w:color="auto"/>
              <w:bottom w:val="single" w:sz="4" w:space="0" w:color="auto"/>
              <w:right w:val="single" w:sz="4" w:space="0" w:color="auto"/>
            </w:tcBorders>
          </w:tcPr>
          <w:p w:rsidR="00787A29" w:rsidRPr="00F81C22" w:rsidRDefault="00787A29" w:rsidP="00D937B8">
            <w:pPr>
              <w:pStyle w:val="ListParagraph"/>
              <w:numPr>
                <w:ilvl w:val="0"/>
                <w:numId w:val="36"/>
              </w:numPr>
              <w:spacing w:after="0" w:line="240" w:lineRule="auto"/>
              <w:jc w:val="both"/>
              <w:rPr>
                <w:rFonts w:ascii="Times New Roman" w:hAnsi="Times New Roman"/>
                <w:sz w:val="24"/>
                <w:szCs w:val="24"/>
              </w:rPr>
            </w:pPr>
          </w:p>
        </w:tc>
        <w:tc>
          <w:tcPr>
            <w:tcW w:w="2910"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lang w:val="sr-Cyrl-RS"/>
              </w:rPr>
            </w:pPr>
            <w:r w:rsidRPr="00F81C22">
              <w:rPr>
                <w:rFonts w:ascii="Times New Roman" w:hAnsi="Times New Roman"/>
                <w:lang w:val="sr-Cyrl-RS"/>
              </w:rPr>
              <w:t xml:space="preserve">Математика </w:t>
            </w:r>
          </w:p>
        </w:tc>
        <w:tc>
          <w:tcPr>
            <w:tcW w:w="4784"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lang w:val="sr-Cyrl-RS"/>
              </w:rPr>
            </w:pPr>
            <w:r w:rsidRPr="00F81C22">
              <w:rPr>
                <w:rFonts w:ascii="Times New Roman" w:hAnsi="Times New Roman"/>
                <w:lang w:val="sr-Cyrl-RS"/>
              </w:rPr>
              <w:t>Мерење и мере</w:t>
            </w:r>
          </w:p>
        </w:tc>
        <w:tc>
          <w:tcPr>
            <w:tcW w:w="1482"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1МА.1.4.1.</w:t>
            </w:r>
          </w:p>
        </w:tc>
      </w:tr>
      <w:tr w:rsidR="00787A29" w:rsidRPr="00F81C22" w:rsidTr="00787A29">
        <w:trPr>
          <w:trHeight w:val="222"/>
        </w:trPr>
        <w:tc>
          <w:tcPr>
            <w:tcW w:w="1213" w:type="dxa"/>
            <w:tcBorders>
              <w:top w:val="single" w:sz="4" w:space="0" w:color="auto"/>
              <w:left w:val="single" w:sz="4" w:space="0" w:color="auto"/>
              <w:bottom w:val="single" w:sz="4" w:space="0" w:color="auto"/>
              <w:right w:val="single" w:sz="4" w:space="0" w:color="auto"/>
            </w:tcBorders>
          </w:tcPr>
          <w:p w:rsidR="00787A29" w:rsidRPr="00F81C22" w:rsidRDefault="00787A29" w:rsidP="00D937B8">
            <w:pPr>
              <w:pStyle w:val="ListParagraph"/>
              <w:numPr>
                <w:ilvl w:val="0"/>
                <w:numId w:val="36"/>
              </w:numPr>
              <w:spacing w:after="0" w:line="240" w:lineRule="auto"/>
              <w:jc w:val="both"/>
              <w:rPr>
                <w:rFonts w:ascii="Times New Roman" w:hAnsi="Times New Roman"/>
                <w:sz w:val="24"/>
                <w:szCs w:val="24"/>
              </w:rPr>
            </w:pPr>
          </w:p>
        </w:tc>
        <w:tc>
          <w:tcPr>
            <w:tcW w:w="2910"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lang w:val="sr-Cyrl-RS"/>
              </w:rPr>
            </w:pPr>
            <w:r w:rsidRPr="00F81C22">
              <w:rPr>
                <w:rFonts w:ascii="Times New Roman" w:hAnsi="Times New Roman"/>
                <w:lang w:val="sr-Cyrl-RS"/>
              </w:rPr>
              <w:t xml:space="preserve">Математика </w:t>
            </w:r>
          </w:p>
        </w:tc>
        <w:tc>
          <w:tcPr>
            <w:tcW w:w="4784"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lang w:val="sr-Cyrl-RS"/>
              </w:rPr>
            </w:pPr>
            <w:r w:rsidRPr="00F81C22">
              <w:rPr>
                <w:rFonts w:ascii="Times New Roman" w:hAnsi="Times New Roman"/>
                <w:lang w:val="sr-Cyrl-RS"/>
              </w:rPr>
              <w:t>Разломци</w:t>
            </w:r>
          </w:p>
        </w:tc>
        <w:tc>
          <w:tcPr>
            <w:tcW w:w="1482"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1МА.2.3.1.</w:t>
            </w:r>
          </w:p>
        </w:tc>
      </w:tr>
      <w:tr w:rsidR="00787A29" w:rsidRPr="00F81C22" w:rsidTr="00787A29">
        <w:trPr>
          <w:trHeight w:val="222"/>
        </w:trPr>
        <w:tc>
          <w:tcPr>
            <w:tcW w:w="1213" w:type="dxa"/>
            <w:tcBorders>
              <w:top w:val="single" w:sz="4" w:space="0" w:color="auto"/>
              <w:left w:val="single" w:sz="4" w:space="0" w:color="auto"/>
              <w:bottom w:val="single" w:sz="4" w:space="0" w:color="auto"/>
              <w:right w:val="single" w:sz="4" w:space="0" w:color="auto"/>
            </w:tcBorders>
          </w:tcPr>
          <w:p w:rsidR="00787A29" w:rsidRPr="00F81C22" w:rsidRDefault="00787A29" w:rsidP="00D937B8">
            <w:pPr>
              <w:pStyle w:val="ListParagraph"/>
              <w:numPr>
                <w:ilvl w:val="0"/>
                <w:numId w:val="36"/>
              </w:numPr>
              <w:spacing w:after="0" w:line="240" w:lineRule="auto"/>
              <w:jc w:val="both"/>
              <w:rPr>
                <w:rFonts w:ascii="Times New Roman" w:hAnsi="Times New Roman"/>
                <w:sz w:val="24"/>
                <w:szCs w:val="24"/>
              </w:rPr>
            </w:pPr>
          </w:p>
        </w:tc>
        <w:tc>
          <w:tcPr>
            <w:tcW w:w="2910"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lang w:val="sr-Cyrl-RS"/>
              </w:rPr>
            </w:pPr>
            <w:r w:rsidRPr="00F81C22">
              <w:rPr>
                <w:rFonts w:ascii="Times New Roman" w:hAnsi="Times New Roman"/>
                <w:lang w:val="sr-Cyrl-RS"/>
              </w:rPr>
              <w:t xml:space="preserve">Математика </w:t>
            </w:r>
          </w:p>
        </w:tc>
        <w:tc>
          <w:tcPr>
            <w:tcW w:w="4784"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lang w:val="sr-Cyrl-RS"/>
              </w:rPr>
            </w:pPr>
            <w:r w:rsidRPr="00F81C22">
              <w:rPr>
                <w:rFonts w:ascii="Times New Roman" w:hAnsi="Times New Roman"/>
                <w:lang w:val="sr-Cyrl-RS"/>
              </w:rPr>
              <w:t>Мерење и мере</w:t>
            </w:r>
          </w:p>
        </w:tc>
        <w:tc>
          <w:tcPr>
            <w:tcW w:w="1482"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1МА.2.4.2</w:t>
            </w:r>
          </w:p>
        </w:tc>
      </w:tr>
      <w:tr w:rsidR="00787A29" w:rsidRPr="00F81C22" w:rsidTr="00787A29">
        <w:trPr>
          <w:trHeight w:val="222"/>
        </w:trPr>
        <w:tc>
          <w:tcPr>
            <w:tcW w:w="1213" w:type="dxa"/>
            <w:tcBorders>
              <w:top w:val="single" w:sz="4" w:space="0" w:color="auto"/>
              <w:left w:val="single" w:sz="4" w:space="0" w:color="auto"/>
              <w:bottom w:val="single" w:sz="4" w:space="0" w:color="auto"/>
              <w:right w:val="single" w:sz="4" w:space="0" w:color="auto"/>
            </w:tcBorders>
          </w:tcPr>
          <w:p w:rsidR="00787A29" w:rsidRPr="00F81C22" w:rsidRDefault="00787A29" w:rsidP="00D937B8">
            <w:pPr>
              <w:pStyle w:val="ListParagraph"/>
              <w:numPr>
                <w:ilvl w:val="0"/>
                <w:numId w:val="36"/>
              </w:numPr>
              <w:spacing w:after="0" w:line="240" w:lineRule="auto"/>
              <w:jc w:val="both"/>
              <w:rPr>
                <w:rFonts w:ascii="Times New Roman" w:hAnsi="Times New Roman"/>
                <w:sz w:val="24"/>
                <w:szCs w:val="24"/>
              </w:rPr>
            </w:pPr>
          </w:p>
        </w:tc>
        <w:tc>
          <w:tcPr>
            <w:tcW w:w="2910"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lang w:val="sr-Cyrl-RS"/>
              </w:rPr>
            </w:pPr>
            <w:r w:rsidRPr="00F81C22">
              <w:rPr>
                <w:rFonts w:ascii="Times New Roman" w:hAnsi="Times New Roman"/>
                <w:lang w:val="sr-Cyrl-RS"/>
              </w:rPr>
              <w:t xml:space="preserve">Математика </w:t>
            </w:r>
          </w:p>
        </w:tc>
        <w:tc>
          <w:tcPr>
            <w:tcW w:w="4784"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pStyle w:val="Default"/>
              <w:rPr>
                <w:lang w:val="sr-Cyrl-RS"/>
              </w:rPr>
            </w:pPr>
            <w:r w:rsidRPr="00F81C22">
              <w:rPr>
                <w:lang w:val="ru-RU"/>
              </w:rPr>
              <w:t>Природни бројеви и операције са њима</w:t>
            </w:r>
          </w:p>
        </w:tc>
        <w:tc>
          <w:tcPr>
            <w:tcW w:w="1482"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1МА.3.1.3.</w:t>
            </w:r>
          </w:p>
        </w:tc>
      </w:tr>
      <w:tr w:rsidR="00787A29" w:rsidRPr="00F81C22" w:rsidTr="00787A29">
        <w:trPr>
          <w:trHeight w:val="222"/>
        </w:trPr>
        <w:tc>
          <w:tcPr>
            <w:tcW w:w="1213" w:type="dxa"/>
            <w:tcBorders>
              <w:top w:val="single" w:sz="4" w:space="0" w:color="auto"/>
              <w:left w:val="single" w:sz="4" w:space="0" w:color="auto"/>
              <w:bottom w:val="single" w:sz="4" w:space="0" w:color="auto"/>
              <w:right w:val="single" w:sz="4" w:space="0" w:color="auto"/>
            </w:tcBorders>
          </w:tcPr>
          <w:p w:rsidR="00787A29" w:rsidRPr="00F81C22" w:rsidRDefault="00787A29" w:rsidP="00D937B8">
            <w:pPr>
              <w:pStyle w:val="ListParagraph"/>
              <w:numPr>
                <w:ilvl w:val="0"/>
                <w:numId w:val="36"/>
              </w:numPr>
              <w:spacing w:after="0" w:line="240" w:lineRule="auto"/>
              <w:jc w:val="both"/>
              <w:rPr>
                <w:rFonts w:ascii="Times New Roman" w:hAnsi="Times New Roman"/>
                <w:sz w:val="24"/>
                <w:szCs w:val="24"/>
              </w:rPr>
            </w:pPr>
          </w:p>
        </w:tc>
        <w:tc>
          <w:tcPr>
            <w:tcW w:w="2910"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lang w:val="sr-Cyrl-RS"/>
              </w:rPr>
            </w:pPr>
            <w:r w:rsidRPr="00F81C22">
              <w:rPr>
                <w:rFonts w:ascii="Times New Roman" w:hAnsi="Times New Roman"/>
                <w:lang w:val="sr-Cyrl-RS"/>
              </w:rPr>
              <w:t xml:space="preserve">Математика </w:t>
            </w:r>
          </w:p>
        </w:tc>
        <w:tc>
          <w:tcPr>
            <w:tcW w:w="4784"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lang w:val="sr-Cyrl-RS"/>
              </w:rPr>
            </w:pPr>
            <w:r w:rsidRPr="00F81C22">
              <w:rPr>
                <w:rFonts w:ascii="Times New Roman" w:hAnsi="Times New Roman"/>
                <w:lang w:val="sr-Cyrl-RS"/>
              </w:rPr>
              <w:t>Геометрија</w:t>
            </w:r>
          </w:p>
        </w:tc>
        <w:tc>
          <w:tcPr>
            <w:tcW w:w="1482"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1МА.3.2.4</w:t>
            </w:r>
          </w:p>
        </w:tc>
      </w:tr>
      <w:tr w:rsidR="00787A29" w:rsidRPr="00F81C22" w:rsidTr="00787A29">
        <w:trPr>
          <w:trHeight w:val="222"/>
        </w:trPr>
        <w:tc>
          <w:tcPr>
            <w:tcW w:w="1213" w:type="dxa"/>
            <w:tcBorders>
              <w:top w:val="single" w:sz="4" w:space="0" w:color="auto"/>
              <w:left w:val="single" w:sz="4" w:space="0" w:color="auto"/>
              <w:bottom w:val="single" w:sz="4" w:space="0" w:color="auto"/>
              <w:right w:val="single" w:sz="4" w:space="0" w:color="auto"/>
            </w:tcBorders>
          </w:tcPr>
          <w:p w:rsidR="00787A29" w:rsidRPr="00F81C22" w:rsidRDefault="00787A29" w:rsidP="00D937B8">
            <w:pPr>
              <w:pStyle w:val="ListParagraph"/>
              <w:numPr>
                <w:ilvl w:val="0"/>
                <w:numId w:val="36"/>
              </w:numPr>
              <w:spacing w:after="0" w:line="240" w:lineRule="auto"/>
              <w:jc w:val="both"/>
              <w:rPr>
                <w:rFonts w:ascii="Times New Roman" w:hAnsi="Times New Roman"/>
                <w:sz w:val="24"/>
                <w:szCs w:val="24"/>
              </w:rPr>
            </w:pPr>
          </w:p>
        </w:tc>
        <w:tc>
          <w:tcPr>
            <w:tcW w:w="2910"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Природа и друштво</w:t>
            </w:r>
          </w:p>
        </w:tc>
        <w:tc>
          <w:tcPr>
            <w:tcW w:w="4784"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pStyle w:val="Default"/>
              <w:jc w:val="both"/>
              <w:rPr>
                <w:lang w:val="sr-Cyrl-RS"/>
              </w:rPr>
            </w:pPr>
            <w:r w:rsidRPr="00F81C22">
              <w:rPr>
                <w:lang w:val="ru-RU"/>
              </w:rPr>
              <w:t xml:space="preserve">Држава Србија и њена прошлост </w:t>
            </w:r>
          </w:p>
        </w:tc>
        <w:tc>
          <w:tcPr>
            <w:tcW w:w="1482"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1ПД.1.6.4.</w:t>
            </w:r>
          </w:p>
        </w:tc>
      </w:tr>
      <w:tr w:rsidR="00787A29" w:rsidRPr="00F81C22" w:rsidTr="00787A29">
        <w:trPr>
          <w:trHeight w:val="222"/>
        </w:trPr>
        <w:tc>
          <w:tcPr>
            <w:tcW w:w="1213" w:type="dxa"/>
            <w:tcBorders>
              <w:top w:val="single" w:sz="4" w:space="0" w:color="auto"/>
              <w:left w:val="single" w:sz="4" w:space="0" w:color="auto"/>
              <w:bottom w:val="single" w:sz="4" w:space="0" w:color="auto"/>
              <w:right w:val="single" w:sz="4" w:space="0" w:color="auto"/>
            </w:tcBorders>
          </w:tcPr>
          <w:p w:rsidR="00787A29" w:rsidRPr="00F81C22" w:rsidRDefault="00787A29" w:rsidP="00D937B8">
            <w:pPr>
              <w:pStyle w:val="ListParagraph"/>
              <w:numPr>
                <w:ilvl w:val="0"/>
                <w:numId w:val="36"/>
              </w:numPr>
              <w:spacing w:after="0" w:line="240" w:lineRule="auto"/>
              <w:jc w:val="both"/>
              <w:rPr>
                <w:rFonts w:ascii="Times New Roman" w:hAnsi="Times New Roman"/>
                <w:sz w:val="24"/>
                <w:szCs w:val="24"/>
              </w:rPr>
            </w:pPr>
          </w:p>
        </w:tc>
        <w:tc>
          <w:tcPr>
            <w:tcW w:w="2910"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Природа и друштво</w:t>
            </w:r>
          </w:p>
        </w:tc>
        <w:tc>
          <w:tcPr>
            <w:tcW w:w="4784"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lang w:val="ru-RU"/>
              </w:rPr>
            </w:pPr>
            <w:r w:rsidRPr="00F81C22">
              <w:rPr>
                <w:rFonts w:ascii="Times New Roman" w:hAnsi="Times New Roman"/>
                <w:lang w:val="ru-RU"/>
              </w:rPr>
              <w:t>Кретање и оријентација у простору</w:t>
            </w:r>
          </w:p>
        </w:tc>
        <w:tc>
          <w:tcPr>
            <w:tcW w:w="1482"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1ПД.1.4.4.</w:t>
            </w:r>
          </w:p>
        </w:tc>
      </w:tr>
      <w:tr w:rsidR="00787A29" w:rsidRPr="00F81C22" w:rsidTr="00787A29">
        <w:trPr>
          <w:trHeight w:val="222"/>
        </w:trPr>
        <w:tc>
          <w:tcPr>
            <w:tcW w:w="1213" w:type="dxa"/>
            <w:tcBorders>
              <w:top w:val="single" w:sz="4" w:space="0" w:color="auto"/>
              <w:left w:val="single" w:sz="4" w:space="0" w:color="auto"/>
              <w:bottom w:val="single" w:sz="4" w:space="0" w:color="auto"/>
              <w:right w:val="single" w:sz="4" w:space="0" w:color="auto"/>
            </w:tcBorders>
          </w:tcPr>
          <w:p w:rsidR="00787A29" w:rsidRPr="00F81C22" w:rsidRDefault="00787A29" w:rsidP="00D937B8">
            <w:pPr>
              <w:pStyle w:val="ListParagraph"/>
              <w:numPr>
                <w:ilvl w:val="0"/>
                <w:numId w:val="36"/>
              </w:numPr>
              <w:spacing w:after="0" w:line="240" w:lineRule="auto"/>
              <w:jc w:val="both"/>
              <w:rPr>
                <w:rFonts w:ascii="Times New Roman" w:hAnsi="Times New Roman"/>
                <w:sz w:val="24"/>
                <w:szCs w:val="24"/>
              </w:rPr>
            </w:pPr>
          </w:p>
        </w:tc>
        <w:tc>
          <w:tcPr>
            <w:tcW w:w="2910"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Природа и друштво</w:t>
            </w:r>
          </w:p>
        </w:tc>
        <w:tc>
          <w:tcPr>
            <w:tcW w:w="4784"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pStyle w:val="Default"/>
              <w:jc w:val="both"/>
              <w:rPr>
                <w:lang w:val="sr-Cyrl-RS"/>
              </w:rPr>
            </w:pPr>
            <w:r w:rsidRPr="00F81C22">
              <w:rPr>
                <w:lang w:val="ru-RU"/>
              </w:rPr>
              <w:t xml:space="preserve">Држава Србија и њена прошлост </w:t>
            </w:r>
          </w:p>
        </w:tc>
        <w:tc>
          <w:tcPr>
            <w:tcW w:w="1482"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1ПД.1.6.4.</w:t>
            </w:r>
          </w:p>
        </w:tc>
      </w:tr>
      <w:tr w:rsidR="00787A29" w:rsidRPr="00F81C22" w:rsidTr="00787A29">
        <w:trPr>
          <w:trHeight w:val="222"/>
        </w:trPr>
        <w:tc>
          <w:tcPr>
            <w:tcW w:w="1213" w:type="dxa"/>
            <w:tcBorders>
              <w:top w:val="single" w:sz="4" w:space="0" w:color="auto"/>
              <w:left w:val="single" w:sz="4" w:space="0" w:color="auto"/>
              <w:bottom w:val="single" w:sz="4" w:space="0" w:color="auto"/>
              <w:right w:val="single" w:sz="4" w:space="0" w:color="auto"/>
            </w:tcBorders>
          </w:tcPr>
          <w:p w:rsidR="00787A29" w:rsidRPr="00F81C22" w:rsidRDefault="00787A29" w:rsidP="00D937B8">
            <w:pPr>
              <w:pStyle w:val="ListParagraph"/>
              <w:numPr>
                <w:ilvl w:val="0"/>
                <w:numId w:val="36"/>
              </w:numPr>
              <w:spacing w:after="0" w:line="240" w:lineRule="auto"/>
              <w:jc w:val="both"/>
              <w:rPr>
                <w:rFonts w:ascii="Times New Roman" w:hAnsi="Times New Roman"/>
                <w:sz w:val="24"/>
                <w:szCs w:val="24"/>
              </w:rPr>
            </w:pPr>
          </w:p>
        </w:tc>
        <w:tc>
          <w:tcPr>
            <w:tcW w:w="2910"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Природа и друштво</w:t>
            </w:r>
          </w:p>
        </w:tc>
        <w:tc>
          <w:tcPr>
            <w:tcW w:w="4784"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lang w:val="ru-RU"/>
              </w:rPr>
            </w:pPr>
            <w:r w:rsidRPr="00F81C22">
              <w:rPr>
                <w:rFonts w:ascii="Times New Roman" w:hAnsi="Times New Roman"/>
                <w:lang w:val="ru-RU"/>
              </w:rPr>
              <w:t>Кретање и оријентација у простору</w:t>
            </w:r>
          </w:p>
        </w:tc>
        <w:tc>
          <w:tcPr>
            <w:tcW w:w="1482"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1ПД.1.4.1.</w:t>
            </w:r>
          </w:p>
        </w:tc>
      </w:tr>
      <w:tr w:rsidR="00787A29" w:rsidRPr="00F81C22" w:rsidTr="00787A29">
        <w:trPr>
          <w:trHeight w:val="222"/>
        </w:trPr>
        <w:tc>
          <w:tcPr>
            <w:tcW w:w="1213" w:type="dxa"/>
            <w:tcBorders>
              <w:top w:val="single" w:sz="4" w:space="0" w:color="auto"/>
              <w:left w:val="single" w:sz="4" w:space="0" w:color="auto"/>
              <w:bottom w:val="single" w:sz="4" w:space="0" w:color="auto"/>
              <w:right w:val="single" w:sz="4" w:space="0" w:color="auto"/>
            </w:tcBorders>
          </w:tcPr>
          <w:p w:rsidR="00787A29" w:rsidRPr="00F81C22" w:rsidRDefault="00787A29" w:rsidP="00D937B8">
            <w:pPr>
              <w:pStyle w:val="ListParagraph"/>
              <w:numPr>
                <w:ilvl w:val="0"/>
                <w:numId w:val="36"/>
              </w:numPr>
              <w:spacing w:after="0" w:line="240" w:lineRule="auto"/>
              <w:jc w:val="both"/>
              <w:rPr>
                <w:rFonts w:ascii="Times New Roman" w:hAnsi="Times New Roman"/>
                <w:sz w:val="24"/>
                <w:szCs w:val="24"/>
              </w:rPr>
            </w:pPr>
          </w:p>
        </w:tc>
        <w:tc>
          <w:tcPr>
            <w:tcW w:w="2910"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pStyle w:val="Default"/>
              <w:jc w:val="both"/>
            </w:pPr>
            <w:r w:rsidRPr="00F81C22">
              <w:t>Природа и друштво</w:t>
            </w:r>
          </w:p>
        </w:tc>
        <w:tc>
          <w:tcPr>
            <w:tcW w:w="4784"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Жива и нежива природа</w:t>
            </w:r>
          </w:p>
        </w:tc>
        <w:tc>
          <w:tcPr>
            <w:tcW w:w="1482"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1ПД.2.1.5.</w:t>
            </w:r>
          </w:p>
        </w:tc>
      </w:tr>
      <w:tr w:rsidR="00787A29" w:rsidRPr="00F81C22" w:rsidTr="00787A29">
        <w:trPr>
          <w:trHeight w:val="236"/>
        </w:trPr>
        <w:tc>
          <w:tcPr>
            <w:tcW w:w="1213" w:type="dxa"/>
            <w:tcBorders>
              <w:top w:val="single" w:sz="4" w:space="0" w:color="auto"/>
              <w:left w:val="single" w:sz="4" w:space="0" w:color="auto"/>
              <w:bottom w:val="single" w:sz="4" w:space="0" w:color="auto"/>
              <w:right w:val="single" w:sz="4" w:space="0" w:color="auto"/>
            </w:tcBorders>
          </w:tcPr>
          <w:p w:rsidR="00787A29" w:rsidRPr="00F81C22" w:rsidRDefault="00787A29" w:rsidP="00D937B8">
            <w:pPr>
              <w:pStyle w:val="ListParagraph"/>
              <w:numPr>
                <w:ilvl w:val="0"/>
                <w:numId w:val="36"/>
              </w:numPr>
              <w:spacing w:after="0" w:line="240" w:lineRule="auto"/>
              <w:jc w:val="both"/>
              <w:rPr>
                <w:rFonts w:ascii="Times New Roman" w:hAnsi="Times New Roman"/>
                <w:sz w:val="24"/>
                <w:szCs w:val="24"/>
              </w:rPr>
            </w:pPr>
          </w:p>
        </w:tc>
        <w:tc>
          <w:tcPr>
            <w:tcW w:w="2910"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Природа и друштво</w:t>
            </w:r>
          </w:p>
        </w:tc>
        <w:tc>
          <w:tcPr>
            <w:tcW w:w="4784"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pStyle w:val="Default"/>
              <w:jc w:val="both"/>
              <w:rPr>
                <w:lang w:val="sr-Cyrl-RS"/>
              </w:rPr>
            </w:pPr>
            <w:r w:rsidRPr="00F81C22">
              <w:rPr>
                <w:lang w:val="ru-RU"/>
              </w:rPr>
              <w:t xml:space="preserve">Држава Србија и њена прошлост </w:t>
            </w:r>
          </w:p>
        </w:tc>
        <w:tc>
          <w:tcPr>
            <w:tcW w:w="1482"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1ПД.2.6.2.</w:t>
            </w:r>
          </w:p>
        </w:tc>
      </w:tr>
    </w:tbl>
    <w:p w:rsidR="00787A29" w:rsidRPr="00F81C22" w:rsidRDefault="00787A29" w:rsidP="00787A29">
      <w:pPr>
        <w:jc w:val="both"/>
        <w:rPr>
          <w:rFonts w:ascii="Times New Roman" w:hAnsi="Times New Roman"/>
          <w:lang w:val="sr-Cyrl-RS"/>
        </w:rPr>
      </w:pPr>
      <w:r w:rsidRPr="00F81C22">
        <w:rPr>
          <w:rFonts w:ascii="Times New Roman" w:hAnsi="Times New Roman"/>
          <w:lang w:val="sr-Cyrl-RS"/>
        </w:rPr>
        <w:t xml:space="preserve">1. </w:t>
      </w:r>
      <w:r w:rsidRPr="00F81C22">
        <w:rPr>
          <w:rFonts w:ascii="Times New Roman" w:hAnsi="Times New Roman"/>
          <w:lang w:val="ru-RU"/>
        </w:rPr>
        <w:t xml:space="preserve">1СЈ.2.3.2. употребљава велико слово приликом писања имена држава и места и њихових становника; користи наводнике при навођењу туђих речи; правилно пише присвојне придеве (-ов/-ев/-ин, -ски/-чки/-шки); правилно пише гласове ћ, ч, ђ, џ; </w:t>
      </w:r>
      <w:r w:rsidRPr="00F81C22">
        <w:rPr>
          <w:rFonts w:ascii="Times New Roman" w:hAnsi="Times New Roman"/>
          <w:b/>
          <w:lang w:val="ru-RU"/>
        </w:rPr>
        <w:t>правилно пише сугласник ј у интервокалској позицији</w:t>
      </w:r>
      <w:r w:rsidRPr="00F81C22">
        <w:rPr>
          <w:rFonts w:ascii="Times New Roman" w:hAnsi="Times New Roman"/>
          <w:lang w:val="ru-RU"/>
        </w:rPr>
        <w:t>; правилно пише речцу ли и речцу не; употребљава запету при набрајању</w:t>
      </w:r>
      <w:r w:rsidRPr="00F81C22">
        <w:rPr>
          <w:rFonts w:ascii="Times New Roman" w:hAnsi="Times New Roman"/>
          <w:lang w:val="sr-Cyrl-RS"/>
        </w:rPr>
        <w:t xml:space="preserve">  (ТАЧНО 100 %)</w:t>
      </w:r>
    </w:p>
    <w:p w:rsidR="00787A29" w:rsidRPr="00F81C22" w:rsidRDefault="00787A29" w:rsidP="00787A29">
      <w:pPr>
        <w:jc w:val="both"/>
        <w:rPr>
          <w:rFonts w:ascii="Times New Roman" w:hAnsi="Times New Roman"/>
          <w:lang w:val="sr-Cyrl-RS"/>
        </w:rPr>
      </w:pPr>
      <w:r w:rsidRPr="00F81C22">
        <w:rPr>
          <w:rFonts w:ascii="Times New Roman" w:hAnsi="Times New Roman"/>
          <w:lang w:val="sr-Cyrl-RS"/>
        </w:rPr>
        <w:t xml:space="preserve">2. </w:t>
      </w:r>
      <w:r w:rsidRPr="00F81C22">
        <w:rPr>
          <w:rFonts w:ascii="Times New Roman" w:hAnsi="Times New Roman"/>
          <w:lang w:val="ru-RU"/>
        </w:rPr>
        <w:t xml:space="preserve">1СЈ.1.4.2. препознаје граматичке категорије променљивих речи (род и </w:t>
      </w:r>
      <w:r w:rsidRPr="00F81C22">
        <w:rPr>
          <w:rFonts w:ascii="Times New Roman" w:hAnsi="Times New Roman"/>
          <w:b/>
          <w:lang w:val="ru-RU"/>
        </w:rPr>
        <w:t>број заједничких именица</w:t>
      </w:r>
      <w:r w:rsidRPr="00F81C22">
        <w:rPr>
          <w:rFonts w:ascii="Times New Roman" w:hAnsi="Times New Roman"/>
          <w:lang w:val="ru-RU"/>
        </w:rPr>
        <w:t>) и глаголско време (презент, перфекат и футур)</w:t>
      </w:r>
      <w:r w:rsidRPr="00F81C22">
        <w:rPr>
          <w:rFonts w:ascii="Times New Roman" w:hAnsi="Times New Roman"/>
          <w:lang w:val="sr-Cyrl-RS"/>
        </w:rPr>
        <w:t xml:space="preserve">  (ТАЧНО 50 %)</w:t>
      </w:r>
    </w:p>
    <w:p w:rsidR="00787A29" w:rsidRPr="00F81C22" w:rsidRDefault="00787A29" w:rsidP="00787A29">
      <w:pPr>
        <w:jc w:val="both"/>
        <w:rPr>
          <w:rFonts w:ascii="Times New Roman" w:hAnsi="Times New Roman"/>
          <w:lang w:val="sr-Cyrl-RS"/>
        </w:rPr>
      </w:pPr>
      <w:r w:rsidRPr="00F81C22">
        <w:rPr>
          <w:rFonts w:ascii="Times New Roman" w:hAnsi="Times New Roman"/>
          <w:lang w:val="sr-Cyrl-RS"/>
        </w:rPr>
        <w:t xml:space="preserve">3. </w:t>
      </w:r>
      <w:r w:rsidRPr="00F81C22">
        <w:rPr>
          <w:rFonts w:ascii="Times New Roman" w:hAnsi="Times New Roman"/>
          <w:lang w:val="ru-RU"/>
        </w:rPr>
        <w:t xml:space="preserve">СЈ.1.4.1. препознаје врсте речи (именице, </w:t>
      </w:r>
      <w:r w:rsidRPr="00F81C22">
        <w:rPr>
          <w:rFonts w:ascii="Times New Roman" w:hAnsi="Times New Roman"/>
          <w:b/>
          <w:lang w:val="ru-RU"/>
        </w:rPr>
        <w:t>заменице</w:t>
      </w:r>
      <w:r w:rsidRPr="00F81C22">
        <w:rPr>
          <w:rFonts w:ascii="Times New Roman" w:hAnsi="Times New Roman"/>
          <w:lang w:val="ru-RU"/>
        </w:rPr>
        <w:t>, придеве, бројеве и глаголе)</w:t>
      </w:r>
      <w:r w:rsidRPr="00F81C22">
        <w:rPr>
          <w:rFonts w:ascii="Times New Roman" w:hAnsi="Times New Roman"/>
          <w:lang w:val="sr-Cyrl-RS"/>
        </w:rPr>
        <w:t xml:space="preserve"> (ТАЧНО 75 %)</w:t>
      </w:r>
    </w:p>
    <w:p w:rsidR="00787A29" w:rsidRPr="00F81C22" w:rsidRDefault="00787A29" w:rsidP="00787A29">
      <w:pPr>
        <w:jc w:val="both"/>
        <w:rPr>
          <w:rFonts w:ascii="Times New Roman" w:hAnsi="Times New Roman"/>
          <w:lang w:val="sr-Cyrl-RS"/>
        </w:rPr>
      </w:pPr>
      <w:r w:rsidRPr="00F81C22">
        <w:rPr>
          <w:rFonts w:ascii="Times New Roman" w:hAnsi="Times New Roman"/>
          <w:lang w:val="sr-Cyrl-RS"/>
        </w:rPr>
        <w:t xml:space="preserve">4. </w:t>
      </w:r>
      <w:r w:rsidRPr="00F81C22">
        <w:rPr>
          <w:rFonts w:ascii="Times New Roman" w:hAnsi="Times New Roman"/>
          <w:lang w:val="ru-RU"/>
        </w:rPr>
        <w:t xml:space="preserve">1СЈ.3.4.3. препознаје </w:t>
      </w:r>
      <w:r w:rsidRPr="00F81C22">
        <w:rPr>
          <w:rFonts w:ascii="Times New Roman" w:hAnsi="Times New Roman"/>
          <w:b/>
          <w:lang w:val="ru-RU"/>
        </w:rPr>
        <w:t>прави објекат</w:t>
      </w:r>
      <w:r w:rsidRPr="00F81C22">
        <w:rPr>
          <w:rFonts w:ascii="Times New Roman" w:hAnsi="Times New Roman"/>
          <w:lang w:val="ru-RU"/>
        </w:rPr>
        <w:t xml:space="preserve"> (у акузативу) и прилошке одредбе за време, место и начин</w:t>
      </w:r>
      <w:r w:rsidRPr="00F81C22">
        <w:rPr>
          <w:rFonts w:ascii="Times New Roman" w:hAnsi="Times New Roman"/>
          <w:lang w:val="sr-Cyrl-RS"/>
        </w:rPr>
        <w:t xml:space="preserve"> (ТАЧНО 75 %)</w:t>
      </w:r>
    </w:p>
    <w:p w:rsidR="00787A29" w:rsidRPr="00F81C22" w:rsidRDefault="00787A29" w:rsidP="00787A29">
      <w:pPr>
        <w:jc w:val="both"/>
        <w:rPr>
          <w:rFonts w:ascii="Times New Roman" w:hAnsi="Times New Roman"/>
          <w:lang w:val="sr-Cyrl-RS"/>
        </w:rPr>
      </w:pPr>
      <w:r w:rsidRPr="00F81C22">
        <w:rPr>
          <w:rFonts w:ascii="Times New Roman" w:hAnsi="Times New Roman"/>
          <w:lang w:val="sr-Cyrl-RS"/>
        </w:rPr>
        <w:t xml:space="preserve">5. </w:t>
      </w:r>
      <w:r w:rsidRPr="00F81C22">
        <w:rPr>
          <w:rFonts w:ascii="Times New Roman" w:hAnsi="Times New Roman"/>
          <w:lang w:val="ru-RU"/>
        </w:rPr>
        <w:t>1СЈ.2.4.9. познаје значења речи и фразеологизама који се јављају у школским текстовима (у уџбеницима, књигама из лектире и сл.) и правилно их употребљава</w:t>
      </w:r>
      <w:r w:rsidRPr="00F81C22">
        <w:rPr>
          <w:rFonts w:ascii="Times New Roman" w:hAnsi="Times New Roman"/>
          <w:lang w:val="sr-Cyrl-RS"/>
        </w:rPr>
        <w:t xml:space="preserve"> (ТАЧНО 100 %)</w:t>
      </w:r>
    </w:p>
    <w:p w:rsidR="00787A29" w:rsidRPr="00F81C22" w:rsidRDefault="00787A29" w:rsidP="00787A29">
      <w:pPr>
        <w:jc w:val="both"/>
        <w:rPr>
          <w:rFonts w:ascii="Times New Roman" w:hAnsi="Times New Roman"/>
          <w:lang w:val="sr-Cyrl-RS"/>
        </w:rPr>
      </w:pPr>
      <w:r w:rsidRPr="00F81C22">
        <w:rPr>
          <w:rFonts w:ascii="Times New Roman" w:hAnsi="Times New Roman"/>
          <w:lang w:val="sr-Cyrl-RS"/>
        </w:rPr>
        <w:t xml:space="preserve">6. </w:t>
      </w:r>
      <w:r w:rsidRPr="00F81C22">
        <w:rPr>
          <w:rFonts w:ascii="Times New Roman" w:hAnsi="Times New Roman"/>
          <w:lang w:val="ru-RU"/>
        </w:rPr>
        <w:t>1СЈ.2.5.2. одређује фолклорне форме (кратке народне умотворине - пословице, загонетке, брзалице)</w:t>
      </w:r>
      <w:r w:rsidRPr="00F81C22">
        <w:rPr>
          <w:rFonts w:ascii="Times New Roman" w:hAnsi="Times New Roman"/>
          <w:lang w:val="sr-Cyrl-RS"/>
        </w:rPr>
        <w:t xml:space="preserve">           (ТАЧНО 100 %)</w:t>
      </w:r>
    </w:p>
    <w:p w:rsidR="00787A29" w:rsidRPr="00F81C22" w:rsidRDefault="00787A29" w:rsidP="00787A29">
      <w:pPr>
        <w:jc w:val="both"/>
        <w:rPr>
          <w:rFonts w:ascii="Times New Roman" w:hAnsi="Times New Roman"/>
          <w:lang w:val="sr-Cyrl-RS"/>
        </w:rPr>
      </w:pPr>
      <w:r w:rsidRPr="00F81C22">
        <w:rPr>
          <w:rFonts w:ascii="Times New Roman" w:hAnsi="Times New Roman"/>
          <w:lang w:val="sr-Cyrl-RS"/>
        </w:rPr>
        <w:t xml:space="preserve">7. </w:t>
      </w:r>
      <w:r w:rsidRPr="00F81C22">
        <w:rPr>
          <w:rFonts w:ascii="Times New Roman" w:hAnsi="Times New Roman"/>
          <w:lang w:val="ru-RU"/>
        </w:rPr>
        <w:t>1СЈ.2.5.7. разуме фигуративну употребу језика у књижевноуметничком тексту</w:t>
      </w:r>
      <w:r w:rsidRPr="00F81C22">
        <w:rPr>
          <w:rFonts w:ascii="Times New Roman" w:hAnsi="Times New Roman"/>
          <w:lang w:val="sr-Cyrl-RS"/>
        </w:rPr>
        <w:t xml:space="preserve"> (ТАЧНО 50 %)</w:t>
      </w:r>
    </w:p>
    <w:p w:rsidR="00787A29" w:rsidRPr="00F81C22" w:rsidRDefault="00787A29" w:rsidP="00787A29">
      <w:pPr>
        <w:jc w:val="both"/>
        <w:rPr>
          <w:rFonts w:ascii="Times New Roman" w:hAnsi="Times New Roman"/>
          <w:b/>
          <w:lang w:val="sr-Cyrl-RS"/>
        </w:rPr>
      </w:pPr>
      <w:r w:rsidRPr="00F81C22">
        <w:rPr>
          <w:rFonts w:ascii="Times New Roman" w:hAnsi="Times New Roman"/>
          <w:b/>
          <w:lang w:val="sr-Cyrl-RS"/>
        </w:rPr>
        <w:t>Сва четири ученика из ове групе тачно су решили први, пети и шести задатак, три ученика су решила тачно трећи и четврти задатак,а два ученика други и седми задатак.</w:t>
      </w:r>
    </w:p>
    <w:p w:rsidR="00787A29" w:rsidRPr="00F81C22" w:rsidRDefault="00787A29" w:rsidP="00787A29">
      <w:pPr>
        <w:jc w:val="both"/>
        <w:rPr>
          <w:rFonts w:ascii="Times New Roman" w:hAnsi="Times New Roman"/>
          <w:lang w:val="sr-Cyrl-RS"/>
        </w:rPr>
      </w:pPr>
      <w:r w:rsidRPr="00F81C22">
        <w:rPr>
          <w:rFonts w:ascii="Times New Roman" w:hAnsi="Times New Roman"/>
          <w:lang w:val="sr-Cyrl-RS"/>
        </w:rPr>
        <w:t xml:space="preserve">1. </w:t>
      </w:r>
      <w:r w:rsidRPr="00F81C22">
        <w:rPr>
          <w:rFonts w:ascii="Times New Roman" w:hAnsi="Times New Roman"/>
          <w:lang w:val="ru-RU"/>
        </w:rPr>
        <w:t>1МА.1.1.3. множи и дели без остатка  (троцифрене бројеве  једноцифреним) у оквиру прве хиљаде</w:t>
      </w:r>
      <w:r w:rsidRPr="00F81C22">
        <w:rPr>
          <w:rFonts w:ascii="Times New Roman" w:hAnsi="Times New Roman"/>
          <w:lang w:val="sr-Cyrl-RS"/>
        </w:rPr>
        <w:t xml:space="preserve">           (ТАЧНО 75 %,   ДЕЛИМИЧНО ТАЧНО 16,67 %)</w:t>
      </w:r>
    </w:p>
    <w:p w:rsidR="00787A29" w:rsidRPr="00F81C22" w:rsidRDefault="00787A29" w:rsidP="00787A29">
      <w:pPr>
        <w:jc w:val="both"/>
        <w:rPr>
          <w:rFonts w:ascii="Times New Roman" w:hAnsi="Times New Roman"/>
          <w:lang w:val="ru-RU"/>
        </w:rPr>
      </w:pPr>
      <w:r w:rsidRPr="00F81C22">
        <w:rPr>
          <w:rFonts w:ascii="Times New Roman" w:hAnsi="Times New Roman"/>
          <w:lang w:val="sr-Cyrl-RS"/>
        </w:rPr>
        <w:t xml:space="preserve">2. </w:t>
      </w:r>
      <w:r w:rsidRPr="00F81C22">
        <w:rPr>
          <w:rFonts w:ascii="Times New Roman" w:hAnsi="Times New Roman"/>
          <w:lang w:val="ru-RU"/>
        </w:rPr>
        <w:t xml:space="preserve">1МА.1.2.3. користи поступак мерења дужине објекта, приказаног на слици, при чему је дата мерна јединица </w:t>
      </w:r>
      <w:r w:rsidRPr="00F81C22">
        <w:rPr>
          <w:rFonts w:ascii="Times New Roman" w:hAnsi="Times New Roman"/>
          <w:lang w:val="sr-Cyrl-RS"/>
        </w:rPr>
        <w:t>(ТАЧНО 16,67 %)</w:t>
      </w:r>
    </w:p>
    <w:p w:rsidR="00787A29" w:rsidRPr="00F81C22" w:rsidRDefault="00787A29" w:rsidP="00787A29">
      <w:pPr>
        <w:jc w:val="both"/>
        <w:rPr>
          <w:rFonts w:ascii="Times New Roman" w:hAnsi="Times New Roman"/>
          <w:lang w:val="sr-Cyrl-RS"/>
        </w:rPr>
      </w:pPr>
      <w:r w:rsidRPr="00F81C22">
        <w:rPr>
          <w:rFonts w:ascii="Times New Roman" w:hAnsi="Times New Roman"/>
          <w:lang w:val="sr-Cyrl-RS"/>
        </w:rPr>
        <w:t xml:space="preserve">3. </w:t>
      </w:r>
      <w:r w:rsidRPr="00F81C22">
        <w:rPr>
          <w:rFonts w:ascii="Times New Roman" w:hAnsi="Times New Roman"/>
          <w:lang w:val="ru-RU"/>
        </w:rPr>
        <w:t xml:space="preserve"> 1МА.1.4.1.</w:t>
      </w:r>
      <w:r w:rsidRPr="00F81C22">
        <w:rPr>
          <w:rFonts w:ascii="Times New Roman" w:hAnsi="Times New Roman"/>
          <w:lang w:val="sr-Latn-CS"/>
        </w:rPr>
        <w:t xml:space="preserve"> уме да изрази одређену суму новца преко различитих апоена и рачуна са новцем у једноставним</w:t>
      </w:r>
      <w:r w:rsidRPr="00F81C22">
        <w:rPr>
          <w:rFonts w:ascii="Times New Roman" w:hAnsi="Times New Roman"/>
          <w:lang w:val="sr-Cyrl-RS"/>
        </w:rPr>
        <w:t xml:space="preserve"> </w:t>
      </w:r>
      <w:r w:rsidRPr="00F81C22">
        <w:rPr>
          <w:rFonts w:ascii="Times New Roman" w:hAnsi="Times New Roman"/>
          <w:lang w:val="sr-Latn-CS"/>
        </w:rPr>
        <w:t xml:space="preserve">ситуацијама </w:t>
      </w:r>
      <w:r w:rsidRPr="00F81C22">
        <w:rPr>
          <w:rFonts w:ascii="Times New Roman" w:hAnsi="Times New Roman"/>
          <w:lang w:val="sr-Cyrl-RS"/>
        </w:rPr>
        <w:t>(ТАЧНО 100 %)</w:t>
      </w:r>
    </w:p>
    <w:p w:rsidR="00787A29" w:rsidRPr="00F81C22" w:rsidRDefault="00787A29" w:rsidP="00787A29">
      <w:pPr>
        <w:jc w:val="both"/>
        <w:rPr>
          <w:rFonts w:ascii="Times New Roman" w:hAnsi="Times New Roman"/>
          <w:lang w:val="sr-Cyrl-RS"/>
        </w:rPr>
      </w:pPr>
      <w:r w:rsidRPr="00F81C22">
        <w:rPr>
          <w:rFonts w:ascii="Times New Roman" w:hAnsi="Times New Roman"/>
          <w:lang w:val="sr-Cyrl-RS"/>
        </w:rPr>
        <w:lastRenderedPageBreak/>
        <w:t xml:space="preserve">4. </w:t>
      </w:r>
      <w:r w:rsidRPr="00F81C22">
        <w:rPr>
          <w:rFonts w:ascii="Times New Roman" w:hAnsi="Times New Roman"/>
          <w:lang w:val="ru-RU"/>
        </w:rPr>
        <w:t>1МА.2.3.1.</w:t>
      </w:r>
      <w:r w:rsidRPr="00F81C22">
        <w:rPr>
          <w:rFonts w:ascii="Times New Roman" w:hAnsi="Times New Roman"/>
          <w:lang w:val="sr-Latn-CS"/>
        </w:rPr>
        <w:t xml:space="preserve"> уме да препозна разломак </w:t>
      </w:r>
      <w:r w:rsidRPr="00F81C22">
        <w:rPr>
          <w:rFonts w:ascii="Times New Roman" w:hAnsi="Times New Roman"/>
          <w:b/>
        </w:rPr>
        <w:t>а/</w:t>
      </w:r>
      <w:r w:rsidRPr="00F81C22">
        <w:rPr>
          <w:rFonts w:ascii="Times New Roman" w:hAnsi="Times New Roman"/>
          <w:b/>
          <w:lang w:val="sr-Latn-CS"/>
        </w:rPr>
        <w:t>b</w:t>
      </w:r>
      <w:r w:rsidR="00A95B58">
        <w:rPr>
          <w:rFonts w:ascii="Times New Roman" w:hAnsi="Times New Roman"/>
          <w:b/>
          <w:lang w:val="sr-Cyrl-RS"/>
        </w:rPr>
        <w:t xml:space="preserve"> </w:t>
      </w:r>
      <w:r w:rsidRPr="00F81C22">
        <w:rPr>
          <w:rFonts w:ascii="Times New Roman" w:hAnsi="Times New Roman"/>
          <w:lang w:val="sr-Latn-CS"/>
        </w:rPr>
        <w:t xml:space="preserve">(b ≤ 10, a &lt; b) када  је графички приказан на фигури подељеној на b делова </w:t>
      </w:r>
      <w:r w:rsidRPr="00F81C22">
        <w:rPr>
          <w:rFonts w:ascii="Times New Roman" w:hAnsi="Times New Roman"/>
          <w:lang w:val="sr-Cyrl-RS"/>
        </w:rPr>
        <w:t>(ТАЧНО 100 %)</w:t>
      </w:r>
    </w:p>
    <w:p w:rsidR="00787A29" w:rsidRPr="00F81C22" w:rsidRDefault="00787A29" w:rsidP="00787A29">
      <w:pPr>
        <w:jc w:val="both"/>
        <w:rPr>
          <w:rFonts w:ascii="Times New Roman" w:hAnsi="Times New Roman"/>
          <w:lang w:val="sr-Cyrl-RS"/>
        </w:rPr>
      </w:pPr>
      <w:r w:rsidRPr="00F81C22">
        <w:rPr>
          <w:rFonts w:ascii="Times New Roman" w:hAnsi="Times New Roman"/>
          <w:lang w:val="sr-Cyrl-RS"/>
        </w:rPr>
        <w:t xml:space="preserve">5. </w:t>
      </w:r>
      <w:r w:rsidRPr="00F81C22">
        <w:rPr>
          <w:rFonts w:ascii="Times New Roman" w:hAnsi="Times New Roman"/>
          <w:lang w:val="ru-RU"/>
        </w:rPr>
        <w:t>1МА.2.4.2</w:t>
      </w:r>
      <w:r w:rsidRPr="00F81C22">
        <w:rPr>
          <w:rFonts w:ascii="Times New Roman" w:hAnsi="Times New Roman"/>
          <w:lang w:val="sr-Latn-CS"/>
        </w:rPr>
        <w:t xml:space="preserve"> зна  јединице  за  време  (секунда, минут,  сат, дан, месец,  година) и  уме да претвара  веће  у</w:t>
      </w:r>
      <w:r w:rsidRPr="00F81C22">
        <w:rPr>
          <w:rFonts w:ascii="Times New Roman" w:hAnsi="Times New Roman"/>
          <w:lang w:val="sr-Cyrl-RS"/>
        </w:rPr>
        <w:t xml:space="preserve"> </w:t>
      </w:r>
      <w:r w:rsidRPr="00F81C22">
        <w:rPr>
          <w:rFonts w:ascii="Times New Roman" w:hAnsi="Times New Roman"/>
          <w:lang w:val="sr-Latn-CS"/>
        </w:rPr>
        <w:t xml:space="preserve">мање  и  пореди  временске  интервале  у  једноставним ситуацијама </w:t>
      </w:r>
      <w:r w:rsidRPr="00F81C22">
        <w:rPr>
          <w:rFonts w:ascii="Times New Roman" w:hAnsi="Times New Roman"/>
          <w:lang w:val="sr-Cyrl-RS"/>
        </w:rPr>
        <w:t>(ТАЧНО 16,67 %)</w:t>
      </w:r>
    </w:p>
    <w:p w:rsidR="00787A29" w:rsidRPr="00F81C22" w:rsidRDefault="00787A29" w:rsidP="00787A29">
      <w:pPr>
        <w:jc w:val="both"/>
        <w:rPr>
          <w:rFonts w:ascii="Times New Roman" w:hAnsi="Times New Roman"/>
          <w:lang w:val="ru-RU"/>
        </w:rPr>
      </w:pPr>
      <w:r w:rsidRPr="00F81C22">
        <w:rPr>
          <w:rFonts w:ascii="Times New Roman" w:hAnsi="Times New Roman"/>
          <w:lang w:val="sr-Cyrl-RS"/>
        </w:rPr>
        <w:t xml:space="preserve">6. </w:t>
      </w:r>
      <w:r w:rsidRPr="00F81C22">
        <w:rPr>
          <w:rFonts w:ascii="Times New Roman" w:hAnsi="Times New Roman"/>
          <w:lang w:val="ru-RU"/>
        </w:rPr>
        <w:t>1МА.3.1.3.</w:t>
      </w:r>
      <w:r w:rsidRPr="00F81C22">
        <w:rPr>
          <w:rFonts w:ascii="Times New Roman" w:hAnsi="Times New Roman"/>
          <w:lang w:val="sr-Latn-CS"/>
        </w:rPr>
        <w:t xml:space="preserve"> уме да израчуна  бројевну  вредност  израза  са  више  операција,  поштујући приори  </w:t>
      </w:r>
      <w:r w:rsidRPr="00F81C22">
        <w:rPr>
          <w:rFonts w:ascii="Times New Roman" w:hAnsi="Times New Roman"/>
          <w:lang w:val="sr-Cyrl-RS"/>
        </w:rPr>
        <w:t>(ТАЧНО 75 %)</w:t>
      </w:r>
    </w:p>
    <w:p w:rsidR="00787A29" w:rsidRPr="00F81C22" w:rsidRDefault="00787A29" w:rsidP="00787A29">
      <w:pPr>
        <w:jc w:val="both"/>
        <w:rPr>
          <w:rFonts w:ascii="Times New Roman" w:hAnsi="Times New Roman"/>
          <w:lang w:val="sr-Cyrl-RS"/>
        </w:rPr>
      </w:pPr>
      <w:r w:rsidRPr="00F81C22">
        <w:rPr>
          <w:rFonts w:ascii="Times New Roman" w:hAnsi="Times New Roman"/>
          <w:lang w:val="sr-Cyrl-RS"/>
        </w:rPr>
        <w:t xml:space="preserve">7. </w:t>
      </w:r>
      <w:r w:rsidRPr="00F81C22">
        <w:rPr>
          <w:rFonts w:ascii="Times New Roman" w:hAnsi="Times New Roman"/>
          <w:lang w:val="ru-RU"/>
        </w:rPr>
        <w:t>1МА.3.2.4.</w:t>
      </w:r>
      <w:r w:rsidRPr="00F81C22">
        <w:rPr>
          <w:rFonts w:ascii="Times New Roman" w:hAnsi="Times New Roman"/>
          <w:lang w:val="sr-Latn-CS"/>
        </w:rPr>
        <w:t xml:space="preserve"> уме  да  израчуна  обим  и  површину  сложених  фигура  у  равни  када  су подаци  дати у истим</w:t>
      </w:r>
      <w:r w:rsidRPr="00F81C22">
        <w:rPr>
          <w:rFonts w:ascii="Times New Roman" w:hAnsi="Times New Roman"/>
          <w:lang w:val="sr-Cyrl-RS"/>
        </w:rPr>
        <w:t xml:space="preserve"> </w:t>
      </w:r>
      <w:r w:rsidRPr="00F81C22">
        <w:rPr>
          <w:rFonts w:ascii="Times New Roman" w:hAnsi="Times New Roman"/>
          <w:lang w:val="sr-Latn-CS"/>
        </w:rPr>
        <w:t xml:space="preserve">мерним јединицама </w:t>
      </w:r>
      <w:r w:rsidRPr="00F81C22">
        <w:rPr>
          <w:rFonts w:ascii="Times New Roman" w:hAnsi="Times New Roman"/>
          <w:lang w:val="sr-Cyrl-RS"/>
        </w:rPr>
        <w:t>(ТАЧНО 16,67 %)</w:t>
      </w:r>
    </w:p>
    <w:p w:rsidR="00787A29" w:rsidRPr="00F81C22" w:rsidRDefault="00787A29" w:rsidP="00787A29">
      <w:pPr>
        <w:ind w:firstLine="720"/>
        <w:jc w:val="both"/>
        <w:rPr>
          <w:rFonts w:ascii="Times New Roman" w:hAnsi="Times New Roman"/>
          <w:b/>
          <w:lang w:val="sr-Cyrl-RS"/>
        </w:rPr>
      </w:pPr>
      <w:r w:rsidRPr="00F81C22">
        <w:rPr>
          <w:rFonts w:ascii="Times New Roman" w:hAnsi="Times New Roman"/>
          <w:b/>
          <w:lang w:val="sr-Cyrl-RS"/>
        </w:rPr>
        <w:t>Сва четири ученика из ове групе тачно су решили трећи и четврти задатак, први задатак су тачно решила три ученика, а делимично тачно један ученик, шести су тачно решила три ученика, а други, пети и седми је тачно решио по један ученик.</w:t>
      </w:r>
    </w:p>
    <w:p w:rsidR="00787A29" w:rsidRPr="00F81C22" w:rsidRDefault="00787A29" w:rsidP="00787A29">
      <w:pPr>
        <w:jc w:val="both"/>
        <w:rPr>
          <w:rFonts w:ascii="Times New Roman" w:hAnsi="Times New Roman"/>
          <w:lang w:val="sr-Latn-CS"/>
        </w:rPr>
      </w:pPr>
      <w:r w:rsidRPr="00F81C22">
        <w:rPr>
          <w:rFonts w:ascii="Times New Roman" w:hAnsi="Times New Roman"/>
          <w:lang w:val="sr-Latn-CS"/>
        </w:rPr>
        <w:t xml:space="preserve">1.  1ПД.1.6.4.  зна најважније догађаје, појаве и личности из прошлости  </w:t>
      </w:r>
      <w:r w:rsidRPr="00F81C22">
        <w:rPr>
          <w:rFonts w:ascii="Times New Roman" w:hAnsi="Times New Roman"/>
          <w:lang w:val="sr-Cyrl-RS"/>
        </w:rPr>
        <w:t>(ТАЧНО 75 %)</w:t>
      </w:r>
    </w:p>
    <w:p w:rsidR="00787A29" w:rsidRPr="00F81C22" w:rsidRDefault="00787A29" w:rsidP="00787A29">
      <w:pPr>
        <w:jc w:val="both"/>
        <w:rPr>
          <w:rFonts w:ascii="Times New Roman" w:hAnsi="Times New Roman"/>
          <w:lang w:val="sr-Latn-CS"/>
        </w:rPr>
      </w:pPr>
      <w:r w:rsidRPr="00F81C22">
        <w:rPr>
          <w:rFonts w:ascii="Times New Roman" w:hAnsi="Times New Roman"/>
          <w:lang w:val="sr-Latn-CS"/>
        </w:rPr>
        <w:t xml:space="preserve">2.  1ПД.1.4.4.  зна јединице за мерење времена: дан, недеља, месец, година, деценија и век </w:t>
      </w:r>
    </w:p>
    <w:p w:rsidR="00787A29" w:rsidRPr="00F81C22" w:rsidRDefault="00787A29" w:rsidP="00787A29">
      <w:pPr>
        <w:jc w:val="both"/>
        <w:rPr>
          <w:rFonts w:ascii="Times New Roman" w:hAnsi="Times New Roman"/>
          <w:lang w:val="sr-Latn-CS"/>
        </w:rPr>
      </w:pPr>
      <w:r w:rsidRPr="00F81C22">
        <w:rPr>
          <w:rFonts w:ascii="Times New Roman" w:hAnsi="Times New Roman"/>
          <w:lang w:val="sr-Latn-CS"/>
        </w:rPr>
        <w:t xml:space="preserve">3. 1ПД.1.6.4. зна најважније догађаје, појаве и личности из прошлости </w:t>
      </w:r>
      <w:r w:rsidRPr="00F81C22">
        <w:rPr>
          <w:rFonts w:ascii="Times New Roman" w:hAnsi="Times New Roman"/>
          <w:lang w:val="sr-Cyrl-RS"/>
        </w:rPr>
        <w:t>(ТАЧНО 50 %, ДЕЛИМИЧНО ТАЧНО 50 %)</w:t>
      </w:r>
    </w:p>
    <w:p w:rsidR="00787A29" w:rsidRPr="00F81C22" w:rsidRDefault="00787A29" w:rsidP="00787A29">
      <w:pPr>
        <w:jc w:val="both"/>
        <w:rPr>
          <w:rFonts w:ascii="Times New Roman" w:hAnsi="Times New Roman"/>
          <w:lang w:val="sr-Latn-CS"/>
        </w:rPr>
      </w:pPr>
      <w:r w:rsidRPr="00F81C22">
        <w:rPr>
          <w:rFonts w:ascii="Times New Roman" w:hAnsi="Times New Roman"/>
          <w:lang w:val="sr-Latn-CS"/>
        </w:rPr>
        <w:t xml:space="preserve">4.  1ПД.1.4.1.  уме да препозна кретање тела у различитим појавама </w:t>
      </w:r>
      <w:r w:rsidRPr="00F81C22">
        <w:rPr>
          <w:rFonts w:ascii="Times New Roman" w:hAnsi="Times New Roman"/>
          <w:lang w:val="sr-Cyrl-RS"/>
        </w:rPr>
        <w:t>(ТАЧНО 100 %)</w:t>
      </w:r>
    </w:p>
    <w:p w:rsidR="00787A29" w:rsidRPr="00F81C22" w:rsidRDefault="00787A29" w:rsidP="00787A29">
      <w:pPr>
        <w:jc w:val="both"/>
        <w:rPr>
          <w:rFonts w:ascii="Times New Roman" w:hAnsi="Times New Roman"/>
          <w:lang w:val="sr-Latn-CS"/>
        </w:rPr>
      </w:pPr>
      <w:r w:rsidRPr="00F81C22">
        <w:rPr>
          <w:rFonts w:ascii="Times New Roman" w:hAnsi="Times New Roman"/>
          <w:lang w:val="sr-Latn-CS"/>
        </w:rPr>
        <w:t xml:space="preserve">5. 1ПД.2.1.5.  разуме повезаност услова живота и живих бића у станишту </w:t>
      </w:r>
      <w:r w:rsidRPr="00F81C22">
        <w:rPr>
          <w:rFonts w:ascii="Times New Roman" w:hAnsi="Times New Roman"/>
          <w:lang w:val="sr-Cyrl-RS"/>
        </w:rPr>
        <w:t>(ТАЧНО 75 %)</w:t>
      </w:r>
    </w:p>
    <w:p w:rsidR="00787A29" w:rsidRPr="00F81C22" w:rsidRDefault="00787A29" w:rsidP="00787A29">
      <w:pPr>
        <w:jc w:val="both"/>
        <w:rPr>
          <w:rFonts w:ascii="Times New Roman" w:hAnsi="Times New Roman"/>
          <w:lang w:val="sr-Latn-CS"/>
        </w:rPr>
      </w:pPr>
      <w:r w:rsidRPr="00F81C22">
        <w:rPr>
          <w:rFonts w:ascii="Times New Roman" w:hAnsi="Times New Roman"/>
          <w:lang w:val="sr-Latn-CS"/>
        </w:rPr>
        <w:t xml:space="preserve">6.  1ПД.2.6.2.  зна основне одлике рељефа и вода у држави Србији </w:t>
      </w:r>
      <w:r w:rsidRPr="00F81C22">
        <w:rPr>
          <w:rFonts w:ascii="Times New Roman" w:hAnsi="Times New Roman"/>
          <w:lang w:val="sr-Cyrl-RS"/>
        </w:rPr>
        <w:t>(ТАЧНО 25 %)</w:t>
      </w:r>
    </w:p>
    <w:p w:rsidR="00E32B8B" w:rsidRPr="00A95B58" w:rsidRDefault="00787A29" w:rsidP="00787A29">
      <w:pPr>
        <w:jc w:val="both"/>
        <w:rPr>
          <w:rFonts w:ascii="Times New Roman" w:hAnsi="Times New Roman"/>
          <w:lang w:val="sr-Cyrl-RS"/>
        </w:rPr>
      </w:pPr>
      <w:r w:rsidRPr="00F81C22">
        <w:rPr>
          <w:rFonts w:ascii="Times New Roman" w:hAnsi="Times New Roman"/>
          <w:b/>
          <w:lang w:val="sr-Cyrl-RS"/>
        </w:rPr>
        <w:t>Сва четири ученика из ове групе тачно су решили четврти задатак, трећи  задатак су тачно решила два ученика, а делимично тачно два ученик, први и пети задатак су тачно решила три ученика, а шести је тачно решио  један ученик.</w:t>
      </w:r>
    </w:p>
    <w:p w:rsidR="00E32B8B" w:rsidRPr="00F81C22" w:rsidRDefault="00E32B8B" w:rsidP="00787A29">
      <w:pPr>
        <w:jc w:val="both"/>
        <w:rPr>
          <w:rFonts w:ascii="Times New Roman" w:hAnsi="Times New Roman"/>
          <w:lang w:val="sr-Cyrl-RS"/>
        </w:rPr>
      </w:pPr>
    </w:p>
    <w:p w:rsidR="00787A29" w:rsidRPr="00F81C22" w:rsidRDefault="00787A29" w:rsidP="00787A29">
      <w:pPr>
        <w:jc w:val="both"/>
        <w:rPr>
          <w:rFonts w:ascii="Times New Roman" w:hAnsi="Times New Roman"/>
          <w:lang w:val="ru-RU"/>
        </w:rPr>
      </w:pPr>
      <w:r w:rsidRPr="00F81C22">
        <w:rPr>
          <w:rFonts w:ascii="Times New Roman" w:hAnsi="Times New Roman"/>
          <w:lang w:val="ru-RU"/>
        </w:rPr>
        <w:t>СПЕЦИФИКАЦИЈА ТЕСТА ЗНАЊА ГРУПА</w:t>
      </w:r>
      <w:r w:rsidRPr="00F81C22">
        <w:rPr>
          <w:rFonts w:ascii="Times New Roman" w:hAnsi="Times New Roman"/>
          <w:lang w:val="sr-Cyrl-RS"/>
        </w:rPr>
        <w:t xml:space="preserve"> 2</w:t>
      </w:r>
      <w:r w:rsidRPr="00F81C22">
        <w:rPr>
          <w:rFonts w:ascii="Times New Roman" w:hAnsi="Times New Roman"/>
          <w:lang w:val="ru-RU"/>
        </w:rPr>
        <w:t xml:space="preserve"> ЗА УЧЕНИКЕ ЧЕТВРТОГ РАЗРЕДА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2835"/>
        <w:gridCol w:w="4624"/>
        <w:gridCol w:w="1474"/>
      </w:tblGrid>
      <w:tr w:rsidR="00787A29" w:rsidRPr="00F81C22" w:rsidTr="00787A29">
        <w:trPr>
          <w:trHeight w:val="665"/>
        </w:trPr>
        <w:tc>
          <w:tcPr>
            <w:tcW w:w="1213"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center"/>
              <w:rPr>
                <w:rFonts w:ascii="Times New Roman" w:hAnsi="Times New Roman"/>
                <w:b/>
              </w:rPr>
            </w:pPr>
            <w:r w:rsidRPr="00F81C22">
              <w:rPr>
                <w:rFonts w:ascii="Times New Roman" w:hAnsi="Times New Roman"/>
                <w:b/>
              </w:rPr>
              <w:t xml:space="preserve">Редни број </w:t>
            </w:r>
          </w:p>
          <w:p w:rsidR="00787A29" w:rsidRPr="00F81C22" w:rsidRDefault="00787A29" w:rsidP="00787A29">
            <w:pPr>
              <w:jc w:val="center"/>
              <w:rPr>
                <w:rFonts w:ascii="Times New Roman" w:hAnsi="Times New Roman"/>
                <w:b/>
              </w:rPr>
            </w:pPr>
            <w:r w:rsidRPr="00F81C22">
              <w:rPr>
                <w:rFonts w:ascii="Times New Roman" w:hAnsi="Times New Roman"/>
                <w:b/>
              </w:rPr>
              <w:t>питања</w:t>
            </w:r>
          </w:p>
        </w:tc>
        <w:tc>
          <w:tcPr>
            <w:tcW w:w="2910"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center"/>
              <w:rPr>
                <w:rFonts w:ascii="Times New Roman" w:hAnsi="Times New Roman"/>
                <w:b/>
              </w:rPr>
            </w:pPr>
            <w:r w:rsidRPr="00F81C22">
              <w:rPr>
                <w:rFonts w:ascii="Times New Roman" w:hAnsi="Times New Roman"/>
                <w:b/>
              </w:rPr>
              <w:t>Предмет</w:t>
            </w:r>
          </w:p>
        </w:tc>
        <w:tc>
          <w:tcPr>
            <w:tcW w:w="4784"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center"/>
              <w:rPr>
                <w:rFonts w:ascii="Times New Roman" w:hAnsi="Times New Roman"/>
                <w:b/>
              </w:rPr>
            </w:pPr>
            <w:r w:rsidRPr="00F81C22">
              <w:rPr>
                <w:rFonts w:ascii="Times New Roman" w:hAnsi="Times New Roman"/>
                <w:b/>
              </w:rPr>
              <w:t>Област</w:t>
            </w:r>
          </w:p>
        </w:tc>
        <w:tc>
          <w:tcPr>
            <w:tcW w:w="1482"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center"/>
              <w:rPr>
                <w:rFonts w:ascii="Times New Roman" w:hAnsi="Times New Roman"/>
                <w:b/>
              </w:rPr>
            </w:pPr>
            <w:r w:rsidRPr="00F81C22">
              <w:rPr>
                <w:rFonts w:ascii="Times New Roman" w:hAnsi="Times New Roman"/>
                <w:b/>
              </w:rPr>
              <w:t xml:space="preserve">Стандард </w:t>
            </w:r>
          </w:p>
        </w:tc>
      </w:tr>
      <w:tr w:rsidR="00787A29" w:rsidRPr="00F81C22" w:rsidTr="00787A29">
        <w:trPr>
          <w:trHeight w:val="266"/>
        </w:trPr>
        <w:tc>
          <w:tcPr>
            <w:tcW w:w="1213" w:type="dxa"/>
            <w:tcBorders>
              <w:top w:val="single" w:sz="4" w:space="0" w:color="auto"/>
              <w:left w:val="single" w:sz="4" w:space="0" w:color="auto"/>
              <w:bottom w:val="single" w:sz="4" w:space="0" w:color="auto"/>
              <w:right w:val="single" w:sz="4" w:space="0" w:color="auto"/>
            </w:tcBorders>
          </w:tcPr>
          <w:p w:rsidR="00787A29" w:rsidRPr="00F81C22" w:rsidRDefault="00787A29" w:rsidP="00D937B8">
            <w:pPr>
              <w:pStyle w:val="ListParagraph"/>
              <w:numPr>
                <w:ilvl w:val="0"/>
                <w:numId w:val="37"/>
              </w:numPr>
              <w:spacing w:after="0" w:line="240" w:lineRule="auto"/>
              <w:jc w:val="both"/>
              <w:rPr>
                <w:rFonts w:ascii="Times New Roman" w:hAnsi="Times New Roman"/>
                <w:sz w:val="24"/>
                <w:szCs w:val="24"/>
              </w:rPr>
            </w:pPr>
          </w:p>
        </w:tc>
        <w:tc>
          <w:tcPr>
            <w:tcW w:w="2910"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lang w:val="sr-Cyrl-RS"/>
              </w:rPr>
            </w:pPr>
            <w:r w:rsidRPr="00F81C22">
              <w:rPr>
                <w:rFonts w:ascii="Times New Roman" w:hAnsi="Times New Roman"/>
                <w:lang w:val="sr-Cyrl-RS"/>
              </w:rPr>
              <w:t>Српски језик</w:t>
            </w:r>
          </w:p>
        </w:tc>
        <w:tc>
          <w:tcPr>
            <w:tcW w:w="4784"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lang w:val="sr-Cyrl-RS"/>
              </w:rPr>
            </w:pPr>
            <w:r w:rsidRPr="00F81C22">
              <w:rPr>
                <w:rFonts w:ascii="Times New Roman" w:hAnsi="Times New Roman"/>
                <w:lang w:val="sr-Cyrl-RS"/>
              </w:rPr>
              <w:t>Писано изражавање</w:t>
            </w:r>
          </w:p>
        </w:tc>
        <w:tc>
          <w:tcPr>
            <w:tcW w:w="1482"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1СЈ.2.3.2.</w:t>
            </w:r>
          </w:p>
        </w:tc>
      </w:tr>
      <w:tr w:rsidR="00787A29" w:rsidRPr="00F81C22" w:rsidTr="00787A29">
        <w:trPr>
          <w:trHeight w:val="222"/>
        </w:trPr>
        <w:tc>
          <w:tcPr>
            <w:tcW w:w="1213" w:type="dxa"/>
            <w:tcBorders>
              <w:top w:val="single" w:sz="4" w:space="0" w:color="auto"/>
              <w:left w:val="single" w:sz="4" w:space="0" w:color="auto"/>
              <w:bottom w:val="single" w:sz="4" w:space="0" w:color="auto"/>
              <w:right w:val="single" w:sz="4" w:space="0" w:color="auto"/>
            </w:tcBorders>
          </w:tcPr>
          <w:p w:rsidR="00787A29" w:rsidRPr="00F81C22" w:rsidRDefault="00787A29" w:rsidP="00D937B8">
            <w:pPr>
              <w:pStyle w:val="ListParagraph"/>
              <w:numPr>
                <w:ilvl w:val="0"/>
                <w:numId w:val="37"/>
              </w:numPr>
              <w:spacing w:after="0" w:line="240" w:lineRule="auto"/>
              <w:jc w:val="both"/>
              <w:rPr>
                <w:rFonts w:ascii="Times New Roman" w:hAnsi="Times New Roman"/>
                <w:sz w:val="24"/>
                <w:szCs w:val="24"/>
              </w:rPr>
            </w:pPr>
          </w:p>
        </w:tc>
        <w:tc>
          <w:tcPr>
            <w:tcW w:w="2910"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lang w:val="ru-RU"/>
              </w:rPr>
            </w:pPr>
            <w:r w:rsidRPr="00F81C22">
              <w:rPr>
                <w:rFonts w:ascii="Times New Roman" w:hAnsi="Times New Roman"/>
                <w:lang w:val="sr-Cyrl-RS"/>
              </w:rPr>
              <w:t>Српски језик</w:t>
            </w:r>
          </w:p>
        </w:tc>
        <w:tc>
          <w:tcPr>
            <w:tcW w:w="4784"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lang w:val="ru-RU"/>
              </w:rPr>
            </w:pPr>
            <w:r w:rsidRPr="00F81C22">
              <w:rPr>
                <w:rFonts w:ascii="Times New Roman" w:hAnsi="Times New Roman"/>
                <w:lang w:val="ru-RU"/>
              </w:rPr>
              <w:t>Граматика</w:t>
            </w:r>
            <w:r w:rsidRPr="00F81C22">
              <w:rPr>
                <w:rFonts w:ascii="Times New Roman" w:hAnsi="Times New Roman"/>
                <w:lang w:val="sr-Cyrl-RS"/>
              </w:rPr>
              <w:t xml:space="preserve"> и лексикологија</w:t>
            </w:r>
          </w:p>
        </w:tc>
        <w:tc>
          <w:tcPr>
            <w:tcW w:w="1482"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1СЈ.1.4.1.</w:t>
            </w:r>
          </w:p>
        </w:tc>
      </w:tr>
      <w:tr w:rsidR="00787A29" w:rsidRPr="00F81C22" w:rsidTr="00787A29">
        <w:trPr>
          <w:trHeight w:val="222"/>
        </w:trPr>
        <w:tc>
          <w:tcPr>
            <w:tcW w:w="1213" w:type="dxa"/>
            <w:tcBorders>
              <w:top w:val="single" w:sz="4" w:space="0" w:color="auto"/>
              <w:left w:val="single" w:sz="4" w:space="0" w:color="auto"/>
              <w:bottom w:val="single" w:sz="4" w:space="0" w:color="auto"/>
              <w:right w:val="single" w:sz="4" w:space="0" w:color="auto"/>
            </w:tcBorders>
          </w:tcPr>
          <w:p w:rsidR="00787A29" w:rsidRPr="00F81C22" w:rsidRDefault="00787A29" w:rsidP="00D937B8">
            <w:pPr>
              <w:pStyle w:val="ListParagraph"/>
              <w:numPr>
                <w:ilvl w:val="0"/>
                <w:numId w:val="37"/>
              </w:numPr>
              <w:spacing w:after="0" w:line="240" w:lineRule="auto"/>
              <w:jc w:val="both"/>
              <w:rPr>
                <w:rFonts w:ascii="Times New Roman" w:hAnsi="Times New Roman"/>
                <w:sz w:val="24"/>
                <w:szCs w:val="24"/>
              </w:rPr>
            </w:pPr>
          </w:p>
        </w:tc>
        <w:tc>
          <w:tcPr>
            <w:tcW w:w="2910"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lang w:val="sr-Cyrl-RS"/>
              </w:rPr>
              <w:t>Српски језик</w:t>
            </w:r>
          </w:p>
        </w:tc>
        <w:tc>
          <w:tcPr>
            <w:tcW w:w="4784"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lang w:val="sr-Cyrl-RS"/>
              </w:rPr>
            </w:pPr>
            <w:r w:rsidRPr="00F81C22">
              <w:rPr>
                <w:rFonts w:ascii="Times New Roman" w:hAnsi="Times New Roman"/>
                <w:lang w:val="ru-RU"/>
              </w:rPr>
              <w:t>Граматика</w:t>
            </w:r>
            <w:r w:rsidRPr="00F81C22">
              <w:rPr>
                <w:rFonts w:ascii="Times New Roman" w:hAnsi="Times New Roman"/>
                <w:lang w:val="sr-Cyrl-RS"/>
              </w:rPr>
              <w:t xml:space="preserve"> и лексикологија</w:t>
            </w:r>
          </w:p>
        </w:tc>
        <w:tc>
          <w:tcPr>
            <w:tcW w:w="1482"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1СЈ.2.4.5.</w:t>
            </w:r>
          </w:p>
        </w:tc>
      </w:tr>
      <w:tr w:rsidR="00787A29" w:rsidRPr="00F81C22" w:rsidTr="00787A29">
        <w:trPr>
          <w:trHeight w:val="212"/>
        </w:trPr>
        <w:tc>
          <w:tcPr>
            <w:tcW w:w="1213" w:type="dxa"/>
            <w:tcBorders>
              <w:top w:val="single" w:sz="4" w:space="0" w:color="auto"/>
              <w:left w:val="single" w:sz="4" w:space="0" w:color="auto"/>
              <w:bottom w:val="single" w:sz="4" w:space="0" w:color="auto"/>
              <w:right w:val="single" w:sz="4" w:space="0" w:color="auto"/>
            </w:tcBorders>
          </w:tcPr>
          <w:p w:rsidR="00787A29" w:rsidRPr="00F81C22" w:rsidRDefault="00787A29" w:rsidP="00D937B8">
            <w:pPr>
              <w:pStyle w:val="ListParagraph"/>
              <w:numPr>
                <w:ilvl w:val="0"/>
                <w:numId w:val="37"/>
              </w:numPr>
              <w:spacing w:after="0" w:line="240" w:lineRule="auto"/>
              <w:jc w:val="both"/>
              <w:rPr>
                <w:rFonts w:ascii="Times New Roman" w:hAnsi="Times New Roman"/>
                <w:sz w:val="24"/>
                <w:szCs w:val="24"/>
              </w:rPr>
            </w:pPr>
          </w:p>
        </w:tc>
        <w:tc>
          <w:tcPr>
            <w:tcW w:w="2910"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lang w:val="sr-Cyrl-RS"/>
              </w:rPr>
              <w:t>Српски језик</w:t>
            </w:r>
          </w:p>
        </w:tc>
        <w:tc>
          <w:tcPr>
            <w:tcW w:w="4784"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pStyle w:val="Default"/>
            </w:pPr>
            <w:r w:rsidRPr="00F81C22">
              <w:rPr>
                <w:lang w:val="ru-RU"/>
              </w:rPr>
              <w:t>Граматика</w:t>
            </w:r>
            <w:r w:rsidRPr="00F81C22">
              <w:rPr>
                <w:lang w:val="sr-Cyrl-RS"/>
              </w:rPr>
              <w:t xml:space="preserve"> и лексикологија</w:t>
            </w:r>
          </w:p>
        </w:tc>
        <w:tc>
          <w:tcPr>
            <w:tcW w:w="1482"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1СЈ.1.4.3.</w:t>
            </w:r>
          </w:p>
        </w:tc>
      </w:tr>
      <w:tr w:rsidR="00787A29" w:rsidRPr="00F81C22" w:rsidTr="00787A29">
        <w:trPr>
          <w:trHeight w:val="283"/>
        </w:trPr>
        <w:tc>
          <w:tcPr>
            <w:tcW w:w="1213" w:type="dxa"/>
            <w:tcBorders>
              <w:top w:val="single" w:sz="4" w:space="0" w:color="auto"/>
              <w:left w:val="single" w:sz="4" w:space="0" w:color="auto"/>
              <w:bottom w:val="single" w:sz="4" w:space="0" w:color="auto"/>
              <w:right w:val="single" w:sz="4" w:space="0" w:color="auto"/>
            </w:tcBorders>
          </w:tcPr>
          <w:p w:rsidR="00787A29" w:rsidRPr="00F81C22" w:rsidRDefault="00787A29" w:rsidP="00D937B8">
            <w:pPr>
              <w:pStyle w:val="ListParagraph"/>
              <w:numPr>
                <w:ilvl w:val="0"/>
                <w:numId w:val="37"/>
              </w:numPr>
              <w:spacing w:after="0" w:line="240" w:lineRule="auto"/>
              <w:jc w:val="both"/>
              <w:rPr>
                <w:rFonts w:ascii="Times New Roman" w:hAnsi="Times New Roman"/>
                <w:sz w:val="24"/>
                <w:szCs w:val="24"/>
              </w:rPr>
            </w:pPr>
          </w:p>
        </w:tc>
        <w:tc>
          <w:tcPr>
            <w:tcW w:w="2910"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lang w:val="sr-Cyrl-RS"/>
              </w:rPr>
              <w:t>Српски језик</w:t>
            </w:r>
          </w:p>
        </w:tc>
        <w:tc>
          <w:tcPr>
            <w:tcW w:w="4784"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pStyle w:val="Default"/>
            </w:pPr>
            <w:r w:rsidRPr="00F81C22">
              <w:rPr>
                <w:lang w:val="ru-RU"/>
              </w:rPr>
              <w:t>Граматика</w:t>
            </w:r>
            <w:r w:rsidRPr="00F81C22">
              <w:rPr>
                <w:lang w:val="sr-Cyrl-RS"/>
              </w:rPr>
              <w:t xml:space="preserve"> и лексикологија</w:t>
            </w:r>
          </w:p>
        </w:tc>
        <w:tc>
          <w:tcPr>
            <w:tcW w:w="1482"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1СЈ.2.4.8.</w:t>
            </w:r>
          </w:p>
        </w:tc>
      </w:tr>
      <w:tr w:rsidR="00787A29" w:rsidRPr="00F81C22" w:rsidTr="00787A29">
        <w:trPr>
          <w:trHeight w:val="222"/>
        </w:trPr>
        <w:tc>
          <w:tcPr>
            <w:tcW w:w="1213" w:type="dxa"/>
            <w:tcBorders>
              <w:top w:val="single" w:sz="4" w:space="0" w:color="auto"/>
              <w:left w:val="single" w:sz="4" w:space="0" w:color="auto"/>
              <w:bottom w:val="single" w:sz="4" w:space="0" w:color="auto"/>
              <w:right w:val="single" w:sz="4" w:space="0" w:color="auto"/>
            </w:tcBorders>
          </w:tcPr>
          <w:p w:rsidR="00787A29" w:rsidRPr="00F81C22" w:rsidRDefault="00787A29" w:rsidP="00D937B8">
            <w:pPr>
              <w:pStyle w:val="ListParagraph"/>
              <w:numPr>
                <w:ilvl w:val="0"/>
                <w:numId w:val="37"/>
              </w:numPr>
              <w:spacing w:after="0" w:line="240" w:lineRule="auto"/>
              <w:jc w:val="both"/>
              <w:rPr>
                <w:rFonts w:ascii="Times New Roman" w:hAnsi="Times New Roman"/>
                <w:sz w:val="24"/>
                <w:szCs w:val="24"/>
              </w:rPr>
            </w:pPr>
          </w:p>
        </w:tc>
        <w:tc>
          <w:tcPr>
            <w:tcW w:w="2910"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lang w:val="sr-Cyrl-RS"/>
              </w:rPr>
              <w:t>Српски језик</w:t>
            </w:r>
          </w:p>
        </w:tc>
        <w:tc>
          <w:tcPr>
            <w:tcW w:w="4784"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lang w:val="sr-Cyrl-RS"/>
              </w:rPr>
            </w:pPr>
            <w:r w:rsidRPr="00F81C22">
              <w:rPr>
                <w:rFonts w:ascii="Times New Roman" w:hAnsi="Times New Roman"/>
                <w:lang w:val="sr-Cyrl-RS"/>
              </w:rPr>
              <w:t>Књижевност</w:t>
            </w:r>
          </w:p>
        </w:tc>
        <w:tc>
          <w:tcPr>
            <w:tcW w:w="1482"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1СЈ.2.5.6.</w:t>
            </w:r>
          </w:p>
        </w:tc>
      </w:tr>
      <w:tr w:rsidR="00787A29" w:rsidRPr="00F81C22" w:rsidTr="00787A29">
        <w:trPr>
          <w:trHeight w:val="222"/>
        </w:trPr>
        <w:tc>
          <w:tcPr>
            <w:tcW w:w="1213" w:type="dxa"/>
            <w:tcBorders>
              <w:top w:val="single" w:sz="4" w:space="0" w:color="auto"/>
              <w:left w:val="single" w:sz="4" w:space="0" w:color="auto"/>
              <w:bottom w:val="single" w:sz="4" w:space="0" w:color="auto"/>
              <w:right w:val="single" w:sz="4" w:space="0" w:color="auto"/>
            </w:tcBorders>
          </w:tcPr>
          <w:p w:rsidR="00787A29" w:rsidRPr="00F81C22" w:rsidRDefault="00787A29" w:rsidP="00D937B8">
            <w:pPr>
              <w:pStyle w:val="ListParagraph"/>
              <w:numPr>
                <w:ilvl w:val="0"/>
                <w:numId w:val="37"/>
              </w:numPr>
              <w:spacing w:after="0" w:line="240" w:lineRule="auto"/>
              <w:jc w:val="both"/>
              <w:rPr>
                <w:rFonts w:ascii="Times New Roman" w:hAnsi="Times New Roman"/>
                <w:sz w:val="24"/>
                <w:szCs w:val="24"/>
              </w:rPr>
            </w:pPr>
          </w:p>
        </w:tc>
        <w:tc>
          <w:tcPr>
            <w:tcW w:w="2910"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lang w:val="sr-Cyrl-RS"/>
              </w:rPr>
              <w:t>Српски језик</w:t>
            </w:r>
          </w:p>
        </w:tc>
        <w:tc>
          <w:tcPr>
            <w:tcW w:w="4784"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lang w:val="ru-RU"/>
              </w:rPr>
            </w:pPr>
            <w:r w:rsidRPr="00F81C22">
              <w:rPr>
                <w:rFonts w:ascii="Times New Roman" w:hAnsi="Times New Roman"/>
                <w:lang w:val="sr-Cyrl-RS"/>
              </w:rPr>
              <w:t>Књижевност</w:t>
            </w:r>
          </w:p>
        </w:tc>
        <w:tc>
          <w:tcPr>
            <w:tcW w:w="1482"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1СЈ.2.5.7</w:t>
            </w:r>
          </w:p>
        </w:tc>
      </w:tr>
      <w:tr w:rsidR="00787A29" w:rsidRPr="00F81C22" w:rsidTr="00787A29">
        <w:trPr>
          <w:trHeight w:val="222"/>
        </w:trPr>
        <w:tc>
          <w:tcPr>
            <w:tcW w:w="1213" w:type="dxa"/>
            <w:tcBorders>
              <w:top w:val="single" w:sz="4" w:space="0" w:color="auto"/>
              <w:left w:val="single" w:sz="4" w:space="0" w:color="auto"/>
              <w:bottom w:val="single" w:sz="4" w:space="0" w:color="auto"/>
              <w:right w:val="single" w:sz="4" w:space="0" w:color="auto"/>
            </w:tcBorders>
          </w:tcPr>
          <w:p w:rsidR="00787A29" w:rsidRPr="00F81C22" w:rsidRDefault="00787A29" w:rsidP="00D937B8">
            <w:pPr>
              <w:pStyle w:val="ListParagraph"/>
              <w:numPr>
                <w:ilvl w:val="0"/>
                <w:numId w:val="37"/>
              </w:numPr>
              <w:spacing w:after="0" w:line="240" w:lineRule="auto"/>
              <w:jc w:val="both"/>
              <w:rPr>
                <w:rFonts w:ascii="Times New Roman" w:hAnsi="Times New Roman"/>
                <w:sz w:val="24"/>
                <w:szCs w:val="24"/>
              </w:rPr>
            </w:pPr>
          </w:p>
        </w:tc>
        <w:tc>
          <w:tcPr>
            <w:tcW w:w="2910"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lang w:val="sr-Cyrl-RS"/>
              </w:rPr>
            </w:pPr>
            <w:r w:rsidRPr="00F81C22">
              <w:rPr>
                <w:rFonts w:ascii="Times New Roman" w:hAnsi="Times New Roman"/>
                <w:lang w:val="sr-Cyrl-RS"/>
              </w:rPr>
              <w:t xml:space="preserve">Математика </w:t>
            </w:r>
          </w:p>
        </w:tc>
        <w:tc>
          <w:tcPr>
            <w:tcW w:w="4784"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pStyle w:val="Default"/>
              <w:rPr>
                <w:lang w:val="sr-Cyrl-RS"/>
              </w:rPr>
            </w:pPr>
            <w:r w:rsidRPr="00F81C22">
              <w:rPr>
                <w:lang w:val="ru-RU"/>
              </w:rPr>
              <w:t>Природни бројеви и операције са њима</w:t>
            </w:r>
          </w:p>
        </w:tc>
        <w:tc>
          <w:tcPr>
            <w:tcW w:w="1482"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1МА.1.1.3.</w:t>
            </w:r>
          </w:p>
        </w:tc>
      </w:tr>
      <w:tr w:rsidR="00787A29" w:rsidRPr="00F81C22" w:rsidTr="00787A29">
        <w:trPr>
          <w:trHeight w:val="222"/>
        </w:trPr>
        <w:tc>
          <w:tcPr>
            <w:tcW w:w="1213" w:type="dxa"/>
            <w:tcBorders>
              <w:top w:val="single" w:sz="4" w:space="0" w:color="auto"/>
              <w:left w:val="single" w:sz="4" w:space="0" w:color="auto"/>
              <w:bottom w:val="single" w:sz="4" w:space="0" w:color="auto"/>
              <w:right w:val="single" w:sz="4" w:space="0" w:color="auto"/>
            </w:tcBorders>
          </w:tcPr>
          <w:p w:rsidR="00787A29" w:rsidRPr="00F81C22" w:rsidRDefault="00787A29" w:rsidP="00D937B8">
            <w:pPr>
              <w:pStyle w:val="ListParagraph"/>
              <w:numPr>
                <w:ilvl w:val="0"/>
                <w:numId w:val="37"/>
              </w:numPr>
              <w:spacing w:after="0" w:line="240" w:lineRule="auto"/>
              <w:jc w:val="both"/>
              <w:rPr>
                <w:rFonts w:ascii="Times New Roman" w:hAnsi="Times New Roman"/>
                <w:sz w:val="24"/>
                <w:szCs w:val="24"/>
              </w:rPr>
            </w:pPr>
          </w:p>
        </w:tc>
        <w:tc>
          <w:tcPr>
            <w:tcW w:w="2910"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lang w:val="sr-Cyrl-RS"/>
              </w:rPr>
            </w:pPr>
            <w:r w:rsidRPr="00F81C22">
              <w:rPr>
                <w:rFonts w:ascii="Times New Roman" w:hAnsi="Times New Roman"/>
                <w:lang w:val="sr-Cyrl-RS"/>
              </w:rPr>
              <w:t xml:space="preserve">Математика </w:t>
            </w:r>
          </w:p>
        </w:tc>
        <w:tc>
          <w:tcPr>
            <w:tcW w:w="4784"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lang w:val="sr-Cyrl-RS"/>
              </w:rPr>
            </w:pPr>
            <w:r w:rsidRPr="00F81C22">
              <w:rPr>
                <w:rFonts w:ascii="Times New Roman" w:hAnsi="Times New Roman"/>
                <w:lang w:val="sr-Cyrl-RS"/>
              </w:rPr>
              <w:t>Геометрија</w:t>
            </w:r>
          </w:p>
        </w:tc>
        <w:tc>
          <w:tcPr>
            <w:tcW w:w="1482"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1МА.1.2.3.</w:t>
            </w:r>
          </w:p>
        </w:tc>
      </w:tr>
      <w:tr w:rsidR="00787A29" w:rsidRPr="00F81C22" w:rsidTr="00787A29">
        <w:trPr>
          <w:trHeight w:val="222"/>
        </w:trPr>
        <w:tc>
          <w:tcPr>
            <w:tcW w:w="1213" w:type="dxa"/>
            <w:tcBorders>
              <w:top w:val="single" w:sz="4" w:space="0" w:color="auto"/>
              <w:left w:val="single" w:sz="4" w:space="0" w:color="auto"/>
              <w:bottom w:val="single" w:sz="4" w:space="0" w:color="auto"/>
              <w:right w:val="single" w:sz="4" w:space="0" w:color="auto"/>
            </w:tcBorders>
          </w:tcPr>
          <w:p w:rsidR="00787A29" w:rsidRPr="00F81C22" w:rsidRDefault="00787A29" w:rsidP="00D937B8">
            <w:pPr>
              <w:pStyle w:val="ListParagraph"/>
              <w:numPr>
                <w:ilvl w:val="0"/>
                <w:numId w:val="37"/>
              </w:numPr>
              <w:spacing w:after="0" w:line="240" w:lineRule="auto"/>
              <w:jc w:val="both"/>
              <w:rPr>
                <w:rFonts w:ascii="Times New Roman" w:hAnsi="Times New Roman"/>
                <w:sz w:val="24"/>
                <w:szCs w:val="24"/>
              </w:rPr>
            </w:pPr>
          </w:p>
        </w:tc>
        <w:tc>
          <w:tcPr>
            <w:tcW w:w="2910"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lang w:val="sr-Cyrl-RS"/>
              </w:rPr>
            </w:pPr>
            <w:r w:rsidRPr="00F81C22">
              <w:rPr>
                <w:rFonts w:ascii="Times New Roman" w:hAnsi="Times New Roman"/>
                <w:lang w:val="sr-Cyrl-RS"/>
              </w:rPr>
              <w:t xml:space="preserve">Математика </w:t>
            </w:r>
          </w:p>
        </w:tc>
        <w:tc>
          <w:tcPr>
            <w:tcW w:w="4784"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lang w:val="sr-Cyrl-RS"/>
              </w:rPr>
            </w:pPr>
            <w:r w:rsidRPr="00F81C22">
              <w:rPr>
                <w:rFonts w:ascii="Times New Roman" w:hAnsi="Times New Roman"/>
                <w:lang w:val="sr-Cyrl-RS"/>
              </w:rPr>
              <w:t>Мерење и мере</w:t>
            </w:r>
          </w:p>
        </w:tc>
        <w:tc>
          <w:tcPr>
            <w:tcW w:w="1482"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1МА.1.4.1.</w:t>
            </w:r>
          </w:p>
        </w:tc>
      </w:tr>
      <w:tr w:rsidR="00787A29" w:rsidRPr="00F81C22" w:rsidTr="00787A29">
        <w:trPr>
          <w:trHeight w:val="222"/>
        </w:trPr>
        <w:tc>
          <w:tcPr>
            <w:tcW w:w="1213" w:type="dxa"/>
            <w:tcBorders>
              <w:top w:val="single" w:sz="4" w:space="0" w:color="auto"/>
              <w:left w:val="single" w:sz="4" w:space="0" w:color="auto"/>
              <w:bottom w:val="single" w:sz="4" w:space="0" w:color="auto"/>
              <w:right w:val="single" w:sz="4" w:space="0" w:color="auto"/>
            </w:tcBorders>
          </w:tcPr>
          <w:p w:rsidR="00787A29" w:rsidRPr="00F81C22" w:rsidRDefault="00787A29" w:rsidP="00D937B8">
            <w:pPr>
              <w:pStyle w:val="ListParagraph"/>
              <w:numPr>
                <w:ilvl w:val="0"/>
                <w:numId w:val="37"/>
              </w:numPr>
              <w:spacing w:after="0" w:line="240" w:lineRule="auto"/>
              <w:jc w:val="both"/>
              <w:rPr>
                <w:rFonts w:ascii="Times New Roman" w:hAnsi="Times New Roman"/>
                <w:sz w:val="24"/>
                <w:szCs w:val="24"/>
              </w:rPr>
            </w:pPr>
          </w:p>
        </w:tc>
        <w:tc>
          <w:tcPr>
            <w:tcW w:w="2910"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lang w:val="sr-Cyrl-RS"/>
              </w:rPr>
            </w:pPr>
            <w:r w:rsidRPr="00F81C22">
              <w:rPr>
                <w:rFonts w:ascii="Times New Roman" w:hAnsi="Times New Roman"/>
                <w:lang w:val="sr-Cyrl-RS"/>
              </w:rPr>
              <w:t xml:space="preserve">Математика </w:t>
            </w:r>
          </w:p>
        </w:tc>
        <w:tc>
          <w:tcPr>
            <w:tcW w:w="4784"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lang w:val="sr-Cyrl-RS"/>
              </w:rPr>
            </w:pPr>
            <w:r w:rsidRPr="00F81C22">
              <w:rPr>
                <w:rFonts w:ascii="Times New Roman" w:hAnsi="Times New Roman"/>
                <w:lang w:val="sr-Cyrl-RS"/>
              </w:rPr>
              <w:t>Разломци</w:t>
            </w:r>
          </w:p>
        </w:tc>
        <w:tc>
          <w:tcPr>
            <w:tcW w:w="1482"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1МА.2.3.1.</w:t>
            </w:r>
          </w:p>
        </w:tc>
      </w:tr>
      <w:tr w:rsidR="00787A29" w:rsidRPr="00F81C22" w:rsidTr="00787A29">
        <w:trPr>
          <w:trHeight w:val="222"/>
        </w:trPr>
        <w:tc>
          <w:tcPr>
            <w:tcW w:w="1213" w:type="dxa"/>
            <w:tcBorders>
              <w:top w:val="single" w:sz="4" w:space="0" w:color="auto"/>
              <w:left w:val="single" w:sz="4" w:space="0" w:color="auto"/>
              <w:bottom w:val="single" w:sz="4" w:space="0" w:color="auto"/>
              <w:right w:val="single" w:sz="4" w:space="0" w:color="auto"/>
            </w:tcBorders>
          </w:tcPr>
          <w:p w:rsidR="00787A29" w:rsidRPr="00F81C22" w:rsidRDefault="00787A29" w:rsidP="00D937B8">
            <w:pPr>
              <w:pStyle w:val="ListParagraph"/>
              <w:numPr>
                <w:ilvl w:val="0"/>
                <w:numId w:val="37"/>
              </w:numPr>
              <w:spacing w:after="0" w:line="240" w:lineRule="auto"/>
              <w:jc w:val="both"/>
              <w:rPr>
                <w:rFonts w:ascii="Times New Roman" w:hAnsi="Times New Roman"/>
                <w:sz w:val="24"/>
                <w:szCs w:val="24"/>
              </w:rPr>
            </w:pPr>
          </w:p>
        </w:tc>
        <w:tc>
          <w:tcPr>
            <w:tcW w:w="2910"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lang w:val="sr-Cyrl-RS"/>
              </w:rPr>
            </w:pPr>
            <w:r w:rsidRPr="00F81C22">
              <w:rPr>
                <w:rFonts w:ascii="Times New Roman" w:hAnsi="Times New Roman"/>
                <w:lang w:val="sr-Cyrl-RS"/>
              </w:rPr>
              <w:t xml:space="preserve">Математика </w:t>
            </w:r>
          </w:p>
        </w:tc>
        <w:tc>
          <w:tcPr>
            <w:tcW w:w="4784"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lang w:val="sr-Cyrl-RS"/>
              </w:rPr>
            </w:pPr>
            <w:r w:rsidRPr="00F81C22">
              <w:rPr>
                <w:rFonts w:ascii="Times New Roman" w:hAnsi="Times New Roman"/>
                <w:lang w:val="sr-Cyrl-RS"/>
              </w:rPr>
              <w:t>Мерење и мере</w:t>
            </w:r>
          </w:p>
        </w:tc>
        <w:tc>
          <w:tcPr>
            <w:tcW w:w="1482"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1МА.2.4.2</w:t>
            </w:r>
          </w:p>
        </w:tc>
      </w:tr>
      <w:tr w:rsidR="00787A29" w:rsidRPr="00F81C22" w:rsidTr="00787A29">
        <w:trPr>
          <w:trHeight w:val="222"/>
        </w:trPr>
        <w:tc>
          <w:tcPr>
            <w:tcW w:w="1213" w:type="dxa"/>
            <w:tcBorders>
              <w:top w:val="single" w:sz="4" w:space="0" w:color="auto"/>
              <w:left w:val="single" w:sz="4" w:space="0" w:color="auto"/>
              <w:bottom w:val="single" w:sz="4" w:space="0" w:color="auto"/>
              <w:right w:val="single" w:sz="4" w:space="0" w:color="auto"/>
            </w:tcBorders>
          </w:tcPr>
          <w:p w:rsidR="00787A29" w:rsidRPr="00F81C22" w:rsidRDefault="00787A29" w:rsidP="00D937B8">
            <w:pPr>
              <w:pStyle w:val="ListParagraph"/>
              <w:numPr>
                <w:ilvl w:val="0"/>
                <w:numId w:val="37"/>
              </w:numPr>
              <w:spacing w:after="0" w:line="240" w:lineRule="auto"/>
              <w:jc w:val="both"/>
              <w:rPr>
                <w:rFonts w:ascii="Times New Roman" w:hAnsi="Times New Roman"/>
                <w:sz w:val="24"/>
                <w:szCs w:val="24"/>
              </w:rPr>
            </w:pPr>
          </w:p>
        </w:tc>
        <w:tc>
          <w:tcPr>
            <w:tcW w:w="2910"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lang w:val="sr-Cyrl-RS"/>
              </w:rPr>
            </w:pPr>
            <w:r w:rsidRPr="00F81C22">
              <w:rPr>
                <w:rFonts w:ascii="Times New Roman" w:hAnsi="Times New Roman"/>
                <w:lang w:val="sr-Cyrl-RS"/>
              </w:rPr>
              <w:t xml:space="preserve">Математика </w:t>
            </w:r>
          </w:p>
        </w:tc>
        <w:tc>
          <w:tcPr>
            <w:tcW w:w="4784"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pStyle w:val="Default"/>
              <w:rPr>
                <w:lang w:val="sr-Cyrl-RS"/>
              </w:rPr>
            </w:pPr>
            <w:r w:rsidRPr="00F81C22">
              <w:rPr>
                <w:lang w:val="ru-RU"/>
              </w:rPr>
              <w:t>Природни бројеви и операције са њима</w:t>
            </w:r>
          </w:p>
        </w:tc>
        <w:tc>
          <w:tcPr>
            <w:tcW w:w="1482"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1МА.3.1.3.</w:t>
            </w:r>
          </w:p>
        </w:tc>
      </w:tr>
      <w:tr w:rsidR="00787A29" w:rsidRPr="00F81C22" w:rsidTr="00787A29">
        <w:trPr>
          <w:trHeight w:val="222"/>
        </w:trPr>
        <w:tc>
          <w:tcPr>
            <w:tcW w:w="1213" w:type="dxa"/>
            <w:tcBorders>
              <w:top w:val="single" w:sz="4" w:space="0" w:color="auto"/>
              <w:left w:val="single" w:sz="4" w:space="0" w:color="auto"/>
              <w:bottom w:val="single" w:sz="4" w:space="0" w:color="auto"/>
              <w:right w:val="single" w:sz="4" w:space="0" w:color="auto"/>
            </w:tcBorders>
          </w:tcPr>
          <w:p w:rsidR="00787A29" w:rsidRPr="00F81C22" w:rsidRDefault="00787A29" w:rsidP="00D937B8">
            <w:pPr>
              <w:pStyle w:val="ListParagraph"/>
              <w:numPr>
                <w:ilvl w:val="0"/>
                <w:numId w:val="37"/>
              </w:numPr>
              <w:spacing w:after="0" w:line="240" w:lineRule="auto"/>
              <w:jc w:val="both"/>
              <w:rPr>
                <w:rFonts w:ascii="Times New Roman" w:hAnsi="Times New Roman"/>
                <w:sz w:val="24"/>
                <w:szCs w:val="24"/>
              </w:rPr>
            </w:pPr>
          </w:p>
        </w:tc>
        <w:tc>
          <w:tcPr>
            <w:tcW w:w="2910"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lang w:val="sr-Cyrl-RS"/>
              </w:rPr>
            </w:pPr>
            <w:r w:rsidRPr="00F81C22">
              <w:rPr>
                <w:rFonts w:ascii="Times New Roman" w:hAnsi="Times New Roman"/>
                <w:lang w:val="sr-Cyrl-RS"/>
              </w:rPr>
              <w:t xml:space="preserve">Математика </w:t>
            </w:r>
          </w:p>
        </w:tc>
        <w:tc>
          <w:tcPr>
            <w:tcW w:w="4784"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lang w:val="sr-Cyrl-RS"/>
              </w:rPr>
            </w:pPr>
            <w:r w:rsidRPr="00F81C22">
              <w:rPr>
                <w:rFonts w:ascii="Times New Roman" w:hAnsi="Times New Roman"/>
                <w:lang w:val="sr-Cyrl-RS"/>
              </w:rPr>
              <w:t>Геометрија</w:t>
            </w:r>
          </w:p>
        </w:tc>
        <w:tc>
          <w:tcPr>
            <w:tcW w:w="1482"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1МА.3.2.4</w:t>
            </w:r>
          </w:p>
        </w:tc>
      </w:tr>
      <w:tr w:rsidR="00787A29" w:rsidRPr="00F81C22" w:rsidTr="00787A29">
        <w:trPr>
          <w:trHeight w:val="222"/>
        </w:trPr>
        <w:tc>
          <w:tcPr>
            <w:tcW w:w="1213" w:type="dxa"/>
            <w:tcBorders>
              <w:top w:val="single" w:sz="4" w:space="0" w:color="auto"/>
              <w:left w:val="single" w:sz="4" w:space="0" w:color="auto"/>
              <w:bottom w:val="single" w:sz="4" w:space="0" w:color="auto"/>
              <w:right w:val="single" w:sz="4" w:space="0" w:color="auto"/>
            </w:tcBorders>
          </w:tcPr>
          <w:p w:rsidR="00787A29" w:rsidRPr="00F81C22" w:rsidRDefault="00787A29" w:rsidP="00D937B8">
            <w:pPr>
              <w:pStyle w:val="ListParagraph"/>
              <w:numPr>
                <w:ilvl w:val="0"/>
                <w:numId w:val="37"/>
              </w:numPr>
              <w:spacing w:after="0" w:line="240" w:lineRule="auto"/>
              <w:jc w:val="both"/>
              <w:rPr>
                <w:rFonts w:ascii="Times New Roman" w:hAnsi="Times New Roman"/>
                <w:sz w:val="24"/>
                <w:szCs w:val="24"/>
              </w:rPr>
            </w:pPr>
          </w:p>
        </w:tc>
        <w:tc>
          <w:tcPr>
            <w:tcW w:w="2910"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Природа и друштво</w:t>
            </w:r>
          </w:p>
        </w:tc>
        <w:tc>
          <w:tcPr>
            <w:tcW w:w="4784"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pStyle w:val="Default"/>
              <w:jc w:val="both"/>
              <w:rPr>
                <w:lang w:val="sr-Cyrl-RS"/>
              </w:rPr>
            </w:pPr>
            <w:r w:rsidRPr="00F81C22">
              <w:rPr>
                <w:lang w:val="ru-RU"/>
              </w:rPr>
              <w:t xml:space="preserve">Држава Србија и њена прошлост </w:t>
            </w:r>
          </w:p>
        </w:tc>
        <w:tc>
          <w:tcPr>
            <w:tcW w:w="1482"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1ПД.1.6.3.</w:t>
            </w:r>
          </w:p>
        </w:tc>
      </w:tr>
      <w:tr w:rsidR="00787A29" w:rsidRPr="00F81C22" w:rsidTr="00787A29">
        <w:trPr>
          <w:trHeight w:val="222"/>
        </w:trPr>
        <w:tc>
          <w:tcPr>
            <w:tcW w:w="1213" w:type="dxa"/>
            <w:tcBorders>
              <w:top w:val="single" w:sz="4" w:space="0" w:color="auto"/>
              <w:left w:val="single" w:sz="4" w:space="0" w:color="auto"/>
              <w:bottom w:val="single" w:sz="4" w:space="0" w:color="auto"/>
              <w:right w:val="single" w:sz="4" w:space="0" w:color="auto"/>
            </w:tcBorders>
          </w:tcPr>
          <w:p w:rsidR="00787A29" w:rsidRPr="00F81C22" w:rsidRDefault="00787A29" w:rsidP="00D937B8">
            <w:pPr>
              <w:pStyle w:val="ListParagraph"/>
              <w:numPr>
                <w:ilvl w:val="0"/>
                <w:numId w:val="37"/>
              </w:numPr>
              <w:spacing w:after="0" w:line="240" w:lineRule="auto"/>
              <w:jc w:val="both"/>
              <w:rPr>
                <w:rFonts w:ascii="Times New Roman" w:hAnsi="Times New Roman"/>
                <w:sz w:val="24"/>
                <w:szCs w:val="24"/>
              </w:rPr>
            </w:pPr>
          </w:p>
        </w:tc>
        <w:tc>
          <w:tcPr>
            <w:tcW w:w="2910"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Природа и друштво</w:t>
            </w:r>
          </w:p>
        </w:tc>
        <w:tc>
          <w:tcPr>
            <w:tcW w:w="4784"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lang w:val="ru-RU"/>
              </w:rPr>
            </w:pPr>
            <w:r w:rsidRPr="00F81C22">
              <w:rPr>
                <w:rFonts w:ascii="Times New Roman" w:hAnsi="Times New Roman"/>
                <w:lang w:val="ru-RU"/>
              </w:rPr>
              <w:t>Кретање и оријентација у простору</w:t>
            </w:r>
          </w:p>
        </w:tc>
        <w:tc>
          <w:tcPr>
            <w:tcW w:w="1482"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1ПД.2.5.1.</w:t>
            </w:r>
          </w:p>
        </w:tc>
      </w:tr>
      <w:tr w:rsidR="00787A29" w:rsidRPr="00F81C22" w:rsidTr="00787A29">
        <w:trPr>
          <w:trHeight w:val="222"/>
        </w:trPr>
        <w:tc>
          <w:tcPr>
            <w:tcW w:w="1213" w:type="dxa"/>
            <w:tcBorders>
              <w:top w:val="single" w:sz="4" w:space="0" w:color="auto"/>
              <w:left w:val="single" w:sz="4" w:space="0" w:color="auto"/>
              <w:bottom w:val="single" w:sz="4" w:space="0" w:color="auto"/>
              <w:right w:val="single" w:sz="4" w:space="0" w:color="auto"/>
            </w:tcBorders>
          </w:tcPr>
          <w:p w:rsidR="00787A29" w:rsidRPr="00F81C22" w:rsidRDefault="00787A29" w:rsidP="00D937B8">
            <w:pPr>
              <w:pStyle w:val="ListParagraph"/>
              <w:numPr>
                <w:ilvl w:val="0"/>
                <w:numId w:val="37"/>
              </w:numPr>
              <w:spacing w:after="0" w:line="240" w:lineRule="auto"/>
              <w:jc w:val="both"/>
              <w:rPr>
                <w:rFonts w:ascii="Times New Roman" w:hAnsi="Times New Roman"/>
                <w:sz w:val="24"/>
                <w:szCs w:val="24"/>
              </w:rPr>
            </w:pPr>
          </w:p>
        </w:tc>
        <w:tc>
          <w:tcPr>
            <w:tcW w:w="2910"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Природа и друштво</w:t>
            </w:r>
          </w:p>
        </w:tc>
        <w:tc>
          <w:tcPr>
            <w:tcW w:w="4784"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pStyle w:val="Default"/>
              <w:jc w:val="both"/>
              <w:rPr>
                <w:lang w:val="sr-Cyrl-RS"/>
              </w:rPr>
            </w:pPr>
            <w:r w:rsidRPr="00F81C22">
              <w:rPr>
                <w:lang w:val="ru-RU"/>
              </w:rPr>
              <w:t xml:space="preserve">Држава Србија и њена прошлост </w:t>
            </w:r>
          </w:p>
        </w:tc>
        <w:tc>
          <w:tcPr>
            <w:tcW w:w="1482"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1ПД.1.5.4.</w:t>
            </w:r>
          </w:p>
        </w:tc>
      </w:tr>
      <w:tr w:rsidR="00787A29" w:rsidRPr="00F81C22" w:rsidTr="00787A29">
        <w:trPr>
          <w:trHeight w:val="222"/>
        </w:trPr>
        <w:tc>
          <w:tcPr>
            <w:tcW w:w="1213" w:type="dxa"/>
            <w:tcBorders>
              <w:top w:val="single" w:sz="4" w:space="0" w:color="auto"/>
              <w:left w:val="single" w:sz="4" w:space="0" w:color="auto"/>
              <w:bottom w:val="single" w:sz="4" w:space="0" w:color="auto"/>
              <w:right w:val="single" w:sz="4" w:space="0" w:color="auto"/>
            </w:tcBorders>
          </w:tcPr>
          <w:p w:rsidR="00787A29" w:rsidRPr="00F81C22" w:rsidRDefault="00787A29" w:rsidP="00D937B8">
            <w:pPr>
              <w:pStyle w:val="ListParagraph"/>
              <w:numPr>
                <w:ilvl w:val="0"/>
                <w:numId w:val="37"/>
              </w:numPr>
              <w:spacing w:after="0" w:line="240" w:lineRule="auto"/>
              <w:jc w:val="both"/>
              <w:rPr>
                <w:rFonts w:ascii="Times New Roman" w:hAnsi="Times New Roman"/>
                <w:sz w:val="24"/>
                <w:szCs w:val="24"/>
              </w:rPr>
            </w:pPr>
          </w:p>
        </w:tc>
        <w:tc>
          <w:tcPr>
            <w:tcW w:w="2910"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Природа и друштво</w:t>
            </w:r>
          </w:p>
        </w:tc>
        <w:tc>
          <w:tcPr>
            <w:tcW w:w="4784"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lang w:val="ru-RU"/>
              </w:rPr>
            </w:pPr>
            <w:r w:rsidRPr="00F81C22">
              <w:rPr>
                <w:rFonts w:ascii="Times New Roman" w:hAnsi="Times New Roman"/>
                <w:lang w:val="ru-RU"/>
              </w:rPr>
              <w:t>Кретање и оријентација у простору</w:t>
            </w:r>
          </w:p>
        </w:tc>
        <w:tc>
          <w:tcPr>
            <w:tcW w:w="1482"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1ПД.2.4.1.</w:t>
            </w:r>
          </w:p>
        </w:tc>
      </w:tr>
      <w:tr w:rsidR="00787A29" w:rsidRPr="00F81C22" w:rsidTr="00787A29">
        <w:trPr>
          <w:trHeight w:val="222"/>
        </w:trPr>
        <w:tc>
          <w:tcPr>
            <w:tcW w:w="1213" w:type="dxa"/>
            <w:tcBorders>
              <w:top w:val="single" w:sz="4" w:space="0" w:color="auto"/>
              <w:left w:val="single" w:sz="4" w:space="0" w:color="auto"/>
              <w:bottom w:val="single" w:sz="4" w:space="0" w:color="auto"/>
              <w:right w:val="single" w:sz="4" w:space="0" w:color="auto"/>
            </w:tcBorders>
          </w:tcPr>
          <w:p w:rsidR="00787A29" w:rsidRPr="00F81C22" w:rsidRDefault="00787A29" w:rsidP="00D937B8">
            <w:pPr>
              <w:pStyle w:val="ListParagraph"/>
              <w:numPr>
                <w:ilvl w:val="0"/>
                <w:numId w:val="37"/>
              </w:numPr>
              <w:spacing w:after="0" w:line="240" w:lineRule="auto"/>
              <w:jc w:val="both"/>
              <w:rPr>
                <w:rFonts w:ascii="Times New Roman" w:hAnsi="Times New Roman"/>
                <w:sz w:val="24"/>
                <w:szCs w:val="24"/>
              </w:rPr>
            </w:pPr>
          </w:p>
        </w:tc>
        <w:tc>
          <w:tcPr>
            <w:tcW w:w="2910"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pStyle w:val="Default"/>
              <w:jc w:val="both"/>
            </w:pPr>
            <w:r w:rsidRPr="00F81C22">
              <w:t>Природа и друштво</w:t>
            </w:r>
          </w:p>
        </w:tc>
        <w:tc>
          <w:tcPr>
            <w:tcW w:w="4784"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Жива и нежива природа</w:t>
            </w:r>
          </w:p>
        </w:tc>
        <w:tc>
          <w:tcPr>
            <w:tcW w:w="1482"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1ПД.2.1.1.</w:t>
            </w:r>
          </w:p>
        </w:tc>
      </w:tr>
      <w:tr w:rsidR="00787A29" w:rsidRPr="00F81C22" w:rsidTr="00787A29">
        <w:trPr>
          <w:trHeight w:val="236"/>
        </w:trPr>
        <w:tc>
          <w:tcPr>
            <w:tcW w:w="1213" w:type="dxa"/>
            <w:tcBorders>
              <w:top w:val="single" w:sz="4" w:space="0" w:color="auto"/>
              <w:left w:val="single" w:sz="4" w:space="0" w:color="auto"/>
              <w:bottom w:val="single" w:sz="4" w:space="0" w:color="auto"/>
              <w:right w:val="single" w:sz="4" w:space="0" w:color="auto"/>
            </w:tcBorders>
          </w:tcPr>
          <w:p w:rsidR="00787A29" w:rsidRPr="00F81C22" w:rsidRDefault="00787A29" w:rsidP="00D937B8">
            <w:pPr>
              <w:pStyle w:val="ListParagraph"/>
              <w:numPr>
                <w:ilvl w:val="0"/>
                <w:numId w:val="37"/>
              </w:numPr>
              <w:spacing w:after="0" w:line="240" w:lineRule="auto"/>
              <w:jc w:val="both"/>
              <w:rPr>
                <w:rFonts w:ascii="Times New Roman" w:hAnsi="Times New Roman"/>
                <w:sz w:val="24"/>
                <w:szCs w:val="24"/>
              </w:rPr>
            </w:pPr>
          </w:p>
        </w:tc>
        <w:tc>
          <w:tcPr>
            <w:tcW w:w="2910"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Природа и друштво</w:t>
            </w:r>
          </w:p>
        </w:tc>
        <w:tc>
          <w:tcPr>
            <w:tcW w:w="4784"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pStyle w:val="Default"/>
              <w:jc w:val="both"/>
              <w:rPr>
                <w:lang w:val="sr-Cyrl-RS"/>
              </w:rPr>
            </w:pPr>
            <w:r w:rsidRPr="00F81C22">
              <w:rPr>
                <w:lang w:val="ru-RU"/>
              </w:rPr>
              <w:t xml:space="preserve">Држава Србија и њена прошлост </w:t>
            </w:r>
          </w:p>
        </w:tc>
        <w:tc>
          <w:tcPr>
            <w:tcW w:w="1482" w:type="dxa"/>
            <w:tcBorders>
              <w:top w:val="single" w:sz="4" w:space="0" w:color="auto"/>
              <w:left w:val="single" w:sz="4" w:space="0" w:color="auto"/>
              <w:bottom w:val="single" w:sz="4" w:space="0" w:color="auto"/>
              <w:right w:val="single" w:sz="4" w:space="0" w:color="auto"/>
            </w:tcBorders>
          </w:tcPr>
          <w:p w:rsidR="00787A29" w:rsidRPr="00F81C22" w:rsidRDefault="00787A29" w:rsidP="00787A29">
            <w:pPr>
              <w:jc w:val="both"/>
              <w:rPr>
                <w:rFonts w:ascii="Times New Roman" w:hAnsi="Times New Roman"/>
              </w:rPr>
            </w:pPr>
            <w:r w:rsidRPr="00F81C22">
              <w:rPr>
                <w:rFonts w:ascii="Times New Roman" w:hAnsi="Times New Roman"/>
              </w:rPr>
              <w:t>1ПД.1.1.3.</w:t>
            </w:r>
          </w:p>
        </w:tc>
      </w:tr>
    </w:tbl>
    <w:p w:rsidR="00787A29" w:rsidRPr="00F81C22" w:rsidRDefault="00787A29" w:rsidP="00787A29">
      <w:pPr>
        <w:jc w:val="both"/>
        <w:rPr>
          <w:rFonts w:ascii="Times New Roman" w:hAnsi="Times New Roman"/>
          <w:lang w:val="sr-Cyrl-RS"/>
        </w:rPr>
      </w:pPr>
    </w:p>
    <w:p w:rsidR="00787A29" w:rsidRPr="00F81C22" w:rsidRDefault="00787A29" w:rsidP="00787A29">
      <w:pPr>
        <w:jc w:val="both"/>
        <w:rPr>
          <w:rFonts w:ascii="Times New Roman" w:hAnsi="Times New Roman"/>
          <w:lang w:val="sr-Latn-CS"/>
        </w:rPr>
      </w:pPr>
      <w:r w:rsidRPr="00F81C22">
        <w:rPr>
          <w:rFonts w:ascii="Times New Roman" w:hAnsi="Times New Roman"/>
          <w:lang w:val="sr-Cyrl-RS"/>
        </w:rPr>
        <w:t xml:space="preserve">1. </w:t>
      </w:r>
      <w:r w:rsidRPr="00F81C22">
        <w:rPr>
          <w:rFonts w:ascii="Times New Roman" w:hAnsi="Times New Roman"/>
          <w:lang w:val="ru-RU"/>
        </w:rPr>
        <w:t xml:space="preserve">1СЈ.2.3.2. употребљава велико слово приликом писања имена држава и места и њихових становника; користи наводнике при навођењу туђих речи; правилно пише присвојне придеве (-ов/-ев/-ин, -ски/-чки/-шки); правилно пише гласове ћ, ч, ђ, џ; правилно пише сугласник ј у </w:t>
      </w:r>
      <w:r w:rsidRPr="00F81C22">
        <w:rPr>
          <w:rFonts w:ascii="Times New Roman" w:hAnsi="Times New Roman"/>
          <w:lang w:val="ru-RU"/>
        </w:rPr>
        <w:lastRenderedPageBreak/>
        <w:t xml:space="preserve">интервокалској позицији; </w:t>
      </w:r>
      <w:r w:rsidRPr="00F81C22">
        <w:rPr>
          <w:rFonts w:ascii="Times New Roman" w:hAnsi="Times New Roman"/>
          <w:b/>
          <w:lang w:val="ru-RU"/>
        </w:rPr>
        <w:t>правилно пише речцу ли</w:t>
      </w:r>
      <w:r w:rsidRPr="00F81C22">
        <w:rPr>
          <w:rFonts w:ascii="Times New Roman" w:hAnsi="Times New Roman"/>
          <w:lang w:val="ru-RU"/>
        </w:rPr>
        <w:t xml:space="preserve"> и речцу не; употребљава запету при набрајању</w:t>
      </w:r>
      <w:r w:rsidRPr="00F81C22">
        <w:rPr>
          <w:rFonts w:ascii="Times New Roman" w:hAnsi="Times New Roman"/>
          <w:lang w:val="sr-Cyrl-RS"/>
        </w:rPr>
        <w:t xml:space="preserve"> (ТАЧНО 66, 67 %)</w:t>
      </w:r>
    </w:p>
    <w:p w:rsidR="00787A29" w:rsidRPr="00F81C22" w:rsidRDefault="00787A29" w:rsidP="00787A29">
      <w:pPr>
        <w:jc w:val="both"/>
        <w:rPr>
          <w:rFonts w:ascii="Times New Roman" w:hAnsi="Times New Roman"/>
          <w:lang w:val="sr-Cyrl-RS"/>
        </w:rPr>
      </w:pPr>
      <w:r w:rsidRPr="00F81C22">
        <w:rPr>
          <w:rFonts w:ascii="Times New Roman" w:hAnsi="Times New Roman"/>
          <w:lang w:val="sr-Cyrl-RS"/>
        </w:rPr>
        <w:t xml:space="preserve">2. </w:t>
      </w:r>
      <w:r w:rsidRPr="00F81C22">
        <w:rPr>
          <w:rFonts w:ascii="Times New Roman" w:hAnsi="Times New Roman"/>
          <w:lang w:val="ru-RU"/>
        </w:rPr>
        <w:t xml:space="preserve">СЈ.1.4.1. препознаје врсте речи (именице, </w:t>
      </w:r>
      <w:r w:rsidRPr="00F81C22">
        <w:rPr>
          <w:rFonts w:ascii="Times New Roman" w:hAnsi="Times New Roman"/>
          <w:b/>
          <w:lang w:val="ru-RU"/>
        </w:rPr>
        <w:t>заменице</w:t>
      </w:r>
      <w:r w:rsidRPr="00F81C22">
        <w:rPr>
          <w:rFonts w:ascii="Times New Roman" w:hAnsi="Times New Roman"/>
          <w:lang w:val="ru-RU"/>
        </w:rPr>
        <w:t>, придеве, бројеве и глаголе)</w:t>
      </w:r>
      <w:r w:rsidRPr="00F81C22">
        <w:rPr>
          <w:rFonts w:ascii="Times New Roman" w:hAnsi="Times New Roman"/>
          <w:lang w:val="sr-Cyrl-RS"/>
        </w:rPr>
        <w:t xml:space="preserve"> (ТАЧНО 33, 33 %)</w:t>
      </w:r>
    </w:p>
    <w:p w:rsidR="00787A29" w:rsidRPr="00F81C22" w:rsidRDefault="00787A29" w:rsidP="00787A29">
      <w:pPr>
        <w:jc w:val="both"/>
        <w:rPr>
          <w:rFonts w:ascii="Times New Roman" w:hAnsi="Times New Roman"/>
          <w:lang w:val="ru-RU"/>
        </w:rPr>
      </w:pPr>
      <w:r w:rsidRPr="00F81C22">
        <w:rPr>
          <w:rFonts w:ascii="Times New Roman" w:hAnsi="Times New Roman"/>
          <w:lang w:val="sr-Cyrl-RS"/>
        </w:rPr>
        <w:t xml:space="preserve">3. </w:t>
      </w:r>
      <w:r w:rsidRPr="00F81C22">
        <w:rPr>
          <w:rFonts w:ascii="Times New Roman" w:hAnsi="Times New Roman"/>
          <w:lang w:val="ru-RU"/>
        </w:rPr>
        <w:t>1СЈ.2.4.5. препознаје субјекат и глаголски предикат</w:t>
      </w:r>
      <w:r w:rsidRPr="00F81C22">
        <w:rPr>
          <w:rFonts w:ascii="Times New Roman" w:hAnsi="Times New Roman"/>
          <w:lang w:val="sr-Cyrl-RS"/>
        </w:rPr>
        <w:t xml:space="preserve"> (ТАЧНО 66, 67 %)</w:t>
      </w:r>
    </w:p>
    <w:p w:rsidR="00787A29" w:rsidRPr="00F81C22" w:rsidRDefault="00787A29" w:rsidP="00787A29">
      <w:pPr>
        <w:jc w:val="both"/>
        <w:rPr>
          <w:rFonts w:ascii="Times New Roman" w:hAnsi="Times New Roman"/>
          <w:lang w:val="sr-Cyrl-RS"/>
        </w:rPr>
      </w:pPr>
      <w:r w:rsidRPr="00F81C22">
        <w:rPr>
          <w:rFonts w:ascii="Times New Roman" w:hAnsi="Times New Roman"/>
          <w:lang w:val="sr-Cyrl-RS"/>
        </w:rPr>
        <w:t xml:space="preserve">4. </w:t>
      </w:r>
      <w:r w:rsidRPr="00F81C22">
        <w:rPr>
          <w:rFonts w:ascii="Times New Roman" w:hAnsi="Times New Roman"/>
          <w:lang w:val="ru-RU"/>
        </w:rPr>
        <w:t xml:space="preserve">1СЈ.1.4.3. препознаје врсте реченица по комуникативној функцији (обавештајне, упитне, узвичне, </w:t>
      </w:r>
      <w:r w:rsidRPr="00F81C22">
        <w:rPr>
          <w:rFonts w:ascii="Times New Roman" w:hAnsi="Times New Roman"/>
          <w:b/>
          <w:lang w:val="ru-RU"/>
        </w:rPr>
        <w:t>заповедне</w:t>
      </w:r>
      <w:r w:rsidRPr="00F81C22">
        <w:rPr>
          <w:rFonts w:ascii="Times New Roman" w:hAnsi="Times New Roman"/>
          <w:lang w:val="ru-RU"/>
        </w:rPr>
        <w:t>) и по потврдности/одричности (потврдне и одричне)</w:t>
      </w:r>
      <w:r w:rsidRPr="00F81C22">
        <w:rPr>
          <w:rFonts w:ascii="Times New Roman" w:hAnsi="Times New Roman"/>
          <w:lang w:val="sr-Cyrl-RS"/>
        </w:rPr>
        <w:t xml:space="preserve"> (ТАЧНО 66, 67 %)</w:t>
      </w:r>
    </w:p>
    <w:p w:rsidR="00787A29" w:rsidRPr="00F81C22" w:rsidRDefault="00787A29" w:rsidP="00787A29">
      <w:pPr>
        <w:jc w:val="both"/>
        <w:rPr>
          <w:rFonts w:ascii="Times New Roman" w:hAnsi="Times New Roman"/>
          <w:lang w:val="sr-Latn-CS"/>
        </w:rPr>
      </w:pPr>
      <w:r w:rsidRPr="00F81C22">
        <w:rPr>
          <w:rFonts w:ascii="Times New Roman" w:hAnsi="Times New Roman"/>
          <w:lang w:val="sr-Cyrl-RS"/>
        </w:rPr>
        <w:t>5. 1СЈ.2.4.8. препознаје синонимију (ТАЧНО 100 %)</w:t>
      </w:r>
    </w:p>
    <w:p w:rsidR="00787A29" w:rsidRPr="00F81C22" w:rsidRDefault="00787A29" w:rsidP="00787A29">
      <w:pPr>
        <w:jc w:val="both"/>
        <w:rPr>
          <w:rFonts w:ascii="Times New Roman" w:hAnsi="Times New Roman"/>
          <w:lang w:val="sr-Latn-CS"/>
        </w:rPr>
      </w:pPr>
      <w:r w:rsidRPr="00F81C22">
        <w:rPr>
          <w:rFonts w:ascii="Times New Roman" w:hAnsi="Times New Roman"/>
          <w:lang w:val="sr-Cyrl-RS"/>
        </w:rPr>
        <w:t>6. 1СЈ.2.5.6. разликује приповедање од описивања и дијалога (ТАЧНО 100 %)</w:t>
      </w:r>
    </w:p>
    <w:p w:rsidR="00787A29" w:rsidRPr="00F81C22" w:rsidRDefault="00787A29" w:rsidP="00787A29">
      <w:pPr>
        <w:jc w:val="both"/>
        <w:rPr>
          <w:rFonts w:ascii="Times New Roman" w:hAnsi="Times New Roman"/>
          <w:lang w:val="sr-Cyrl-RS"/>
        </w:rPr>
      </w:pPr>
      <w:r w:rsidRPr="00F81C22">
        <w:rPr>
          <w:rFonts w:ascii="Times New Roman" w:hAnsi="Times New Roman"/>
          <w:lang w:val="sr-Cyrl-RS"/>
        </w:rPr>
        <w:t>7. 1СЈ.2.5.7. разуме фигуративну употребу језика у књижевноуметничком тексту  (0 %)</w:t>
      </w:r>
    </w:p>
    <w:p w:rsidR="00787A29" w:rsidRPr="00F81C22" w:rsidRDefault="00787A29" w:rsidP="00787A29">
      <w:pPr>
        <w:ind w:firstLine="720"/>
        <w:jc w:val="both"/>
        <w:rPr>
          <w:rFonts w:ascii="Times New Roman" w:hAnsi="Times New Roman"/>
          <w:b/>
          <w:lang w:val="sr-Cyrl-RS"/>
        </w:rPr>
      </w:pPr>
      <w:r w:rsidRPr="00F81C22">
        <w:rPr>
          <w:rFonts w:ascii="Times New Roman" w:hAnsi="Times New Roman"/>
          <w:b/>
          <w:lang w:val="sr-Cyrl-RS"/>
        </w:rPr>
        <w:t>Сва три ученика из ове групе тачно су решила  пети и шести задатак, два ученика су решила тачно први, трећи и четврти задатак, један  ученика други задатак, а седми нико није решио тачно.</w:t>
      </w:r>
    </w:p>
    <w:p w:rsidR="00787A29" w:rsidRPr="00F81C22" w:rsidRDefault="00787A29" w:rsidP="00787A29">
      <w:pPr>
        <w:jc w:val="both"/>
        <w:rPr>
          <w:rFonts w:ascii="Times New Roman" w:hAnsi="Times New Roman"/>
          <w:lang w:val="sr-Cyrl-RS"/>
        </w:rPr>
      </w:pPr>
    </w:p>
    <w:p w:rsidR="00787A29" w:rsidRPr="00F81C22" w:rsidRDefault="00787A29" w:rsidP="00787A29">
      <w:pPr>
        <w:jc w:val="both"/>
        <w:rPr>
          <w:rFonts w:ascii="Times New Roman" w:hAnsi="Times New Roman"/>
          <w:lang w:val="sr-Cyrl-RS"/>
        </w:rPr>
      </w:pPr>
    </w:p>
    <w:p w:rsidR="00787A29" w:rsidRPr="00F81C22" w:rsidRDefault="00787A29" w:rsidP="00787A29">
      <w:pPr>
        <w:jc w:val="both"/>
        <w:rPr>
          <w:rFonts w:ascii="Times New Roman" w:hAnsi="Times New Roman"/>
          <w:lang w:val="ru-RU"/>
        </w:rPr>
      </w:pPr>
      <w:r w:rsidRPr="00F81C22">
        <w:rPr>
          <w:rFonts w:ascii="Times New Roman" w:hAnsi="Times New Roman"/>
          <w:lang w:val="sr-Cyrl-RS"/>
        </w:rPr>
        <w:t xml:space="preserve">1.  </w:t>
      </w:r>
      <w:r w:rsidRPr="00F81C22">
        <w:rPr>
          <w:rFonts w:ascii="Times New Roman" w:hAnsi="Times New Roman"/>
          <w:lang w:val="ru-RU"/>
        </w:rPr>
        <w:t xml:space="preserve">1МА.1.1.3. множи и дели </w:t>
      </w:r>
      <w:r w:rsidRPr="00F81C22">
        <w:rPr>
          <w:rFonts w:ascii="Times New Roman" w:hAnsi="Times New Roman"/>
          <w:lang w:val="sr-Cyrl-RS"/>
        </w:rPr>
        <w:t>без</w:t>
      </w:r>
      <w:r w:rsidRPr="00F81C22">
        <w:rPr>
          <w:rFonts w:ascii="Times New Roman" w:hAnsi="Times New Roman"/>
          <w:lang w:val="ru-RU"/>
        </w:rPr>
        <w:t xml:space="preserve"> остатка  (троцифрене бројеве  једноцифреним) у оквиру прве хиљаде</w:t>
      </w:r>
      <w:r w:rsidRPr="00F81C22">
        <w:rPr>
          <w:rFonts w:ascii="Times New Roman" w:hAnsi="Times New Roman"/>
          <w:lang w:val="sr-Cyrl-RS"/>
        </w:rPr>
        <w:t xml:space="preserve"> (ТАЧНО 100 %)</w:t>
      </w:r>
    </w:p>
    <w:p w:rsidR="00787A29" w:rsidRPr="00F81C22" w:rsidRDefault="00787A29" w:rsidP="00787A29">
      <w:pPr>
        <w:jc w:val="both"/>
        <w:rPr>
          <w:rFonts w:ascii="Times New Roman" w:hAnsi="Times New Roman"/>
          <w:lang w:val="sr-Cyrl-RS"/>
        </w:rPr>
      </w:pPr>
      <w:r w:rsidRPr="00F81C22">
        <w:rPr>
          <w:rFonts w:ascii="Times New Roman" w:hAnsi="Times New Roman"/>
          <w:lang w:val="sr-Cyrl-RS"/>
        </w:rPr>
        <w:t xml:space="preserve">2. </w:t>
      </w:r>
      <w:r w:rsidRPr="00F81C22">
        <w:rPr>
          <w:rFonts w:ascii="Times New Roman" w:hAnsi="Times New Roman"/>
          <w:lang w:val="ru-RU"/>
        </w:rPr>
        <w:t>1МА.1.2.3. користи поступак мерења дужине објекта, приказаног на слици, при чему је дата мерна јединица</w:t>
      </w:r>
      <w:r w:rsidRPr="00F81C22">
        <w:rPr>
          <w:rFonts w:ascii="Times New Roman" w:hAnsi="Times New Roman"/>
          <w:lang w:val="sr-Cyrl-RS"/>
        </w:rPr>
        <w:t xml:space="preserve"> (ТАЧНО 33, 33 %)</w:t>
      </w:r>
    </w:p>
    <w:p w:rsidR="00787A29" w:rsidRPr="00F81C22" w:rsidRDefault="00787A29" w:rsidP="00787A29">
      <w:pPr>
        <w:jc w:val="both"/>
        <w:rPr>
          <w:rFonts w:ascii="Times New Roman" w:hAnsi="Times New Roman"/>
        </w:rPr>
      </w:pPr>
      <w:r w:rsidRPr="00F81C22">
        <w:rPr>
          <w:rFonts w:ascii="Times New Roman" w:hAnsi="Times New Roman"/>
          <w:lang w:val="sr-Cyrl-RS"/>
        </w:rPr>
        <w:t>3.</w:t>
      </w:r>
      <w:r w:rsidRPr="00F81C22">
        <w:rPr>
          <w:rFonts w:ascii="Times New Roman" w:hAnsi="Times New Roman"/>
          <w:lang w:val="ru-RU"/>
        </w:rPr>
        <w:t xml:space="preserve"> 1МА.1.4.1.</w:t>
      </w:r>
      <w:r w:rsidRPr="00F81C22">
        <w:rPr>
          <w:rFonts w:ascii="Times New Roman" w:hAnsi="Times New Roman"/>
          <w:lang w:val="sr-Latn-CS"/>
        </w:rPr>
        <w:t xml:space="preserve"> уме да изрази одређену суму новца преко различитих апоена и рачуна са новцем у једноставним ситуацијама </w:t>
      </w:r>
      <w:r w:rsidRPr="00F81C22">
        <w:rPr>
          <w:rFonts w:ascii="Times New Roman" w:hAnsi="Times New Roman"/>
          <w:lang w:val="sr-Cyrl-RS"/>
        </w:rPr>
        <w:t>(ТАЧНО 100 %)</w:t>
      </w:r>
    </w:p>
    <w:p w:rsidR="00787A29" w:rsidRPr="00F81C22" w:rsidRDefault="00787A29" w:rsidP="00787A29">
      <w:pPr>
        <w:rPr>
          <w:rFonts w:ascii="Times New Roman" w:hAnsi="Times New Roman"/>
        </w:rPr>
      </w:pPr>
      <w:r w:rsidRPr="00F81C22">
        <w:rPr>
          <w:rFonts w:ascii="Times New Roman" w:hAnsi="Times New Roman"/>
          <w:lang w:val="sr-Cyrl-RS"/>
        </w:rPr>
        <w:t xml:space="preserve">4. </w:t>
      </w:r>
      <w:r w:rsidRPr="00F81C22">
        <w:rPr>
          <w:rFonts w:ascii="Times New Roman" w:hAnsi="Times New Roman"/>
          <w:lang w:val="ru-RU"/>
        </w:rPr>
        <w:t>1МА.2.3.1.</w:t>
      </w:r>
      <w:r w:rsidRPr="00F81C22">
        <w:rPr>
          <w:rFonts w:ascii="Times New Roman" w:hAnsi="Times New Roman"/>
          <w:lang w:val="sr-Latn-CS"/>
        </w:rPr>
        <w:t xml:space="preserve"> уме да препозна разломак </w:t>
      </w:r>
      <w:r w:rsidRPr="00F81C22">
        <w:rPr>
          <w:rFonts w:ascii="Times New Roman" w:hAnsi="Times New Roman"/>
          <w:b/>
        </w:rPr>
        <w:t>а/</w:t>
      </w:r>
      <w:r w:rsidRPr="00F81C22">
        <w:rPr>
          <w:rFonts w:ascii="Times New Roman" w:hAnsi="Times New Roman"/>
          <w:b/>
          <w:lang w:val="sr-Latn-CS"/>
        </w:rPr>
        <w:t xml:space="preserve">b </w:t>
      </w:r>
      <w:r w:rsidRPr="00F81C22">
        <w:rPr>
          <w:rFonts w:ascii="Times New Roman" w:hAnsi="Times New Roman"/>
          <w:lang w:val="sr-Latn-CS"/>
        </w:rPr>
        <w:t xml:space="preserve">(b ≤ 10, a &lt; b) када  је графички приказан на фигури подељеној на b делова </w:t>
      </w:r>
      <w:r w:rsidRPr="00F81C22">
        <w:rPr>
          <w:rFonts w:ascii="Times New Roman" w:hAnsi="Times New Roman"/>
          <w:lang w:val="sr-Cyrl-RS"/>
        </w:rPr>
        <w:t>(ТАЧНО 100 %)</w:t>
      </w:r>
    </w:p>
    <w:p w:rsidR="00787A29" w:rsidRPr="00F81C22" w:rsidRDefault="00787A29" w:rsidP="00787A29">
      <w:pPr>
        <w:rPr>
          <w:rFonts w:ascii="Times New Roman" w:hAnsi="Times New Roman"/>
        </w:rPr>
      </w:pPr>
      <w:r w:rsidRPr="00F81C22">
        <w:rPr>
          <w:rFonts w:ascii="Times New Roman" w:hAnsi="Times New Roman"/>
          <w:lang w:val="sr-Cyrl-RS"/>
        </w:rPr>
        <w:t xml:space="preserve">5. </w:t>
      </w:r>
      <w:r w:rsidRPr="00F81C22">
        <w:rPr>
          <w:rFonts w:ascii="Times New Roman" w:hAnsi="Times New Roman"/>
          <w:lang w:val="ru-RU"/>
        </w:rPr>
        <w:t>1МА.2.4.2</w:t>
      </w:r>
      <w:r w:rsidRPr="00F81C22">
        <w:rPr>
          <w:rFonts w:ascii="Times New Roman" w:hAnsi="Times New Roman"/>
          <w:lang w:val="sr-Latn-CS"/>
        </w:rPr>
        <w:t xml:space="preserve"> зна  јединице  за  време  (секунда, минут,  сат, дан, месец,  година) и  уме да претвара  веће  у</w:t>
      </w:r>
      <w:r w:rsidRPr="00F81C22">
        <w:rPr>
          <w:rFonts w:ascii="Times New Roman" w:hAnsi="Times New Roman"/>
          <w:lang w:val="sr-Cyrl-RS"/>
        </w:rPr>
        <w:t xml:space="preserve"> </w:t>
      </w:r>
      <w:r w:rsidRPr="00F81C22">
        <w:rPr>
          <w:rFonts w:ascii="Times New Roman" w:hAnsi="Times New Roman"/>
          <w:lang w:val="sr-Latn-CS"/>
        </w:rPr>
        <w:t xml:space="preserve">мање  и  пореди  временске  интервале  у  једноставним ситуацијама </w:t>
      </w:r>
      <w:r w:rsidRPr="00F81C22">
        <w:rPr>
          <w:rFonts w:ascii="Times New Roman" w:hAnsi="Times New Roman"/>
          <w:lang w:val="sr-Cyrl-RS"/>
        </w:rPr>
        <w:t>(ТАЧНО 33, 33 %)</w:t>
      </w:r>
    </w:p>
    <w:p w:rsidR="00787A29" w:rsidRPr="00F81C22" w:rsidRDefault="00787A29" w:rsidP="00787A29">
      <w:pPr>
        <w:jc w:val="both"/>
        <w:rPr>
          <w:rFonts w:ascii="Times New Roman" w:hAnsi="Times New Roman"/>
          <w:lang w:val="sr-Latn-CS"/>
        </w:rPr>
      </w:pPr>
      <w:r w:rsidRPr="00F81C22">
        <w:rPr>
          <w:rFonts w:ascii="Times New Roman" w:hAnsi="Times New Roman"/>
          <w:lang w:val="sr-Cyrl-RS"/>
        </w:rPr>
        <w:t xml:space="preserve">6. </w:t>
      </w:r>
      <w:r w:rsidRPr="00F81C22">
        <w:rPr>
          <w:rFonts w:ascii="Times New Roman" w:hAnsi="Times New Roman"/>
          <w:lang w:val="ru-RU"/>
        </w:rPr>
        <w:t>1МА.3.1.3.</w:t>
      </w:r>
      <w:r w:rsidRPr="00F81C22">
        <w:rPr>
          <w:rFonts w:ascii="Times New Roman" w:hAnsi="Times New Roman"/>
          <w:lang w:val="sr-Latn-CS"/>
        </w:rPr>
        <w:t xml:space="preserve"> уме да израчуна  бројевну  вредност  израза  са  више  операција,  поштујући приоритет </w:t>
      </w:r>
      <w:r w:rsidRPr="00F81C22">
        <w:rPr>
          <w:rFonts w:ascii="Times New Roman" w:hAnsi="Times New Roman"/>
          <w:lang w:val="sr-Cyrl-RS"/>
        </w:rPr>
        <w:t>(ТАЧНО 33, 33 %)</w:t>
      </w:r>
    </w:p>
    <w:p w:rsidR="00787A29" w:rsidRPr="00F81C22" w:rsidRDefault="00787A29" w:rsidP="00787A29">
      <w:pPr>
        <w:rPr>
          <w:rFonts w:ascii="Times New Roman" w:hAnsi="Times New Roman"/>
        </w:rPr>
      </w:pPr>
      <w:r w:rsidRPr="00F81C22">
        <w:rPr>
          <w:rFonts w:ascii="Times New Roman" w:hAnsi="Times New Roman"/>
          <w:lang w:val="sr-Cyrl-RS"/>
        </w:rPr>
        <w:t xml:space="preserve">7. </w:t>
      </w:r>
      <w:r w:rsidRPr="00F81C22">
        <w:rPr>
          <w:rFonts w:ascii="Times New Roman" w:hAnsi="Times New Roman"/>
          <w:lang w:val="ru-RU"/>
        </w:rPr>
        <w:t>1МА.3.2.4.</w:t>
      </w:r>
      <w:r w:rsidRPr="00F81C22">
        <w:rPr>
          <w:rFonts w:ascii="Times New Roman" w:hAnsi="Times New Roman"/>
          <w:lang w:val="sr-Latn-CS"/>
        </w:rPr>
        <w:t xml:space="preserve"> уме  да  израчуна  обим  и  површину  сложених  фигура  у  равни  када  су подаци  дати у истим мерним јединицама </w:t>
      </w:r>
      <w:r w:rsidRPr="00F81C22">
        <w:rPr>
          <w:rFonts w:ascii="Times New Roman" w:hAnsi="Times New Roman"/>
          <w:lang w:val="sr-Cyrl-RS"/>
        </w:rPr>
        <w:t>(ТАЧНО 33, 33 %)</w:t>
      </w:r>
    </w:p>
    <w:p w:rsidR="00787A29" w:rsidRPr="00F81C22" w:rsidRDefault="00787A29" w:rsidP="00787A29">
      <w:pPr>
        <w:ind w:firstLine="720"/>
        <w:jc w:val="both"/>
        <w:rPr>
          <w:rFonts w:ascii="Times New Roman" w:hAnsi="Times New Roman"/>
          <w:b/>
          <w:lang w:val="sr-Cyrl-RS"/>
        </w:rPr>
      </w:pPr>
      <w:r w:rsidRPr="00F81C22">
        <w:rPr>
          <w:rFonts w:ascii="Times New Roman" w:hAnsi="Times New Roman"/>
          <w:b/>
          <w:lang w:val="sr-Cyrl-RS"/>
        </w:rPr>
        <w:t>Сва три ученика из ове групе тачно су решили  први, трећи и четврти задатак,  а један  ученика други, пети, шести и седми задатак.</w:t>
      </w:r>
    </w:p>
    <w:p w:rsidR="00787A29" w:rsidRPr="00F81C22" w:rsidRDefault="00787A29" w:rsidP="00787A29">
      <w:pPr>
        <w:rPr>
          <w:rFonts w:ascii="Times New Roman" w:hAnsi="Times New Roman"/>
        </w:rPr>
      </w:pPr>
      <w:r w:rsidRPr="00F81C22">
        <w:rPr>
          <w:rFonts w:ascii="Times New Roman" w:hAnsi="Times New Roman"/>
          <w:lang w:val="sr-Latn-CS"/>
        </w:rPr>
        <w:t xml:space="preserve">1.  1ПД.1.6.3.  зна географски положај и основне одреднице државе Србије: територија, границе, главни град, симболи, становништво </w:t>
      </w:r>
      <w:r w:rsidRPr="00F81C22">
        <w:rPr>
          <w:rFonts w:ascii="Times New Roman" w:hAnsi="Times New Roman"/>
          <w:lang w:val="sr-Cyrl-RS"/>
        </w:rPr>
        <w:t>(ТАЧНО 100 %)</w:t>
      </w:r>
    </w:p>
    <w:p w:rsidR="00787A29" w:rsidRPr="00F81C22" w:rsidRDefault="00787A29" w:rsidP="00787A29">
      <w:pPr>
        <w:rPr>
          <w:rFonts w:ascii="Times New Roman" w:hAnsi="Times New Roman"/>
          <w:lang w:val="sr-Latn-CS"/>
        </w:rPr>
      </w:pPr>
      <w:r w:rsidRPr="00F81C22">
        <w:rPr>
          <w:rFonts w:ascii="Times New Roman" w:hAnsi="Times New Roman"/>
          <w:lang w:val="sr-Latn-CS"/>
        </w:rPr>
        <w:t xml:space="preserve">2.  1ПД.2.5.1.  зна које су улоге различитих друштвених група и њихових чланова </w:t>
      </w:r>
      <w:r w:rsidRPr="00F81C22">
        <w:rPr>
          <w:rFonts w:ascii="Times New Roman" w:hAnsi="Times New Roman"/>
          <w:lang w:val="sr-Cyrl-RS"/>
        </w:rPr>
        <w:t>(ТАЧНО 33, 33 %)</w:t>
      </w:r>
    </w:p>
    <w:p w:rsidR="00787A29" w:rsidRPr="00F81C22" w:rsidRDefault="00787A29" w:rsidP="00787A29">
      <w:pPr>
        <w:jc w:val="both"/>
        <w:rPr>
          <w:rFonts w:ascii="Times New Roman" w:hAnsi="Times New Roman"/>
          <w:lang w:val="sr-Cyrl-RS"/>
        </w:rPr>
      </w:pPr>
      <w:r w:rsidRPr="00F81C22">
        <w:rPr>
          <w:rFonts w:ascii="Times New Roman" w:hAnsi="Times New Roman"/>
          <w:lang w:val="sr-Cyrl-RS"/>
        </w:rPr>
        <w:t xml:space="preserve">3. </w:t>
      </w:r>
      <w:r w:rsidRPr="00F81C22">
        <w:rPr>
          <w:rFonts w:ascii="Times New Roman" w:hAnsi="Times New Roman"/>
          <w:lang w:val="sr-Latn-CS"/>
        </w:rPr>
        <w:t xml:space="preserve">1ПД.1.5.4.  зна који су главни извори опасности по здравље и живот људи и основне мере заштите </w:t>
      </w:r>
      <w:r w:rsidRPr="00F81C22">
        <w:rPr>
          <w:rFonts w:ascii="Times New Roman" w:hAnsi="Times New Roman"/>
          <w:lang w:val="sr-Cyrl-RS"/>
        </w:rPr>
        <w:t>(ТАЧНО 100 %)</w:t>
      </w:r>
    </w:p>
    <w:p w:rsidR="00787A29" w:rsidRPr="00F81C22" w:rsidRDefault="00787A29" w:rsidP="00787A29">
      <w:pPr>
        <w:rPr>
          <w:rFonts w:ascii="Times New Roman" w:hAnsi="Times New Roman"/>
          <w:lang w:val="sr-Latn-CS"/>
        </w:rPr>
      </w:pPr>
      <w:r w:rsidRPr="00F81C22">
        <w:rPr>
          <w:rFonts w:ascii="Times New Roman" w:hAnsi="Times New Roman"/>
          <w:lang w:val="sr-Latn-CS"/>
        </w:rPr>
        <w:t xml:space="preserve">4. 1ПД.2.4.1. зна да кретање тела зависи од силе која на њега делује, врсте подлоге и облика тела </w:t>
      </w:r>
      <w:r w:rsidRPr="00F81C22">
        <w:rPr>
          <w:rFonts w:ascii="Times New Roman" w:hAnsi="Times New Roman"/>
          <w:lang w:val="sr-Cyrl-RS"/>
        </w:rPr>
        <w:t>(ТАЧНО 66, 67 %)</w:t>
      </w:r>
    </w:p>
    <w:p w:rsidR="00787A29" w:rsidRPr="00F81C22" w:rsidRDefault="00787A29" w:rsidP="00787A29">
      <w:pPr>
        <w:rPr>
          <w:rFonts w:ascii="Times New Roman" w:hAnsi="Times New Roman"/>
          <w:lang w:val="sr-Latn-CS"/>
        </w:rPr>
      </w:pPr>
      <w:r w:rsidRPr="00F81C22">
        <w:rPr>
          <w:rFonts w:ascii="Times New Roman" w:hAnsi="Times New Roman"/>
          <w:lang w:val="sr-Cyrl-RS"/>
        </w:rPr>
        <w:t xml:space="preserve">5. </w:t>
      </w:r>
      <w:r w:rsidRPr="00F81C22">
        <w:rPr>
          <w:rFonts w:ascii="Times New Roman" w:hAnsi="Times New Roman"/>
          <w:lang w:val="sr-Latn-CS"/>
        </w:rPr>
        <w:t xml:space="preserve">1ПД.2.1.1.  разуме повезаност живе и неживе природе на очигледним примерима </w:t>
      </w:r>
      <w:r w:rsidRPr="00F81C22">
        <w:rPr>
          <w:rFonts w:ascii="Times New Roman" w:hAnsi="Times New Roman"/>
          <w:lang w:val="sr-Cyrl-RS"/>
        </w:rPr>
        <w:t>(ТАЧНО 33, 33 %)</w:t>
      </w:r>
    </w:p>
    <w:p w:rsidR="00787A29" w:rsidRPr="00F81C22" w:rsidRDefault="00787A29" w:rsidP="00787A29">
      <w:pPr>
        <w:rPr>
          <w:rFonts w:ascii="Times New Roman" w:hAnsi="Times New Roman"/>
          <w:lang w:val="sr-Cyrl-RS"/>
        </w:rPr>
      </w:pPr>
      <w:r w:rsidRPr="00F81C22">
        <w:rPr>
          <w:rFonts w:ascii="Times New Roman" w:hAnsi="Times New Roman"/>
          <w:lang w:val="sr-Cyrl-RS"/>
        </w:rPr>
        <w:t xml:space="preserve">6. </w:t>
      </w:r>
      <w:r w:rsidRPr="00F81C22">
        <w:rPr>
          <w:rFonts w:ascii="Times New Roman" w:hAnsi="Times New Roman"/>
          <w:lang w:val="ru-RU"/>
        </w:rPr>
        <w:t xml:space="preserve">1ПД.1.1.3.  зна заједничке карактеристике живих бића  </w:t>
      </w:r>
      <w:r w:rsidRPr="00F81C22">
        <w:rPr>
          <w:rFonts w:ascii="Times New Roman" w:hAnsi="Times New Roman"/>
          <w:lang w:val="sr-Cyrl-RS"/>
        </w:rPr>
        <w:t>(ТАЧНО 33, 33 %)</w:t>
      </w:r>
    </w:p>
    <w:p w:rsidR="00787A29" w:rsidRPr="00F81C22" w:rsidRDefault="00787A29" w:rsidP="00787A29">
      <w:pPr>
        <w:ind w:firstLine="720"/>
        <w:jc w:val="both"/>
        <w:rPr>
          <w:rFonts w:ascii="Times New Roman" w:hAnsi="Times New Roman"/>
          <w:b/>
          <w:lang w:val="sr-Cyrl-RS"/>
        </w:rPr>
      </w:pPr>
      <w:r w:rsidRPr="00F81C22">
        <w:rPr>
          <w:rFonts w:ascii="Times New Roman" w:hAnsi="Times New Roman"/>
          <w:b/>
          <w:lang w:val="sr-Cyrl-RS"/>
        </w:rPr>
        <w:t>Сва три ученика из ове групе тачно су решили  први и трећи задатак,  четврти су решила два  ученика, а  други, пети и шести задатак тачно је решио један ученик.</w:t>
      </w:r>
    </w:p>
    <w:p w:rsidR="00787A29" w:rsidRPr="00F81C22" w:rsidRDefault="00787A29" w:rsidP="00787A29">
      <w:pPr>
        <w:rPr>
          <w:rFonts w:ascii="Times New Roman" w:hAnsi="Times New Roman"/>
          <w:lang w:val="sr-Cyrl-RS"/>
        </w:rPr>
      </w:pPr>
    </w:p>
    <w:p w:rsidR="00787A29" w:rsidRPr="00F81C22" w:rsidRDefault="00787A29" w:rsidP="00787A29">
      <w:pPr>
        <w:rPr>
          <w:rFonts w:ascii="Times New Roman" w:hAnsi="Times New Roman"/>
          <w:lang w:val="sr-Cyrl-RS"/>
        </w:rPr>
      </w:pPr>
      <w:r w:rsidRPr="00F81C22">
        <w:rPr>
          <w:rFonts w:ascii="Times New Roman" w:hAnsi="Times New Roman"/>
          <w:u w:val="single"/>
          <w:lang w:val="sr-Cyrl-RS"/>
        </w:rPr>
        <w:t xml:space="preserve">Из </w:t>
      </w:r>
      <w:r w:rsidRPr="00F81C22">
        <w:rPr>
          <w:rFonts w:ascii="Times New Roman" w:hAnsi="Times New Roman"/>
          <w:b/>
          <w:u w:val="single"/>
          <w:lang w:val="sr-Cyrl-RS"/>
        </w:rPr>
        <w:t>српског језика</w:t>
      </w:r>
      <w:r w:rsidRPr="00F81C22">
        <w:rPr>
          <w:rFonts w:ascii="Times New Roman" w:hAnsi="Times New Roman"/>
          <w:u w:val="single"/>
          <w:lang w:val="sr-Cyrl-RS"/>
        </w:rPr>
        <w:t xml:space="preserve"> </w:t>
      </w:r>
      <w:r w:rsidRPr="00F81C22">
        <w:rPr>
          <w:rFonts w:ascii="Times New Roman" w:hAnsi="Times New Roman"/>
          <w:lang w:val="sr-Cyrl-RS"/>
        </w:rPr>
        <w:t>најбоље су урађени следећи задаци:</w:t>
      </w:r>
    </w:p>
    <w:p w:rsidR="00787A29" w:rsidRPr="00F81C22" w:rsidRDefault="00787A29" w:rsidP="00787A29">
      <w:pPr>
        <w:rPr>
          <w:rFonts w:ascii="Times New Roman" w:hAnsi="Times New Roman"/>
          <w:b/>
          <w:lang w:val="sr-Cyrl-RS"/>
        </w:rPr>
      </w:pPr>
      <w:r w:rsidRPr="00F81C22">
        <w:rPr>
          <w:rFonts w:ascii="Times New Roman" w:hAnsi="Times New Roman"/>
          <w:lang w:val="sr-Cyrl-RS"/>
        </w:rPr>
        <w:t xml:space="preserve"> -из области писаног изражавања (</w:t>
      </w:r>
      <w:r w:rsidRPr="00F81C22">
        <w:rPr>
          <w:rFonts w:ascii="Times New Roman" w:hAnsi="Times New Roman"/>
          <w:b/>
          <w:lang w:val="ru-RU"/>
        </w:rPr>
        <w:t>правилно пише сугласник ј у интервокалској позицији</w:t>
      </w:r>
      <w:r w:rsidRPr="00F81C22">
        <w:rPr>
          <w:rFonts w:ascii="Times New Roman" w:hAnsi="Times New Roman"/>
          <w:b/>
          <w:lang w:val="sr-Cyrl-RS"/>
        </w:rPr>
        <w:t xml:space="preserve">/ </w:t>
      </w:r>
      <w:r w:rsidRPr="00F81C22">
        <w:rPr>
          <w:rFonts w:ascii="Times New Roman" w:hAnsi="Times New Roman"/>
          <w:b/>
          <w:lang w:val="ru-RU"/>
        </w:rPr>
        <w:t>правилно пише речцу ли</w:t>
      </w:r>
      <w:r w:rsidRPr="00F81C22">
        <w:rPr>
          <w:rFonts w:ascii="Times New Roman" w:hAnsi="Times New Roman"/>
          <w:b/>
          <w:lang w:val="sr-Cyrl-RS"/>
        </w:rPr>
        <w:t xml:space="preserve">) </w:t>
      </w:r>
    </w:p>
    <w:p w:rsidR="00787A29" w:rsidRPr="00F81C22" w:rsidRDefault="00787A29" w:rsidP="00787A29">
      <w:pPr>
        <w:rPr>
          <w:rFonts w:ascii="Times New Roman" w:hAnsi="Times New Roman"/>
          <w:lang w:val="sr-Cyrl-RS"/>
        </w:rPr>
      </w:pPr>
      <w:r w:rsidRPr="00F81C22">
        <w:rPr>
          <w:rFonts w:ascii="Times New Roman" w:hAnsi="Times New Roman"/>
          <w:lang w:val="sr-Cyrl-RS"/>
        </w:rPr>
        <w:t xml:space="preserve">-из гаматике и лексикологије </w:t>
      </w:r>
      <w:r w:rsidRPr="00F81C22">
        <w:rPr>
          <w:rFonts w:ascii="Times New Roman" w:hAnsi="Times New Roman"/>
          <w:b/>
          <w:lang w:val="sr-Cyrl-RS"/>
        </w:rPr>
        <w:t>(</w:t>
      </w:r>
      <w:r w:rsidRPr="00F81C22">
        <w:rPr>
          <w:rFonts w:ascii="Times New Roman" w:hAnsi="Times New Roman"/>
          <w:b/>
          <w:lang w:val="ru-RU"/>
        </w:rPr>
        <w:t xml:space="preserve">познаје значења речи и фразеологизама који се јављају у школским текстовима (у уџбеницима, књигама из лектире и сл.) и правилно их употребљава </w:t>
      </w:r>
      <w:r w:rsidRPr="00F81C22">
        <w:rPr>
          <w:rFonts w:ascii="Times New Roman" w:hAnsi="Times New Roman"/>
          <w:b/>
          <w:lang w:val="sr-Cyrl-RS"/>
        </w:rPr>
        <w:t xml:space="preserve">/ </w:t>
      </w:r>
      <w:r w:rsidRPr="00F81C22">
        <w:rPr>
          <w:rFonts w:ascii="Times New Roman" w:hAnsi="Times New Roman"/>
          <w:b/>
          <w:lang w:val="ru-RU"/>
        </w:rPr>
        <w:t>препознаје синонимију</w:t>
      </w:r>
      <w:r w:rsidRPr="00F81C22">
        <w:rPr>
          <w:rFonts w:ascii="Times New Roman" w:hAnsi="Times New Roman"/>
          <w:lang w:val="sr-Cyrl-RS"/>
        </w:rPr>
        <w:t xml:space="preserve">), </w:t>
      </w:r>
    </w:p>
    <w:p w:rsidR="00787A29" w:rsidRPr="00F81C22" w:rsidRDefault="00787A29" w:rsidP="00787A29">
      <w:pPr>
        <w:rPr>
          <w:rFonts w:ascii="Times New Roman" w:hAnsi="Times New Roman"/>
          <w:lang w:val="sr-Cyrl-RS"/>
        </w:rPr>
      </w:pPr>
      <w:r w:rsidRPr="00F81C22">
        <w:rPr>
          <w:rFonts w:ascii="Times New Roman" w:hAnsi="Times New Roman"/>
          <w:lang w:val="sr-Cyrl-RS"/>
        </w:rPr>
        <w:lastRenderedPageBreak/>
        <w:t>-из књижевности (</w:t>
      </w:r>
      <w:r w:rsidRPr="00F81C22">
        <w:rPr>
          <w:rFonts w:ascii="Times New Roman" w:hAnsi="Times New Roman"/>
          <w:b/>
          <w:lang w:val="ru-RU"/>
        </w:rPr>
        <w:t>одређује фолклорне форме</w:t>
      </w:r>
      <w:r w:rsidRPr="00F81C22">
        <w:rPr>
          <w:rFonts w:ascii="Times New Roman" w:hAnsi="Times New Roman"/>
          <w:lang w:val="ru-RU"/>
        </w:rPr>
        <w:t xml:space="preserve"> (</w:t>
      </w:r>
      <w:r w:rsidRPr="00F81C22">
        <w:rPr>
          <w:rFonts w:ascii="Times New Roman" w:hAnsi="Times New Roman"/>
          <w:b/>
          <w:lang w:val="ru-RU"/>
        </w:rPr>
        <w:t>кратке народне умотворине - пословице, загонетке, брзалице</w:t>
      </w:r>
      <w:r w:rsidRPr="00F81C22">
        <w:rPr>
          <w:rFonts w:ascii="Times New Roman" w:hAnsi="Times New Roman"/>
          <w:b/>
          <w:lang w:val="sr-Cyrl-RS"/>
        </w:rPr>
        <w:t>) / разликује приповедање од описивања и дијалога</w:t>
      </w:r>
      <w:r w:rsidRPr="00F81C22">
        <w:rPr>
          <w:rFonts w:ascii="Times New Roman" w:hAnsi="Times New Roman"/>
          <w:lang w:val="ru-RU"/>
        </w:rPr>
        <w:t>)</w:t>
      </w:r>
      <w:r w:rsidRPr="00F81C22">
        <w:rPr>
          <w:rFonts w:ascii="Times New Roman" w:hAnsi="Times New Roman"/>
          <w:lang w:val="sr-Cyrl-RS"/>
        </w:rPr>
        <w:t xml:space="preserve">. </w:t>
      </w:r>
    </w:p>
    <w:p w:rsidR="00787A29" w:rsidRPr="00F81C22" w:rsidRDefault="00787A29" w:rsidP="00787A29">
      <w:pPr>
        <w:rPr>
          <w:rFonts w:ascii="Times New Roman" w:hAnsi="Times New Roman"/>
          <w:lang w:val="sr-Cyrl-RS"/>
        </w:rPr>
      </w:pPr>
      <w:r w:rsidRPr="00F81C22">
        <w:rPr>
          <w:rFonts w:ascii="Times New Roman" w:hAnsi="Times New Roman"/>
          <w:lang w:val="sr-Cyrl-RS"/>
        </w:rPr>
        <w:tab/>
        <w:t>Најслабије  су урађени задаци из  области:</w:t>
      </w:r>
    </w:p>
    <w:p w:rsidR="00787A29" w:rsidRPr="00F81C22" w:rsidRDefault="00787A29" w:rsidP="00787A29">
      <w:pPr>
        <w:rPr>
          <w:rFonts w:ascii="Times New Roman" w:hAnsi="Times New Roman"/>
          <w:b/>
          <w:lang w:val="sr-Cyrl-RS"/>
        </w:rPr>
      </w:pPr>
      <w:r w:rsidRPr="00F81C22">
        <w:rPr>
          <w:rFonts w:ascii="Times New Roman" w:hAnsi="Times New Roman"/>
          <w:lang w:val="sr-Cyrl-RS"/>
        </w:rPr>
        <w:t>- књижевност (</w:t>
      </w:r>
      <w:r w:rsidRPr="00F81C22">
        <w:rPr>
          <w:rFonts w:ascii="Times New Roman" w:hAnsi="Times New Roman"/>
          <w:b/>
          <w:lang w:val="sr-Cyrl-RS"/>
        </w:rPr>
        <w:t xml:space="preserve">разуме фигуративну употребу језика у књижевноуметничком тексту) и </w:t>
      </w:r>
    </w:p>
    <w:p w:rsidR="00787A29" w:rsidRPr="00F81C22" w:rsidRDefault="00787A29" w:rsidP="00787A29">
      <w:pPr>
        <w:jc w:val="both"/>
        <w:rPr>
          <w:rFonts w:ascii="Times New Roman" w:hAnsi="Times New Roman"/>
          <w:lang w:val="sr-Cyrl-RS"/>
        </w:rPr>
      </w:pPr>
      <w:r w:rsidRPr="00F81C22">
        <w:rPr>
          <w:rFonts w:ascii="Times New Roman" w:hAnsi="Times New Roman"/>
          <w:lang w:val="sr-Cyrl-RS"/>
        </w:rPr>
        <w:t>-граматика и лексикологија (</w:t>
      </w:r>
      <w:r w:rsidRPr="00F81C22">
        <w:rPr>
          <w:rFonts w:ascii="Times New Roman" w:hAnsi="Times New Roman"/>
          <w:lang w:val="ru-RU"/>
        </w:rPr>
        <w:t>препознаје граматичке категорије променљивих речи (</w:t>
      </w:r>
      <w:r w:rsidRPr="00F81C22">
        <w:rPr>
          <w:rFonts w:ascii="Times New Roman" w:hAnsi="Times New Roman"/>
          <w:b/>
          <w:lang w:val="ru-RU"/>
        </w:rPr>
        <w:t>број заједничких именица</w:t>
      </w:r>
      <w:r w:rsidRPr="00F81C22">
        <w:rPr>
          <w:rFonts w:ascii="Times New Roman" w:hAnsi="Times New Roman"/>
          <w:lang w:val="ru-RU"/>
        </w:rPr>
        <w:t xml:space="preserve">) </w:t>
      </w:r>
      <w:r w:rsidRPr="00F81C22">
        <w:rPr>
          <w:rFonts w:ascii="Times New Roman" w:hAnsi="Times New Roman"/>
          <w:lang w:val="sr-Cyrl-RS"/>
        </w:rPr>
        <w:t>/</w:t>
      </w:r>
      <w:r w:rsidRPr="00F81C22">
        <w:rPr>
          <w:rFonts w:ascii="Times New Roman" w:hAnsi="Times New Roman"/>
          <w:lang w:val="ru-RU"/>
        </w:rPr>
        <w:t xml:space="preserve">препознаје врсте речи ( </w:t>
      </w:r>
      <w:r w:rsidRPr="00F81C22">
        <w:rPr>
          <w:rFonts w:ascii="Times New Roman" w:hAnsi="Times New Roman"/>
          <w:b/>
          <w:lang w:val="ru-RU"/>
        </w:rPr>
        <w:t>заменице</w:t>
      </w:r>
      <w:r w:rsidRPr="00F81C22">
        <w:rPr>
          <w:rFonts w:ascii="Times New Roman" w:hAnsi="Times New Roman"/>
          <w:lang w:val="ru-RU"/>
        </w:rPr>
        <w:t>)</w:t>
      </w:r>
      <w:r w:rsidRPr="00F81C22">
        <w:rPr>
          <w:rFonts w:ascii="Times New Roman" w:hAnsi="Times New Roman"/>
          <w:lang w:val="sr-Cyrl-RS"/>
        </w:rPr>
        <w:t>).</w:t>
      </w:r>
      <w:r w:rsidRPr="00F81C22">
        <w:rPr>
          <w:rFonts w:ascii="Times New Roman" w:hAnsi="Times New Roman"/>
          <w:lang w:val="sr-Cyrl-RS"/>
        </w:rPr>
        <w:tab/>
      </w:r>
    </w:p>
    <w:p w:rsidR="00787A29" w:rsidRPr="00F81C22" w:rsidRDefault="00787A29" w:rsidP="00787A29">
      <w:pPr>
        <w:jc w:val="both"/>
        <w:rPr>
          <w:rFonts w:ascii="Times New Roman" w:hAnsi="Times New Roman"/>
          <w:lang w:val="sr-Cyrl-RS"/>
        </w:rPr>
      </w:pPr>
    </w:p>
    <w:p w:rsidR="00787A29" w:rsidRPr="00F81C22" w:rsidRDefault="00787A29" w:rsidP="00787A29">
      <w:pPr>
        <w:rPr>
          <w:rFonts w:ascii="Times New Roman" w:hAnsi="Times New Roman"/>
          <w:lang w:val="sr-Cyrl-RS"/>
        </w:rPr>
      </w:pPr>
      <w:r w:rsidRPr="00F81C22">
        <w:rPr>
          <w:rFonts w:ascii="Times New Roman" w:hAnsi="Times New Roman"/>
          <w:u w:val="single"/>
          <w:lang w:val="sr-Cyrl-RS"/>
        </w:rPr>
        <w:t xml:space="preserve">Из </w:t>
      </w:r>
      <w:r w:rsidRPr="00F81C22">
        <w:rPr>
          <w:rFonts w:ascii="Times New Roman" w:hAnsi="Times New Roman"/>
          <w:b/>
          <w:u w:val="single"/>
          <w:lang w:val="sr-Cyrl-RS"/>
        </w:rPr>
        <w:t>математике</w:t>
      </w:r>
      <w:r w:rsidRPr="00F81C22">
        <w:rPr>
          <w:rFonts w:ascii="Times New Roman" w:hAnsi="Times New Roman"/>
          <w:lang w:val="sr-Cyrl-RS"/>
        </w:rPr>
        <w:t xml:space="preserve"> најбоље су урађени следећи задаци:</w:t>
      </w:r>
    </w:p>
    <w:p w:rsidR="00787A29" w:rsidRPr="00F81C22" w:rsidRDefault="00787A29" w:rsidP="00787A29">
      <w:pPr>
        <w:jc w:val="both"/>
        <w:rPr>
          <w:rFonts w:ascii="Times New Roman" w:hAnsi="Times New Roman"/>
          <w:lang w:val="sr-Cyrl-RS"/>
        </w:rPr>
      </w:pPr>
      <w:r w:rsidRPr="00F81C22">
        <w:rPr>
          <w:rFonts w:ascii="Times New Roman" w:hAnsi="Times New Roman"/>
          <w:lang w:val="sr-Cyrl-RS"/>
        </w:rPr>
        <w:t>-</w:t>
      </w:r>
      <w:r w:rsidRPr="00F81C22">
        <w:rPr>
          <w:rFonts w:ascii="Times New Roman" w:hAnsi="Times New Roman"/>
          <w:lang w:val="ru-RU"/>
        </w:rPr>
        <w:t xml:space="preserve"> </w:t>
      </w:r>
      <w:r w:rsidRPr="00F81C22">
        <w:rPr>
          <w:rFonts w:ascii="Times New Roman" w:hAnsi="Times New Roman"/>
          <w:lang w:val="sr-Cyrl-RS"/>
        </w:rPr>
        <w:t>п</w:t>
      </w:r>
      <w:r w:rsidRPr="00F81C22">
        <w:rPr>
          <w:rFonts w:ascii="Times New Roman" w:hAnsi="Times New Roman"/>
          <w:lang w:val="ru-RU"/>
        </w:rPr>
        <w:t>риродни бројеви и операције са њима</w:t>
      </w:r>
      <w:r w:rsidRPr="00F81C22">
        <w:rPr>
          <w:rFonts w:ascii="Times New Roman" w:hAnsi="Times New Roman"/>
          <w:lang w:val="sr-Cyrl-RS"/>
        </w:rPr>
        <w:t xml:space="preserve"> (</w:t>
      </w:r>
      <w:r w:rsidRPr="00F81C22">
        <w:rPr>
          <w:rFonts w:ascii="Times New Roman" w:hAnsi="Times New Roman"/>
          <w:lang w:val="ru-RU"/>
        </w:rPr>
        <w:t>множи и дели без остатка  (</w:t>
      </w:r>
      <w:r w:rsidRPr="00F81C22">
        <w:rPr>
          <w:rFonts w:ascii="Times New Roman" w:hAnsi="Times New Roman"/>
          <w:b/>
          <w:lang w:val="ru-RU"/>
        </w:rPr>
        <w:t>троцифрене бројеве  једноцифреним) у оквиру прве хиљаде</w:t>
      </w:r>
      <w:r w:rsidRPr="00F81C22">
        <w:rPr>
          <w:rFonts w:ascii="Times New Roman" w:hAnsi="Times New Roman"/>
          <w:lang w:val="sr-Cyrl-RS"/>
        </w:rPr>
        <w:t>),</w:t>
      </w:r>
    </w:p>
    <w:p w:rsidR="00787A29" w:rsidRPr="00F81C22" w:rsidRDefault="00787A29" w:rsidP="00787A29">
      <w:pPr>
        <w:jc w:val="both"/>
        <w:rPr>
          <w:rFonts w:ascii="Times New Roman" w:hAnsi="Times New Roman"/>
          <w:b/>
          <w:lang w:val="sr-Latn-CS"/>
        </w:rPr>
      </w:pPr>
      <w:r w:rsidRPr="00F81C22">
        <w:rPr>
          <w:rFonts w:ascii="Times New Roman" w:hAnsi="Times New Roman"/>
          <w:lang w:val="sr-Cyrl-RS"/>
        </w:rPr>
        <w:t>-мерење и мере (</w:t>
      </w:r>
      <w:r w:rsidRPr="00F81C22">
        <w:rPr>
          <w:rFonts w:ascii="Times New Roman" w:hAnsi="Times New Roman"/>
          <w:b/>
          <w:lang w:val="sr-Latn-CS"/>
        </w:rPr>
        <w:t>уме да изрази одређену суму новца преко различитих апоена и рачуна са новцем у једноставним ситуацијама),</w:t>
      </w:r>
    </w:p>
    <w:p w:rsidR="00787A29" w:rsidRPr="00F81C22" w:rsidRDefault="00787A29" w:rsidP="00787A29">
      <w:pPr>
        <w:jc w:val="both"/>
        <w:rPr>
          <w:rFonts w:ascii="Times New Roman" w:hAnsi="Times New Roman"/>
          <w:b/>
        </w:rPr>
      </w:pPr>
      <w:r w:rsidRPr="00F81C22">
        <w:rPr>
          <w:rFonts w:ascii="Times New Roman" w:hAnsi="Times New Roman"/>
          <w:b/>
          <w:lang w:val="sr-Cyrl-RS"/>
        </w:rPr>
        <w:t>-</w:t>
      </w:r>
      <w:r w:rsidRPr="00F81C22">
        <w:rPr>
          <w:rFonts w:ascii="Times New Roman" w:hAnsi="Times New Roman"/>
          <w:lang w:val="sr-Cyrl-RS"/>
        </w:rPr>
        <w:t>разломци</w:t>
      </w:r>
      <w:r w:rsidRPr="00F81C22">
        <w:rPr>
          <w:rFonts w:ascii="Times New Roman" w:hAnsi="Times New Roman"/>
          <w:b/>
          <w:lang w:val="sr-Cyrl-RS"/>
        </w:rPr>
        <w:t xml:space="preserve"> (</w:t>
      </w:r>
      <w:r w:rsidRPr="00F81C22">
        <w:rPr>
          <w:rFonts w:ascii="Times New Roman" w:hAnsi="Times New Roman"/>
          <w:lang w:val="sr-Latn-CS"/>
        </w:rPr>
        <w:t xml:space="preserve">уме </w:t>
      </w:r>
      <w:r w:rsidRPr="00F81C22">
        <w:rPr>
          <w:rFonts w:ascii="Times New Roman" w:hAnsi="Times New Roman"/>
          <w:b/>
          <w:lang w:val="sr-Latn-CS"/>
        </w:rPr>
        <w:t xml:space="preserve">да препозна разломак </w:t>
      </w:r>
      <w:r w:rsidRPr="00F81C22">
        <w:rPr>
          <w:rFonts w:ascii="Times New Roman" w:hAnsi="Times New Roman"/>
          <w:b/>
        </w:rPr>
        <w:t>а/</w:t>
      </w:r>
      <w:r w:rsidRPr="00F81C22">
        <w:rPr>
          <w:rFonts w:ascii="Times New Roman" w:hAnsi="Times New Roman"/>
          <w:b/>
          <w:lang w:val="sr-Latn-CS"/>
        </w:rPr>
        <w:t xml:space="preserve">b(b ≤ 10, a &lt; b) када  је графички приказан на фигури подељеној на </w:t>
      </w:r>
    </w:p>
    <w:p w:rsidR="00787A29" w:rsidRPr="00F81C22" w:rsidRDefault="00787A29" w:rsidP="00787A29">
      <w:pPr>
        <w:rPr>
          <w:rFonts w:ascii="Times New Roman" w:hAnsi="Times New Roman"/>
          <w:b/>
          <w:lang w:val="sr-Latn-CS"/>
        </w:rPr>
      </w:pPr>
      <w:r w:rsidRPr="00F81C22">
        <w:rPr>
          <w:rFonts w:ascii="Times New Roman" w:hAnsi="Times New Roman"/>
          <w:b/>
          <w:lang w:val="sr-Latn-CS"/>
        </w:rPr>
        <w:t>b делова ).</w:t>
      </w:r>
    </w:p>
    <w:p w:rsidR="00787A29" w:rsidRPr="00F81C22" w:rsidRDefault="00787A29" w:rsidP="00787A29">
      <w:pPr>
        <w:rPr>
          <w:rFonts w:ascii="Times New Roman" w:hAnsi="Times New Roman"/>
          <w:lang w:val="sr-Latn-CS"/>
        </w:rPr>
      </w:pPr>
      <w:r w:rsidRPr="00F81C22">
        <w:rPr>
          <w:rFonts w:ascii="Times New Roman" w:hAnsi="Times New Roman"/>
          <w:lang w:val="sr-Cyrl-RS"/>
        </w:rPr>
        <w:t>Најслабије  су урађени задаци из  области:</w:t>
      </w:r>
    </w:p>
    <w:p w:rsidR="00787A29" w:rsidRPr="00F81C22" w:rsidRDefault="00787A29" w:rsidP="00787A29">
      <w:pPr>
        <w:jc w:val="both"/>
        <w:rPr>
          <w:rFonts w:ascii="Times New Roman" w:hAnsi="Times New Roman"/>
          <w:lang w:val="sr-Cyrl-RS"/>
        </w:rPr>
      </w:pPr>
      <w:r w:rsidRPr="00F81C22">
        <w:rPr>
          <w:rFonts w:ascii="Times New Roman" w:hAnsi="Times New Roman"/>
          <w:b/>
          <w:lang w:val="sr-Cyrl-RS"/>
        </w:rPr>
        <w:t>-</w:t>
      </w:r>
      <w:r w:rsidRPr="00F81C22">
        <w:rPr>
          <w:rFonts w:ascii="Times New Roman" w:hAnsi="Times New Roman"/>
          <w:lang w:val="sr-Cyrl-RS"/>
        </w:rPr>
        <w:t>геометрија (</w:t>
      </w:r>
      <w:r w:rsidRPr="00F81C22">
        <w:rPr>
          <w:rFonts w:ascii="Times New Roman" w:hAnsi="Times New Roman"/>
          <w:b/>
          <w:lang w:val="ru-RU"/>
        </w:rPr>
        <w:t>користи поступак мерења дужине објекта, приказаног на слици, при чему је дата мерна јединица</w:t>
      </w:r>
      <w:r w:rsidRPr="00F81C22">
        <w:rPr>
          <w:rFonts w:ascii="Times New Roman" w:hAnsi="Times New Roman"/>
          <w:lang w:val="sr-Cyrl-RS"/>
        </w:rPr>
        <w:t>),</w:t>
      </w:r>
    </w:p>
    <w:p w:rsidR="00787A29" w:rsidRPr="00F81C22" w:rsidRDefault="00787A29" w:rsidP="00787A29">
      <w:pPr>
        <w:rPr>
          <w:rFonts w:ascii="Times New Roman" w:hAnsi="Times New Roman"/>
          <w:b/>
        </w:rPr>
      </w:pPr>
      <w:r w:rsidRPr="00F81C22">
        <w:rPr>
          <w:rFonts w:ascii="Times New Roman" w:hAnsi="Times New Roman"/>
          <w:lang w:val="sr-Cyrl-RS"/>
        </w:rPr>
        <w:t>-геометрија (</w:t>
      </w:r>
      <w:r w:rsidRPr="00F81C22">
        <w:rPr>
          <w:rFonts w:ascii="Times New Roman" w:hAnsi="Times New Roman"/>
          <w:b/>
          <w:lang w:val="sr-Latn-CS"/>
        </w:rPr>
        <w:t>уме  да  израчуна  обим  и  површину  сложених  фигура  у  равни  када  су подаци  дати у истим</w:t>
      </w:r>
    </w:p>
    <w:p w:rsidR="00787A29" w:rsidRPr="00F81C22" w:rsidRDefault="00787A29" w:rsidP="00787A29">
      <w:pPr>
        <w:rPr>
          <w:rFonts w:ascii="Times New Roman" w:hAnsi="Times New Roman"/>
          <w:b/>
          <w:lang w:val="sr-Latn-CS"/>
        </w:rPr>
      </w:pPr>
      <w:r w:rsidRPr="00F81C22">
        <w:rPr>
          <w:rFonts w:ascii="Times New Roman" w:hAnsi="Times New Roman"/>
          <w:b/>
          <w:lang w:val="sr-Latn-CS"/>
        </w:rPr>
        <w:t xml:space="preserve"> мерним јединицама). </w:t>
      </w:r>
    </w:p>
    <w:p w:rsidR="00787A29" w:rsidRPr="00F81C22" w:rsidRDefault="00787A29" w:rsidP="00787A29">
      <w:pPr>
        <w:jc w:val="both"/>
        <w:rPr>
          <w:rFonts w:ascii="Times New Roman" w:hAnsi="Times New Roman"/>
          <w:b/>
          <w:lang w:val="sr-Cyrl-RS"/>
        </w:rPr>
      </w:pPr>
    </w:p>
    <w:p w:rsidR="00787A29" w:rsidRPr="00F81C22" w:rsidRDefault="00787A29" w:rsidP="00787A29">
      <w:pPr>
        <w:rPr>
          <w:rFonts w:ascii="Times New Roman" w:hAnsi="Times New Roman"/>
          <w:lang w:val="sr-Cyrl-RS"/>
        </w:rPr>
      </w:pPr>
      <w:r w:rsidRPr="00F81C22">
        <w:rPr>
          <w:rFonts w:ascii="Times New Roman" w:hAnsi="Times New Roman"/>
          <w:u w:val="single"/>
          <w:lang w:val="sr-Cyrl-RS"/>
        </w:rPr>
        <w:t xml:space="preserve">Из </w:t>
      </w:r>
      <w:r w:rsidRPr="00F81C22">
        <w:rPr>
          <w:rFonts w:ascii="Times New Roman" w:hAnsi="Times New Roman"/>
          <w:b/>
          <w:u w:val="single"/>
          <w:lang w:val="sr-Cyrl-RS"/>
        </w:rPr>
        <w:t>природе и друштва</w:t>
      </w:r>
      <w:r w:rsidRPr="00F81C22">
        <w:rPr>
          <w:rFonts w:ascii="Times New Roman" w:hAnsi="Times New Roman"/>
          <w:lang w:val="sr-Cyrl-RS"/>
        </w:rPr>
        <w:t xml:space="preserve"> најбоље су урађени следећи задаци:</w:t>
      </w:r>
    </w:p>
    <w:p w:rsidR="00787A29" w:rsidRPr="00F81C22" w:rsidRDefault="00787A29" w:rsidP="00787A29">
      <w:pPr>
        <w:jc w:val="both"/>
        <w:rPr>
          <w:rFonts w:ascii="Times New Roman" w:hAnsi="Times New Roman"/>
          <w:b/>
          <w:lang w:val="sr-Cyrl-RS"/>
        </w:rPr>
      </w:pPr>
      <w:r w:rsidRPr="00F81C22">
        <w:rPr>
          <w:rFonts w:ascii="Times New Roman" w:hAnsi="Times New Roman"/>
          <w:b/>
          <w:lang w:val="sr-Cyrl-RS"/>
        </w:rPr>
        <w:t>-</w:t>
      </w:r>
      <w:r w:rsidRPr="00F81C22">
        <w:rPr>
          <w:rFonts w:ascii="Times New Roman" w:hAnsi="Times New Roman"/>
          <w:lang w:val="ru-RU"/>
        </w:rPr>
        <w:t xml:space="preserve"> Кретање и оријентација у простору</w:t>
      </w:r>
      <w:r w:rsidRPr="00F81C22">
        <w:rPr>
          <w:rFonts w:ascii="Times New Roman" w:hAnsi="Times New Roman"/>
          <w:lang w:val="sr-Cyrl-RS"/>
        </w:rPr>
        <w:t xml:space="preserve"> (</w:t>
      </w:r>
      <w:r w:rsidRPr="00F81C22">
        <w:rPr>
          <w:rFonts w:ascii="Times New Roman" w:hAnsi="Times New Roman"/>
          <w:b/>
          <w:lang w:val="sr-Latn-CS"/>
        </w:rPr>
        <w:t>уме да препозна кретање тела у различитим појавама),</w:t>
      </w:r>
    </w:p>
    <w:p w:rsidR="00787A29" w:rsidRPr="00F81C22" w:rsidRDefault="00787A29" w:rsidP="00787A29">
      <w:pPr>
        <w:jc w:val="both"/>
        <w:rPr>
          <w:rFonts w:ascii="Times New Roman" w:hAnsi="Times New Roman"/>
          <w:lang w:val="sr-Latn-CS"/>
        </w:rPr>
      </w:pPr>
      <w:r w:rsidRPr="00F81C22">
        <w:rPr>
          <w:rFonts w:ascii="Times New Roman" w:hAnsi="Times New Roman"/>
          <w:lang w:val="sr-Cyrl-RS"/>
        </w:rPr>
        <w:t>-</w:t>
      </w:r>
      <w:r w:rsidRPr="00F81C22">
        <w:rPr>
          <w:rFonts w:ascii="Times New Roman" w:hAnsi="Times New Roman"/>
          <w:lang w:val="ru-RU"/>
        </w:rPr>
        <w:t xml:space="preserve"> Држава Србија и њена прошлост</w:t>
      </w:r>
      <w:r w:rsidRPr="00F81C22">
        <w:rPr>
          <w:rFonts w:ascii="Times New Roman" w:hAnsi="Times New Roman"/>
          <w:lang w:val="sr-Cyrl-RS"/>
        </w:rPr>
        <w:t xml:space="preserve"> (</w:t>
      </w:r>
      <w:r w:rsidRPr="00F81C22">
        <w:rPr>
          <w:rFonts w:ascii="Times New Roman" w:hAnsi="Times New Roman"/>
          <w:b/>
          <w:lang w:val="sr-Latn-CS"/>
        </w:rPr>
        <w:t>зна основне одреднице државе Србије: симболи</w:t>
      </w:r>
      <w:r w:rsidRPr="00F81C22">
        <w:rPr>
          <w:rFonts w:ascii="Times New Roman" w:hAnsi="Times New Roman"/>
          <w:lang w:val="sr-Latn-CS"/>
        </w:rPr>
        <w:t>),</w:t>
      </w:r>
    </w:p>
    <w:p w:rsidR="00787A29" w:rsidRPr="00F81C22" w:rsidRDefault="00787A29" w:rsidP="00787A29">
      <w:pPr>
        <w:jc w:val="both"/>
        <w:rPr>
          <w:rFonts w:ascii="Times New Roman" w:hAnsi="Times New Roman"/>
          <w:lang w:val="sr-Cyrl-RS"/>
        </w:rPr>
      </w:pPr>
      <w:r w:rsidRPr="00F81C22">
        <w:rPr>
          <w:rFonts w:ascii="Times New Roman" w:hAnsi="Times New Roman"/>
          <w:lang w:val="sr-Latn-CS"/>
        </w:rPr>
        <w:t xml:space="preserve">- </w:t>
      </w:r>
      <w:r w:rsidRPr="00F81C22">
        <w:rPr>
          <w:rFonts w:ascii="Times New Roman" w:hAnsi="Times New Roman"/>
          <w:lang w:val="ru-RU"/>
        </w:rPr>
        <w:t>Држава Србија и њена прошлост</w:t>
      </w:r>
      <w:r w:rsidRPr="00F81C22">
        <w:rPr>
          <w:rFonts w:ascii="Times New Roman" w:hAnsi="Times New Roman"/>
          <w:lang w:val="sr-Cyrl-RS"/>
        </w:rPr>
        <w:t xml:space="preserve"> (</w:t>
      </w:r>
      <w:r w:rsidRPr="00F81C22">
        <w:rPr>
          <w:rFonts w:ascii="Times New Roman" w:hAnsi="Times New Roman"/>
          <w:b/>
          <w:lang w:val="sr-Latn-CS"/>
        </w:rPr>
        <w:t>зна који су главни извори опасности по здравље и живот људи и основне мере заштите</w:t>
      </w:r>
      <w:r w:rsidRPr="00F81C22">
        <w:rPr>
          <w:rFonts w:ascii="Times New Roman" w:hAnsi="Times New Roman"/>
          <w:lang w:val="sr-Latn-CS"/>
        </w:rPr>
        <w:t>).</w:t>
      </w:r>
    </w:p>
    <w:p w:rsidR="00787A29" w:rsidRPr="00F81C22" w:rsidRDefault="00787A29" w:rsidP="00787A29">
      <w:pPr>
        <w:rPr>
          <w:rFonts w:ascii="Times New Roman" w:hAnsi="Times New Roman"/>
          <w:lang w:val="sr-Cyrl-RS"/>
        </w:rPr>
      </w:pPr>
      <w:r w:rsidRPr="00F81C22">
        <w:rPr>
          <w:rFonts w:ascii="Times New Roman" w:hAnsi="Times New Roman"/>
          <w:lang w:val="sr-Cyrl-RS"/>
        </w:rPr>
        <w:t>Најслабије  су урађени задаци из  области:</w:t>
      </w:r>
    </w:p>
    <w:p w:rsidR="00787A29" w:rsidRPr="00F81C22" w:rsidRDefault="00787A29" w:rsidP="00787A29">
      <w:pPr>
        <w:rPr>
          <w:rFonts w:ascii="Times New Roman" w:hAnsi="Times New Roman"/>
          <w:lang w:val="sr-Latn-CS"/>
        </w:rPr>
      </w:pPr>
      <w:r w:rsidRPr="00F81C22">
        <w:rPr>
          <w:rFonts w:ascii="Times New Roman" w:hAnsi="Times New Roman"/>
          <w:lang w:val="sr-Cyrl-RS"/>
        </w:rPr>
        <w:t>-</w:t>
      </w:r>
      <w:r w:rsidRPr="00F81C22">
        <w:rPr>
          <w:rFonts w:ascii="Times New Roman" w:hAnsi="Times New Roman"/>
          <w:lang w:val="ru-RU"/>
        </w:rPr>
        <w:t xml:space="preserve"> Држава Србија и њена прошлост</w:t>
      </w:r>
      <w:r w:rsidRPr="00F81C22">
        <w:rPr>
          <w:rFonts w:ascii="Times New Roman" w:hAnsi="Times New Roman"/>
          <w:lang w:val="sr-Cyrl-RS"/>
        </w:rPr>
        <w:t xml:space="preserve"> </w:t>
      </w:r>
      <w:r w:rsidRPr="00F81C22">
        <w:rPr>
          <w:rFonts w:ascii="Times New Roman" w:hAnsi="Times New Roman"/>
          <w:lang w:val="sr-Latn-CS"/>
        </w:rPr>
        <w:t>(</w:t>
      </w:r>
      <w:r w:rsidRPr="00F81C22">
        <w:rPr>
          <w:rFonts w:ascii="Times New Roman" w:hAnsi="Times New Roman"/>
          <w:b/>
          <w:lang w:val="sr-Latn-CS"/>
        </w:rPr>
        <w:t>зна основне одлике рељефа и вода у држави Србији</w:t>
      </w:r>
      <w:r w:rsidRPr="00F81C22">
        <w:rPr>
          <w:rFonts w:ascii="Times New Roman" w:hAnsi="Times New Roman"/>
          <w:lang w:val="sr-Latn-CS"/>
        </w:rPr>
        <w:t>) ,</w:t>
      </w:r>
    </w:p>
    <w:p w:rsidR="00787A29" w:rsidRPr="00F81C22" w:rsidRDefault="00787A29" w:rsidP="00787A29">
      <w:pPr>
        <w:rPr>
          <w:rFonts w:ascii="Times New Roman" w:hAnsi="Times New Roman"/>
          <w:lang w:val="sr-Latn-CS"/>
        </w:rPr>
      </w:pPr>
      <w:r w:rsidRPr="00F81C22">
        <w:rPr>
          <w:rFonts w:ascii="Times New Roman" w:hAnsi="Times New Roman"/>
          <w:lang w:val="sr-Latn-CS"/>
        </w:rPr>
        <w:t>-</w:t>
      </w:r>
      <w:r w:rsidRPr="00F81C22">
        <w:rPr>
          <w:rFonts w:ascii="Times New Roman" w:hAnsi="Times New Roman"/>
          <w:lang w:val="ru-RU"/>
        </w:rPr>
        <w:t xml:space="preserve"> </w:t>
      </w:r>
      <w:r w:rsidRPr="00F81C22">
        <w:rPr>
          <w:rFonts w:ascii="Times New Roman" w:hAnsi="Times New Roman"/>
          <w:lang w:val="sr-Cyrl-RS"/>
        </w:rPr>
        <w:t>Друштво (</w:t>
      </w:r>
      <w:r w:rsidRPr="00F81C22">
        <w:rPr>
          <w:rFonts w:ascii="Times New Roman" w:hAnsi="Times New Roman"/>
          <w:b/>
          <w:lang w:val="sr-Latn-CS"/>
        </w:rPr>
        <w:t>зна које су улоге различитих друштвених група и њихових чланова</w:t>
      </w:r>
      <w:r w:rsidRPr="00F81C22">
        <w:rPr>
          <w:rFonts w:ascii="Times New Roman" w:hAnsi="Times New Roman"/>
          <w:lang w:val="sr-Latn-CS"/>
        </w:rPr>
        <w:t>),</w:t>
      </w:r>
    </w:p>
    <w:p w:rsidR="00787A29" w:rsidRPr="00F81C22" w:rsidRDefault="00787A29" w:rsidP="00787A29">
      <w:pPr>
        <w:rPr>
          <w:rFonts w:ascii="Times New Roman" w:hAnsi="Times New Roman"/>
          <w:lang w:val="sr-Cyrl-RS"/>
        </w:rPr>
      </w:pPr>
      <w:r w:rsidRPr="00F81C22">
        <w:rPr>
          <w:rFonts w:ascii="Times New Roman" w:hAnsi="Times New Roman"/>
          <w:lang w:val="sr-Latn-CS"/>
        </w:rPr>
        <w:t>-</w:t>
      </w:r>
      <w:r w:rsidRPr="00F81C22">
        <w:rPr>
          <w:rFonts w:ascii="Times New Roman" w:hAnsi="Times New Roman"/>
          <w:lang w:val="ru-RU"/>
        </w:rPr>
        <w:t xml:space="preserve"> Жива и нежива природа</w:t>
      </w:r>
      <w:r w:rsidRPr="00F81C22">
        <w:rPr>
          <w:rFonts w:ascii="Times New Roman" w:hAnsi="Times New Roman"/>
          <w:lang w:val="sr-Cyrl-RS"/>
        </w:rPr>
        <w:t xml:space="preserve"> (</w:t>
      </w:r>
      <w:r w:rsidRPr="00F81C22">
        <w:rPr>
          <w:rFonts w:ascii="Times New Roman" w:hAnsi="Times New Roman"/>
          <w:b/>
          <w:lang w:val="sr-Latn-CS"/>
        </w:rPr>
        <w:t>разуме повезаност живе и неживе природе на очигледним примерима</w:t>
      </w:r>
      <w:r w:rsidRPr="00F81C22">
        <w:rPr>
          <w:rFonts w:ascii="Times New Roman" w:hAnsi="Times New Roman"/>
          <w:lang w:val="sr-Latn-CS"/>
        </w:rPr>
        <w:t>)</w:t>
      </w:r>
    </w:p>
    <w:p w:rsidR="00787A29" w:rsidRPr="00F81C22" w:rsidRDefault="00787A29" w:rsidP="00787A29">
      <w:pPr>
        <w:rPr>
          <w:rFonts w:ascii="Times New Roman" w:hAnsi="Times New Roman"/>
          <w:lang w:val="sr-Cyrl-RS"/>
        </w:rPr>
      </w:pPr>
      <w:r w:rsidRPr="00F81C22">
        <w:rPr>
          <w:rFonts w:ascii="Times New Roman" w:hAnsi="Times New Roman"/>
          <w:lang w:val="sr-Latn-CS"/>
        </w:rPr>
        <w:t>-</w:t>
      </w:r>
      <w:r w:rsidRPr="00F81C22">
        <w:rPr>
          <w:rFonts w:ascii="Times New Roman" w:hAnsi="Times New Roman"/>
          <w:lang w:val="ru-RU"/>
        </w:rPr>
        <w:t xml:space="preserve"> Жива и нежива природа</w:t>
      </w:r>
      <w:r w:rsidRPr="00F81C22">
        <w:rPr>
          <w:rFonts w:ascii="Times New Roman" w:hAnsi="Times New Roman"/>
          <w:lang w:val="sr-Cyrl-RS"/>
        </w:rPr>
        <w:t xml:space="preserve"> (</w:t>
      </w:r>
      <w:r w:rsidRPr="00F81C22">
        <w:rPr>
          <w:rFonts w:ascii="Times New Roman" w:hAnsi="Times New Roman"/>
          <w:b/>
          <w:lang w:val="ru-RU"/>
        </w:rPr>
        <w:t>зна заједничке карактеристике живих бића</w:t>
      </w:r>
      <w:r w:rsidRPr="00F81C22">
        <w:rPr>
          <w:rFonts w:ascii="Times New Roman" w:hAnsi="Times New Roman"/>
          <w:b/>
          <w:lang w:val="sr-Cyrl-RS"/>
        </w:rPr>
        <w:t>)</w:t>
      </w:r>
      <w:r w:rsidRPr="00F81C22">
        <w:rPr>
          <w:rFonts w:ascii="Times New Roman" w:hAnsi="Times New Roman"/>
          <w:lang w:val="ru-RU"/>
        </w:rPr>
        <w:t xml:space="preserve"> </w:t>
      </w:r>
      <w:r w:rsidRPr="00F81C22">
        <w:rPr>
          <w:rFonts w:ascii="Times New Roman" w:hAnsi="Times New Roman"/>
          <w:lang w:val="sr-Cyrl-RS"/>
        </w:rPr>
        <w:t xml:space="preserve">. </w:t>
      </w:r>
    </w:p>
    <w:p w:rsidR="00787A29" w:rsidRPr="00F81C22" w:rsidRDefault="00787A29" w:rsidP="00787A29">
      <w:pPr>
        <w:jc w:val="both"/>
        <w:rPr>
          <w:rFonts w:ascii="Times New Roman" w:hAnsi="Times New Roman"/>
          <w:b/>
          <w:lang w:val="ru-RU"/>
        </w:rPr>
      </w:pPr>
      <w:r w:rsidRPr="00F81C22">
        <w:rPr>
          <w:rFonts w:ascii="Times New Roman" w:hAnsi="Times New Roman"/>
          <w:b/>
          <w:lang w:val="ru-RU"/>
        </w:rPr>
        <w:t>План подршке:</w:t>
      </w:r>
    </w:p>
    <w:p w:rsidR="00787A29" w:rsidRPr="00F81C22" w:rsidRDefault="00787A29" w:rsidP="00787A29">
      <w:pPr>
        <w:jc w:val="both"/>
        <w:rPr>
          <w:rFonts w:ascii="Times New Roman" w:hAnsi="Times New Roman"/>
          <w:lang w:val="ru-RU"/>
        </w:rPr>
      </w:pPr>
      <w:r w:rsidRPr="00F81C22">
        <w:rPr>
          <w:rFonts w:ascii="Times New Roman" w:hAnsi="Times New Roman"/>
          <w:lang w:val="ru-RU"/>
        </w:rPr>
        <w:tab/>
      </w:r>
      <w:r w:rsidRPr="00F81C22">
        <w:rPr>
          <w:rFonts w:ascii="Times New Roman" w:hAnsi="Times New Roman"/>
          <w:lang w:val="sr-Cyrl-RS"/>
        </w:rPr>
        <w:t xml:space="preserve">Упознати наставнике са резултатима годишњег теста како би у наредном разреду, </w:t>
      </w:r>
      <w:r w:rsidRPr="00F81C22">
        <w:rPr>
          <w:rFonts w:ascii="Times New Roman" w:hAnsi="Times New Roman"/>
          <w:lang w:val="ru-RU"/>
        </w:rPr>
        <w:t xml:space="preserve"> на</w:t>
      </w:r>
      <w:r w:rsidRPr="00F81C22">
        <w:rPr>
          <w:rFonts w:ascii="Times New Roman" w:hAnsi="Times New Roman"/>
          <w:lang w:val="sr-Cyrl-RS"/>
        </w:rPr>
        <w:t xml:space="preserve"> часовима </w:t>
      </w:r>
      <w:r w:rsidRPr="00F81C22">
        <w:rPr>
          <w:rFonts w:ascii="Times New Roman" w:hAnsi="Times New Roman"/>
          <w:lang w:val="ru-RU"/>
        </w:rPr>
        <w:t xml:space="preserve"> редовн</w:t>
      </w:r>
      <w:r w:rsidRPr="00F81C22">
        <w:rPr>
          <w:rFonts w:ascii="Times New Roman" w:hAnsi="Times New Roman"/>
          <w:lang w:val="sr-Cyrl-RS"/>
        </w:rPr>
        <w:t>е</w:t>
      </w:r>
      <w:r w:rsidRPr="00F81C22">
        <w:rPr>
          <w:rFonts w:ascii="Times New Roman" w:hAnsi="Times New Roman"/>
          <w:lang w:val="ru-RU"/>
        </w:rPr>
        <w:t xml:space="preserve"> настав</w:t>
      </w:r>
      <w:r w:rsidRPr="00F81C22">
        <w:rPr>
          <w:rFonts w:ascii="Times New Roman" w:hAnsi="Times New Roman"/>
          <w:lang w:val="sr-Cyrl-RS"/>
        </w:rPr>
        <w:t>е</w:t>
      </w:r>
      <w:r w:rsidRPr="00F81C22">
        <w:rPr>
          <w:rFonts w:ascii="Times New Roman" w:hAnsi="Times New Roman"/>
          <w:lang w:val="ru-RU"/>
        </w:rPr>
        <w:t xml:space="preserve">, </w:t>
      </w:r>
      <w:r w:rsidRPr="00F81C22">
        <w:rPr>
          <w:rFonts w:ascii="Times New Roman" w:hAnsi="Times New Roman"/>
          <w:lang w:val="sr-Cyrl-RS"/>
        </w:rPr>
        <w:t>као</w:t>
      </w:r>
      <w:r w:rsidRPr="00F81C22">
        <w:rPr>
          <w:rFonts w:ascii="Times New Roman" w:hAnsi="Times New Roman"/>
          <w:lang w:val="ru-RU"/>
        </w:rPr>
        <w:t xml:space="preserve"> и на </w:t>
      </w:r>
      <w:r w:rsidRPr="00F81C22">
        <w:rPr>
          <w:rFonts w:ascii="Times New Roman" w:hAnsi="Times New Roman"/>
          <w:lang w:val="sr-Cyrl-RS"/>
        </w:rPr>
        <w:t xml:space="preserve">часовима </w:t>
      </w:r>
      <w:r w:rsidRPr="00F81C22">
        <w:rPr>
          <w:rFonts w:ascii="Times New Roman" w:hAnsi="Times New Roman"/>
          <w:lang w:val="ru-RU"/>
        </w:rPr>
        <w:t>допунск</w:t>
      </w:r>
      <w:r w:rsidRPr="00F81C22">
        <w:rPr>
          <w:rFonts w:ascii="Times New Roman" w:hAnsi="Times New Roman"/>
          <w:lang w:val="sr-Cyrl-RS"/>
        </w:rPr>
        <w:t xml:space="preserve">е </w:t>
      </w:r>
      <w:r w:rsidRPr="00F81C22">
        <w:rPr>
          <w:rFonts w:ascii="Times New Roman" w:hAnsi="Times New Roman"/>
          <w:lang w:val="ru-RU"/>
        </w:rPr>
        <w:t>настав</w:t>
      </w:r>
      <w:r w:rsidRPr="00F81C22">
        <w:rPr>
          <w:rFonts w:ascii="Times New Roman" w:hAnsi="Times New Roman"/>
          <w:lang w:val="sr-Cyrl-RS"/>
        </w:rPr>
        <w:t>е</w:t>
      </w:r>
      <w:r w:rsidRPr="00F81C22">
        <w:rPr>
          <w:rFonts w:ascii="Times New Roman" w:hAnsi="Times New Roman"/>
          <w:lang w:val="ru-RU"/>
        </w:rPr>
        <w:t xml:space="preserve">, </w:t>
      </w:r>
      <w:r w:rsidRPr="00F81C22">
        <w:rPr>
          <w:rFonts w:ascii="Times New Roman" w:hAnsi="Times New Roman"/>
          <w:lang w:val="sr-Cyrl-RS"/>
        </w:rPr>
        <w:t>обратили пажњу на садржаје у којима су ученици показали слабији успех.</w:t>
      </w:r>
    </w:p>
    <w:p w:rsidR="00787A29" w:rsidRPr="00F81C22" w:rsidRDefault="00787A29" w:rsidP="00787A29">
      <w:pPr>
        <w:rPr>
          <w:rFonts w:ascii="Times New Roman" w:hAnsi="Times New Roman"/>
          <w:lang w:val="sr-Cyrl-RS"/>
        </w:rPr>
      </w:pPr>
      <w:r w:rsidRPr="00F81C22">
        <w:rPr>
          <w:rFonts w:ascii="Times New Roman" w:hAnsi="Times New Roman"/>
          <w:lang w:val="sr-Cyrl-RS"/>
        </w:rPr>
        <w:tab/>
      </w:r>
      <w:r w:rsidRPr="00F81C22">
        <w:rPr>
          <w:rFonts w:ascii="Times New Roman" w:hAnsi="Times New Roman"/>
          <w:lang w:val="sr-Cyrl-RS"/>
        </w:rPr>
        <w:tab/>
      </w:r>
      <w:r w:rsidRPr="00F81C22">
        <w:rPr>
          <w:rFonts w:ascii="Times New Roman" w:hAnsi="Times New Roman"/>
          <w:lang w:val="sr-Cyrl-RS"/>
        </w:rPr>
        <w:tab/>
      </w:r>
      <w:r w:rsidRPr="00F81C22">
        <w:rPr>
          <w:rFonts w:ascii="Times New Roman" w:hAnsi="Times New Roman"/>
          <w:lang w:val="sr-Cyrl-RS"/>
        </w:rPr>
        <w:tab/>
      </w:r>
      <w:r w:rsidRPr="00F81C22">
        <w:rPr>
          <w:rFonts w:ascii="Times New Roman" w:hAnsi="Times New Roman"/>
          <w:lang w:val="sr-Cyrl-RS"/>
        </w:rPr>
        <w:tab/>
      </w:r>
      <w:r w:rsidRPr="00F81C22">
        <w:rPr>
          <w:rFonts w:ascii="Times New Roman" w:hAnsi="Times New Roman"/>
          <w:lang w:val="sr-Cyrl-RS"/>
        </w:rPr>
        <w:tab/>
      </w:r>
      <w:r w:rsidRPr="00F81C22">
        <w:rPr>
          <w:rFonts w:ascii="Times New Roman" w:hAnsi="Times New Roman"/>
          <w:lang w:val="sr-Cyrl-RS"/>
        </w:rPr>
        <w:tab/>
      </w:r>
      <w:r w:rsidRPr="00F81C22">
        <w:rPr>
          <w:rFonts w:ascii="Times New Roman" w:hAnsi="Times New Roman"/>
          <w:lang w:val="sr-Cyrl-RS"/>
        </w:rPr>
        <w:tab/>
      </w:r>
      <w:r w:rsidRPr="00F81C22">
        <w:rPr>
          <w:rFonts w:ascii="Times New Roman" w:hAnsi="Times New Roman"/>
          <w:lang w:val="sr-Cyrl-RS"/>
        </w:rPr>
        <w:tab/>
      </w:r>
      <w:r w:rsidRPr="00F81C22">
        <w:rPr>
          <w:rFonts w:ascii="Times New Roman" w:hAnsi="Times New Roman"/>
          <w:lang w:val="sr-Cyrl-RS"/>
        </w:rPr>
        <w:tab/>
      </w:r>
    </w:p>
    <w:p w:rsidR="00787A29" w:rsidRPr="00F81C22" w:rsidRDefault="00787A29" w:rsidP="00787A29">
      <w:pPr>
        <w:ind w:left="5760"/>
        <w:rPr>
          <w:rFonts w:ascii="Times New Roman" w:hAnsi="Times New Roman"/>
          <w:lang w:val="sr-Cyrl-RS"/>
        </w:rPr>
      </w:pPr>
      <w:r w:rsidRPr="00F81C22">
        <w:rPr>
          <w:rFonts w:ascii="Times New Roman" w:hAnsi="Times New Roman"/>
          <w:lang w:val="sr-Cyrl-RS"/>
        </w:rPr>
        <w:t xml:space="preserve">                Учитељица Славица Пузовић</w:t>
      </w:r>
    </w:p>
    <w:p w:rsidR="00787A29" w:rsidRPr="00F81C22" w:rsidRDefault="00787A29" w:rsidP="0037658D">
      <w:pPr>
        <w:rPr>
          <w:rFonts w:ascii="Times New Roman" w:hAnsi="Times New Roman"/>
          <w:lang w:val="sr-Cyrl-RS"/>
        </w:rPr>
      </w:pPr>
    </w:p>
    <w:p w:rsidR="00787A29" w:rsidRPr="00603895" w:rsidRDefault="00787A29" w:rsidP="00603895">
      <w:pPr>
        <w:pStyle w:val="Heading2"/>
        <w:rPr>
          <w:sz w:val="28"/>
          <w:szCs w:val="28"/>
          <w:lang w:eastAsia="sr-Cyrl-RS"/>
        </w:rPr>
      </w:pPr>
      <w:bookmarkStart w:id="83" w:name="_Toc114856190"/>
      <w:r w:rsidRPr="00603895">
        <w:rPr>
          <w:sz w:val="28"/>
          <w:szCs w:val="28"/>
          <w:lang w:val="sr-Cyrl-RS" w:eastAsia="sr-Cyrl-RS"/>
        </w:rPr>
        <w:t>Анализа пробног тестирања седмог разреда</w:t>
      </w:r>
      <w:bookmarkEnd w:id="83"/>
    </w:p>
    <w:p w:rsidR="00787A29" w:rsidRPr="00603895" w:rsidRDefault="00787A29" w:rsidP="00603895">
      <w:pPr>
        <w:pStyle w:val="Heading2"/>
        <w:rPr>
          <w:sz w:val="28"/>
          <w:szCs w:val="28"/>
          <w:u w:val="single"/>
          <w:lang w:val="sr-Cyrl-RS" w:eastAsia="sr-Cyrl-RS"/>
        </w:rPr>
      </w:pPr>
      <w:bookmarkStart w:id="84" w:name="_Toc114856191"/>
      <w:r w:rsidRPr="00603895">
        <w:rPr>
          <w:sz w:val="28"/>
          <w:szCs w:val="28"/>
          <w:u w:val="single"/>
          <w:lang w:val="sr-Cyrl-RS" w:eastAsia="sr-Cyrl-RS"/>
        </w:rPr>
        <w:t>Предмет</w:t>
      </w:r>
      <w:r w:rsidRPr="00603895">
        <w:rPr>
          <w:sz w:val="28"/>
          <w:szCs w:val="28"/>
          <w:u w:val="single"/>
          <w:lang w:eastAsia="sr-Cyrl-RS"/>
        </w:rPr>
        <w:t xml:space="preserve">- </w:t>
      </w:r>
      <w:r w:rsidRPr="00603895">
        <w:rPr>
          <w:sz w:val="28"/>
          <w:szCs w:val="28"/>
          <w:u w:val="single"/>
          <w:lang w:val="sr-Cyrl-RS" w:eastAsia="sr-Cyrl-RS"/>
        </w:rPr>
        <w:t>Географија</w:t>
      </w:r>
      <w:bookmarkEnd w:id="84"/>
    </w:p>
    <w:p w:rsidR="00A95B58" w:rsidRPr="00F81C22" w:rsidRDefault="00A95B58" w:rsidP="00787A29">
      <w:pPr>
        <w:widowControl w:val="0"/>
        <w:autoSpaceDE w:val="0"/>
        <w:autoSpaceDN w:val="0"/>
        <w:adjustRightInd w:val="0"/>
        <w:jc w:val="center"/>
        <w:rPr>
          <w:rFonts w:ascii="Times New Roman" w:hAnsi="Times New Roman"/>
          <w:lang w:val="sr-Cyrl-RS" w:eastAsia="sr-Cyrl-RS"/>
        </w:rPr>
      </w:pPr>
    </w:p>
    <w:p w:rsidR="00787A29" w:rsidRPr="00F81C22" w:rsidRDefault="00787A29" w:rsidP="00787A29">
      <w:pPr>
        <w:widowControl w:val="0"/>
        <w:autoSpaceDE w:val="0"/>
        <w:autoSpaceDN w:val="0"/>
        <w:adjustRightInd w:val="0"/>
        <w:rPr>
          <w:rFonts w:ascii="Times New Roman" w:hAnsi="Times New Roman"/>
          <w:lang w:val="sr-Cyrl-RS" w:eastAsia="sr-Cyrl-RS"/>
        </w:rPr>
      </w:pPr>
      <w:r w:rsidRPr="00F81C22">
        <w:rPr>
          <w:rFonts w:ascii="Times New Roman" w:hAnsi="Times New Roman"/>
          <w:lang w:val="sr-Cyrl-RS" w:eastAsia="sr-Cyrl-RS"/>
        </w:rPr>
        <w:t>Пробно тестирање ученика седмог разреда реализовано је 15.06.2022.године. Број ученика који је радио тест је шеснаест (16).</w:t>
      </w:r>
    </w:p>
    <w:p w:rsidR="00787A29" w:rsidRPr="00F81C22" w:rsidRDefault="00787A29" w:rsidP="00787A29">
      <w:pPr>
        <w:widowControl w:val="0"/>
        <w:autoSpaceDE w:val="0"/>
        <w:autoSpaceDN w:val="0"/>
        <w:adjustRightInd w:val="0"/>
        <w:rPr>
          <w:rFonts w:ascii="Times New Roman" w:hAnsi="Times New Roman"/>
          <w:lang w:val="sr-Cyrl-RS" w:eastAsia="sr-Cyrl-RS"/>
        </w:rPr>
      </w:pPr>
      <w:r w:rsidRPr="00F81C22">
        <w:rPr>
          <w:rFonts w:ascii="Times New Roman" w:hAnsi="Times New Roman"/>
          <w:lang w:val="sr-Cyrl-RS" w:eastAsia="sr-Cyrl-RS"/>
        </w:rPr>
        <w:t>Питања су везана за градиво из петог,шестог и седмог разреда основне школе.</w:t>
      </w:r>
    </w:p>
    <w:p w:rsidR="00787A29" w:rsidRPr="00F81C22" w:rsidRDefault="00787A29" w:rsidP="00787A29">
      <w:pPr>
        <w:widowControl w:val="0"/>
        <w:autoSpaceDE w:val="0"/>
        <w:autoSpaceDN w:val="0"/>
        <w:adjustRightInd w:val="0"/>
        <w:rPr>
          <w:rFonts w:ascii="Times New Roman" w:hAnsi="Times New Roman"/>
          <w:lang w:val="sr-Cyrl-RS" w:eastAsia="sr-Cyrl-RS"/>
        </w:rPr>
      </w:pPr>
      <w:r w:rsidRPr="00F81C22">
        <w:rPr>
          <w:rFonts w:ascii="Times New Roman" w:hAnsi="Times New Roman"/>
          <w:lang w:val="sr-Cyrl-RS" w:eastAsia="sr-Cyrl-RS"/>
        </w:rPr>
        <w:t>Наставне теме које су обухваћене су следеће</w:t>
      </w:r>
      <w:r w:rsidRPr="00F81C22">
        <w:rPr>
          <w:rFonts w:ascii="Times New Roman" w:hAnsi="Times New Roman"/>
          <w:lang w:eastAsia="sr-Cyrl-RS"/>
        </w:rPr>
        <w:t>:</w:t>
      </w:r>
    </w:p>
    <w:p w:rsidR="00787A29" w:rsidRPr="00F81C22" w:rsidRDefault="00787A29" w:rsidP="00787A29">
      <w:pPr>
        <w:widowControl w:val="0"/>
        <w:autoSpaceDE w:val="0"/>
        <w:autoSpaceDN w:val="0"/>
        <w:adjustRightInd w:val="0"/>
        <w:rPr>
          <w:rFonts w:ascii="Times New Roman" w:hAnsi="Times New Roman"/>
          <w:lang w:val="sr-Cyrl-RS" w:eastAsia="sr-Cyrl-RS"/>
        </w:rPr>
      </w:pPr>
      <w:r w:rsidRPr="00F81C22">
        <w:rPr>
          <w:rFonts w:ascii="Times New Roman" w:hAnsi="Times New Roman"/>
          <w:lang w:val="sr-Cyrl-RS" w:eastAsia="sr-Cyrl-RS"/>
        </w:rPr>
        <w:t>Планета Земља,Сунце,небеска тела,реке,сливови,континенти,демографија и њени фактори.</w:t>
      </w:r>
    </w:p>
    <w:p w:rsidR="00787A29" w:rsidRPr="00F81C22" w:rsidRDefault="00787A29" w:rsidP="00787A29">
      <w:pPr>
        <w:widowControl w:val="0"/>
        <w:autoSpaceDE w:val="0"/>
        <w:autoSpaceDN w:val="0"/>
        <w:adjustRightInd w:val="0"/>
        <w:rPr>
          <w:rFonts w:ascii="Times New Roman" w:hAnsi="Times New Roman"/>
          <w:lang w:val="sr-Cyrl-RS" w:eastAsia="sr-Cyrl-RS"/>
        </w:rPr>
      </w:pPr>
      <w:r w:rsidRPr="00F81C22">
        <w:rPr>
          <w:rFonts w:ascii="Times New Roman" w:hAnsi="Times New Roman"/>
          <w:lang w:val="sr-Cyrl-RS" w:eastAsia="sr-Cyrl-RS"/>
        </w:rPr>
        <w:t>Ученици су највише имали проблем са питањима који се односе на повезивање континената и одређених река и планина. Због тога акценат за увежбавање треба ставити управо на ове области.</w:t>
      </w:r>
    </w:p>
    <w:p w:rsidR="00787A29" w:rsidRPr="00F81C22" w:rsidRDefault="00787A29" w:rsidP="00787A29">
      <w:pPr>
        <w:widowControl w:val="0"/>
        <w:autoSpaceDE w:val="0"/>
        <w:autoSpaceDN w:val="0"/>
        <w:adjustRightInd w:val="0"/>
        <w:rPr>
          <w:rFonts w:ascii="Times New Roman" w:hAnsi="Times New Roman"/>
          <w:lang w:val="sr-Cyrl-RS" w:eastAsia="sr-Cyrl-RS"/>
        </w:rPr>
      </w:pPr>
      <w:r w:rsidRPr="00F81C22">
        <w:rPr>
          <w:rFonts w:ascii="Times New Roman" w:hAnsi="Times New Roman"/>
          <w:lang w:val="sr-Cyrl-RS" w:eastAsia="sr-Cyrl-RS"/>
        </w:rPr>
        <w:t xml:space="preserve">На основу анализе на жалост не можемо издвојити ниједног ученика који је на сва питања </w:t>
      </w:r>
      <w:r w:rsidRPr="00F81C22">
        <w:rPr>
          <w:rFonts w:ascii="Times New Roman" w:hAnsi="Times New Roman"/>
          <w:lang w:val="sr-Cyrl-RS" w:eastAsia="sr-Cyrl-RS"/>
        </w:rPr>
        <w:lastRenderedPageBreak/>
        <w:t>одговорио тачно,такође не постоје одређена питања на којима су сви ученици одговорили нетачно. Оно што је јако важно истаћи јесте да са ученицима треба радити и обновити градиво из предходних разреда како би се што боље припремили за завршни испит током наредне године.</w:t>
      </w:r>
    </w:p>
    <w:p w:rsidR="00787A29" w:rsidRPr="00F81C22" w:rsidRDefault="00787A29" w:rsidP="00787A29">
      <w:pPr>
        <w:widowControl w:val="0"/>
        <w:autoSpaceDE w:val="0"/>
        <w:autoSpaceDN w:val="0"/>
        <w:adjustRightInd w:val="0"/>
        <w:rPr>
          <w:rFonts w:ascii="Times New Roman" w:hAnsi="Times New Roman"/>
          <w:lang w:val="sr-Cyrl-RS" w:eastAsia="sr-Cyrl-RS"/>
        </w:rPr>
      </w:pPr>
    </w:p>
    <w:p w:rsidR="00787A29" w:rsidRPr="00F81C22" w:rsidRDefault="00787A29" w:rsidP="00787A29">
      <w:pPr>
        <w:widowControl w:val="0"/>
        <w:autoSpaceDE w:val="0"/>
        <w:autoSpaceDN w:val="0"/>
        <w:adjustRightInd w:val="0"/>
        <w:jc w:val="right"/>
        <w:rPr>
          <w:rFonts w:ascii="Times New Roman" w:hAnsi="Times New Roman"/>
          <w:lang w:val="sr-Cyrl-RS" w:eastAsia="sr-Cyrl-RS"/>
        </w:rPr>
      </w:pPr>
      <w:r w:rsidRPr="00F81C22">
        <w:rPr>
          <w:rFonts w:ascii="Times New Roman" w:hAnsi="Times New Roman"/>
          <w:lang w:val="sr-Cyrl-RS" w:eastAsia="sr-Cyrl-RS"/>
        </w:rPr>
        <w:t>Наставник</w:t>
      </w:r>
      <w:r w:rsidRPr="00F81C22">
        <w:rPr>
          <w:rFonts w:ascii="Times New Roman" w:hAnsi="Times New Roman"/>
          <w:lang w:eastAsia="sr-Cyrl-RS"/>
        </w:rPr>
        <w:t>:</w:t>
      </w:r>
    </w:p>
    <w:p w:rsidR="00787A29" w:rsidRPr="00F81C22" w:rsidRDefault="00787A29" w:rsidP="00787A29">
      <w:pPr>
        <w:widowControl w:val="0"/>
        <w:autoSpaceDE w:val="0"/>
        <w:autoSpaceDN w:val="0"/>
        <w:adjustRightInd w:val="0"/>
        <w:jc w:val="right"/>
        <w:rPr>
          <w:rFonts w:ascii="Times New Roman" w:hAnsi="Times New Roman"/>
          <w:lang w:eastAsia="sr-Cyrl-RS"/>
        </w:rPr>
      </w:pPr>
      <w:r w:rsidRPr="00F81C22">
        <w:rPr>
          <w:rFonts w:ascii="Times New Roman" w:hAnsi="Times New Roman"/>
          <w:lang w:val="sr-Cyrl-RS" w:eastAsia="sr-Cyrl-RS"/>
        </w:rPr>
        <w:t>Мрдаковић Катарина</w:t>
      </w:r>
    </w:p>
    <w:p w:rsidR="00A95B58" w:rsidRPr="00603895" w:rsidRDefault="00A95B58" w:rsidP="00030AB9">
      <w:pPr>
        <w:pStyle w:val="BodyText"/>
        <w:rPr>
          <w:b/>
          <w:bCs/>
          <w:lang w:val="sr-Latn-RS"/>
        </w:rPr>
      </w:pPr>
    </w:p>
    <w:p w:rsidR="00881277" w:rsidRPr="00603895" w:rsidRDefault="00881277" w:rsidP="00603895">
      <w:pPr>
        <w:pStyle w:val="Heading2"/>
        <w:rPr>
          <w:sz w:val="28"/>
          <w:szCs w:val="28"/>
          <w:lang w:val="sr-Cyrl-RS"/>
        </w:rPr>
      </w:pPr>
    </w:p>
    <w:p w:rsidR="004B1535" w:rsidRPr="00603895" w:rsidRDefault="0091593D" w:rsidP="00603895">
      <w:pPr>
        <w:pStyle w:val="Heading2"/>
        <w:rPr>
          <w:color w:val="C00000"/>
          <w:sz w:val="28"/>
          <w:szCs w:val="28"/>
          <w:lang w:val="sr-Latn-RS"/>
        </w:rPr>
      </w:pPr>
      <w:bookmarkStart w:id="85" w:name="_Toc114856192"/>
      <w:r w:rsidRPr="00603895">
        <w:rPr>
          <w:sz w:val="28"/>
          <w:szCs w:val="28"/>
          <w:lang w:val="en-US"/>
        </w:rPr>
        <w:t>8</w:t>
      </w:r>
      <w:r w:rsidR="00603895" w:rsidRPr="00603895">
        <w:rPr>
          <w:sz w:val="28"/>
          <w:szCs w:val="28"/>
          <w:lang w:val="en-US"/>
        </w:rPr>
        <w:t>.</w:t>
      </w:r>
      <w:r w:rsidR="004B1535" w:rsidRPr="00603895">
        <w:rPr>
          <w:sz w:val="28"/>
          <w:szCs w:val="28"/>
        </w:rPr>
        <w:t>Васпитне</w:t>
      </w:r>
      <w:r w:rsidR="004B1535" w:rsidRPr="00603895">
        <w:rPr>
          <w:sz w:val="28"/>
          <w:szCs w:val="28"/>
          <w:lang w:val="ru-RU"/>
        </w:rPr>
        <w:t xml:space="preserve">  </w:t>
      </w:r>
      <w:r w:rsidR="004B1535" w:rsidRPr="00603895">
        <w:rPr>
          <w:sz w:val="28"/>
          <w:szCs w:val="28"/>
        </w:rPr>
        <w:t xml:space="preserve"> мере</w:t>
      </w:r>
      <w:r w:rsidR="004B1535" w:rsidRPr="00603895">
        <w:rPr>
          <w:sz w:val="28"/>
          <w:szCs w:val="28"/>
          <w:lang w:val="ru-RU"/>
        </w:rPr>
        <w:t xml:space="preserve"> </w:t>
      </w:r>
      <w:r w:rsidR="004B1535" w:rsidRPr="00603895">
        <w:rPr>
          <w:sz w:val="28"/>
          <w:szCs w:val="28"/>
        </w:rPr>
        <w:t xml:space="preserve"> </w:t>
      </w:r>
      <w:r w:rsidR="004B1535" w:rsidRPr="00603895">
        <w:rPr>
          <w:sz w:val="28"/>
          <w:szCs w:val="28"/>
          <w:lang w:val="ru-RU"/>
        </w:rPr>
        <w:t xml:space="preserve"> </w:t>
      </w:r>
      <w:r w:rsidR="004B1535" w:rsidRPr="00603895">
        <w:rPr>
          <w:sz w:val="28"/>
          <w:szCs w:val="28"/>
        </w:rPr>
        <w:t>и</w:t>
      </w:r>
      <w:r w:rsidR="004B1535" w:rsidRPr="00603895">
        <w:rPr>
          <w:sz w:val="28"/>
          <w:szCs w:val="28"/>
          <w:lang w:val="ru-RU"/>
        </w:rPr>
        <w:t xml:space="preserve">  </w:t>
      </w:r>
      <w:r w:rsidR="004B1535" w:rsidRPr="00603895">
        <w:rPr>
          <w:sz w:val="28"/>
          <w:szCs w:val="28"/>
        </w:rPr>
        <w:t xml:space="preserve"> и</w:t>
      </w:r>
      <w:r w:rsidR="006D66C4" w:rsidRPr="00603895">
        <w:rPr>
          <w:sz w:val="28"/>
          <w:szCs w:val="28"/>
          <w:lang w:val="en-US"/>
        </w:rPr>
        <w:t>з</w:t>
      </w:r>
      <w:r w:rsidR="004B1535" w:rsidRPr="00603895">
        <w:rPr>
          <w:sz w:val="28"/>
          <w:szCs w:val="28"/>
        </w:rPr>
        <w:t>останци</w:t>
      </w:r>
      <w:bookmarkEnd w:id="85"/>
    </w:p>
    <w:p w:rsidR="008A05E7" w:rsidRPr="00F81C22" w:rsidRDefault="008A05E7" w:rsidP="00030AB9">
      <w:pPr>
        <w:pStyle w:val="BodyText"/>
        <w:rPr>
          <w:b/>
          <w:bCs/>
          <w:color w:val="C00000"/>
          <w:lang w:val="sr-Latn-RS"/>
        </w:rPr>
      </w:pPr>
    </w:p>
    <w:p w:rsidR="008A05E7" w:rsidRPr="00F81C22" w:rsidRDefault="008A05E7" w:rsidP="00030AB9">
      <w:pPr>
        <w:pStyle w:val="BodyText"/>
        <w:rPr>
          <w:b/>
          <w:bCs/>
          <w:color w:val="C00000"/>
          <w:lang w:val="sr-Latn-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3"/>
        <w:gridCol w:w="786"/>
        <w:gridCol w:w="823"/>
        <w:gridCol w:w="643"/>
        <w:gridCol w:w="807"/>
        <w:gridCol w:w="790"/>
        <w:gridCol w:w="667"/>
        <w:gridCol w:w="1143"/>
        <w:gridCol w:w="934"/>
        <w:gridCol w:w="1143"/>
        <w:gridCol w:w="1102"/>
      </w:tblGrid>
      <w:tr w:rsidR="008A05E7" w:rsidRPr="00F81C22" w:rsidTr="001B11F5">
        <w:trPr>
          <w:cantSplit/>
        </w:trPr>
        <w:tc>
          <w:tcPr>
            <w:tcW w:w="1193" w:type="dxa"/>
            <w:vMerge w:val="restart"/>
            <w:tcBorders>
              <w:top w:val="double" w:sz="4" w:space="0" w:color="auto"/>
              <w:left w:val="double" w:sz="4" w:space="0" w:color="auto"/>
            </w:tcBorders>
          </w:tcPr>
          <w:p w:rsidR="008A05E7" w:rsidRPr="00F81C22" w:rsidRDefault="008A05E7" w:rsidP="001B11F5">
            <w:pPr>
              <w:pStyle w:val="BodyText"/>
            </w:pPr>
            <w:r w:rsidRPr="00F81C22">
              <w:t>РАЗРЕД</w:t>
            </w:r>
          </w:p>
        </w:tc>
        <w:tc>
          <w:tcPr>
            <w:tcW w:w="1609" w:type="dxa"/>
            <w:gridSpan w:val="2"/>
            <w:tcBorders>
              <w:top w:val="double" w:sz="4" w:space="0" w:color="auto"/>
            </w:tcBorders>
          </w:tcPr>
          <w:p w:rsidR="008A05E7" w:rsidRPr="00F81C22" w:rsidRDefault="008A05E7" w:rsidP="001B11F5">
            <w:pPr>
              <w:pStyle w:val="BodyText"/>
            </w:pPr>
            <w:r w:rsidRPr="00F81C22">
              <w:t>Награђено</w:t>
            </w:r>
          </w:p>
        </w:tc>
        <w:tc>
          <w:tcPr>
            <w:tcW w:w="1450" w:type="dxa"/>
            <w:gridSpan w:val="2"/>
            <w:tcBorders>
              <w:top w:val="double" w:sz="4" w:space="0" w:color="auto"/>
            </w:tcBorders>
          </w:tcPr>
          <w:p w:rsidR="008A05E7" w:rsidRPr="00F81C22" w:rsidRDefault="008A05E7" w:rsidP="001B11F5">
            <w:pPr>
              <w:pStyle w:val="BodyText"/>
            </w:pPr>
            <w:r w:rsidRPr="00F81C22">
              <w:t>Похваљено</w:t>
            </w:r>
          </w:p>
        </w:tc>
        <w:tc>
          <w:tcPr>
            <w:tcW w:w="1457" w:type="dxa"/>
            <w:gridSpan w:val="2"/>
            <w:tcBorders>
              <w:top w:val="double" w:sz="4" w:space="0" w:color="auto"/>
            </w:tcBorders>
          </w:tcPr>
          <w:p w:rsidR="008A05E7" w:rsidRPr="00F81C22" w:rsidRDefault="008A05E7" w:rsidP="001B11F5">
            <w:pPr>
              <w:pStyle w:val="BodyText"/>
            </w:pPr>
            <w:r w:rsidRPr="00F81C22">
              <w:t>Кажњено</w:t>
            </w:r>
          </w:p>
        </w:tc>
        <w:tc>
          <w:tcPr>
            <w:tcW w:w="4322" w:type="dxa"/>
            <w:gridSpan w:val="4"/>
            <w:tcBorders>
              <w:top w:val="double" w:sz="4" w:space="0" w:color="auto"/>
              <w:right w:val="double" w:sz="4" w:space="0" w:color="auto"/>
            </w:tcBorders>
          </w:tcPr>
          <w:p w:rsidR="008A05E7" w:rsidRPr="00F81C22" w:rsidRDefault="008A05E7" w:rsidP="001B11F5">
            <w:pPr>
              <w:pStyle w:val="BodyText"/>
            </w:pPr>
            <w:r w:rsidRPr="00F81C22">
              <w:t>Број ученика са изостанцима</w:t>
            </w:r>
          </w:p>
        </w:tc>
      </w:tr>
      <w:tr w:rsidR="008A05E7" w:rsidRPr="00F81C22" w:rsidTr="001B11F5">
        <w:trPr>
          <w:cantSplit/>
        </w:trPr>
        <w:tc>
          <w:tcPr>
            <w:tcW w:w="1193" w:type="dxa"/>
            <w:vMerge/>
            <w:tcBorders>
              <w:left w:val="double" w:sz="4" w:space="0" w:color="auto"/>
              <w:bottom w:val="double" w:sz="4" w:space="0" w:color="auto"/>
            </w:tcBorders>
          </w:tcPr>
          <w:p w:rsidR="008A05E7" w:rsidRPr="00F81C22" w:rsidRDefault="008A05E7" w:rsidP="001B11F5">
            <w:pPr>
              <w:pStyle w:val="BodyText"/>
            </w:pPr>
          </w:p>
        </w:tc>
        <w:tc>
          <w:tcPr>
            <w:tcW w:w="786" w:type="dxa"/>
            <w:tcBorders>
              <w:bottom w:val="double" w:sz="4" w:space="0" w:color="auto"/>
            </w:tcBorders>
          </w:tcPr>
          <w:p w:rsidR="008A05E7" w:rsidRPr="00F81C22" w:rsidRDefault="008A05E7" w:rsidP="001B11F5">
            <w:pPr>
              <w:pStyle w:val="BodyText"/>
            </w:pPr>
            <w:r w:rsidRPr="00F81C22">
              <w:t>број</w:t>
            </w:r>
          </w:p>
        </w:tc>
        <w:tc>
          <w:tcPr>
            <w:tcW w:w="823" w:type="dxa"/>
            <w:tcBorders>
              <w:bottom w:val="double" w:sz="4" w:space="0" w:color="auto"/>
            </w:tcBorders>
          </w:tcPr>
          <w:p w:rsidR="008A05E7" w:rsidRPr="00F81C22" w:rsidRDefault="008A05E7" w:rsidP="001B11F5">
            <w:pPr>
              <w:pStyle w:val="BodyText"/>
            </w:pPr>
            <w:r w:rsidRPr="00F81C22">
              <w:t>%</w:t>
            </w:r>
          </w:p>
        </w:tc>
        <w:tc>
          <w:tcPr>
            <w:tcW w:w="643" w:type="dxa"/>
            <w:tcBorders>
              <w:bottom w:val="double" w:sz="4" w:space="0" w:color="auto"/>
            </w:tcBorders>
          </w:tcPr>
          <w:p w:rsidR="008A05E7" w:rsidRPr="00F81C22" w:rsidRDefault="008A05E7" w:rsidP="001B11F5">
            <w:pPr>
              <w:pStyle w:val="BodyText"/>
            </w:pPr>
            <w:r w:rsidRPr="00F81C22">
              <w:t>број</w:t>
            </w:r>
          </w:p>
        </w:tc>
        <w:tc>
          <w:tcPr>
            <w:tcW w:w="807" w:type="dxa"/>
            <w:tcBorders>
              <w:bottom w:val="double" w:sz="4" w:space="0" w:color="auto"/>
            </w:tcBorders>
          </w:tcPr>
          <w:p w:rsidR="008A05E7" w:rsidRPr="00F81C22" w:rsidRDefault="008A05E7" w:rsidP="001B11F5">
            <w:pPr>
              <w:pStyle w:val="BodyText"/>
            </w:pPr>
            <w:r w:rsidRPr="00F81C22">
              <w:t>%</w:t>
            </w:r>
          </w:p>
        </w:tc>
        <w:tc>
          <w:tcPr>
            <w:tcW w:w="790" w:type="dxa"/>
            <w:tcBorders>
              <w:bottom w:val="double" w:sz="4" w:space="0" w:color="auto"/>
            </w:tcBorders>
          </w:tcPr>
          <w:p w:rsidR="008A05E7" w:rsidRPr="00F81C22" w:rsidRDefault="008A05E7" w:rsidP="001B11F5">
            <w:pPr>
              <w:pStyle w:val="BodyText"/>
            </w:pPr>
            <w:r w:rsidRPr="00F81C22">
              <w:t>број</w:t>
            </w:r>
          </w:p>
        </w:tc>
        <w:tc>
          <w:tcPr>
            <w:tcW w:w="667" w:type="dxa"/>
            <w:tcBorders>
              <w:bottom w:val="double" w:sz="4" w:space="0" w:color="auto"/>
            </w:tcBorders>
          </w:tcPr>
          <w:p w:rsidR="008A05E7" w:rsidRPr="00F81C22" w:rsidRDefault="008A05E7" w:rsidP="001B11F5">
            <w:pPr>
              <w:pStyle w:val="BodyText"/>
            </w:pPr>
            <w:r w:rsidRPr="00F81C22">
              <w:t>%</w:t>
            </w:r>
          </w:p>
        </w:tc>
        <w:tc>
          <w:tcPr>
            <w:tcW w:w="1143" w:type="dxa"/>
            <w:tcBorders>
              <w:bottom w:val="double" w:sz="4" w:space="0" w:color="auto"/>
            </w:tcBorders>
          </w:tcPr>
          <w:p w:rsidR="008A05E7" w:rsidRPr="00F81C22" w:rsidRDefault="008A05E7" w:rsidP="001B11F5">
            <w:pPr>
              <w:pStyle w:val="BodyText"/>
            </w:pPr>
            <w:r w:rsidRPr="00F81C22">
              <w:t>ученика</w:t>
            </w:r>
          </w:p>
        </w:tc>
        <w:tc>
          <w:tcPr>
            <w:tcW w:w="934" w:type="dxa"/>
            <w:tcBorders>
              <w:bottom w:val="double" w:sz="4" w:space="0" w:color="auto"/>
            </w:tcBorders>
          </w:tcPr>
          <w:p w:rsidR="008A05E7" w:rsidRPr="00F81C22" w:rsidRDefault="008A05E7" w:rsidP="001B11F5">
            <w:pPr>
              <w:pStyle w:val="BodyText"/>
            </w:pPr>
            <w:r w:rsidRPr="00F81C22">
              <w:t>оправ.</w:t>
            </w:r>
          </w:p>
        </w:tc>
        <w:tc>
          <w:tcPr>
            <w:tcW w:w="1143" w:type="dxa"/>
            <w:tcBorders>
              <w:bottom w:val="double" w:sz="4" w:space="0" w:color="auto"/>
            </w:tcBorders>
          </w:tcPr>
          <w:p w:rsidR="008A05E7" w:rsidRPr="00F81C22" w:rsidRDefault="008A05E7" w:rsidP="001B11F5">
            <w:pPr>
              <w:pStyle w:val="BodyText"/>
            </w:pPr>
            <w:r w:rsidRPr="00F81C22">
              <w:t>ученика</w:t>
            </w:r>
          </w:p>
        </w:tc>
        <w:tc>
          <w:tcPr>
            <w:tcW w:w="1102" w:type="dxa"/>
            <w:tcBorders>
              <w:bottom w:val="double" w:sz="4" w:space="0" w:color="auto"/>
              <w:right w:val="double" w:sz="4" w:space="0" w:color="auto"/>
            </w:tcBorders>
          </w:tcPr>
          <w:p w:rsidR="008A05E7" w:rsidRPr="00F81C22" w:rsidRDefault="008A05E7" w:rsidP="001B11F5">
            <w:pPr>
              <w:pStyle w:val="BodyText"/>
            </w:pPr>
            <w:r w:rsidRPr="00F81C22">
              <w:t>неоправ.</w:t>
            </w:r>
          </w:p>
        </w:tc>
      </w:tr>
      <w:tr w:rsidR="008A05E7" w:rsidRPr="00F81C22" w:rsidTr="001B11F5">
        <w:tc>
          <w:tcPr>
            <w:tcW w:w="1193" w:type="dxa"/>
            <w:tcBorders>
              <w:top w:val="double" w:sz="4" w:space="0" w:color="auto"/>
              <w:left w:val="double" w:sz="4" w:space="0" w:color="auto"/>
            </w:tcBorders>
          </w:tcPr>
          <w:p w:rsidR="008A05E7" w:rsidRPr="00F81C22" w:rsidRDefault="008A05E7" w:rsidP="001B11F5">
            <w:pPr>
              <w:pStyle w:val="BodyText"/>
              <w:rPr>
                <w:lang w:val="sl-SI"/>
              </w:rPr>
            </w:pPr>
            <w:r w:rsidRPr="00F81C22">
              <w:rPr>
                <w:lang w:val="sl-SI"/>
              </w:rPr>
              <w:t>I</w:t>
            </w:r>
          </w:p>
        </w:tc>
        <w:tc>
          <w:tcPr>
            <w:tcW w:w="786" w:type="dxa"/>
            <w:tcBorders>
              <w:top w:val="double" w:sz="4" w:space="0" w:color="auto"/>
            </w:tcBorders>
            <w:vAlign w:val="center"/>
          </w:tcPr>
          <w:p w:rsidR="008A05E7" w:rsidRPr="00F81C22" w:rsidRDefault="008A05E7" w:rsidP="001B11F5">
            <w:pPr>
              <w:pStyle w:val="BodyText"/>
              <w:jc w:val="center"/>
              <w:rPr>
                <w:lang w:val="sr-Cyrl-RS"/>
              </w:rPr>
            </w:pPr>
            <w:r w:rsidRPr="00F81C22">
              <w:rPr>
                <w:lang w:val="sr-Cyrl-RS"/>
              </w:rPr>
              <w:t>/</w:t>
            </w:r>
          </w:p>
        </w:tc>
        <w:tc>
          <w:tcPr>
            <w:tcW w:w="823" w:type="dxa"/>
            <w:tcBorders>
              <w:top w:val="double" w:sz="4" w:space="0" w:color="auto"/>
            </w:tcBorders>
            <w:vAlign w:val="center"/>
          </w:tcPr>
          <w:p w:rsidR="008A05E7" w:rsidRPr="00F81C22" w:rsidRDefault="008A05E7" w:rsidP="001B11F5">
            <w:pPr>
              <w:pStyle w:val="BodyText"/>
              <w:jc w:val="center"/>
              <w:rPr>
                <w:lang w:val="sr-Cyrl-RS"/>
              </w:rPr>
            </w:pPr>
            <w:r w:rsidRPr="00F81C22">
              <w:rPr>
                <w:lang w:val="sr-Cyrl-RS"/>
              </w:rPr>
              <w:t>/</w:t>
            </w:r>
          </w:p>
        </w:tc>
        <w:tc>
          <w:tcPr>
            <w:tcW w:w="643" w:type="dxa"/>
            <w:tcBorders>
              <w:top w:val="double" w:sz="4" w:space="0" w:color="auto"/>
            </w:tcBorders>
            <w:vAlign w:val="center"/>
          </w:tcPr>
          <w:p w:rsidR="008A05E7" w:rsidRPr="00F81C22" w:rsidRDefault="008A05E7" w:rsidP="001B11F5">
            <w:pPr>
              <w:pStyle w:val="BodyText"/>
              <w:jc w:val="center"/>
              <w:rPr>
                <w:lang w:val="sr-Cyrl-RS"/>
              </w:rPr>
            </w:pPr>
            <w:r w:rsidRPr="00F81C22">
              <w:rPr>
                <w:lang w:val="sr-Cyrl-RS"/>
              </w:rPr>
              <w:t>/</w:t>
            </w:r>
          </w:p>
        </w:tc>
        <w:tc>
          <w:tcPr>
            <w:tcW w:w="807" w:type="dxa"/>
            <w:tcBorders>
              <w:top w:val="double" w:sz="4" w:space="0" w:color="auto"/>
            </w:tcBorders>
            <w:vAlign w:val="center"/>
          </w:tcPr>
          <w:p w:rsidR="008A05E7" w:rsidRPr="00F81C22" w:rsidRDefault="008A05E7" w:rsidP="001B11F5">
            <w:pPr>
              <w:pStyle w:val="BodyText"/>
              <w:jc w:val="center"/>
              <w:rPr>
                <w:lang w:val="sr-Cyrl-RS"/>
              </w:rPr>
            </w:pPr>
            <w:r w:rsidRPr="00F81C22">
              <w:rPr>
                <w:lang w:val="sr-Cyrl-RS"/>
              </w:rPr>
              <w:t>/</w:t>
            </w:r>
          </w:p>
        </w:tc>
        <w:tc>
          <w:tcPr>
            <w:tcW w:w="790" w:type="dxa"/>
            <w:tcBorders>
              <w:top w:val="double" w:sz="4" w:space="0" w:color="auto"/>
            </w:tcBorders>
            <w:vAlign w:val="center"/>
          </w:tcPr>
          <w:p w:rsidR="008A05E7" w:rsidRPr="00F81C22" w:rsidRDefault="008A05E7" w:rsidP="001B11F5">
            <w:pPr>
              <w:pStyle w:val="BodyText"/>
              <w:jc w:val="center"/>
              <w:rPr>
                <w:lang w:val="sr-Cyrl-RS"/>
              </w:rPr>
            </w:pPr>
            <w:r w:rsidRPr="00F81C22">
              <w:rPr>
                <w:lang w:val="sr-Cyrl-RS"/>
              </w:rPr>
              <w:t>/</w:t>
            </w:r>
          </w:p>
        </w:tc>
        <w:tc>
          <w:tcPr>
            <w:tcW w:w="667" w:type="dxa"/>
            <w:tcBorders>
              <w:top w:val="double" w:sz="4" w:space="0" w:color="auto"/>
            </w:tcBorders>
            <w:vAlign w:val="center"/>
          </w:tcPr>
          <w:p w:rsidR="008A05E7" w:rsidRPr="00F81C22" w:rsidRDefault="008A05E7" w:rsidP="001B11F5">
            <w:pPr>
              <w:pStyle w:val="BodyText"/>
              <w:jc w:val="center"/>
              <w:rPr>
                <w:lang w:val="sr-Cyrl-RS"/>
              </w:rPr>
            </w:pPr>
            <w:r w:rsidRPr="00F81C22">
              <w:rPr>
                <w:lang w:val="sr-Cyrl-RS"/>
              </w:rPr>
              <w:t>/</w:t>
            </w:r>
          </w:p>
        </w:tc>
        <w:tc>
          <w:tcPr>
            <w:tcW w:w="1143" w:type="dxa"/>
            <w:tcBorders>
              <w:top w:val="double" w:sz="4" w:space="0" w:color="auto"/>
            </w:tcBorders>
            <w:vAlign w:val="center"/>
          </w:tcPr>
          <w:p w:rsidR="008A05E7" w:rsidRPr="00F81C22" w:rsidRDefault="00787A29" w:rsidP="001B11F5">
            <w:pPr>
              <w:pStyle w:val="BodyText"/>
              <w:jc w:val="center"/>
              <w:rPr>
                <w:lang w:val="sr-Cyrl-RS"/>
              </w:rPr>
            </w:pPr>
            <w:r w:rsidRPr="00F81C22">
              <w:rPr>
                <w:lang w:val="sr-Cyrl-RS"/>
              </w:rPr>
              <w:t>14</w:t>
            </w:r>
          </w:p>
        </w:tc>
        <w:tc>
          <w:tcPr>
            <w:tcW w:w="934" w:type="dxa"/>
            <w:tcBorders>
              <w:top w:val="double" w:sz="4" w:space="0" w:color="auto"/>
            </w:tcBorders>
            <w:vAlign w:val="center"/>
          </w:tcPr>
          <w:p w:rsidR="008A05E7" w:rsidRPr="00F81C22" w:rsidRDefault="00787A29" w:rsidP="001B11F5">
            <w:pPr>
              <w:pStyle w:val="BodyText"/>
              <w:jc w:val="center"/>
              <w:rPr>
                <w:lang w:val="sr-Cyrl-RS"/>
              </w:rPr>
            </w:pPr>
            <w:r w:rsidRPr="00F81C22">
              <w:rPr>
                <w:lang w:val="sr-Cyrl-RS"/>
              </w:rPr>
              <w:t>343</w:t>
            </w:r>
          </w:p>
        </w:tc>
        <w:tc>
          <w:tcPr>
            <w:tcW w:w="1143" w:type="dxa"/>
            <w:tcBorders>
              <w:top w:val="double" w:sz="4" w:space="0" w:color="auto"/>
            </w:tcBorders>
            <w:vAlign w:val="center"/>
          </w:tcPr>
          <w:p w:rsidR="008A05E7" w:rsidRPr="00F81C22" w:rsidRDefault="008A05E7" w:rsidP="001B11F5">
            <w:pPr>
              <w:pStyle w:val="BodyText"/>
              <w:jc w:val="center"/>
              <w:rPr>
                <w:lang w:val="sr-Cyrl-RS"/>
              </w:rPr>
            </w:pPr>
            <w:r w:rsidRPr="00F81C22">
              <w:rPr>
                <w:lang w:val="sr-Cyrl-RS"/>
              </w:rPr>
              <w:t>/</w:t>
            </w:r>
          </w:p>
        </w:tc>
        <w:tc>
          <w:tcPr>
            <w:tcW w:w="1102" w:type="dxa"/>
            <w:tcBorders>
              <w:top w:val="double" w:sz="4" w:space="0" w:color="auto"/>
              <w:right w:val="double" w:sz="4" w:space="0" w:color="auto"/>
            </w:tcBorders>
            <w:vAlign w:val="center"/>
          </w:tcPr>
          <w:p w:rsidR="008A05E7" w:rsidRPr="00F81C22" w:rsidRDefault="008A05E7" w:rsidP="001B11F5">
            <w:pPr>
              <w:pStyle w:val="BodyText"/>
              <w:jc w:val="center"/>
              <w:rPr>
                <w:lang w:val="sr-Cyrl-RS"/>
              </w:rPr>
            </w:pPr>
            <w:r w:rsidRPr="00F81C22">
              <w:rPr>
                <w:lang w:val="sr-Cyrl-RS"/>
              </w:rPr>
              <w:t>/</w:t>
            </w:r>
          </w:p>
        </w:tc>
      </w:tr>
      <w:tr w:rsidR="008A05E7" w:rsidRPr="00F81C22" w:rsidTr="001B11F5">
        <w:tc>
          <w:tcPr>
            <w:tcW w:w="1193" w:type="dxa"/>
            <w:tcBorders>
              <w:left w:val="double" w:sz="4" w:space="0" w:color="auto"/>
            </w:tcBorders>
          </w:tcPr>
          <w:p w:rsidR="008A05E7" w:rsidRPr="00F81C22" w:rsidRDefault="008A05E7" w:rsidP="001B11F5">
            <w:pPr>
              <w:pStyle w:val="BodyText"/>
              <w:rPr>
                <w:lang w:val="sl-SI"/>
              </w:rPr>
            </w:pPr>
            <w:r w:rsidRPr="00F81C22">
              <w:rPr>
                <w:lang w:val="sl-SI"/>
              </w:rPr>
              <w:t>II</w:t>
            </w:r>
          </w:p>
        </w:tc>
        <w:tc>
          <w:tcPr>
            <w:tcW w:w="786" w:type="dxa"/>
            <w:vAlign w:val="center"/>
          </w:tcPr>
          <w:p w:rsidR="008A05E7" w:rsidRPr="00F81C22" w:rsidRDefault="008A05E7" w:rsidP="001B11F5">
            <w:pPr>
              <w:pStyle w:val="BodyText"/>
              <w:jc w:val="center"/>
              <w:rPr>
                <w:lang w:val="sr-Cyrl-RS"/>
              </w:rPr>
            </w:pPr>
            <w:r w:rsidRPr="00F81C22">
              <w:rPr>
                <w:lang w:val="sr-Cyrl-RS"/>
              </w:rPr>
              <w:t>/</w:t>
            </w:r>
          </w:p>
        </w:tc>
        <w:tc>
          <w:tcPr>
            <w:tcW w:w="823" w:type="dxa"/>
            <w:vAlign w:val="center"/>
          </w:tcPr>
          <w:p w:rsidR="008A05E7" w:rsidRPr="00F81C22" w:rsidRDefault="008A05E7" w:rsidP="001B11F5">
            <w:pPr>
              <w:pStyle w:val="BodyText"/>
              <w:jc w:val="center"/>
              <w:rPr>
                <w:lang w:val="sr-Cyrl-RS"/>
              </w:rPr>
            </w:pPr>
            <w:r w:rsidRPr="00F81C22">
              <w:rPr>
                <w:lang w:val="sr-Cyrl-RS"/>
              </w:rPr>
              <w:t>/</w:t>
            </w:r>
          </w:p>
        </w:tc>
        <w:tc>
          <w:tcPr>
            <w:tcW w:w="643" w:type="dxa"/>
            <w:vAlign w:val="center"/>
          </w:tcPr>
          <w:p w:rsidR="008A05E7" w:rsidRPr="00F81C22" w:rsidRDefault="0001365B" w:rsidP="0001365B">
            <w:pPr>
              <w:pStyle w:val="BodyText"/>
              <w:rPr>
                <w:lang w:val="sr-Cyrl-RS"/>
              </w:rPr>
            </w:pPr>
            <w:r w:rsidRPr="00F81C22">
              <w:rPr>
                <w:lang w:val="sr-Cyrl-RS"/>
              </w:rPr>
              <w:t xml:space="preserve">  4</w:t>
            </w:r>
          </w:p>
        </w:tc>
        <w:tc>
          <w:tcPr>
            <w:tcW w:w="807" w:type="dxa"/>
            <w:vAlign w:val="center"/>
          </w:tcPr>
          <w:p w:rsidR="008A05E7" w:rsidRPr="00F81C22" w:rsidRDefault="0001365B" w:rsidP="0001365B">
            <w:pPr>
              <w:pStyle w:val="BodyText"/>
              <w:rPr>
                <w:lang w:val="sr-Cyrl-RS"/>
              </w:rPr>
            </w:pPr>
            <w:r w:rsidRPr="00F81C22">
              <w:rPr>
                <w:lang w:val="sr-Cyrl-RS"/>
              </w:rPr>
              <w:t xml:space="preserve">  50</w:t>
            </w:r>
          </w:p>
        </w:tc>
        <w:tc>
          <w:tcPr>
            <w:tcW w:w="790" w:type="dxa"/>
            <w:vAlign w:val="center"/>
          </w:tcPr>
          <w:p w:rsidR="008A05E7" w:rsidRPr="00F81C22" w:rsidRDefault="008A05E7" w:rsidP="001B11F5">
            <w:pPr>
              <w:pStyle w:val="BodyText"/>
              <w:jc w:val="center"/>
              <w:rPr>
                <w:lang w:val="sr-Cyrl-RS"/>
              </w:rPr>
            </w:pPr>
            <w:r w:rsidRPr="00F81C22">
              <w:rPr>
                <w:lang w:val="sr-Cyrl-RS"/>
              </w:rPr>
              <w:t>/</w:t>
            </w:r>
          </w:p>
        </w:tc>
        <w:tc>
          <w:tcPr>
            <w:tcW w:w="667" w:type="dxa"/>
            <w:vAlign w:val="center"/>
          </w:tcPr>
          <w:p w:rsidR="008A05E7" w:rsidRPr="00F81C22" w:rsidRDefault="008A05E7" w:rsidP="001B11F5">
            <w:pPr>
              <w:pStyle w:val="BodyText"/>
              <w:jc w:val="center"/>
              <w:rPr>
                <w:lang w:val="sr-Cyrl-RS"/>
              </w:rPr>
            </w:pPr>
            <w:r w:rsidRPr="00F81C22">
              <w:rPr>
                <w:lang w:val="sr-Cyrl-RS"/>
              </w:rPr>
              <w:t>/</w:t>
            </w:r>
          </w:p>
        </w:tc>
        <w:tc>
          <w:tcPr>
            <w:tcW w:w="1143" w:type="dxa"/>
            <w:vAlign w:val="center"/>
          </w:tcPr>
          <w:p w:rsidR="008A05E7" w:rsidRPr="00F81C22" w:rsidRDefault="00787A29" w:rsidP="001B11F5">
            <w:pPr>
              <w:pStyle w:val="BodyText"/>
              <w:jc w:val="center"/>
              <w:rPr>
                <w:lang w:val="sr-Cyrl-RS"/>
              </w:rPr>
            </w:pPr>
            <w:r w:rsidRPr="00F81C22">
              <w:rPr>
                <w:lang w:val="sr-Cyrl-RS"/>
              </w:rPr>
              <w:t>8</w:t>
            </w:r>
          </w:p>
        </w:tc>
        <w:tc>
          <w:tcPr>
            <w:tcW w:w="934" w:type="dxa"/>
            <w:vAlign w:val="center"/>
          </w:tcPr>
          <w:p w:rsidR="008A05E7" w:rsidRPr="00F81C22" w:rsidRDefault="008A05E7" w:rsidP="001B11F5">
            <w:pPr>
              <w:pStyle w:val="BodyText"/>
              <w:jc w:val="center"/>
              <w:rPr>
                <w:lang w:val="sr-Cyrl-RS"/>
              </w:rPr>
            </w:pPr>
            <w:r w:rsidRPr="00F81C22">
              <w:rPr>
                <w:lang w:val="sr-Cyrl-RS"/>
              </w:rPr>
              <w:t>5</w:t>
            </w:r>
            <w:r w:rsidR="00787A29" w:rsidRPr="00F81C22">
              <w:rPr>
                <w:lang w:val="sr-Cyrl-RS"/>
              </w:rPr>
              <w:t>82</w:t>
            </w:r>
          </w:p>
        </w:tc>
        <w:tc>
          <w:tcPr>
            <w:tcW w:w="1143" w:type="dxa"/>
            <w:vAlign w:val="center"/>
          </w:tcPr>
          <w:p w:rsidR="008A05E7" w:rsidRPr="00F81C22" w:rsidRDefault="008A05E7" w:rsidP="001B11F5">
            <w:pPr>
              <w:pStyle w:val="BodyText"/>
              <w:jc w:val="center"/>
              <w:rPr>
                <w:lang w:val="sr-Cyrl-RS"/>
              </w:rPr>
            </w:pPr>
            <w:r w:rsidRPr="00F81C22">
              <w:rPr>
                <w:lang w:val="sr-Cyrl-RS"/>
              </w:rPr>
              <w:t>/</w:t>
            </w:r>
          </w:p>
        </w:tc>
        <w:tc>
          <w:tcPr>
            <w:tcW w:w="1102" w:type="dxa"/>
            <w:tcBorders>
              <w:right w:val="double" w:sz="4" w:space="0" w:color="auto"/>
            </w:tcBorders>
            <w:vAlign w:val="center"/>
          </w:tcPr>
          <w:p w:rsidR="008A05E7" w:rsidRPr="00F81C22" w:rsidRDefault="008A05E7" w:rsidP="001B11F5">
            <w:pPr>
              <w:pStyle w:val="BodyText"/>
              <w:jc w:val="center"/>
              <w:rPr>
                <w:lang w:val="sr-Cyrl-RS"/>
              </w:rPr>
            </w:pPr>
            <w:r w:rsidRPr="00F81C22">
              <w:rPr>
                <w:lang w:val="sr-Cyrl-RS"/>
              </w:rPr>
              <w:t>/</w:t>
            </w:r>
          </w:p>
        </w:tc>
      </w:tr>
      <w:tr w:rsidR="008A05E7" w:rsidRPr="00F81C22" w:rsidTr="001B11F5">
        <w:tc>
          <w:tcPr>
            <w:tcW w:w="1193" w:type="dxa"/>
            <w:tcBorders>
              <w:left w:val="double" w:sz="4" w:space="0" w:color="auto"/>
            </w:tcBorders>
          </w:tcPr>
          <w:p w:rsidR="008A05E7" w:rsidRPr="00F81C22" w:rsidRDefault="008A05E7" w:rsidP="001B11F5">
            <w:pPr>
              <w:pStyle w:val="BodyText"/>
              <w:rPr>
                <w:lang w:val="sl-SI"/>
              </w:rPr>
            </w:pPr>
            <w:r w:rsidRPr="00F81C22">
              <w:rPr>
                <w:lang w:val="sl-SI"/>
              </w:rPr>
              <w:t>III</w:t>
            </w:r>
          </w:p>
        </w:tc>
        <w:tc>
          <w:tcPr>
            <w:tcW w:w="786" w:type="dxa"/>
            <w:vAlign w:val="center"/>
          </w:tcPr>
          <w:p w:rsidR="008A05E7" w:rsidRPr="00F81C22" w:rsidRDefault="008A05E7" w:rsidP="001B11F5">
            <w:pPr>
              <w:pStyle w:val="BodyText"/>
              <w:jc w:val="center"/>
              <w:rPr>
                <w:lang w:val="sr-Cyrl-RS"/>
              </w:rPr>
            </w:pPr>
            <w:r w:rsidRPr="00F81C22">
              <w:rPr>
                <w:lang w:val="sr-Cyrl-RS"/>
              </w:rPr>
              <w:t>/</w:t>
            </w:r>
          </w:p>
        </w:tc>
        <w:tc>
          <w:tcPr>
            <w:tcW w:w="823" w:type="dxa"/>
            <w:vAlign w:val="center"/>
          </w:tcPr>
          <w:p w:rsidR="008A05E7" w:rsidRPr="00F81C22" w:rsidRDefault="008A05E7" w:rsidP="001B11F5">
            <w:pPr>
              <w:pStyle w:val="BodyText"/>
              <w:jc w:val="center"/>
              <w:rPr>
                <w:lang w:val="sr-Cyrl-RS"/>
              </w:rPr>
            </w:pPr>
            <w:r w:rsidRPr="00F81C22">
              <w:rPr>
                <w:lang w:val="sr-Cyrl-RS"/>
              </w:rPr>
              <w:t>/</w:t>
            </w:r>
          </w:p>
        </w:tc>
        <w:tc>
          <w:tcPr>
            <w:tcW w:w="643" w:type="dxa"/>
            <w:vAlign w:val="center"/>
          </w:tcPr>
          <w:p w:rsidR="008A05E7" w:rsidRPr="00F81C22" w:rsidRDefault="004A26BC" w:rsidP="001B11F5">
            <w:pPr>
              <w:pStyle w:val="BodyText"/>
              <w:jc w:val="center"/>
              <w:rPr>
                <w:lang w:val="sr-Cyrl-RS"/>
              </w:rPr>
            </w:pPr>
            <w:r w:rsidRPr="00F81C22">
              <w:rPr>
                <w:lang w:val="sr-Cyrl-RS"/>
              </w:rPr>
              <w:t>9</w:t>
            </w:r>
          </w:p>
        </w:tc>
        <w:tc>
          <w:tcPr>
            <w:tcW w:w="807" w:type="dxa"/>
            <w:vAlign w:val="center"/>
          </w:tcPr>
          <w:p w:rsidR="008A05E7" w:rsidRPr="00F81C22" w:rsidRDefault="008A05E7" w:rsidP="001B11F5">
            <w:pPr>
              <w:pStyle w:val="BodyText"/>
              <w:jc w:val="center"/>
              <w:rPr>
                <w:lang w:val="sr-Cyrl-RS"/>
              </w:rPr>
            </w:pPr>
            <w:r w:rsidRPr="00F81C22">
              <w:rPr>
                <w:lang w:val="sr-Cyrl-RS"/>
              </w:rPr>
              <w:t>40</w:t>
            </w:r>
          </w:p>
        </w:tc>
        <w:tc>
          <w:tcPr>
            <w:tcW w:w="790" w:type="dxa"/>
            <w:vAlign w:val="center"/>
          </w:tcPr>
          <w:p w:rsidR="008A05E7" w:rsidRPr="00F81C22" w:rsidRDefault="008A05E7" w:rsidP="001B11F5">
            <w:pPr>
              <w:pStyle w:val="BodyText"/>
              <w:jc w:val="center"/>
              <w:rPr>
                <w:lang w:val="sr-Cyrl-RS"/>
              </w:rPr>
            </w:pPr>
            <w:r w:rsidRPr="00F81C22">
              <w:rPr>
                <w:lang w:val="sr-Cyrl-RS"/>
              </w:rPr>
              <w:t>/</w:t>
            </w:r>
          </w:p>
        </w:tc>
        <w:tc>
          <w:tcPr>
            <w:tcW w:w="667" w:type="dxa"/>
            <w:vAlign w:val="center"/>
          </w:tcPr>
          <w:p w:rsidR="008A05E7" w:rsidRPr="00F81C22" w:rsidRDefault="008A05E7" w:rsidP="001B11F5">
            <w:pPr>
              <w:pStyle w:val="BodyText"/>
              <w:jc w:val="center"/>
              <w:rPr>
                <w:lang w:val="sr-Cyrl-RS"/>
              </w:rPr>
            </w:pPr>
            <w:r w:rsidRPr="00F81C22">
              <w:rPr>
                <w:lang w:val="sr-Cyrl-RS"/>
              </w:rPr>
              <w:t>/</w:t>
            </w:r>
          </w:p>
        </w:tc>
        <w:tc>
          <w:tcPr>
            <w:tcW w:w="1143" w:type="dxa"/>
            <w:vAlign w:val="center"/>
          </w:tcPr>
          <w:p w:rsidR="008A05E7" w:rsidRPr="00F81C22" w:rsidRDefault="004A26BC" w:rsidP="001B11F5">
            <w:pPr>
              <w:pStyle w:val="BodyText"/>
              <w:jc w:val="center"/>
              <w:rPr>
                <w:lang w:val="sr-Cyrl-RS"/>
              </w:rPr>
            </w:pPr>
            <w:r w:rsidRPr="00F81C22">
              <w:rPr>
                <w:lang w:val="sr-Cyrl-RS"/>
              </w:rPr>
              <w:t>15</w:t>
            </w:r>
          </w:p>
        </w:tc>
        <w:tc>
          <w:tcPr>
            <w:tcW w:w="934" w:type="dxa"/>
            <w:vAlign w:val="center"/>
          </w:tcPr>
          <w:p w:rsidR="008A05E7" w:rsidRPr="00F81C22" w:rsidRDefault="004A26BC" w:rsidP="001B11F5">
            <w:pPr>
              <w:pStyle w:val="BodyText"/>
              <w:jc w:val="center"/>
              <w:rPr>
                <w:lang w:val="sr-Cyrl-RS"/>
              </w:rPr>
            </w:pPr>
            <w:r w:rsidRPr="00F81C22">
              <w:rPr>
                <w:lang w:val="sr-Cyrl-RS"/>
              </w:rPr>
              <w:t>1275</w:t>
            </w:r>
          </w:p>
        </w:tc>
        <w:tc>
          <w:tcPr>
            <w:tcW w:w="1143" w:type="dxa"/>
            <w:vAlign w:val="center"/>
          </w:tcPr>
          <w:p w:rsidR="008A05E7" w:rsidRPr="00F81C22" w:rsidRDefault="008A05E7" w:rsidP="001B11F5">
            <w:pPr>
              <w:pStyle w:val="BodyText"/>
              <w:jc w:val="center"/>
              <w:rPr>
                <w:lang w:val="sr-Cyrl-RS"/>
              </w:rPr>
            </w:pPr>
            <w:r w:rsidRPr="00F81C22">
              <w:rPr>
                <w:lang w:val="sr-Cyrl-RS"/>
              </w:rPr>
              <w:t>/</w:t>
            </w:r>
          </w:p>
        </w:tc>
        <w:tc>
          <w:tcPr>
            <w:tcW w:w="1102" w:type="dxa"/>
            <w:tcBorders>
              <w:right w:val="double" w:sz="4" w:space="0" w:color="auto"/>
            </w:tcBorders>
            <w:vAlign w:val="center"/>
          </w:tcPr>
          <w:p w:rsidR="008A05E7" w:rsidRPr="00F81C22" w:rsidRDefault="008A05E7" w:rsidP="001B11F5">
            <w:pPr>
              <w:pStyle w:val="BodyText"/>
              <w:jc w:val="center"/>
              <w:rPr>
                <w:lang w:val="sr-Cyrl-RS"/>
              </w:rPr>
            </w:pPr>
            <w:r w:rsidRPr="00F81C22">
              <w:rPr>
                <w:lang w:val="sr-Cyrl-RS"/>
              </w:rPr>
              <w:t>/</w:t>
            </w:r>
          </w:p>
        </w:tc>
      </w:tr>
      <w:tr w:rsidR="008A05E7" w:rsidRPr="00F81C22" w:rsidTr="001B11F5">
        <w:tc>
          <w:tcPr>
            <w:tcW w:w="1193" w:type="dxa"/>
            <w:tcBorders>
              <w:left w:val="double" w:sz="4" w:space="0" w:color="auto"/>
            </w:tcBorders>
          </w:tcPr>
          <w:p w:rsidR="008A05E7" w:rsidRPr="00F81C22" w:rsidRDefault="008A05E7" w:rsidP="001B11F5">
            <w:pPr>
              <w:pStyle w:val="BodyText"/>
              <w:rPr>
                <w:lang w:val="sl-SI"/>
              </w:rPr>
            </w:pPr>
            <w:r w:rsidRPr="00F81C22">
              <w:rPr>
                <w:lang w:val="sl-SI"/>
              </w:rPr>
              <w:t>IV</w:t>
            </w:r>
          </w:p>
        </w:tc>
        <w:tc>
          <w:tcPr>
            <w:tcW w:w="786" w:type="dxa"/>
            <w:vAlign w:val="center"/>
          </w:tcPr>
          <w:p w:rsidR="008A05E7" w:rsidRPr="00F81C22" w:rsidRDefault="008A05E7" w:rsidP="001B11F5">
            <w:pPr>
              <w:pStyle w:val="BodyText"/>
              <w:jc w:val="center"/>
            </w:pPr>
          </w:p>
        </w:tc>
        <w:tc>
          <w:tcPr>
            <w:tcW w:w="823" w:type="dxa"/>
            <w:vAlign w:val="center"/>
          </w:tcPr>
          <w:p w:rsidR="008A05E7" w:rsidRPr="00F81C22" w:rsidRDefault="008A05E7" w:rsidP="001B11F5">
            <w:pPr>
              <w:pStyle w:val="BodyText"/>
              <w:jc w:val="center"/>
            </w:pPr>
          </w:p>
        </w:tc>
        <w:tc>
          <w:tcPr>
            <w:tcW w:w="643" w:type="dxa"/>
            <w:vAlign w:val="center"/>
          </w:tcPr>
          <w:p w:rsidR="008A05E7" w:rsidRPr="00F81C22" w:rsidRDefault="004A26BC" w:rsidP="001B11F5">
            <w:pPr>
              <w:pStyle w:val="BodyText"/>
              <w:jc w:val="center"/>
              <w:rPr>
                <w:lang w:val="sr-Cyrl-RS"/>
              </w:rPr>
            </w:pPr>
            <w:r w:rsidRPr="00F81C22">
              <w:rPr>
                <w:lang w:val="sr-Cyrl-RS"/>
              </w:rPr>
              <w:t>4</w:t>
            </w:r>
          </w:p>
        </w:tc>
        <w:tc>
          <w:tcPr>
            <w:tcW w:w="807" w:type="dxa"/>
            <w:vAlign w:val="center"/>
          </w:tcPr>
          <w:p w:rsidR="008A05E7" w:rsidRPr="00F81C22" w:rsidRDefault="008A05E7" w:rsidP="001B11F5">
            <w:pPr>
              <w:pStyle w:val="BodyText"/>
              <w:jc w:val="center"/>
              <w:rPr>
                <w:lang w:val="sr-Cyrl-RS"/>
              </w:rPr>
            </w:pPr>
            <w:r w:rsidRPr="00F81C22">
              <w:rPr>
                <w:lang w:val="sr-Cyrl-RS"/>
              </w:rPr>
              <w:t>60</w:t>
            </w:r>
          </w:p>
        </w:tc>
        <w:tc>
          <w:tcPr>
            <w:tcW w:w="790" w:type="dxa"/>
            <w:vAlign w:val="center"/>
          </w:tcPr>
          <w:p w:rsidR="008A05E7" w:rsidRPr="00F81C22" w:rsidRDefault="008A05E7" w:rsidP="001B11F5">
            <w:pPr>
              <w:pStyle w:val="BodyText"/>
              <w:jc w:val="center"/>
              <w:rPr>
                <w:lang w:val="sr-Cyrl-RS"/>
              </w:rPr>
            </w:pPr>
            <w:r w:rsidRPr="00F81C22">
              <w:rPr>
                <w:lang w:val="sr-Cyrl-RS"/>
              </w:rPr>
              <w:t>/</w:t>
            </w:r>
          </w:p>
        </w:tc>
        <w:tc>
          <w:tcPr>
            <w:tcW w:w="667" w:type="dxa"/>
            <w:vAlign w:val="center"/>
          </w:tcPr>
          <w:p w:rsidR="008A05E7" w:rsidRPr="00F81C22" w:rsidRDefault="008A05E7" w:rsidP="001B11F5">
            <w:pPr>
              <w:pStyle w:val="BodyText"/>
              <w:jc w:val="center"/>
              <w:rPr>
                <w:lang w:val="sr-Cyrl-RS"/>
              </w:rPr>
            </w:pPr>
            <w:r w:rsidRPr="00F81C22">
              <w:rPr>
                <w:lang w:val="sr-Cyrl-RS"/>
              </w:rPr>
              <w:t>/</w:t>
            </w:r>
          </w:p>
        </w:tc>
        <w:tc>
          <w:tcPr>
            <w:tcW w:w="1143" w:type="dxa"/>
            <w:vAlign w:val="center"/>
          </w:tcPr>
          <w:p w:rsidR="008A05E7" w:rsidRPr="00F81C22" w:rsidRDefault="004A26BC" w:rsidP="001B11F5">
            <w:pPr>
              <w:pStyle w:val="BodyText"/>
              <w:jc w:val="center"/>
              <w:rPr>
                <w:lang w:val="sr-Cyrl-RS"/>
              </w:rPr>
            </w:pPr>
            <w:r w:rsidRPr="00F81C22">
              <w:rPr>
                <w:lang w:val="sr-Cyrl-RS"/>
              </w:rPr>
              <w:t>8</w:t>
            </w:r>
          </w:p>
        </w:tc>
        <w:tc>
          <w:tcPr>
            <w:tcW w:w="934" w:type="dxa"/>
            <w:vAlign w:val="center"/>
          </w:tcPr>
          <w:p w:rsidR="008A05E7" w:rsidRPr="00F81C22" w:rsidRDefault="004A26BC" w:rsidP="001B11F5">
            <w:pPr>
              <w:pStyle w:val="BodyText"/>
              <w:jc w:val="center"/>
              <w:rPr>
                <w:lang w:val="sr-Cyrl-RS"/>
              </w:rPr>
            </w:pPr>
            <w:r w:rsidRPr="00F81C22">
              <w:rPr>
                <w:lang w:val="sr-Cyrl-RS"/>
              </w:rPr>
              <w:t>407</w:t>
            </w:r>
          </w:p>
        </w:tc>
        <w:tc>
          <w:tcPr>
            <w:tcW w:w="1143" w:type="dxa"/>
            <w:vAlign w:val="center"/>
          </w:tcPr>
          <w:p w:rsidR="008A05E7" w:rsidRPr="00F81C22" w:rsidRDefault="008A05E7" w:rsidP="001B11F5">
            <w:pPr>
              <w:pStyle w:val="BodyText"/>
              <w:jc w:val="center"/>
              <w:rPr>
                <w:lang w:val="sr-Cyrl-RS"/>
              </w:rPr>
            </w:pPr>
            <w:r w:rsidRPr="00F81C22">
              <w:rPr>
                <w:lang w:val="sr-Cyrl-RS"/>
              </w:rPr>
              <w:t>/</w:t>
            </w:r>
          </w:p>
        </w:tc>
        <w:tc>
          <w:tcPr>
            <w:tcW w:w="1102" w:type="dxa"/>
            <w:tcBorders>
              <w:right w:val="double" w:sz="4" w:space="0" w:color="auto"/>
            </w:tcBorders>
            <w:vAlign w:val="center"/>
          </w:tcPr>
          <w:p w:rsidR="008A05E7" w:rsidRPr="00F81C22" w:rsidRDefault="008A05E7" w:rsidP="001B11F5">
            <w:pPr>
              <w:pStyle w:val="BodyText"/>
              <w:jc w:val="center"/>
              <w:rPr>
                <w:lang w:val="sr-Cyrl-RS"/>
              </w:rPr>
            </w:pPr>
            <w:r w:rsidRPr="00F81C22">
              <w:rPr>
                <w:lang w:val="sr-Cyrl-RS"/>
              </w:rPr>
              <w:t>/</w:t>
            </w:r>
          </w:p>
        </w:tc>
      </w:tr>
      <w:tr w:rsidR="008A05E7" w:rsidRPr="00F81C22" w:rsidTr="001B11F5">
        <w:tc>
          <w:tcPr>
            <w:tcW w:w="1193" w:type="dxa"/>
            <w:tcBorders>
              <w:left w:val="double" w:sz="4" w:space="0" w:color="auto"/>
            </w:tcBorders>
          </w:tcPr>
          <w:p w:rsidR="008A05E7" w:rsidRPr="00F81C22" w:rsidRDefault="008A05E7" w:rsidP="001B11F5">
            <w:pPr>
              <w:pStyle w:val="BodyText"/>
              <w:rPr>
                <w:highlight w:val="yellow"/>
                <w:lang w:val="sl-SI"/>
              </w:rPr>
            </w:pPr>
            <w:r w:rsidRPr="00F81C22">
              <w:rPr>
                <w:lang w:val="sl-SI"/>
              </w:rPr>
              <w:t>V</w:t>
            </w:r>
          </w:p>
        </w:tc>
        <w:tc>
          <w:tcPr>
            <w:tcW w:w="786" w:type="dxa"/>
            <w:vAlign w:val="center"/>
          </w:tcPr>
          <w:p w:rsidR="008A05E7" w:rsidRPr="00F81C22" w:rsidRDefault="008A05E7" w:rsidP="001B11F5">
            <w:pPr>
              <w:pStyle w:val="BodyText"/>
              <w:jc w:val="center"/>
              <w:rPr>
                <w:lang w:val="sr-Cyrl-RS"/>
              </w:rPr>
            </w:pPr>
            <w:r w:rsidRPr="00F81C22">
              <w:rPr>
                <w:lang w:val="sr-Cyrl-RS"/>
              </w:rPr>
              <w:t>/</w:t>
            </w:r>
          </w:p>
        </w:tc>
        <w:tc>
          <w:tcPr>
            <w:tcW w:w="823" w:type="dxa"/>
            <w:vAlign w:val="center"/>
          </w:tcPr>
          <w:p w:rsidR="008A05E7" w:rsidRPr="00F81C22" w:rsidRDefault="008A05E7" w:rsidP="001B11F5">
            <w:pPr>
              <w:pStyle w:val="BodyText"/>
              <w:jc w:val="center"/>
              <w:rPr>
                <w:lang w:val="sr-Cyrl-RS"/>
              </w:rPr>
            </w:pPr>
            <w:r w:rsidRPr="00F81C22">
              <w:rPr>
                <w:lang w:val="sr-Cyrl-RS"/>
              </w:rPr>
              <w:t>/</w:t>
            </w:r>
          </w:p>
        </w:tc>
        <w:tc>
          <w:tcPr>
            <w:tcW w:w="643" w:type="dxa"/>
            <w:vAlign w:val="center"/>
          </w:tcPr>
          <w:p w:rsidR="008A05E7" w:rsidRPr="00F81C22" w:rsidRDefault="0001365B" w:rsidP="001B11F5">
            <w:pPr>
              <w:pStyle w:val="BodyText"/>
              <w:jc w:val="center"/>
              <w:rPr>
                <w:lang w:val="sr-Cyrl-RS"/>
              </w:rPr>
            </w:pPr>
            <w:r w:rsidRPr="00F81C22">
              <w:rPr>
                <w:lang w:val="sr-Cyrl-RS"/>
              </w:rPr>
              <w:t>4</w:t>
            </w:r>
          </w:p>
        </w:tc>
        <w:tc>
          <w:tcPr>
            <w:tcW w:w="807" w:type="dxa"/>
            <w:vAlign w:val="center"/>
          </w:tcPr>
          <w:p w:rsidR="008A05E7" w:rsidRPr="00F81C22" w:rsidRDefault="0001365B" w:rsidP="001B11F5">
            <w:pPr>
              <w:pStyle w:val="BodyText"/>
              <w:jc w:val="center"/>
              <w:rPr>
                <w:lang w:val="sr-Cyrl-RS"/>
              </w:rPr>
            </w:pPr>
            <w:r w:rsidRPr="00F81C22">
              <w:rPr>
                <w:lang w:val="sr-Cyrl-RS"/>
              </w:rPr>
              <w:t>40</w:t>
            </w:r>
          </w:p>
        </w:tc>
        <w:tc>
          <w:tcPr>
            <w:tcW w:w="790" w:type="dxa"/>
            <w:vAlign w:val="center"/>
          </w:tcPr>
          <w:p w:rsidR="008A05E7" w:rsidRPr="00F81C22" w:rsidRDefault="008A05E7" w:rsidP="001B11F5">
            <w:pPr>
              <w:pStyle w:val="BodyText"/>
              <w:jc w:val="center"/>
              <w:rPr>
                <w:lang w:val="sr-Cyrl-RS"/>
              </w:rPr>
            </w:pPr>
            <w:r w:rsidRPr="00F81C22">
              <w:rPr>
                <w:lang w:val="sr-Cyrl-RS"/>
              </w:rPr>
              <w:t>/</w:t>
            </w:r>
          </w:p>
        </w:tc>
        <w:tc>
          <w:tcPr>
            <w:tcW w:w="667" w:type="dxa"/>
            <w:vAlign w:val="center"/>
          </w:tcPr>
          <w:p w:rsidR="008A05E7" w:rsidRPr="00F81C22" w:rsidRDefault="008A05E7" w:rsidP="001B11F5">
            <w:pPr>
              <w:pStyle w:val="BodyText"/>
              <w:jc w:val="center"/>
              <w:rPr>
                <w:lang w:val="sr-Cyrl-RS"/>
              </w:rPr>
            </w:pPr>
            <w:r w:rsidRPr="00F81C22">
              <w:rPr>
                <w:lang w:val="sr-Cyrl-RS"/>
              </w:rPr>
              <w:t>/</w:t>
            </w:r>
          </w:p>
        </w:tc>
        <w:tc>
          <w:tcPr>
            <w:tcW w:w="1143" w:type="dxa"/>
            <w:vAlign w:val="center"/>
          </w:tcPr>
          <w:p w:rsidR="008A05E7" w:rsidRPr="00F81C22" w:rsidRDefault="0001365B" w:rsidP="001B11F5">
            <w:pPr>
              <w:pStyle w:val="BodyText"/>
              <w:jc w:val="center"/>
              <w:rPr>
                <w:lang w:val="sr-Cyrl-RS"/>
              </w:rPr>
            </w:pPr>
            <w:r w:rsidRPr="00F81C22">
              <w:rPr>
                <w:lang w:val="sr-Cyrl-RS"/>
              </w:rPr>
              <w:t>10</w:t>
            </w:r>
          </w:p>
        </w:tc>
        <w:tc>
          <w:tcPr>
            <w:tcW w:w="934" w:type="dxa"/>
            <w:vAlign w:val="center"/>
          </w:tcPr>
          <w:p w:rsidR="008A05E7" w:rsidRPr="00F81C22" w:rsidRDefault="0001365B" w:rsidP="001B11F5">
            <w:pPr>
              <w:pStyle w:val="BodyText"/>
              <w:jc w:val="center"/>
              <w:rPr>
                <w:lang w:val="sr-Cyrl-RS"/>
              </w:rPr>
            </w:pPr>
            <w:r w:rsidRPr="00F81C22">
              <w:rPr>
                <w:lang w:val="sr-Cyrl-RS"/>
              </w:rPr>
              <w:t>707</w:t>
            </w:r>
          </w:p>
        </w:tc>
        <w:tc>
          <w:tcPr>
            <w:tcW w:w="1143" w:type="dxa"/>
            <w:vAlign w:val="center"/>
          </w:tcPr>
          <w:p w:rsidR="008A05E7" w:rsidRPr="00F81C22" w:rsidRDefault="008A05E7" w:rsidP="001B11F5">
            <w:pPr>
              <w:pStyle w:val="BodyText"/>
              <w:jc w:val="center"/>
              <w:rPr>
                <w:lang w:val="sr-Cyrl-RS"/>
              </w:rPr>
            </w:pPr>
            <w:r w:rsidRPr="00F81C22">
              <w:rPr>
                <w:lang w:val="sr-Cyrl-RS"/>
              </w:rPr>
              <w:t>2</w:t>
            </w:r>
          </w:p>
        </w:tc>
        <w:tc>
          <w:tcPr>
            <w:tcW w:w="1102" w:type="dxa"/>
            <w:tcBorders>
              <w:right w:val="double" w:sz="4" w:space="0" w:color="auto"/>
            </w:tcBorders>
            <w:vAlign w:val="center"/>
          </w:tcPr>
          <w:p w:rsidR="008A05E7" w:rsidRPr="00F81C22" w:rsidRDefault="0001365B" w:rsidP="001B11F5">
            <w:pPr>
              <w:pStyle w:val="BodyText"/>
              <w:jc w:val="center"/>
              <w:rPr>
                <w:lang w:val="sr-Cyrl-RS"/>
              </w:rPr>
            </w:pPr>
            <w:r w:rsidRPr="00F81C22">
              <w:rPr>
                <w:lang w:val="sr-Cyrl-RS"/>
              </w:rPr>
              <w:t>432</w:t>
            </w:r>
          </w:p>
        </w:tc>
      </w:tr>
      <w:tr w:rsidR="008A05E7" w:rsidRPr="00F81C22" w:rsidTr="001B11F5">
        <w:tc>
          <w:tcPr>
            <w:tcW w:w="1193" w:type="dxa"/>
            <w:tcBorders>
              <w:left w:val="double" w:sz="4" w:space="0" w:color="auto"/>
            </w:tcBorders>
          </w:tcPr>
          <w:p w:rsidR="008A05E7" w:rsidRPr="00F81C22" w:rsidRDefault="008A05E7" w:rsidP="001B11F5">
            <w:pPr>
              <w:pStyle w:val="BodyText"/>
              <w:rPr>
                <w:highlight w:val="yellow"/>
                <w:lang w:val="sl-SI"/>
              </w:rPr>
            </w:pPr>
            <w:r w:rsidRPr="00F81C22">
              <w:rPr>
                <w:lang w:val="sl-SI"/>
              </w:rPr>
              <w:t>VI</w:t>
            </w:r>
          </w:p>
        </w:tc>
        <w:tc>
          <w:tcPr>
            <w:tcW w:w="786" w:type="dxa"/>
            <w:vAlign w:val="center"/>
          </w:tcPr>
          <w:p w:rsidR="008A05E7" w:rsidRPr="00F81C22" w:rsidRDefault="008A05E7" w:rsidP="001B11F5">
            <w:pPr>
              <w:pStyle w:val="BodyText"/>
              <w:jc w:val="center"/>
              <w:rPr>
                <w:lang w:val="sr-Cyrl-RS"/>
              </w:rPr>
            </w:pPr>
          </w:p>
        </w:tc>
        <w:tc>
          <w:tcPr>
            <w:tcW w:w="823" w:type="dxa"/>
            <w:vAlign w:val="center"/>
          </w:tcPr>
          <w:p w:rsidR="008A05E7" w:rsidRPr="00F81C22" w:rsidRDefault="008A05E7" w:rsidP="001B11F5">
            <w:pPr>
              <w:pStyle w:val="BodyText"/>
              <w:jc w:val="center"/>
              <w:rPr>
                <w:lang w:val="sr-Cyrl-RS"/>
              </w:rPr>
            </w:pPr>
          </w:p>
        </w:tc>
        <w:tc>
          <w:tcPr>
            <w:tcW w:w="643" w:type="dxa"/>
            <w:vAlign w:val="center"/>
          </w:tcPr>
          <w:p w:rsidR="008A05E7" w:rsidRPr="00F81C22" w:rsidRDefault="008A05E7" w:rsidP="001B11F5">
            <w:pPr>
              <w:pStyle w:val="BodyText"/>
              <w:jc w:val="center"/>
              <w:rPr>
                <w:lang w:val="sr-Cyrl-RS"/>
              </w:rPr>
            </w:pPr>
            <w:r w:rsidRPr="00F81C22">
              <w:rPr>
                <w:lang w:val="sr-Cyrl-RS"/>
              </w:rPr>
              <w:t>6</w:t>
            </w:r>
          </w:p>
        </w:tc>
        <w:tc>
          <w:tcPr>
            <w:tcW w:w="807" w:type="dxa"/>
            <w:vAlign w:val="center"/>
          </w:tcPr>
          <w:p w:rsidR="008A05E7" w:rsidRPr="00F81C22" w:rsidRDefault="0001365B" w:rsidP="001B11F5">
            <w:pPr>
              <w:pStyle w:val="BodyText"/>
              <w:jc w:val="center"/>
              <w:rPr>
                <w:lang w:val="sr-Cyrl-RS"/>
              </w:rPr>
            </w:pPr>
            <w:r w:rsidRPr="00F81C22">
              <w:rPr>
                <w:lang w:val="sr-Cyrl-RS"/>
              </w:rPr>
              <w:t>33,33</w:t>
            </w:r>
          </w:p>
        </w:tc>
        <w:tc>
          <w:tcPr>
            <w:tcW w:w="790" w:type="dxa"/>
            <w:vAlign w:val="center"/>
          </w:tcPr>
          <w:p w:rsidR="008A05E7" w:rsidRPr="00F81C22" w:rsidRDefault="008A05E7" w:rsidP="001B11F5">
            <w:pPr>
              <w:pStyle w:val="BodyText"/>
              <w:jc w:val="center"/>
              <w:rPr>
                <w:lang w:val="sr-Cyrl-RS"/>
              </w:rPr>
            </w:pPr>
            <w:r w:rsidRPr="00F81C22">
              <w:rPr>
                <w:lang w:val="sr-Cyrl-RS"/>
              </w:rPr>
              <w:t>/</w:t>
            </w:r>
          </w:p>
        </w:tc>
        <w:tc>
          <w:tcPr>
            <w:tcW w:w="667" w:type="dxa"/>
            <w:vAlign w:val="center"/>
          </w:tcPr>
          <w:p w:rsidR="008A05E7" w:rsidRPr="00F81C22" w:rsidRDefault="008A05E7" w:rsidP="001B11F5">
            <w:pPr>
              <w:pStyle w:val="BodyText"/>
              <w:jc w:val="center"/>
              <w:rPr>
                <w:lang w:val="sr-Cyrl-RS"/>
              </w:rPr>
            </w:pPr>
            <w:r w:rsidRPr="00F81C22">
              <w:rPr>
                <w:lang w:val="sr-Cyrl-RS"/>
              </w:rPr>
              <w:t>/</w:t>
            </w:r>
          </w:p>
        </w:tc>
        <w:tc>
          <w:tcPr>
            <w:tcW w:w="1143" w:type="dxa"/>
            <w:vAlign w:val="center"/>
          </w:tcPr>
          <w:p w:rsidR="008A05E7" w:rsidRPr="00F81C22" w:rsidRDefault="008A05E7" w:rsidP="001B11F5">
            <w:pPr>
              <w:pStyle w:val="BodyText"/>
              <w:jc w:val="center"/>
              <w:rPr>
                <w:lang w:val="sr-Cyrl-RS"/>
              </w:rPr>
            </w:pPr>
            <w:r w:rsidRPr="00F81C22">
              <w:rPr>
                <w:lang w:val="sr-Cyrl-RS"/>
              </w:rPr>
              <w:t>16</w:t>
            </w:r>
          </w:p>
        </w:tc>
        <w:tc>
          <w:tcPr>
            <w:tcW w:w="934" w:type="dxa"/>
            <w:vAlign w:val="center"/>
          </w:tcPr>
          <w:p w:rsidR="008A05E7" w:rsidRPr="00F81C22" w:rsidRDefault="0001365B" w:rsidP="001B11F5">
            <w:pPr>
              <w:pStyle w:val="BodyText"/>
              <w:jc w:val="center"/>
              <w:rPr>
                <w:lang w:val="sr-Cyrl-RS"/>
              </w:rPr>
            </w:pPr>
            <w:r w:rsidRPr="00F81C22">
              <w:rPr>
                <w:lang w:val="sr-Cyrl-RS"/>
              </w:rPr>
              <w:t>1678</w:t>
            </w:r>
          </w:p>
        </w:tc>
        <w:tc>
          <w:tcPr>
            <w:tcW w:w="1143" w:type="dxa"/>
            <w:vAlign w:val="center"/>
          </w:tcPr>
          <w:p w:rsidR="008A05E7" w:rsidRPr="00F81C22" w:rsidRDefault="008A05E7" w:rsidP="001B11F5">
            <w:pPr>
              <w:pStyle w:val="BodyText"/>
              <w:jc w:val="center"/>
              <w:rPr>
                <w:lang w:val="sr-Cyrl-RS"/>
              </w:rPr>
            </w:pPr>
            <w:r w:rsidRPr="00F81C22">
              <w:rPr>
                <w:lang w:val="sr-Cyrl-RS"/>
              </w:rPr>
              <w:t>5</w:t>
            </w:r>
          </w:p>
        </w:tc>
        <w:tc>
          <w:tcPr>
            <w:tcW w:w="1102" w:type="dxa"/>
            <w:tcBorders>
              <w:right w:val="double" w:sz="4" w:space="0" w:color="auto"/>
            </w:tcBorders>
            <w:vAlign w:val="center"/>
          </w:tcPr>
          <w:p w:rsidR="008A05E7" w:rsidRPr="00F81C22" w:rsidRDefault="0001365B" w:rsidP="001B11F5">
            <w:pPr>
              <w:pStyle w:val="BodyText"/>
              <w:jc w:val="center"/>
              <w:rPr>
                <w:lang w:val="sr-Cyrl-RS"/>
              </w:rPr>
            </w:pPr>
            <w:r w:rsidRPr="00F81C22">
              <w:rPr>
                <w:lang w:val="sr-Cyrl-RS"/>
              </w:rPr>
              <w:t>9</w:t>
            </w:r>
          </w:p>
        </w:tc>
      </w:tr>
      <w:tr w:rsidR="008A05E7" w:rsidRPr="00F81C22" w:rsidTr="001B11F5">
        <w:tc>
          <w:tcPr>
            <w:tcW w:w="1193" w:type="dxa"/>
            <w:tcBorders>
              <w:left w:val="double" w:sz="4" w:space="0" w:color="auto"/>
            </w:tcBorders>
          </w:tcPr>
          <w:p w:rsidR="008A05E7" w:rsidRPr="00F81C22" w:rsidRDefault="008A05E7" w:rsidP="001B11F5">
            <w:pPr>
              <w:pStyle w:val="BodyText"/>
              <w:rPr>
                <w:highlight w:val="yellow"/>
                <w:lang w:val="sl-SI"/>
              </w:rPr>
            </w:pPr>
            <w:r w:rsidRPr="00F81C22">
              <w:rPr>
                <w:lang w:val="sl-SI"/>
              </w:rPr>
              <w:t>VII</w:t>
            </w:r>
          </w:p>
        </w:tc>
        <w:tc>
          <w:tcPr>
            <w:tcW w:w="786" w:type="dxa"/>
            <w:vAlign w:val="center"/>
          </w:tcPr>
          <w:p w:rsidR="008A05E7" w:rsidRPr="00F81C22" w:rsidRDefault="008A05E7" w:rsidP="001B11F5">
            <w:pPr>
              <w:pStyle w:val="BodyText"/>
              <w:jc w:val="center"/>
              <w:rPr>
                <w:lang w:val="sr-Cyrl-RS"/>
              </w:rPr>
            </w:pPr>
          </w:p>
        </w:tc>
        <w:tc>
          <w:tcPr>
            <w:tcW w:w="823" w:type="dxa"/>
            <w:vAlign w:val="center"/>
          </w:tcPr>
          <w:p w:rsidR="008A05E7" w:rsidRPr="00F81C22" w:rsidRDefault="008A05E7" w:rsidP="001B11F5">
            <w:pPr>
              <w:pStyle w:val="BodyText"/>
              <w:jc w:val="center"/>
              <w:rPr>
                <w:lang w:val="sr-Cyrl-RS"/>
              </w:rPr>
            </w:pPr>
          </w:p>
        </w:tc>
        <w:tc>
          <w:tcPr>
            <w:tcW w:w="643" w:type="dxa"/>
            <w:vAlign w:val="center"/>
          </w:tcPr>
          <w:p w:rsidR="008A05E7" w:rsidRPr="00F81C22" w:rsidRDefault="0001365B" w:rsidP="001B11F5">
            <w:pPr>
              <w:pStyle w:val="BodyText"/>
              <w:jc w:val="center"/>
              <w:rPr>
                <w:lang w:val="sr-Cyrl-RS"/>
              </w:rPr>
            </w:pPr>
            <w:r w:rsidRPr="00F81C22">
              <w:rPr>
                <w:lang w:val="sr-Cyrl-RS"/>
              </w:rPr>
              <w:t>4</w:t>
            </w:r>
          </w:p>
        </w:tc>
        <w:tc>
          <w:tcPr>
            <w:tcW w:w="807" w:type="dxa"/>
            <w:vAlign w:val="center"/>
          </w:tcPr>
          <w:p w:rsidR="008A05E7" w:rsidRPr="00F81C22" w:rsidRDefault="0001365B" w:rsidP="001B11F5">
            <w:pPr>
              <w:pStyle w:val="BodyText"/>
              <w:jc w:val="center"/>
              <w:rPr>
                <w:lang w:val="sr-Cyrl-RS"/>
              </w:rPr>
            </w:pPr>
            <w:r w:rsidRPr="00F81C22">
              <w:rPr>
                <w:lang w:val="sr-Cyrl-RS"/>
              </w:rPr>
              <w:t>19,05</w:t>
            </w:r>
          </w:p>
        </w:tc>
        <w:tc>
          <w:tcPr>
            <w:tcW w:w="790" w:type="dxa"/>
            <w:vAlign w:val="center"/>
          </w:tcPr>
          <w:p w:rsidR="008A05E7" w:rsidRPr="00F81C22" w:rsidRDefault="008A05E7" w:rsidP="001B11F5">
            <w:pPr>
              <w:pStyle w:val="BodyText"/>
              <w:jc w:val="center"/>
              <w:rPr>
                <w:lang w:val="sr-Cyrl-RS"/>
              </w:rPr>
            </w:pPr>
            <w:r w:rsidRPr="00F81C22">
              <w:rPr>
                <w:lang w:val="sr-Cyrl-RS"/>
              </w:rPr>
              <w:t>/</w:t>
            </w:r>
          </w:p>
        </w:tc>
        <w:tc>
          <w:tcPr>
            <w:tcW w:w="667" w:type="dxa"/>
            <w:vAlign w:val="center"/>
          </w:tcPr>
          <w:p w:rsidR="008A05E7" w:rsidRPr="00F81C22" w:rsidRDefault="008A05E7" w:rsidP="001B11F5">
            <w:pPr>
              <w:pStyle w:val="BodyText"/>
              <w:jc w:val="center"/>
              <w:rPr>
                <w:lang w:val="sr-Cyrl-RS"/>
              </w:rPr>
            </w:pPr>
            <w:r w:rsidRPr="00F81C22">
              <w:rPr>
                <w:lang w:val="sr-Cyrl-RS"/>
              </w:rPr>
              <w:t>/</w:t>
            </w:r>
          </w:p>
        </w:tc>
        <w:tc>
          <w:tcPr>
            <w:tcW w:w="1143" w:type="dxa"/>
            <w:vAlign w:val="center"/>
          </w:tcPr>
          <w:p w:rsidR="008A05E7" w:rsidRPr="00F81C22" w:rsidRDefault="0001365B" w:rsidP="001B11F5">
            <w:pPr>
              <w:pStyle w:val="BodyText"/>
              <w:jc w:val="center"/>
              <w:rPr>
                <w:lang w:val="sr-Cyrl-RS"/>
              </w:rPr>
            </w:pPr>
            <w:r w:rsidRPr="00F81C22">
              <w:rPr>
                <w:lang w:val="sr-Cyrl-RS"/>
              </w:rPr>
              <w:t>20</w:t>
            </w:r>
          </w:p>
        </w:tc>
        <w:tc>
          <w:tcPr>
            <w:tcW w:w="934" w:type="dxa"/>
            <w:vAlign w:val="center"/>
          </w:tcPr>
          <w:p w:rsidR="008A05E7" w:rsidRPr="00F81C22" w:rsidRDefault="0001365B" w:rsidP="001B11F5">
            <w:pPr>
              <w:pStyle w:val="BodyText"/>
              <w:rPr>
                <w:lang w:val="sr-Cyrl-RS"/>
              </w:rPr>
            </w:pPr>
            <w:r w:rsidRPr="00F81C22">
              <w:rPr>
                <w:lang w:val="sr-Cyrl-RS"/>
              </w:rPr>
              <w:t xml:space="preserve"> 1334</w:t>
            </w:r>
          </w:p>
        </w:tc>
        <w:tc>
          <w:tcPr>
            <w:tcW w:w="1143" w:type="dxa"/>
            <w:vAlign w:val="center"/>
          </w:tcPr>
          <w:p w:rsidR="008A05E7" w:rsidRPr="00F81C22" w:rsidRDefault="0001365B" w:rsidP="001B11F5">
            <w:pPr>
              <w:pStyle w:val="BodyText"/>
              <w:jc w:val="center"/>
              <w:rPr>
                <w:lang w:val="sr-Cyrl-RS"/>
              </w:rPr>
            </w:pPr>
            <w:r w:rsidRPr="00F81C22">
              <w:rPr>
                <w:lang w:val="sr-Cyrl-RS"/>
              </w:rPr>
              <w:t>5</w:t>
            </w:r>
          </w:p>
        </w:tc>
        <w:tc>
          <w:tcPr>
            <w:tcW w:w="1102" w:type="dxa"/>
            <w:tcBorders>
              <w:right w:val="double" w:sz="4" w:space="0" w:color="auto"/>
            </w:tcBorders>
            <w:vAlign w:val="center"/>
          </w:tcPr>
          <w:p w:rsidR="008A05E7" w:rsidRPr="00F81C22" w:rsidRDefault="008A05E7" w:rsidP="0001365B">
            <w:pPr>
              <w:pStyle w:val="BodyText"/>
              <w:jc w:val="center"/>
              <w:rPr>
                <w:lang w:val="sr-Cyrl-RS"/>
              </w:rPr>
            </w:pPr>
            <w:r w:rsidRPr="00F81C22">
              <w:rPr>
                <w:lang w:val="sr-Cyrl-RS"/>
              </w:rPr>
              <w:t>3</w:t>
            </w:r>
            <w:r w:rsidR="0001365B" w:rsidRPr="00F81C22">
              <w:rPr>
                <w:lang w:val="sr-Cyrl-RS"/>
              </w:rPr>
              <w:t>2</w:t>
            </w:r>
          </w:p>
        </w:tc>
      </w:tr>
      <w:tr w:rsidR="008A05E7" w:rsidRPr="00F81C22" w:rsidTr="001B11F5">
        <w:tc>
          <w:tcPr>
            <w:tcW w:w="1193" w:type="dxa"/>
            <w:tcBorders>
              <w:left w:val="double" w:sz="4" w:space="0" w:color="auto"/>
              <w:bottom w:val="double" w:sz="4" w:space="0" w:color="auto"/>
            </w:tcBorders>
          </w:tcPr>
          <w:p w:rsidR="008A05E7" w:rsidRPr="00F81C22" w:rsidRDefault="008A05E7" w:rsidP="001B11F5">
            <w:pPr>
              <w:pStyle w:val="BodyText"/>
              <w:rPr>
                <w:highlight w:val="yellow"/>
                <w:lang w:val="sl-SI"/>
              </w:rPr>
            </w:pPr>
            <w:r w:rsidRPr="00F81C22">
              <w:rPr>
                <w:lang w:val="sl-SI"/>
              </w:rPr>
              <w:t>VIII</w:t>
            </w:r>
          </w:p>
        </w:tc>
        <w:tc>
          <w:tcPr>
            <w:tcW w:w="786" w:type="dxa"/>
            <w:tcBorders>
              <w:bottom w:val="double" w:sz="4" w:space="0" w:color="auto"/>
            </w:tcBorders>
            <w:vAlign w:val="center"/>
          </w:tcPr>
          <w:p w:rsidR="008A05E7" w:rsidRPr="00F81C22" w:rsidRDefault="008A05E7" w:rsidP="001B11F5">
            <w:pPr>
              <w:pStyle w:val="BodyText"/>
              <w:rPr>
                <w:lang w:val="sr-Cyrl-RS"/>
              </w:rPr>
            </w:pPr>
          </w:p>
        </w:tc>
        <w:tc>
          <w:tcPr>
            <w:tcW w:w="823" w:type="dxa"/>
            <w:tcBorders>
              <w:bottom w:val="double" w:sz="4" w:space="0" w:color="auto"/>
            </w:tcBorders>
            <w:vAlign w:val="center"/>
          </w:tcPr>
          <w:p w:rsidR="008A05E7" w:rsidRPr="00F81C22" w:rsidRDefault="008A05E7" w:rsidP="001B11F5">
            <w:pPr>
              <w:pStyle w:val="BodyText"/>
              <w:jc w:val="center"/>
              <w:rPr>
                <w:lang w:val="sr-Cyrl-RS"/>
              </w:rPr>
            </w:pPr>
          </w:p>
        </w:tc>
        <w:tc>
          <w:tcPr>
            <w:tcW w:w="643" w:type="dxa"/>
            <w:tcBorders>
              <w:bottom w:val="double" w:sz="4" w:space="0" w:color="auto"/>
            </w:tcBorders>
            <w:vAlign w:val="center"/>
          </w:tcPr>
          <w:p w:rsidR="008A05E7" w:rsidRPr="00F81C22" w:rsidRDefault="008A05E7" w:rsidP="001B11F5">
            <w:pPr>
              <w:pStyle w:val="BodyText"/>
              <w:rPr>
                <w:lang w:val="sr-Cyrl-RS"/>
              </w:rPr>
            </w:pPr>
            <w:r w:rsidRPr="00F81C22">
              <w:rPr>
                <w:lang w:val="sr-Latn-RS"/>
              </w:rPr>
              <w:t xml:space="preserve">  </w:t>
            </w:r>
            <w:r w:rsidR="0001365B" w:rsidRPr="00F81C22">
              <w:rPr>
                <w:lang w:val="sr-Cyrl-RS"/>
              </w:rPr>
              <w:t>5</w:t>
            </w:r>
          </w:p>
        </w:tc>
        <w:tc>
          <w:tcPr>
            <w:tcW w:w="807" w:type="dxa"/>
            <w:tcBorders>
              <w:bottom w:val="double" w:sz="4" w:space="0" w:color="auto"/>
            </w:tcBorders>
            <w:vAlign w:val="center"/>
          </w:tcPr>
          <w:p w:rsidR="008A05E7" w:rsidRPr="00F81C22" w:rsidRDefault="0001365B" w:rsidP="001B11F5">
            <w:pPr>
              <w:pStyle w:val="BodyText"/>
              <w:jc w:val="center"/>
              <w:rPr>
                <w:lang w:val="sr-Cyrl-RS"/>
              </w:rPr>
            </w:pPr>
            <w:r w:rsidRPr="00F81C22">
              <w:rPr>
                <w:lang w:val="sr-Cyrl-RS"/>
              </w:rPr>
              <w:t>27,78</w:t>
            </w:r>
          </w:p>
        </w:tc>
        <w:tc>
          <w:tcPr>
            <w:tcW w:w="790" w:type="dxa"/>
            <w:tcBorders>
              <w:bottom w:val="double" w:sz="4" w:space="0" w:color="auto"/>
            </w:tcBorders>
            <w:vAlign w:val="center"/>
          </w:tcPr>
          <w:p w:rsidR="008A05E7" w:rsidRPr="00F81C22" w:rsidRDefault="008A05E7" w:rsidP="001B11F5">
            <w:pPr>
              <w:pStyle w:val="BodyText"/>
              <w:jc w:val="center"/>
              <w:rPr>
                <w:lang w:val="sr-Cyrl-RS"/>
              </w:rPr>
            </w:pPr>
            <w:r w:rsidRPr="00F81C22">
              <w:rPr>
                <w:lang w:val="sr-Cyrl-RS"/>
              </w:rPr>
              <w:t>/</w:t>
            </w:r>
          </w:p>
        </w:tc>
        <w:tc>
          <w:tcPr>
            <w:tcW w:w="667" w:type="dxa"/>
            <w:tcBorders>
              <w:bottom w:val="double" w:sz="4" w:space="0" w:color="auto"/>
            </w:tcBorders>
            <w:vAlign w:val="center"/>
          </w:tcPr>
          <w:p w:rsidR="008A05E7" w:rsidRPr="00F81C22" w:rsidRDefault="008A05E7" w:rsidP="001B11F5">
            <w:pPr>
              <w:pStyle w:val="BodyText"/>
              <w:jc w:val="center"/>
              <w:rPr>
                <w:lang w:val="sr-Cyrl-RS"/>
              </w:rPr>
            </w:pPr>
            <w:r w:rsidRPr="00F81C22">
              <w:rPr>
                <w:lang w:val="sr-Cyrl-RS"/>
              </w:rPr>
              <w:t>/</w:t>
            </w:r>
          </w:p>
        </w:tc>
        <w:tc>
          <w:tcPr>
            <w:tcW w:w="1143" w:type="dxa"/>
            <w:tcBorders>
              <w:bottom w:val="double" w:sz="4" w:space="0" w:color="auto"/>
            </w:tcBorders>
            <w:vAlign w:val="center"/>
          </w:tcPr>
          <w:p w:rsidR="008A05E7" w:rsidRPr="00F81C22" w:rsidRDefault="0001365B" w:rsidP="001B11F5">
            <w:pPr>
              <w:pStyle w:val="BodyText"/>
              <w:jc w:val="center"/>
              <w:rPr>
                <w:lang w:val="sr-Cyrl-RS"/>
              </w:rPr>
            </w:pPr>
            <w:r w:rsidRPr="00F81C22">
              <w:rPr>
                <w:lang w:val="sr-Cyrl-RS"/>
              </w:rPr>
              <w:t>18</w:t>
            </w:r>
          </w:p>
        </w:tc>
        <w:tc>
          <w:tcPr>
            <w:tcW w:w="934" w:type="dxa"/>
            <w:tcBorders>
              <w:bottom w:val="double" w:sz="4" w:space="0" w:color="auto"/>
            </w:tcBorders>
            <w:vAlign w:val="center"/>
          </w:tcPr>
          <w:p w:rsidR="008A05E7" w:rsidRPr="00F81C22" w:rsidRDefault="0001365B" w:rsidP="001B11F5">
            <w:pPr>
              <w:pStyle w:val="BodyText"/>
              <w:jc w:val="center"/>
              <w:rPr>
                <w:lang w:val="sr-Cyrl-RS"/>
              </w:rPr>
            </w:pPr>
            <w:r w:rsidRPr="00F81C22">
              <w:rPr>
                <w:lang w:val="sr-Cyrl-RS"/>
              </w:rPr>
              <w:t>1567</w:t>
            </w:r>
          </w:p>
        </w:tc>
        <w:tc>
          <w:tcPr>
            <w:tcW w:w="1143" w:type="dxa"/>
            <w:tcBorders>
              <w:bottom w:val="double" w:sz="4" w:space="0" w:color="auto"/>
            </w:tcBorders>
            <w:vAlign w:val="center"/>
          </w:tcPr>
          <w:p w:rsidR="008A05E7" w:rsidRPr="00F81C22" w:rsidRDefault="0001365B" w:rsidP="001B11F5">
            <w:pPr>
              <w:pStyle w:val="BodyText"/>
              <w:jc w:val="center"/>
              <w:rPr>
                <w:lang w:val="sr-Cyrl-RS"/>
              </w:rPr>
            </w:pPr>
            <w:r w:rsidRPr="00F81C22">
              <w:rPr>
                <w:lang w:val="sr-Cyrl-RS"/>
              </w:rPr>
              <w:t>7</w:t>
            </w:r>
          </w:p>
        </w:tc>
        <w:tc>
          <w:tcPr>
            <w:tcW w:w="1102" w:type="dxa"/>
            <w:tcBorders>
              <w:bottom w:val="double" w:sz="4" w:space="0" w:color="auto"/>
              <w:right w:val="double" w:sz="4" w:space="0" w:color="auto"/>
            </w:tcBorders>
            <w:vAlign w:val="center"/>
          </w:tcPr>
          <w:p w:rsidR="008A05E7" w:rsidRPr="00F81C22" w:rsidRDefault="0001365B" w:rsidP="001B11F5">
            <w:pPr>
              <w:pStyle w:val="BodyText"/>
              <w:jc w:val="center"/>
              <w:rPr>
                <w:lang w:val="sr-Cyrl-RS"/>
              </w:rPr>
            </w:pPr>
            <w:r w:rsidRPr="00F81C22">
              <w:rPr>
                <w:lang w:val="sr-Cyrl-RS"/>
              </w:rPr>
              <w:t>31</w:t>
            </w:r>
          </w:p>
        </w:tc>
      </w:tr>
      <w:tr w:rsidR="008A05E7" w:rsidRPr="00F81C22" w:rsidTr="001B11F5">
        <w:tc>
          <w:tcPr>
            <w:tcW w:w="1193" w:type="dxa"/>
            <w:tcBorders>
              <w:top w:val="double" w:sz="4" w:space="0" w:color="auto"/>
              <w:left w:val="double" w:sz="4" w:space="0" w:color="auto"/>
              <w:bottom w:val="double" w:sz="4" w:space="0" w:color="auto"/>
            </w:tcBorders>
          </w:tcPr>
          <w:p w:rsidR="008A05E7" w:rsidRPr="00F81C22" w:rsidRDefault="008A05E7" w:rsidP="001B11F5">
            <w:pPr>
              <w:pStyle w:val="BodyText"/>
              <w:rPr>
                <w:highlight w:val="yellow"/>
                <w:lang w:val="sl-SI"/>
              </w:rPr>
            </w:pPr>
            <w:r w:rsidRPr="00F81C22">
              <w:rPr>
                <w:lang w:val="sl-SI"/>
              </w:rPr>
              <w:t xml:space="preserve">I– VIII </w:t>
            </w:r>
          </w:p>
        </w:tc>
        <w:tc>
          <w:tcPr>
            <w:tcW w:w="786" w:type="dxa"/>
            <w:tcBorders>
              <w:top w:val="double" w:sz="4" w:space="0" w:color="auto"/>
              <w:bottom w:val="double" w:sz="4" w:space="0" w:color="auto"/>
            </w:tcBorders>
            <w:vAlign w:val="center"/>
          </w:tcPr>
          <w:p w:rsidR="008A05E7" w:rsidRPr="00F81C22" w:rsidRDefault="008A05E7" w:rsidP="001B11F5">
            <w:pPr>
              <w:pStyle w:val="BodyText"/>
              <w:jc w:val="center"/>
              <w:rPr>
                <w:lang w:val="sr-Cyrl-RS"/>
              </w:rPr>
            </w:pPr>
            <w:r w:rsidRPr="00F81C22">
              <w:rPr>
                <w:lang w:val="sr-Cyrl-RS"/>
              </w:rPr>
              <w:t>/</w:t>
            </w:r>
          </w:p>
        </w:tc>
        <w:tc>
          <w:tcPr>
            <w:tcW w:w="823" w:type="dxa"/>
            <w:tcBorders>
              <w:top w:val="double" w:sz="4" w:space="0" w:color="auto"/>
              <w:bottom w:val="double" w:sz="4" w:space="0" w:color="auto"/>
            </w:tcBorders>
            <w:vAlign w:val="center"/>
          </w:tcPr>
          <w:p w:rsidR="008A05E7" w:rsidRPr="00F81C22" w:rsidRDefault="008A05E7" w:rsidP="001B11F5">
            <w:pPr>
              <w:pStyle w:val="BodyText"/>
              <w:jc w:val="center"/>
              <w:rPr>
                <w:lang w:val="sr-Cyrl-RS"/>
              </w:rPr>
            </w:pPr>
            <w:r w:rsidRPr="00F81C22">
              <w:rPr>
                <w:lang w:val="sr-Cyrl-RS"/>
              </w:rPr>
              <w:t>/</w:t>
            </w:r>
          </w:p>
        </w:tc>
        <w:tc>
          <w:tcPr>
            <w:tcW w:w="643" w:type="dxa"/>
            <w:tcBorders>
              <w:top w:val="double" w:sz="4" w:space="0" w:color="auto"/>
              <w:bottom w:val="double" w:sz="4" w:space="0" w:color="auto"/>
            </w:tcBorders>
            <w:vAlign w:val="center"/>
          </w:tcPr>
          <w:p w:rsidR="008A05E7" w:rsidRPr="00F81C22" w:rsidRDefault="0001365B" w:rsidP="001B11F5">
            <w:pPr>
              <w:pStyle w:val="BodyText"/>
              <w:jc w:val="center"/>
              <w:rPr>
                <w:lang w:val="sr-Cyrl-RS"/>
              </w:rPr>
            </w:pPr>
            <w:r w:rsidRPr="00F81C22">
              <w:rPr>
                <w:lang w:val="sr-Cyrl-RS"/>
              </w:rPr>
              <w:t>36</w:t>
            </w:r>
          </w:p>
        </w:tc>
        <w:tc>
          <w:tcPr>
            <w:tcW w:w="807" w:type="dxa"/>
            <w:tcBorders>
              <w:top w:val="double" w:sz="4" w:space="0" w:color="auto"/>
              <w:bottom w:val="double" w:sz="4" w:space="0" w:color="auto"/>
            </w:tcBorders>
            <w:vAlign w:val="center"/>
          </w:tcPr>
          <w:p w:rsidR="008A05E7" w:rsidRPr="00F81C22" w:rsidRDefault="0001365B" w:rsidP="001B11F5">
            <w:pPr>
              <w:pStyle w:val="BodyText"/>
              <w:jc w:val="center"/>
              <w:rPr>
                <w:lang w:val="sr-Cyrl-RS"/>
              </w:rPr>
            </w:pPr>
            <w:r w:rsidRPr="00F81C22">
              <w:rPr>
                <w:lang w:val="sr-Cyrl-RS"/>
              </w:rPr>
              <w:t>30</w:t>
            </w:r>
          </w:p>
        </w:tc>
        <w:tc>
          <w:tcPr>
            <w:tcW w:w="790" w:type="dxa"/>
            <w:tcBorders>
              <w:top w:val="double" w:sz="4" w:space="0" w:color="auto"/>
              <w:bottom w:val="double" w:sz="4" w:space="0" w:color="auto"/>
            </w:tcBorders>
            <w:vAlign w:val="center"/>
          </w:tcPr>
          <w:p w:rsidR="008A05E7" w:rsidRPr="00F81C22" w:rsidRDefault="008A05E7" w:rsidP="001B11F5">
            <w:pPr>
              <w:pStyle w:val="BodyText"/>
              <w:jc w:val="center"/>
              <w:rPr>
                <w:lang w:val="sr-Cyrl-RS"/>
              </w:rPr>
            </w:pPr>
            <w:r w:rsidRPr="00F81C22">
              <w:rPr>
                <w:lang w:val="sr-Cyrl-RS"/>
              </w:rPr>
              <w:t>/</w:t>
            </w:r>
          </w:p>
        </w:tc>
        <w:tc>
          <w:tcPr>
            <w:tcW w:w="667" w:type="dxa"/>
            <w:tcBorders>
              <w:top w:val="double" w:sz="4" w:space="0" w:color="auto"/>
              <w:bottom w:val="double" w:sz="4" w:space="0" w:color="auto"/>
            </w:tcBorders>
            <w:vAlign w:val="center"/>
          </w:tcPr>
          <w:p w:rsidR="008A05E7" w:rsidRPr="00F81C22" w:rsidRDefault="008A05E7" w:rsidP="001B11F5">
            <w:pPr>
              <w:pStyle w:val="BodyText"/>
              <w:jc w:val="center"/>
              <w:rPr>
                <w:lang w:val="sr-Cyrl-RS"/>
              </w:rPr>
            </w:pPr>
            <w:r w:rsidRPr="00F81C22">
              <w:rPr>
                <w:lang w:val="sr-Cyrl-RS"/>
              </w:rPr>
              <w:t>/</w:t>
            </w:r>
          </w:p>
        </w:tc>
        <w:tc>
          <w:tcPr>
            <w:tcW w:w="1143" w:type="dxa"/>
            <w:tcBorders>
              <w:top w:val="double" w:sz="4" w:space="0" w:color="auto"/>
              <w:bottom w:val="double" w:sz="4" w:space="0" w:color="auto"/>
            </w:tcBorders>
            <w:vAlign w:val="center"/>
          </w:tcPr>
          <w:p w:rsidR="008A05E7" w:rsidRPr="00F81C22" w:rsidRDefault="008A05E7" w:rsidP="001B11F5">
            <w:pPr>
              <w:pStyle w:val="BodyText"/>
              <w:rPr>
                <w:lang w:val="sr-Cyrl-RS"/>
              </w:rPr>
            </w:pPr>
            <w:r w:rsidRPr="00F81C22">
              <w:rPr>
                <w:lang w:val="sr-Cyrl-RS"/>
              </w:rPr>
              <w:t xml:space="preserve">   </w:t>
            </w:r>
            <w:r w:rsidR="0001365B" w:rsidRPr="00F81C22">
              <w:rPr>
                <w:lang w:val="sr-Cyrl-RS"/>
              </w:rPr>
              <w:t>109</w:t>
            </w:r>
          </w:p>
        </w:tc>
        <w:tc>
          <w:tcPr>
            <w:tcW w:w="934" w:type="dxa"/>
            <w:tcBorders>
              <w:top w:val="double" w:sz="4" w:space="0" w:color="auto"/>
              <w:bottom w:val="double" w:sz="4" w:space="0" w:color="auto"/>
            </w:tcBorders>
            <w:vAlign w:val="center"/>
          </w:tcPr>
          <w:p w:rsidR="008A05E7" w:rsidRPr="00F81C22" w:rsidRDefault="0001365B" w:rsidP="001B11F5">
            <w:pPr>
              <w:pStyle w:val="BodyText"/>
              <w:rPr>
                <w:lang w:val="sr-Cyrl-RS"/>
              </w:rPr>
            </w:pPr>
            <w:r w:rsidRPr="00F81C22">
              <w:rPr>
                <w:lang w:val="sr-Cyrl-RS"/>
              </w:rPr>
              <w:t xml:space="preserve"> 7893</w:t>
            </w:r>
          </w:p>
        </w:tc>
        <w:tc>
          <w:tcPr>
            <w:tcW w:w="1143" w:type="dxa"/>
            <w:tcBorders>
              <w:top w:val="double" w:sz="4" w:space="0" w:color="auto"/>
              <w:bottom w:val="double" w:sz="4" w:space="0" w:color="auto"/>
            </w:tcBorders>
            <w:vAlign w:val="center"/>
          </w:tcPr>
          <w:p w:rsidR="008A05E7" w:rsidRPr="00F81C22" w:rsidRDefault="0001365B" w:rsidP="001B11F5">
            <w:pPr>
              <w:pStyle w:val="BodyText"/>
              <w:jc w:val="center"/>
              <w:rPr>
                <w:lang w:val="sr-Cyrl-RS"/>
              </w:rPr>
            </w:pPr>
            <w:r w:rsidRPr="00F81C22">
              <w:rPr>
                <w:lang w:val="sr-Cyrl-RS"/>
              </w:rPr>
              <w:t>19</w:t>
            </w:r>
          </w:p>
        </w:tc>
        <w:tc>
          <w:tcPr>
            <w:tcW w:w="1102" w:type="dxa"/>
            <w:tcBorders>
              <w:top w:val="double" w:sz="4" w:space="0" w:color="auto"/>
              <w:bottom w:val="double" w:sz="4" w:space="0" w:color="auto"/>
              <w:right w:val="double" w:sz="4" w:space="0" w:color="auto"/>
            </w:tcBorders>
            <w:vAlign w:val="center"/>
          </w:tcPr>
          <w:p w:rsidR="008A05E7" w:rsidRPr="00F81C22" w:rsidRDefault="0001365B" w:rsidP="001B11F5">
            <w:pPr>
              <w:pStyle w:val="BodyText"/>
              <w:jc w:val="center"/>
              <w:rPr>
                <w:lang w:val="sr-Cyrl-RS"/>
              </w:rPr>
            </w:pPr>
            <w:r w:rsidRPr="00F81C22">
              <w:rPr>
                <w:lang w:val="sr-Cyrl-RS"/>
              </w:rPr>
              <w:t>504</w:t>
            </w:r>
          </w:p>
        </w:tc>
      </w:tr>
    </w:tbl>
    <w:p w:rsidR="008A05E7" w:rsidRPr="00F81C22" w:rsidRDefault="008A05E7" w:rsidP="00030AB9">
      <w:pPr>
        <w:pStyle w:val="BodyText"/>
        <w:rPr>
          <w:b/>
          <w:bCs/>
          <w:color w:val="C00000"/>
          <w:lang w:val="sr-Latn-RS"/>
        </w:rPr>
      </w:pPr>
    </w:p>
    <w:p w:rsidR="008A05E7" w:rsidRPr="00F81C22" w:rsidRDefault="008A05E7" w:rsidP="004B1535">
      <w:pPr>
        <w:pStyle w:val="BodyText"/>
        <w:rPr>
          <w:color w:val="000000"/>
          <w:lang w:val="en-US"/>
        </w:rPr>
      </w:pPr>
    </w:p>
    <w:p w:rsidR="008A05E7" w:rsidRPr="00A95B58" w:rsidRDefault="008A05E7" w:rsidP="004B1535">
      <w:pPr>
        <w:pStyle w:val="BodyText"/>
        <w:rPr>
          <w:color w:val="000000"/>
          <w:lang w:val="sr-Cyrl-RS"/>
        </w:rPr>
      </w:pPr>
    </w:p>
    <w:p w:rsidR="003116EA" w:rsidRPr="00603895" w:rsidRDefault="0003082B" w:rsidP="00603895">
      <w:pPr>
        <w:pStyle w:val="Heading1"/>
        <w:rPr>
          <w:sz w:val="28"/>
          <w:szCs w:val="28"/>
        </w:rPr>
      </w:pPr>
      <w:bookmarkStart w:id="86" w:name="_Toc114856193"/>
      <w:r w:rsidRPr="00603895">
        <w:rPr>
          <w:sz w:val="28"/>
          <w:szCs w:val="28"/>
          <w:lang w:val="en-US"/>
        </w:rPr>
        <w:t>V</w:t>
      </w:r>
      <w:r w:rsidR="00817316" w:rsidRPr="00603895">
        <w:rPr>
          <w:sz w:val="28"/>
          <w:szCs w:val="28"/>
          <w:lang w:val="en-US"/>
        </w:rPr>
        <w:t>I</w:t>
      </w:r>
      <w:r w:rsidRPr="00603895">
        <w:rPr>
          <w:sz w:val="28"/>
          <w:szCs w:val="28"/>
          <w:lang w:val="en-US"/>
        </w:rPr>
        <w:t xml:space="preserve">     </w:t>
      </w:r>
      <w:r w:rsidR="003116EA" w:rsidRPr="00603895">
        <w:rPr>
          <w:sz w:val="28"/>
          <w:szCs w:val="28"/>
        </w:rPr>
        <w:t xml:space="preserve"> </w:t>
      </w:r>
      <w:r w:rsidR="006D66C4" w:rsidRPr="00603895">
        <w:rPr>
          <w:sz w:val="28"/>
          <w:szCs w:val="28"/>
        </w:rPr>
        <w:t>ОСТВА</w:t>
      </w:r>
      <w:r w:rsidR="006D66C4" w:rsidRPr="00603895">
        <w:rPr>
          <w:sz w:val="28"/>
          <w:szCs w:val="28"/>
          <w:lang w:val="en-US"/>
        </w:rPr>
        <w:t>Р</w:t>
      </w:r>
      <w:r w:rsidR="00221E99" w:rsidRPr="00603895">
        <w:rPr>
          <w:sz w:val="28"/>
          <w:szCs w:val="28"/>
        </w:rPr>
        <w:t>ИВАЊ</w:t>
      </w:r>
      <w:r w:rsidR="00221E99" w:rsidRPr="00603895">
        <w:rPr>
          <w:sz w:val="28"/>
          <w:szCs w:val="28"/>
          <w:lang w:val="en-US"/>
        </w:rPr>
        <w:t xml:space="preserve">Е  </w:t>
      </w:r>
      <w:r w:rsidR="006D66C4" w:rsidRPr="00603895">
        <w:rPr>
          <w:sz w:val="28"/>
          <w:szCs w:val="28"/>
        </w:rPr>
        <w:t>ВАННАСТАВНИ</w:t>
      </w:r>
      <w:r w:rsidR="00221E99" w:rsidRPr="00603895">
        <w:rPr>
          <w:sz w:val="28"/>
          <w:szCs w:val="28"/>
          <w:lang w:val="en-US"/>
        </w:rPr>
        <w:t xml:space="preserve">Х  </w:t>
      </w:r>
      <w:r w:rsidR="006D66C4" w:rsidRPr="00603895">
        <w:rPr>
          <w:sz w:val="28"/>
          <w:szCs w:val="28"/>
        </w:rPr>
        <w:t>АКТИВНО</w:t>
      </w:r>
      <w:r w:rsidR="006D66C4" w:rsidRPr="00603895">
        <w:rPr>
          <w:sz w:val="28"/>
          <w:szCs w:val="28"/>
          <w:lang w:val="en-US"/>
        </w:rPr>
        <w:t>С</w:t>
      </w:r>
      <w:r w:rsidR="006D66C4" w:rsidRPr="00603895">
        <w:rPr>
          <w:sz w:val="28"/>
          <w:szCs w:val="28"/>
        </w:rPr>
        <w:t>Т</w:t>
      </w:r>
      <w:r w:rsidR="003116EA" w:rsidRPr="00603895">
        <w:rPr>
          <w:sz w:val="28"/>
          <w:szCs w:val="28"/>
        </w:rPr>
        <w:t>И</w:t>
      </w:r>
      <w:bookmarkEnd w:id="86"/>
    </w:p>
    <w:p w:rsidR="003116EA" w:rsidRPr="00F81C22" w:rsidRDefault="003116EA" w:rsidP="003116EA">
      <w:pPr>
        <w:ind w:right="-39"/>
        <w:jc w:val="both"/>
        <w:rPr>
          <w:rFonts w:ascii="Times New Roman" w:hAnsi="Times New Roman"/>
          <w:color w:val="000000"/>
        </w:rPr>
      </w:pPr>
    </w:p>
    <w:p w:rsidR="003116EA" w:rsidRPr="00F81C22" w:rsidRDefault="003116EA" w:rsidP="003116EA">
      <w:pPr>
        <w:ind w:right="-39"/>
        <w:jc w:val="both"/>
        <w:rPr>
          <w:rFonts w:ascii="Times New Roman" w:hAnsi="Times New Roman"/>
          <w:color w:val="000000"/>
          <w:lang w:val="en-US"/>
        </w:rPr>
      </w:pPr>
    </w:p>
    <w:p w:rsidR="003116EA" w:rsidRPr="00603895" w:rsidRDefault="006D66C4" w:rsidP="00603895">
      <w:pPr>
        <w:pStyle w:val="Heading2"/>
        <w:rPr>
          <w:color w:val="C00000"/>
          <w:sz w:val="28"/>
          <w:szCs w:val="28"/>
        </w:rPr>
      </w:pPr>
      <w:bookmarkStart w:id="87" w:name="_Toc114856194"/>
      <w:r w:rsidRPr="00603895">
        <w:rPr>
          <w:sz w:val="28"/>
          <w:szCs w:val="28"/>
          <w:lang w:val="en-US"/>
        </w:rPr>
        <w:t xml:space="preserve">1. </w:t>
      </w:r>
      <w:r w:rsidR="003116EA" w:rsidRPr="00603895">
        <w:rPr>
          <w:sz w:val="28"/>
          <w:szCs w:val="28"/>
        </w:rPr>
        <w:t>Друштве</w:t>
      </w:r>
      <w:r w:rsidRPr="00603895">
        <w:rPr>
          <w:sz w:val="28"/>
          <w:szCs w:val="28"/>
          <w:lang w:val="en-US"/>
        </w:rPr>
        <w:t>н</w:t>
      </w:r>
      <w:r w:rsidR="003116EA" w:rsidRPr="00603895">
        <w:rPr>
          <w:sz w:val="28"/>
          <w:szCs w:val="28"/>
        </w:rPr>
        <w:t>е</w:t>
      </w:r>
      <w:r w:rsidR="003116EA" w:rsidRPr="00603895">
        <w:rPr>
          <w:sz w:val="28"/>
          <w:szCs w:val="28"/>
          <w:lang w:val="ru-RU"/>
        </w:rPr>
        <w:t xml:space="preserve">  </w:t>
      </w:r>
      <w:r w:rsidR="003116EA" w:rsidRPr="00603895">
        <w:rPr>
          <w:sz w:val="28"/>
          <w:szCs w:val="28"/>
        </w:rPr>
        <w:t xml:space="preserve"> и </w:t>
      </w:r>
      <w:r w:rsidR="003116EA" w:rsidRPr="00603895">
        <w:rPr>
          <w:sz w:val="28"/>
          <w:szCs w:val="28"/>
          <w:lang w:val="ru-RU"/>
        </w:rPr>
        <w:t xml:space="preserve">  </w:t>
      </w:r>
      <w:r w:rsidR="003116EA" w:rsidRPr="00603895">
        <w:rPr>
          <w:sz w:val="28"/>
          <w:szCs w:val="28"/>
        </w:rPr>
        <w:t>слободне</w:t>
      </w:r>
      <w:r w:rsidR="003116EA" w:rsidRPr="00603895">
        <w:rPr>
          <w:sz w:val="28"/>
          <w:szCs w:val="28"/>
          <w:lang w:val="ru-RU"/>
        </w:rPr>
        <w:t xml:space="preserve">  </w:t>
      </w:r>
      <w:r w:rsidR="003116EA" w:rsidRPr="00603895">
        <w:rPr>
          <w:sz w:val="28"/>
          <w:szCs w:val="28"/>
        </w:rPr>
        <w:t xml:space="preserve"> активности</w:t>
      </w:r>
      <w:bookmarkEnd w:id="87"/>
    </w:p>
    <w:p w:rsidR="003116EA" w:rsidRPr="00F81C22" w:rsidRDefault="003116EA" w:rsidP="003116EA">
      <w:pPr>
        <w:ind w:right="-39"/>
        <w:jc w:val="both"/>
        <w:rPr>
          <w:rFonts w:ascii="Times New Roman" w:hAnsi="Times New Roman"/>
          <w:color w:val="C00000"/>
        </w:rPr>
      </w:pPr>
    </w:p>
    <w:p w:rsidR="003116EA" w:rsidRPr="00F81C22" w:rsidRDefault="003116EA" w:rsidP="003116EA">
      <w:pPr>
        <w:pStyle w:val="BodyTextIndent"/>
      </w:pPr>
      <w:r w:rsidRPr="00F81C22">
        <w:t>Сви ученици матичне школе и издвојених одељења  (млађи разреди) укључени су у рад слободних активности. За ученике првог, другог и трећег разреда организоване су слободне активности комбинованог типа, а ученици четвртог разреда Матичне школе укључени су у секције заједно са ученицима старијих разреда. У издвојеним одељењима ученици четвртог ра</w:t>
      </w:r>
      <w:r w:rsidR="00030AB9" w:rsidRPr="00F81C22">
        <w:rPr>
          <w:lang w:val="sr-Latn-RS"/>
        </w:rPr>
        <w:t xml:space="preserve"> </w:t>
      </w:r>
      <w:r w:rsidRPr="00F81C22">
        <w:t>зреда укључени су  у слободне активности комбинованог типа.</w:t>
      </w:r>
    </w:p>
    <w:p w:rsidR="003116EA" w:rsidRPr="00F81C22" w:rsidRDefault="003116EA" w:rsidP="003116EA">
      <w:pPr>
        <w:ind w:right="-39" w:firstLine="720"/>
        <w:jc w:val="both"/>
        <w:rPr>
          <w:rFonts w:ascii="Times New Roman" w:hAnsi="Times New Roman"/>
          <w:color w:val="000000"/>
        </w:rPr>
      </w:pPr>
    </w:p>
    <w:p w:rsidR="003116EA" w:rsidRPr="00F81C22" w:rsidRDefault="003116EA" w:rsidP="003116EA">
      <w:pPr>
        <w:ind w:right="-39" w:firstLine="720"/>
        <w:jc w:val="both"/>
        <w:rPr>
          <w:rFonts w:ascii="Times New Roman" w:hAnsi="Times New Roman"/>
          <w:color w:val="000000"/>
        </w:rPr>
      </w:pPr>
      <w:r w:rsidRPr="00F81C22">
        <w:rPr>
          <w:rFonts w:ascii="Times New Roman" w:hAnsi="Times New Roman"/>
          <w:color w:val="000000"/>
        </w:rPr>
        <w:t>Слободне активности комбинованог типа реализоване су кроз следеће активности:</w:t>
      </w:r>
    </w:p>
    <w:p w:rsidR="003116EA" w:rsidRPr="00F81C22" w:rsidRDefault="003116EA" w:rsidP="003116EA">
      <w:pPr>
        <w:ind w:right="-39" w:firstLine="720"/>
        <w:jc w:val="both"/>
        <w:rPr>
          <w:rFonts w:ascii="Times New Roman" w:hAnsi="Times New Roman"/>
          <w:color w:val="000000"/>
        </w:rPr>
      </w:pPr>
      <w:r w:rsidRPr="00F81C22">
        <w:rPr>
          <w:rFonts w:ascii="Times New Roman" w:hAnsi="Times New Roman"/>
          <w:color w:val="000000"/>
        </w:rPr>
        <w:t>- драмско – рецитаторске активности,</w:t>
      </w:r>
    </w:p>
    <w:p w:rsidR="003116EA" w:rsidRPr="00F81C22" w:rsidRDefault="003116EA" w:rsidP="003116EA">
      <w:pPr>
        <w:ind w:right="-39" w:firstLine="720"/>
        <w:jc w:val="both"/>
        <w:rPr>
          <w:rFonts w:ascii="Times New Roman" w:hAnsi="Times New Roman"/>
          <w:color w:val="000000"/>
        </w:rPr>
      </w:pPr>
      <w:r w:rsidRPr="00F81C22">
        <w:rPr>
          <w:rFonts w:ascii="Times New Roman" w:hAnsi="Times New Roman"/>
          <w:color w:val="000000"/>
        </w:rPr>
        <w:t>- културно – уметничке активности,</w:t>
      </w:r>
    </w:p>
    <w:p w:rsidR="003116EA" w:rsidRPr="00F81C22" w:rsidRDefault="003116EA" w:rsidP="003116EA">
      <w:pPr>
        <w:ind w:right="-39" w:firstLine="720"/>
        <w:jc w:val="both"/>
        <w:rPr>
          <w:rFonts w:ascii="Times New Roman" w:hAnsi="Times New Roman"/>
          <w:color w:val="000000"/>
        </w:rPr>
      </w:pPr>
      <w:r w:rsidRPr="00F81C22">
        <w:rPr>
          <w:rFonts w:ascii="Times New Roman" w:hAnsi="Times New Roman"/>
          <w:color w:val="000000"/>
        </w:rPr>
        <w:t>- музичке активности,</w:t>
      </w:r>
    </w:p>
    <w:p w:rsidR="003116EA" w:rsidRPr="00F81C22" w:rsidRDefault="003116EA" w:rsidP="003116EA">
      <w:pPr>
        <w:ind w:right="-39" w:firstLine="720"/>
        <w:jc w:val="both"/>
        <w:rPr>
          <w:rFonts w:ascii="Times New Roman" w:hAnsi="Times New Roman"/>
          <w:color w:val="000000"/>
        </w:rPr>
      </w:pPr>
      <w:r w:rsidRPr="00F81C22">
        <w:rPr>
          <w:rFonts w:ascii="Times New Roman" w:hAnsi="Times New Roman"/>
          <w:color w:val="000000"/>
        </w:rPr>
        <w:t>- ликовне активности,</w:t>
      </w:r>
    </w:p>
    <w:p w:rsidR="003116EA" w:rsidRPr="00F81C22" w:rsidRDefault="003116EA" w:rsidP="003116EA">
      <w:pPr>
        <w:ind w:right="-39" w:firstLine="720"/>
        <w:jc w:val="both"/>
        <w:rPr>
          <w:rFonts w:ascii="Times New Roman" w:hAnsi="Times New Roman"/>
          <w:color w:val="000000"/>
        </w:rPr>
      </w:pPr>
      <w:r w:rsidRPr="00F81C22">
        <w:rPr>
          <w:rFonts w:ascii="Times New Roman" w:hAnsi="Times New Roman"/>
          <w:color w:val="000000"/>
        </w:rPr>
        <w:t>- спортске активности.</w:t>
      </w:r>
    </w:p>
    <w:p w:rsidR="005A6DE5" w:rsidRPr="00F81C22" w:rsidRDefault="005A6DE5" w:rsidP="005A6DE5">
      <w:pPr>
        <w:ind w:right="-39" w:firstLine="720"/>
        <w:jc w:val="both"/>
        <w:rPr>
          <w:rFonts w:ascii="Times New Roman" w:hAnsi="Times New Roman"/>
          <w:color w:val="000000"/>
        </w:rPr>
      </w:pPr>
      <w:r w:rsidRPr="00F81C22">
        <w:rPr>
          <w:rFonts w:ascii="Times New Roman" w:hAnsi="Times New Roman"/>
          <w:color w:val="000000"/>
        </w:rPr>
        <w:t>- библиотечка секција: руководилац Данка Средојевић ( одржано 18 часова са 10 ученика).</w:t>
      </w:r>
    </w:p>
    <w:p w:rsidR="0040284F" w:rsidRPr="00F81C22" w:rsidRDefault="0040284F" w:rsidP="0040284F">
      <w:pPr>
        <w:ind w:right="-39" w:firstLine="720"/>
        <w:jc w:val="both"/>
        <w:rPr>
          <w:rFonts w:ascii="Times New Roman" w:hAnsi="Times New Roman"/>
          <w:color w:val="000000"/>
        </w:rPr>
      </w:pPr>
      <w:r w:rsidRPr="00F81C22">
        <w:rPr>
          <w:rFonts w:ascii="Times New Roman" w:hAnsi="Times New Roman"/>
          <w:color w:val="000000"/>
        </w:rPr>
        <w:t>Свака од ових активности имала је разрађен план рада који је реализован у току школске године.</w:t>
      </w:r>
    </w:p>
    <w:p w:rsidR="0040284F" w:rsidRPr="00F81C22" w:rsidRDefault="0040284F" w:rsidP="0040284F">
      <w:pPr>
        <w:ind w:right="-39" w:firstLine="720"/>
        <w:jc w:val="both"/>
        <w:rPr>
          <w:rFonts w:ascii="Times New Roman" w:hAnsi="Times New Roman"/>
          <w:color w:val="000000"/>
        </w:rPr>
      </w:pPr>
      <w:r w:rsidRPr="00F81C22">
        <w:rPr>
          <w:rFonts w:ascii="Times New Roman" w:hAnsi="Times New Roman"/>
          <w:color w:val="000000"/>
        </w:rPr>
        <w:t xml:space="preserve">На реализацији ових слободних активности били су укључени сви учитељи који су изводили наставу од </w:t>
      </w:r>
      <w:r w:rsidR="00DE4492" w:rsidRPr="00F81C22">
        <w:rPr>
          <w:rFonts w:ascii="Times New Roman" w:hAnsi="Times New Roman"/>
          <w:color w:val="000000"/>
        </w:rPr>
        <w:t xml:space="preserve">1. до 3. разреда и учитељи 4. разреда у издвојеним одељењима. </w:t>
      </w:r>
    </w:p>
    <w:p w:rsidR="00A95B58" w:rsidRPr="00603895" w:rsidRDefault="00DE4492" w:rsidP="00603895">
      <w:pPr>
        <w:ind w:right="-39" w:firstLine="720"/>
        <w:jc w:val="both"/>
        <w:rPr>
          <w:rFonts w:ascii="Times New Roman" w:hAnsi="Times New Roman"/>
          <w:color w:val="000000"/>
          <w:lang w:val="sr-Latn-RS"/>
        </w:rPr>
      </w:pPr>
      <w:r w:rsidRPr="00F81C22">
        <w:rPr>
          <w:rFonts w:ascii="Times New Roman" w:hAnsi="Times New Roman"/>
          <w:color w:val="000000"/>
        </w:rPr>
        <w:t>Ученици 4. разреда били су укључени у спортске активности које су реализовали учитељи</w:t>
      </w:r>
      <w:r w:rsidR="00603895">
        <w:rPr>
          <w:rFonts w:ascii="Times New Roman" w:hAnsi="Times New Roman"/>
          <w:color w:val="000000"/>
          <w:lang w:val="sr-Latn-RS"/>
        </w:rPr>
        <w:t>.</w:t>
      </w:r>
    </w:p>
    <w:p w:rsidR="00A95B58" w:rsidRPr="00A95B58" w:rsidRDefault="00A95B58" w:rsidP="002D3EC4">
      <w:pPr>
        <w:rPr>
          <w:rFonts w:ascii="Times New Roman" w:hAnsi="Times New Roman"/>
          <w:b/>
          <w:lang w:val="sr-Cyrl-RS"/>
        </w:rPr>
      </w:pPr>
    </w:p>
    <w:p w:rsidR="00A95B58" w:rsidRDefault="00A95B58" w:rsidP="00A95B58">
      <w:pPr>
        <w:jc w:val="center"/>
        <w:rPr>
          <w:rFonts w:ascii="Times New Roman" w:hAnsi="Times New Roman"/>
          <w:b/>
          <w:lang w:val="sr-Cyrl-RS"/>
        </w:rPr>
      </w:pPr>
    </w:p>
    <w:p w:rsidR="00EA769D" w:rsidRPr="00F81C22" w:rsidRDefault="00EA769D" w:rsidP="00603895">
      <w:pPr>
        <w:pStyle w:val="Heading3"/>
        <w:rPr>
          <w:lang w:val="sr-Cyrl-RS"/>
        </w:rPr>
      </w:pPr>
      <w:bookmarkStart w:id="88" w:name="_Toc114856195"/>
      <w:r w:rsidRPr="00F81C22">
        <w:rPr>
          <w:lang w:val="sr-Cyrl-RS"/>
        </w:rPr>
        <w:t>Екскурзије , излети и посете</w:t>
      </w:r>
      <w:bookmarkEnd w:id="88"/>
    </w:p>
    <w:p w:rsidR="00EA769D" w:rsidRPr="00F81C22" w:rsidRDefault="00EA769D" w:rsidP="002D3EC4">
      <w:pPr>
        <w:rPr>
          <w:rFonts w:ascii="Times New Roman" w:hAnsi="Times New Roman"/>
          <w:b/>
          <w:lang w:val="sr-Cyrl-RS"/>
        </w:rPr>
      </w:pPr>
    </w:p>
    <w:p w:rsidR="00030AB9" w:rsidRPr="00F81C22" w:rsidRDefault="004A26BC" w:rsidP="00EA769D">
      <w:pPr>
        <w:rPr>
          <w:rFonts w:ascii="Times New Roman" w:hAnsi="Times New Roman"/>
          <w:lang w:val="sr-Cyrl-RS"/>
        </w:rPr>
      </w:pPr>
      <w:r w:rsidRPr="00F81C22">
        <w:rPr>
          <w:rFonts w:ascii="Times New Roman" w:hAnsi="Times New Roman"/>
          <w:lang w:val="sr-Cyrl-RS"/>
        </w:rPr>
        <w:t xml:space="preserve">У школској 2020/21.години реализована је једнодневна екскурзија за ученике од пвог до  осмог разреда.   </w:t>
      </w:r>
    </w:p>
    <w:p w:rsidR="004A26BC" w:rsidRPr="00F81C22" w:rsidRDefault="004A26BC" w:rsidP="00EA769D">
      <w:pPr>
        <w:rPr>
          <w:rFonts w:ascii="Times New Roman" w:hAnsi="Times New Roman"/>
          <w:lang w:val="sr-Cyrl-RS"/>
        </w:rPr>
      </w:pPr>
    </w:p>
    <w:p w:rsidR="004A26BC" w:rsidRPr="00F81C22" w:rsidRDefault="004A26BC" w:rsidP="00EA769D">
      <w:pPr>
        <w:rPr>
          <w:rFonts w:ascii="Times New Roman" w:hAnsi="Times New Roman"/>
          <w:color w:val="000000"/>
          <w:lang w:val="sr-Cyrl-RS"/>
        </w:rPr>
      </w:pPr>
    </w:p>
    <w:p w:rsidR="004A26BC" w:rsidRPr="00F81C22" w:rsidRDefault="004A26BC" w:rsidP="00EA769D">
      <w:pPr>
        <w:rPr>
          <w:rFonts w:ascii="Times New Roman" w:hAnsi="Times New Roman"/>
          <w:color w:val="000000"/>
          <w:lang w:val="sr-Cyrl-RS"/>
        </w:rPr>
      </w:pPr>
    </w:p>
    <w:p w:rsidR="004A26BC" w:rsidRPr="00F81C22" w:rsidRDefault="004A26BC" w:rsidP="004A26BC">
      <w:pPr>
        <w:rPr>
          <w:rFonts w:ascii="Times New Roman" w:hAnsi="Times New Roman"/>
          <w:lang w:val="sr-Cyrl-RS"/>
        </w:rPr>
      </w:pPr>
      <w:r w:rsidRPr="00F81C22">
        <w:rPr>
          <w:rFonts w:ascii="Times New Roman" w:hAnsi="Times New Roman"/>
          <w:b/>
          <w:lang w:val="sr-Cyrl-RS"/>
        </w:rPr>
        <w:t xml:space="preserve">      </w:t>
      </w:r>
      <w:r w:rsidRPr="00F81C22">
        <w:rPr>
          <w:rFonts w:ascii="Times New Roman" w:hAnsi="Times New Roman"/>
          <w:lang w:val="sr-Cyrl-RS"/>
        </w:rPr>
        <w:t xml:space="preserve">Дана 17.јуна 2022. године ученици од првог до осмог разреда Основне школе „Михаило Баковић“  ишли су на  екскурзију на релацији  Сељашница  , Стопића пећина , Сирогојно , Гостиљски водопади , Златибор. </w:t>
      </w:r>
    </w:p>
    <w:p w:rsidR="004A26BC" w:rsidRPr="00F81C22" w:rsidRDefault="004A26BC" w:rsidP="004A26BC">
      <w:pPr>
        <w:rPr>
          <w:rFonts w:ascii="Times New Roman" w:hAnsi="Times New Roman"/>
          <w:lang w:val="sr-Cyrl-RS"/>
        </w:rPr>
      </w:pPr>
      <w:r w:rsidRPr="00F81C22">
        <w:rPr>
          <w:rFonts w:ascii="Times New Roman" w:hAnsi="Times New Roman"/>
          <w:lang w:val="sr-Cyrl-RS"/>
        </w:rPr>
        <w:t xml:space="preserve">     На излет је кренуло 54 ученика млађих разреда (матична школа и издвојена одељења) у пратњи шест учитеља  и 53  ученика старијих разред  у пратњи одељенских старешина . У пратњи  деце је била и директорка школе Јелена Драгутиновић .  </w:t>
      </w:r>
    </w:p>
    <w:p w:rsidR="004A26BC" w:rsidRPr="00F81C22" w:rsidRDefault="004A26BC" w:rsidP="004A26BC">
      <w:pPr>
        <w:rPr>
          <w:rFonts w:ascii="Times New Roman" w:hAnsi="Times New Roman"/>
          <w:lang w:val="sr-Cyrl-RS"/>
        </w:rPr>
      </w:pPr>
      <w:r w:rsidRPr="00F81C22">
        <w:rPr>
          <w:rFonts w:ascii="Times New Roman" w:hAnsi="Times New Roman"/>
          <w:lang w:val="sr-Cyrl-RS"/>
        </w:rPr>
        <w:t xml:space="preserve">       За спровођење излета одабрана је агенција „САН ТУРС“ из Пријепоља . Превоз је извршен са три  аутобуса.</w:t>
      </w:r>
    </w:p>
    <w:p w:rsidR="004A26BC" w:rsidRPr="00F81C22" w:rsidRDefault="004A26BC" w:rsidP="004A26BC">
      <w:pPr>
        <w:rPr>
          <w:rFonts w:ascii="Times New Roman" w:hAnsi="Times New Roman"/>
          <w:lang w:val="sr-Cyrl-RS"/>
        </w:rPr>
      </w:pPr>
    </w:p>
    <w:p w:rsidR="004A26BC" w:rsidRPr="00F81C22" w:rsidRDefault="004A26BC" w:rsidP="004A26BC">
      <w:pPr>
        <w:rPr>
          <w:rFonts w:ascii="Times New Roman" w:hAnsi="Times New Roman"/>
          <w:lang w:val="sr-Cyrl-RS"/>
        </w:rPr>
      </w:pPr>
      <w:r w:rsidRPr="00F81C22">
        <w:rPr>
          <w:rFonts w:ascii="Times New Roman" w:hAnsi="Times New Roman"/>
          <w:lang w:val="sr-Cyrl-RS"/>
        </w:rPr>
        <w:t xml:space="preserve">Програм пута је био следећи : </w:t>
      </w:r>
    </w:p>
    <w:p w:rsidR="004A26BC" w:rsidRPr="00F81C22" w:rsidRDefault="004A26BC" w:rsidP="00D937B8">
      <w:pPr>
        <w:pStyle w:val="ListParagraph"/>
        <w:numPr>
          <w:ilvl w:val="0"/>
          <w:numId w:val="39"/>
        </w:numPr>
        <w:spacing w:after="0" w:line="240" w:lineRule="auto"/>
        <w:rPr>
          <w:rFonts w:ascii="Times New Roman" w:hAnsi="Times New Roman"/>
          <w:sz w:val="24"/>
          <w:szCs w:val="24"/>
          <w:lang w:val="sr-Cyrl-RS"/>
        </w:rPr>
      </w:pPr>
      <w:r w:rsidRPr="00F81C22">
        <w:rPr>
          <w:rFonts w:ascii="Times New Roman" w:hAnsi="Times New Roman"/>
          <w:sz w:val="24"/>
          <w:szCs w:val="24"/>
          <w:lang w:val="sr-Cyrl-RS"/>
        </w:rPr>
        <w:t>Полазак у јутарњим сатима испред матичне школе у Сељашници ;</w:t>
      </w:r>
    </w:p>
    <w:p w:rsidR="004A26BC" w:rsidRPr="00F81C22" w:rsidRDefault="004A26BC" w:rsidP="00D937B8">
      <w:pPr>
        <w:pStyle w:val="ListParagraph"/>
        <w:numPr>
          <w:ilvl w:val="0"/>
          <w:numId w:val="39"/>
        </w:numPr>
        <w:spacing w:after="0" w:line="240" w:lineRule="auto"/>
        <w:rPr>
          <w:rFonts w:ascii="Times New Roman" w:hAnsi="Times New Roman"/>
          <w:sz w:val="24"/>
          <w:szCs w:val="24"/>
          <w:lang w:val="sr-Cyrl-RS"/>
        </w:rPr>
      </w:pPr>
      <w:r w:rsidRPr="00F81C22">
        <w:rPr>
          <w:rFonts w:ascii="Times New Roman" w:hAnsi="Times New Roman"/>
          <w:sz w:val="24"/>
          <w:szCs w:val="24"/>
          <w:lang w:val="sr-Cyrl-RS"/>
        </w:rPr>
        <w:t>Путовање преко Нове Вароши и Водица ;</w:t>
      </w:r>
    </w:p>
    <w:p w:rsidR="004A26BC" w:rsidRPr="00F81C22" w:rsidRDefault="004A26BC" w:rsidP="00D937B8">
      <w:pPr>
        <w:pStyle w:val="ListParagraph"/>
        <w:numPr>
          <w:ilvl w:val="0"/>
          <w:numId w:val="39"/>
        </w:numPr>
        <w:spacing w:after="0" w:line="240" w:lineRule="auto"/>
        <w:rPr>
          <w:rFonts w:ascii="Times New Roman" w:hAnsi="Times New Roman"/>
          <w:sz w:val="24"/>
          <w:szCs w:val="24"/>
          <w:lang w:val="sr-Cyrl-RS"/>
        </w:rPr>
      </w:pPr>
      <w:r w:rsidRPr="00F81C22">
        <w:rPr>
          <w:rFonts w:ascii="Times New Roman" w:hAnsi="Times New Roman"/>
          <w:sz w:val="24"/>
          <w:szCs w:val="24"/>
          <w:lang w:val="sr-Cyrl-RS"/>
        </w:rPr>
        <w:t xml:space="preserve">Обилазак Стопића пећине ; </w:t>
      </w:r>
    </w:p>
    <w:p w:rsidR="004A26BC" w:rsidRPr="00F81C22" w:rsidRDefault="004A26BC" w:rsidP="00D937B8">
      <w:pPr>
        <w:pStyle w:val="ListParagraph"/>
        <w:numPr>
          <w:ilvl w:val="0"/>
          <w:numId w:val="39"/>
        </w:numPr>
        <w:spacing w:after="0" w:line="240" w:lineRule="auto"/>
        <w:rPr>
          <w:rFonts w:ascii="Times New Roman" w:hAnsi="Times New Roman"/>
          <w:sz w:val="24"/>
          <w:szCs w:val="24"/>
          <w:lang w:val="sr-Cyrl-RS"/>
        </w:rPr>
      </w:pPr>
      <w:r w:rsidRPr="00F81C22">
        <w:rPr>
          <w:rFonts w:ascii="Times New Roman" w:hAnsi="Times New Roman"/>
          <w:sz w:val="24"/>
          <w:szCs w:val="24"/>
          <w:lang w:val="sr-Cyrl-RS"/>
        </w:rPr>
        <w:t>Обилазак  Обилазак етно села Сирогојно ;</w:t>
      </w:r>
    </w:p>
    <w:p w:rsidR="004A26BC" w:rsidRPr="00F81C22" w:rsidRDefault="004A26BC" w:rsidP="00D937B8">
      <w:pPr>
        <w:pStyle w:val="ListParagraph"/>
        <w:numPr>
          <w:ilvl w:val="0"/>
          <w:numId w:val="39"/>
        </w:numPr>
        <w:spacing w:after="0" w:line="240" w:lineRule="auto"/>
        <w:rPr>
          <w:rFonts w:ascii="Times New Roman" w:hAnsi="Times New Roman"/>
          <w:sz w:val="24"/>
          <w:szCs w:val="24"/>
          <w:lang w:val="sr-Cyrl-RS"/>
        </w:rPr>
      </w:pPr>
      <w:r w:rsidRPr="00F81C22">
        <w:rPr>
          <w:rFonts w:ascii="Times New Roman" w:hAnsi="Times New Roman"/>
          <w:sz w:val="24"/>
          <w:szCs w:val="24"/>
          <w:lang w:val="sr-Cyrl-RS"/>
        </w:rPr>
        <w:t xml:space="preserve">Обилазак Гостиљских водопада ; </w:t>
      </w:r>
    </w:p>
    <w:p w:rsidR="004A26BC" w:rsidRPr="00F81C22" w:rsidRDefault="004A26BC" w:rsidP="00D937B8">
      <w:pPr>
        <w:pStyle w:val="ListParagraph"/>
        <w:numPr>
          <w:ilvl w:val="0"/>
          <w:numId w:val="39"/>
        </w:numPr>
        <w:spacing w:after="0" w:line="240" w:lineRule="auto"/>
        <w:rPr>
          <w:rFonts w:ascii="Times New Roman" w:hAnsi="Times New Roman"/>
          <w:sz w:val="24"/>
          <w:szCs w:val="24"/>
          <w:lang w:val="sr-Cyrl-RS"/>
        </w:rPr>
      </w:pPr>
      <w:r w:rsidRPr="00F81C22">
        <w:rPr>
          <w:rFonts w:ascii="Times New Roman" w:hAnsi="Times New Roman"/>
          <w:sz w:val="24"/>
          <w:szCs w:val="24"/>
          <w:lang w:val="sr-Cyrl-RS"/>
        </w:rPr>
        <w:t>Шетња  центром Златибора ,</w:t>
      </w:r>
    </w:p>
    <w:p w:rsidR="004A26BC" w:rsidRPr="00F81C22" w:rsidRDefault="004A26BC" w:rsidP="00D937B8">
      <w:pPr>
        <w:pStyle w:val="ListParagraph"/>
        <w:numPr>
          <w:ilvl w:val="0"/>
          <w:numId w:val="39"/>
        </w:numPr>
        <w:spacing w:after="0" w:line="240" w:lineRule="auto"/>
        <w:rPr>
          <w:rFonts w:ascii="Times New Roman" w:hAnsi="Times New Roman"/>
          <w:sz w:val="24"/>
          <w:szCs w:val="24"/>
          <w:lang w:val="sr-Cyrl-RS"/>
        </w:rPr>
      </w:pPr>
      <w:r w:rsidRPr="00F81C22">
        <w:rPr>
          <w:rFonts w:ascii="Times New Roman" w:hAnsi="Times New Roman"/>
          <w:sz w:val="24"/>
          <w:szCs w:val="24"/>
          <w:lang w:val="sr-Cyrl-RS"/>
        </w:rPr>
        <w:t xml:space="preserve">Повратак у Сељашницу  у 19 часова. </w:t>
      </w:r>
    </w:p>
    <w:p w:rsidR="004A26BC" w:rsidRPr="00F81C22" w:rsidRDefault="004A26BC" w:rsidP="004A26BC">
      <w:pPr>
        <w:rPr>
          <w:rFonts w:ascii="Times New Roman" w:hAnsi="Times New Roman"/>
          <w:lang w:val="sr-Cyrl-RS"/>
        </w:rPr>
      </w:pPr>
    </w:p>
    <w:p w:rsidR="00E32B8B" w:rsidRPr="00F81C22" w:rsidRDefault="00E32B8B" w:rsidP="004A26BC">
      <w:pPr>
        <w:rPr>
          <w:rFonts w:ascii="Times New Roman" w:hAnsi="Times New Roman"/>
          <w:lang w:val="sr-Cyrl-RS"/>
        </w:rPr>
      </w:pPr>
    </w:p>
    <w:p w:rsidR="00E32B8B" w:rsidRPr="00F81C22" w:rsidRDefault="00E32B8B" w:rsidP="004A26BC">
      <w:pPr>
        <w:rPr>
          <w:rFonts w:ascii="Times New Roman" w:hAnsi="Times New Roman"/>
          <w:lang w:val="sr-Cyrl-RS"/>
        </w:rPr>
      </w:pPr>
    </w:p>
    <w:p w:rsidR="004A26BC" w:rsidRPr="00F81C22" w:rsidRDefault="004A26BC" w:rsidP="004A26BC">
      <w:pPr>
        <w:pStyle w:val="ListParagraph"/>
        <w:jc w:val="center"/>
        <w:rPr>
          <w:rFonts w:ascii="Times New Roman" w:hAnsi="Times New Roman"/>
          <w:b/>
          <w:sz w:val="24"/>
          <w:szCs w:val="24"/>
        </w:rPr>
      </w:pPr>
    </w:p>
    <w:p w:rsidR="004A26BC" w:rsidRPr="00F81C22" w:rsidRDefault="004A26BC" w:rsidP="004A26BC">
      <w:pPr>
        <w:pStyle w:val="ListParagraph"/>
        <w:jc w:val="center"/>
        <w:rPr>
          <w:rFonts w:ascii="Times New Roman" w:hAnsi="Times New Roman"/>
          <w:b/>
          <w:sz w:val="24"/>
          <w:szCs w:val="24"/>
          <w:lang w:val="sr-Cyrl-RS"/>
        </w:rPr>
      </w:pPr>
      <w:r w:rsidRPr="00F81C22">
        <w:rPr>
          <w:rFonts w:ascii="Times New Roman" w:hAnsi="Times New Roman"/>
          <w:b/>
          <w:sz w:val="24"/>
          <w:szCs w:val="24"/>
        </w:rPr>
        <w:t>ИЗВЕШТАЈ</w:t>
      </w:r>
    </w:p>
    <w:p w:rsidR="004A26BC" w:rsidRPr="00F81C22" w:rsidRDefault="004A26BC" w:rsidP="004A26BC">
      <w:pPr>
        <w:pStyle w:val="ListParagraph"/>
        <w:jc w:val="center"/>
        <w:rPr>
          <w:rFonts w:ascii="Times New Roman" w:hAnsi="Times New Roman"/>
          <w:b/>
          <w:sz w:val="24"/>
          <w:szCs w:val="24"/>
          <w:lang w:val="sr-Cyrl-RS"/>
        </w:rPr>
      </w:pPr>
    </w:p>
    <w:p w:rsidR="004A26BC" w:rsidRPr="00F81C22" w:rsidRDefault="004A26BC" w:rsidP="004A26BC">
      <w:pPr>
        <w:pStyle w:val="ListParagraph"/>
        <w:jc w:val="center"/>
        <w:rPr>
          <w:rFonts w:ascii="Times New Roman" w:hAnsi="Times New Roman"/>
          <w:b/>
          <w:sz w:val="24"/>
          <w:szCs w:val="24"/>
          <w:lang w:val="sr-Cyrl-RS"/>
        </w:rPr>
      </w:pPr>
    </w:p>
    <w:p w:rsidR="004A26BC" w:rsidRPr="00F81C22" w:rsidRDefault="004A26BC" w:rsidP="00A95B58">
      <w:pPr>
        <w:pStyle w:val="ListParagraph"/>
        <w:jc w:val="both"/>
        <w:rPr>
          <w:rFonts w:ascii="Times New Roman" w:hAnsi="Times New Roman"/>
          <w:sz w:val="24"/>
          <w:szCs w:val="24"/>
          <w:lang w:val="sr-Cyrl-RS"/>
        </w:rPr>
      </w:pPr>
      <w:r w:rsidRPr="00F81C22">
        <w:rPr>
          <w:rFonts w:ascii="Times New Roman" w:hAnsi="Times New Roman"/>
          <w:sz w:val="24"/>
          <w:szCs w:val="24"/>
          <w:lang w:val="sr-Cyrl-RS"/>
        </w:rPr>
        <w:t xml:space="preserve">Полазак је организован у 8 часова  испред  матичне школе у Сељашници. Пут нас је водио преко Нове Вароши , Кокиног брода ,Златибора уз живописне пределе тог краја . </w:t>
      </w:r>
    </w:p>
    <w:p w:rsidR="004A26BC" w:rsidRPr="00F81C22" w:rsidRDefault="004A26BC" w:rsidP="00A95B58">
      <w:pPr>
        <w:pStyle w:val="ListParagraph"/>
        <w:jc w:val="both"/>
        <w:rPr>
          <w:rFonts w:ascii="Times New Roman" w:hAnsi="Times New Roman"/>
          <w:sz w:val="24"/>
          <w:szCs w:val="24"/>
          <w:lang w:val="sr-Cyrl-RS"/>
        </w:rPr>
      </w:pPr>
      <w:r w:rsidRPr="00F81C22">
        <w:rPr>
          <w:rFonts w:ascii="Times New Roman" w:hAnsi="Times New Roman"/>
          <w:sz w:val="24"/>
          <w:szCs w:val="24"/>
          <w:lang w:val="sr-Cyrl-RS"/>
        </w:rPr>
        <w:t xml:space="preserve">Посетили смо јединствену Стопића пећину где нас је водич упутио у њене знаменитости и лепоту.  Уживали смо у несвакидашњем призору и посматрали седиментне стене , каде и чули причу о необичним становницима пећине . </w:t>
      </w:r>
    </w:p>
    <w:p w:rsidR="004A26BC" w:rsidRPr="00F81C22" w:rsidRDefault="004A26BC" w:rsidP="00A95B58">
      <w:pPr>
        <w:pStyle w:val="ListParagraph"/>
        <w:jc w:val="both"/>
        <w:rPr>
          <w:rFonts w:ascii="Times New Roman" w:hAnsi="Times New Roman"/>
          <w:sz w:val="24"/>
          <w:szCs w:val="24"/>
          <w:lang w:val="sr-Cyrl-RS"/>
        </w:rPr>
      </w:pPr>
      <w:r w:rsidRPr="00F81C22">
        <w:rPr>
          <w:rFonts w:ascii="Times New Roman" w:hAnsi="Times New Roman"/>
          <w:sz w:val="24"/>
          <w:szCs w:val="24"/>
          <w:lang w:val="sr-Cyrl-RS"/>
        </w:rPr>
        <w:t xml:space="preserve">Након тога у 11 часова пут смо наставили ка етно селу Сирогојно . Сачекао нас је водич и  упознао са садржајима села. Имали смо прилику да видимо некадашњу учионицу , млекар , кућу и да се заједно дружимо на летњој позорници. </w:t>
      </w:r>
    </w:p>
    <w:p w:rsidR="004A26BC" w:rsidRPr="00F81C22" w:rsidRDefault="004A26BC" w:rsidP="00A95B58">
      <w:pPr>
        <w:pStyle w:val="ListParagraph"/>
        <w:jc w:val="both"/>
        <w:rPr>
          <w:rFonts w:ascii="Times New Roman" w:hAnsi="Times New Roman"/>
          <w:sz w:val="24"/>
          <w:szCs w:val="24"/>
          <w:lang w:val="sr-Cyrl-RS"/>
        </w:rPr>
      </w:pPr>
      <w:r w:rsidRPr="00F81C22">
        <w:rPr>
          <w:rFonts w:ascii="Times New Roman" w:hAnsi="Times New Roman"/>
          <w:sz w:val="24"/>
          <w:szCs w:val="24"/>
          <w:lang w:val="sr-Cyrl-RS"/>
        </w:rPr>
        <w:t xml:space="preserve">У 12 часова и 30 минута , пут нас даље води у село Гостиље и обилазак гостљских водопада. Заједно смо посматрали ту несвакидашњу појаву и уживали у призору. Након посете , деца су уживала у игри и дружењу у парку . </w:t>
      </w:r>
    </w:p>
    <w:p w:rsidR="004A26BC" w:rsidRPr="00F81C22" w:rsidRDefault="004A26BC" w:rsidP="00A95B58">
      <w:pPr>
        <w:pStyle w:val="ListParagraph"/>
        <w:jc w:val="both"/>
        <w:rPr>
          <w:rFonts w:ascii="Times New Roman" w:hAnsi="Times New Roman"/>
          <w:sz w:val="24"/>
          <w:szCs w:val="24"/>
          <w:lang w:val="sr-Cyrl-RS"/>
        </w:rPr>
      </w:pPr>
      <w:r w:rsidRPr="00F81C22">
        <w:rPr>
          <w:rFonts w:ascii="Times New Roman" w:hAnsi="Times New Roman"/>
          <w:sz w:val="24"/>
          <w:szCs w:val="24"/>
          <w:lang w:val="sr-Cyrl-RS"/>
        </w:rPr>
        <w:t xml:space="preserve">На Златибор смо стигли у 16 часова , прошетали ,наставили дружње и игру у парку . Деца су имала прилику и да купе неки сувенир као успомену са излета. </w:t>
      </w:r>
    </w:p>
    <w:p w:rsidR="004A26BC" w:rsidRPr="00F81C22" w:rsidRDefault="004A26BC" w:rsidP="00A95B58">
      <w:pPr>
        <w:pStyle w:val="ListParagraph"/>
        <w:jc w:val="both"/>
        <w:rPr>
          <w:rFonts w:ascii="Times New Roman" w:hAnsi="Times New Roman"/>
          <w:sz w:val="24"/>
          <w:szCs w:val="24"/>
          <w:lang w:val="sr-Cyrl-RS"/>
        </w:rPr>
      </w:pPr>
      <w:r w:rsidRPr="00F81C22">
        <w:rPr>
          <w:rFonts w:ascii="Times New Roman" w:hAnsi="Times New Roman"/>
          <w:sz w:val="24"/>
          <w:szCs w:val="24"/>
          <w:lang w:val="sr-Cyrl-RS"/>
        </w:rPr>
        <w:t>Повратак је био планиран за 18 часова .</w:t>
      </w:r>
    </w:p>
    <w:p w:rsidR="004A26BC" w:rsidRPr="00F81C22" w:rsidRDefault="004A26BC" w:rsidP="00A95B58">
      <w:pPr>
        <w:pStyle w:val="ListParagraph"/>
        <w:jc w:val="both"/>
        <w:rPr>
          <w:rFonts w:ascii="Times New Roman" w:hAnsi="Times New Roman"/>
          <w:sz w:val="24"/>
          <w:szCs w:val="24"/>
          <w:lang w:val="sr-Cyrl-RS"/>
        </w:rPr>
      </w:pPr>
      <w:r w:rsidRPr="00F81C22">
        <w:rPr>
          <w:rFonts w:ascii="Times New Roman" w:hAnsi="Times New Roman"/>
          <w:sz w:val="24"/>
          <w:szCs w:val="24"/>
          <w:lang w:val="sr-Cyrl-RS"/>
        </w:rPr>
        <w:t xml:space="preserve">Испред матичне школе смо стигли у 19 часова , где су родитељи сачекали да преузму своју децу. </w:t>
      </w:r>
    </w:p>
    <w:p w:rsidR="004A26BC" w:rsidRPr="00A95B58" w:rsidRDefault="004A26BC" w:rsidP="00A95B58">
      <w:pPr>
        <w:pStyle w:val="ListParagraph"/>
        <w:jc w:val="both"/>
        <w:rPr>
          <w:rFonts w:ascii="Times New Roman" w:hAnsi="Times New Roman"/>
          <w:sz w:val="24"/>
          <w:szCs w:val="24"/>
          <w:lang w:val="sr-Cyrl-RS"/>
        </w:rPr>
      </w:pPr>
      <w:r w:rsidRPr="00F81C22">
        <w:rPr>
          <w:rFonts w:ascii="Times New Roman" w:hAnsi="Times New Roman"/>
          <w:sz w:val="24"/>
          <w:szCs w:val="24"/>
          <w:lang w:val="sr-Cyrl-RS"/>
        </w:rPr>
        <w:lastRenderedPageBreak/>
        <w:t xml:space="preserve">Деци је планирана екскурзија јако пријали. Били су срећни , расположени , упознали нове крајеве наше земље , дружили се са вршњацима .   Све је протекло у најбољем реду </w:t>
      </w:r>
      <w:r w:rsidR="00A95B58">
        <w:rPr>
          <w:rFonts w:ascii="Times New Roman" w:hAnsi="Times New Roman"/>
          <w:sz w:val="24"/>
          <w:szCs w:val="24"/>
          <w:lang w:val="sr-Cyrl-RS"/>
        </w:rPr>
        <w:t>.</w:t>
      </w:r>
    </w:p>
    <w:p w:rsidR="004A26BC" w:rsidRPr="00F81C22" w:rsidRDefault="004A26BC" w:rsidP="00A95B58">
      <w:pPr>
        <w:pStyle w:val="ListParagraph"/>
        <w:jc w:val="both"/>
        <w:rPr>
          <w:rFonts w:ascii="Times New Roman" w:hAnsi="Times New Roman"/>
          <w:sz w:val="24"/>
          <w:szCs w:val="24"/>
          <w:lang w:val="sr-Cyrl-RS"/>
        </w:rPr>
      </w:pPr>
    </w:p>
    <w:p w:rsidR="004A26BC" w:rsidRPr="00F81C22" w:rsidRDefault="004A26BC" w:rsidP="00A95B58">
      <w:pPr>
        <w:pStyle w:val="ListParagraph"/>
        <w:jc w:val="both"/>
        <w:rPr>
          <w:rFonts w:ascii="Times New Roman" w:hAnsi="Times New Roman"/>
          <w:sz w:val="24"/>
          <w:szCs w:val="24"/>
        </w:rPr>
      </w:pPr>
      <w:r w:rsidRPr="00F81C22">
        <w:rPr>
          <w:rFonts w:ascii="Times New Roman" w:hAnsi="Times New Roman"/>
          <w:sz w:val="24"/>
          <w:szCs w:val="24"/>
        </w:rPr>
        <w:t>Како је екскурзија део наставе у природи планирана годишњим планом и програмом ученици су имали прилику да усвоје одређене компетенције.</w:t>
      </w:r>
    </w:p>
    <w:p w:rsidR="004A26BC" w:rsidRPr="00F81C22" w:rsidRDefault="004A26BC" w:rsidP="00A95B58">
      <w:pPr>
        <w:pStyle w:val="ListParagraph"/>
        <w:jc w:val="both"/>
        <w:rPr>
          <w:rFonts w:ascii="Times New Roman" w:hAnsi="Times New Roman"/>
          <w:sz w:val="24"/>
          <w:szCs w:val="24"/>
        </w:rPr>
      </w:pPr>
    </w:p>
    <w:p w:rsidR="004A26BC" w:rsidRPr="00F81C22" w:rsidRDefault="004A26BC" w:rsidP="00D937B8">
      <w:pPr>
        <w:pStyle w:val="ListParagraph"/>
        <w:numPr>
          <w:ilvl w:val="0"/>
          <w:numId w:val="38"/>
        </w:numPr>
        <w:jc w:val="both"/>
        <w:rPr>
          <w:rFonts w:ascii="Times New Roman" w:hAnsi="Times New Roman"/>
          <w:sz w:val="24"/>
          <w:szCs w:val="24"/>
        </w:rPr>
      </w:pPr>
      <w:r w:rsidRPr="00F81C22">
        <w:rPr>
          <w:rFonts w:ascii="Times New Roman" w:hAnsi="Times New Roman"/>
          <w:sz w:val="24"/>
          <w:szCs w:val="24"/>
        </w:rPr>
        <w:t>Компетенције за учење;</w:t>
      </w:r>
    </w:p>
    <w:p w:rsidR="004A26BC" w:rsidRPr="00F81C22" w:rsidRDefault="004A26BC" w:rsidP="00D937B8">
      <w:pPr>
        <w:pStyle w:val="ListParagraph"/>
        <w:numPr>
          <w:ilvl w:val="0"/>
          <w:numId w:val="38"/>
        </w:numPr>
        <w:jc w:val="both"/>
        <w:rPr>
          <w:rFonts w:ascii="Times New Roman" w:hAnsi="Times New Roman"/>
          <w:sz w:val="24"/>
          <w:szCs w:val="24"/>
        </w:rPr>
      </w:pPr>
      <w:r w:rsidRPr="00F81C22">
        <w:rPr>
          <w:rFonts w:ascii="Times New Roman" w:hAnsi="Times New Roman"/>
          <w:sz w:val="24"/>
          <w:szCs w:val="24"/>
        </w:rPr>
        <w:t>Комуниација;</w:t>
      </w:r>
    </w:p>
    <w:p w:rsidR="004A26BC" w:rsidRPr="00F81C22" w:rsidRDefault="004A26BC" w:rsidP="00D937B8">
      <w:pPr>
        <w:pStyle w:val="ListParagraph"/>
        <w:numPr>
          <w:ilvl w:val="0"/>
          <w:numId w:val="38"/>
        </w:numPr>
        <w:jc w:val="both"/>
        <w:rPr>
          <w:rFonts w:ascii="Times New Roman" w:hAnsi="Times New Roman"/>
          <w:sz w:val="24"/>
          <w:szCs w:val="24"/>
        </w:rPr>
      </w:pPr>
      <w:r w:rsidRPr="00F81C22">
        <w:rPr>
          <w:rFonts w:ascii="Times New Roman" w:hAnsi="Times New Roman"/>
          <w:sz w:val="24"/>
          <w:szCs w:val="24"/>
        </w:rPr>
        <w:t>Одговоран однос према околини;</w:t>
      </w:r>
    </w:p>
    <w:p w:rsidR="004A26BC" w:rsidRPr="00F81C22" w:rsidRDefault="004A26BC" w:rsidP="00D937B8">
      <w:pPr>
        <w:pStyle w:val="ListParagraph"/>
        <w:numPr>
          <w:ilvl w:val="0"/>
          <w:numId w:val="38"/>
        </w:numPr>
        <w:jc w:val="both"/>
        <w:rPr>
          <w:rFonts w:ascii="Times New Roman" w:hAnsi="Times New Roman"/>
          <w:sz w:val="24"/>
          <w:szCs w:val="24"/>
        </w:rPr>
      </w:pPr>
      <w:r w:rsidRPr="00F81C22">
        <w:rPr>
          <w:rFonts w:ascii="Times New Roman" w:hAnsi="Times New Roman"/>
          <w:sz w:val="24"/>
          <w:szCs w:val="24"/>
        </w:rPr>
        <w:t>Одговоран однос према здравњу;</w:t>
      </w:r>
    </w:p>
    <w:p w:rsidR="004A26BC" w:rsidRPr="00F81C22" w:rsidRDefault="004A26BC" w:rsidP="00D937B8">
      <w:pPr>
        <w:pStyle w:val="ListParagraph"/>
        <w:numPr>
          <w:ilvl w:val="0"/>
          <w:numId w:val="38"/>
        </w:numPr>
        <w:jc w:val="both"/>
        <w:rPr>
          <w:rFonts w:ascii="Times New Roman" w:hAnsi="Times New Roman"/>
          <w:sz w:val="24"/>
          <w:szCs w:val="24"/>
        </w:rPr>
      </w:pPr>
      <w:r w:rsidRPr="00F81C22">
        <w:rPr>
          <w:rFonts w:ascii="Times New Roman" w:hAnsi="Times New Roman"/>
          <w:sz w:val="24"/>
          <w:szCs w:val="24"/>
        </w:rPr>
        <w:t>Одговорно учење у демократском друштву;</w:t>
      </w:r>
    </w:p>
    <w:p w:rsidR="004A26BC" w:rsidRPr="00F81C22" w:rsidRDefault="004A26BC" w:rsidP="00D937B8">
      <w:pPr>
        <w:pStyle w:val="ListParagraph"/>
        <w:numPr>
          <w:ilvl w:val="0"/>
          <w:numId w:val="38"/>
        </w:numPr>
        <w:jc w:val="both"/>
        <w:rPr>
          <w:rFonts w:ascii="Times New Roman" w:hAnsi="Times New Roman"/>
          <w:sz w:val="24"/>
          <w:szCs w:val="24"/>
        </w:rPr>
      </w:pPr>
      <w:r w:rsidRPr="00F81C22">
        <w:rPr>
          <w:rFonts w:ascii="Times New Roman" w:hAnsi="Times New Roman"/>
          <w:sz w:val="24"/>
          <w:szCs w:val="24"/>
        </w:rPr>
        <w:t>Рад са подацима и информацијама;</w:t>
      </w:r>
    </w:p>
    <w:p w:rsidR="004A26BC" w:rsidRPr="00F81C22" w:rsidRDefault="004A26BC" w:rsidP="00D937B8">
      <w:pPr>
        <w:pStyle w:val="ListParagraph"/>
        <w:numPr>
          <w:ilvl w:val="0"/>
          <w:numId w:val="38"/>
        </w:numPr>
        <w:jc w:val="both"/>
        <w:rPr>
          <w:rFonts w:ascii="Times New Roman" w:hAnsi="Times New Roman"/>
          <w:sz w:val="24"/>
          <w:szCs w:val="24"/>
        </w:rPr>
      </w:pPr>
      <w:r w:rsidRPr="00F81C22">
        <w:rPr>
          <w:rFonts w:ascii="Times New Roman" w:hAnsi="Times New Roman"/>
          <w:sz w:val="24"/>
          <w:szCs w:val="24"/>
        </w:rPr>
        <w:t>Решавање проблема;</w:t>
      </w:r>
    </w:p>
    <w:p w:rsidR="004A26BC" w:rsidRPr="00F81C22" w:rsidRDefault="004A26BC" w:rsidP="00D937B8">
      <w:pPr>
        <w:pStyle w:val="ListParagraph"/>
        <w:numPr>
          <w:ilvl w:val="0"/>
          <w:numId w:val="38"/>
        </w:numPr>
        <w:jc w:val="both"/>
        <w:rPr>
          <w:rFonts w:ascii="Times New Roman" w:hAnsi="Times New Roman"/>
          <w:sz w:val="24"/>
          <w:szCs w:val="24"/>
        </w:rPr>
      </w:pPr>
      <w:r w:rsidRPr="00F81C22">
        <w:rPr>
          <w:rFonts w:ascii="Times New Roman" w:hAnsi="Times New Roman"/>
          <w:sz w:val="24"/>
          <w:szCs w:val="24"/>
        </w:rPr>
        <w:t>Сарадња.</w:t>
      </w:r>
    </w:p>
    <w:p w:rsidR="004A26BC" w:rsidRPr="00F81C22" w:rsidRDefault="004A26BC" w:rsidP="004A26BC">
      <w:pPr>
        <w:rPr>
          <w:rFonts w:ascii="Times New Roman" w:hAnsi="Times New Roman"/>
          <w:lang w:val="sr-Cyrl-RS"/>
        </w:rPr>
      </w:pPr>
    </w:p>
    <w:p w:rsidR="004A26BC" w:rsidRPr="00F81C22" w:rsidRDefault="004A26BC" w:rsidP="00EA769D">
      <w:pPr>
        <w:rPr>
          <w:rFonts w:ascii="Times New Roman" w:hAnsi="Times New Roman"/>
          <w:color w:val="000000"/>
          <w:lang w:val="sr-Cyrl-RS"/>
        </w:rPr>
      </w:pPr>
    </w:p>
    <w:p w:rsidR="004A26BC" w:rsidRPr="00F81C22" w:rsidRDefault="004A26BC" w:rsidP="00EA769D">
      <w:pPr>
        <w:rPr>
          <w:rFonts w:ascii="Times New Roman" w:hAnsi="Times New Roman"/>
          <w:color w:val="000000"/>
          <w:lang w:val="sr-Cyrl-RS"/>
        </w:rPr>
      </w:pPr>
    </w:p>
    <w:p w:rsidR="004A26BC" w:rsidRPr="00F81C22" w:rsidRDefault="004A26BC" w:rsidP="00EA769D">
      <w:pPr>
        <w:rPr>
          <w:rFonts w:ascii="Times New Roman" w:hAnsi="Times New Roman"/>
          <w:color w:val="000000"/>
          <w:lang w:val="sr-Cyrl-RS"/>
        </w:rPr>
      </w:pPr>
    </w:p>
    <w:p w:rsidR="004A26BC" w:rsidRPr="00F81C22" w:rsidRDefault="004A26BC" w:rsidP="00EA769D">
      <w:pPr>
        <w:rPr>
          <w:rFonts w:ascii="Times New Roman" w:hAnsi="Times New Roman"/>
          <w:color w:val="000000"/>
          <w:lang w:val="sr-Cyrl-RS"/>
        </w:rPr>
      </w:pPr>
    </w:p>
    <w:p w:rsidR="004A26BC" w:rsidRPr="00F81C22" w:rsidRDefault="004A26BC" w:rsidP="00EA769D">
      <w:pPr>
        <w:rPr>
          <w:rFonts w:ascii="Times New Roman" w:hAnsi="Times New Roman"/>
          <w:color w:val="000000"/>
          <w:lang w:val="sr-Cyrl-RS"/>
        </w:rPr>
      </w:pPr>
    </w:p>
    <w:p w:rsidR="004A26BC" w:rsidRPr="00F81C22" w:rsidRDefault="004A26BC" w:rsidP="00EA769D">
      <w:pPr>
        <w:rPr>
          <w:rFonts w:ascii="Times New Roman" w:hAnsi="Times New Roman"/>
          <w:color w:val="000000"/>
          <w:lang w:val="sr-Cyrl-RS"/>
        </w:rPr>
      </w:pPr>
    </w:p>
    <w:p w:rsidR="004A26BC" w:rsidRPr="00F81C22" w:rsidRDefault="004A26BC" w:rsidP="00EA769D">
      <w:pPr>
        <w:rPr>
          <w:rFonts w:ascii="Times New Roman" w:hAnsi="Times New Roman"/>
          <w:color w:val="000000"/>
          <w:lang w:val="sr-Cyrl-RS"/>
        </w:rPr>
      </w:pPr>
    </w:p>
    <w:p w:rsidR="004A26BC" w:rsidRPr="00F81C22" w:rsidRDefault="004A26BC" w:rsidP="00EA769D">
      <w:pPr>
        <w:rPr>
          <w:rFonts w:ascii="Times New Roman" w:hAnsi="Times New Roman"/>
          <w:color w:val="000000"/>
          <w:lang w:val="sr-Cyrl-RS"/>
        </w:rPr>
      </w:pPr>
    </w:p>
    <w:p w:rsidR="004A26BC" w:rsidRPr="00F81C22" w:rsidRDefault="004A26BC" w:rsidP="00EA769D">
      <w:pPr>
        <w:rPr>
          <w:rFonts w:ascii="Times New Roman" w:hAnsi="Times New Roman"/>
          <w:color w:val="000000"/>
          <w:lang w:val="sr-Cyrl-RS"/>
        </w:rPr>
      </w:pPr>
    </w:p>
    <w:p w:rsidR="004A26BC" w:rsidRPr="00F81C22" w:rsidRDefault="004A26BC" w:rsidP="00EA769D">
      <w:pPr>
        <w:rPr>
          <w:rFonts w:ascii="Times New Roman" w:hAnsi="Times New Roman"/>
          <w:color w:val="000000"/>
          <w:lang w:val="sr-Cyrl-RS"/>
        </w:rPr>
      </w:pPr>
    </w:p>
    <w:p w:rsidR="004A26BC" w:rsidRDefault="004A26BC" w:rsidP="00E32B8B">
      <w:pPr>
        <w:tabs>
          <w:tab w:val="left" w:pos="2568"/>
        </w:tabs>
        <w:rPr>
          <w:rFonts w:ascii="Times New Roman" w:hAnsi="Times New Roman"/>
          <w:color w:val="000000"/>
          <w:lang w:val="sr-Cyrl-RS"/>
        </w:rPr>
      </w:pPr>
    </w:p>
    <w:p w:rsidR="00A95B58" w:rsidRDefault="00A95B58" w:rsidP="00E32B8B">
      <w:pPr>
        <w:tabs>
          <w:tab w:val="left" w:pos="2568"/>
        </w:tabs>
        <w:rPr>
          <w:rFonts w:ascii="Times New Roman" w:hAnsi="Times New Roman"/>
          <w:color w:val="000000"/>
          <w:lang w:val="sr-Cyrl-RS"/>
        </w:rPr>
      </w:pPr>
    </w:p>
    <w:p w:rsidR="00A95B58" w:rsidRDefault="00A95B58" w:rsidP="00E32B8B">
      <w:pPr>
        <w:tabs>
          <w:tab w:val="left" w:pos="2568"/>
        </w:tabs>
        <w:rPr>
          <w:rFonts w:ascii="Times New Roman" w:hAnsi="Times New Roman"/>
          <w:color w:val="000000"/>
          <w:lang w:val="sr-Cyrl-RS"/>
        </w:rPr>
      </w:pPr>
    </w:p>
    <w:p w:rsidR="00A95B58" w:rsidRDefault="00A95B58" w:rsidP="00E32B8B">
      <w:pPr>
        <w:tabs>
          <w:tab w:val="left" w:pos="2568"/>
        </w:tabs>
        <w:rPr>
          <w:rFonts w:ascii="Times New Roman" w:hAnsi="Times New Roman"/>
          <w:color w:val="000000"/>
          <w:lang w:val="sr-Cyrl-RS"/>
        </w:rPr>
      </w:pPr>
    </w:p>
    <w:p w:rsidR="00A95B58" w:rsidRDefault="00A95B58" w:rsidP="00E32B8B">
      <w:pPr>
        <w:tabs>
          <w:tab w:val="left" w:pos="2568"/>
        </w:tabs>
        <w:rPr>
          <w:rFonts w:ascii="Times New Roman" w:hAnsi="Times New Roman"/>
          <w:color w:val="000000"/>
          <w:lang w:val="sr-Cyrl-RS"/>
        </w:rPr>
      </w:pPr>
    </w:p>
    <w:p w:rsidR="00A95B58" w:rsidRDefault="00A95B58" w:rsidP="00E32B8B">
      <w:pPr>
        <w:tabs>
          <w:tab w:val="left" w:pos="2568"/>
        </w:tabs>
        <w:rPr>
          <w:rFonts w:ascii="Times New Roman" w:hAnsi="Times New Roman"/>
          <w:color w:val="000000"/>
          <w:lang w:val="sr-Cyrl-RS"/>
        </w:rPr>
      </w:pPr>
    </w:p>
    <w:p w:rsidR="00A95B58" w:rsidRDefault="00A95B58" w:rsidP="00E32B8B">
      <w:pPr>
        <w:tabs>
          <w:tab w:val="left" w:pos="2568"/>
        </w:tabs>
        <w:rPr>
          <w:rFonts w:ascii="Times New Roman" w:hAnsi="Times New Roman"/>
          <w:color w:val="000000"/>
          <w:lang w:val="sr-Cyrl-RS"/>
        </w:rPr>
      </w:pPr>
    </w:p>
    <w:p w:rsidR="00A95B58" w:rsidRDefault="00A95B58" w:rsidP="00E32B8B">
      <w:pPr>
        <w:tabs>
          <w:tab w:val="left" w:pos="2568"/>
        </w:tabs>
        <w:rPr>
          <w:rFonts w:ascii="Times New Roman" w:hAnsi="Times New Roman"/>
          <w:color w:val="000000"/>
          <w:lang w:val="sr-Cyrl-RS"/>
        </w:rPr>
      </w:pPr>
    </w:p>
    <w:p w:rsidR="00A95B58" w:rsidRDefault="00A95B58" w:rsidP="00E32B8B">
      <w:pPr>
        <w:tabs>
          <w:tab w:val="left" w:pos="2568"/>
        </w:tabs>
        <w:rPr>
          <w:rFonts w:ascii="Times New Roman" w:hAnsi="Times New Roman"/>
          <w:color w:val="000000"/>
          <w:lang w:val="sr-Cyrl-RS"/>
        </w:rPr>
      </w:pPr>
    </w:p>
    <w:p w:rsidR="00A95B58" w:rsidRDefault="00A95B58" w:rsidP="00E32B8B">
      <w:pPr>
        <w:tabs>
          <w:tab w:val="left" w:pos="2568"/>
        </w:tabs>
        <w:rPr>
          <w:rFonts w:ascii="Times New Roman" w:hAnsi="Times New Roman"/>
          <w:color w:val="000000"/>
          <w:lang w:val="sr-Cyrl-RS"/>
        </w:rPr>
      </w:pPr>
    </w:p>
    <w:p w:rsidR="00A95B58" w:rsidRDefault="00A95B58" w:rsidP="00E32B8B">
      <w:pPr>
        <w:tabs>
          <w:tab w:val="left" w:pos="2568"/>
        </w:tabs>
        <w:rPr>
          <w:rFonts w:ascii="Times New Roman" w:hAnsi="Times New Roman"/>
          <w:color w:val="000000"/>
          <w:lang w:val="sr-Cyrl-RS"/>
        </w:rPr>
      </w:pPr>
    </w:p>
    <w:p w:rsidR="00A95B58" w:rsidRDefault="00A95B58" w:rsidP="00E32B8B">
      <w:pPr>
        <w:tabs>
          <w:tab w:val="left" w:pos="2568"/>
        </w:tabs>
        <w:rPr>
          <w:rFonts w:ascii="Times New Roman" w:hAnsi="Times New Roman"/>
          <w:color w:val="000000"/>
          <w:lang w:val="sr-Cyrl-RS"/>
        </w:rPr>
      </w:pPr>
    </w:p>
    <w:p w:rsidR="00A95B58" w:rsidRDefault="00A95B58" w:rsidP="00E32B8B">
      <w:pPr>
        <w:tabs>
          <w:tab w:val="left" w:pos="2568"/>
        </w:tabs>
        <w:rPr>
          <w:rFonts w:ascii="Times New Roman" w:hAnsi="Times New Roman"/>
          <w:color w:val="000000"/>
          <w:lang w:val="sr-Cyrl-RS"/>
        </w:rPr>
      </w:pPr>
    </w:p>
    <w:p w:rsidR="00A95B58" w:rsidRDefault="00A95B58" w:rsidP="00E32B8B">
      <w:pPr>
        <w:tabs>
          <w:tab w:val="left" w:pos="2568"/>
        </w:tabs>
        <w:rPr>
          <w:rFonts w:ascii="Times New Roman" w:hAnsi="Times New Roman"/>
          <w:color w:val="000000"/>
          <w:lang w:val="sr-Cyrl-RS"/>
        </w:rPr>
      </w:pPr>
    </w:p>
    <w:p w:rsidR="00A95B58" w:rsidRDefault="00A95B58" w:rsidP="00E32B8B">
      <w:pPr>
        <w:tabs>
          <w:tab w:val="left" w:pos="2568"/>
        </w:tabs>
        <w:rPr>
          <w:rFonts w:ascii="Times New Roman" w:hAnsi="Times New Roman"/>
          <w:color w:val="000000"/>
          <w:lang w:val="sr-Cyrl-RS"/>
        </w:rPr>
      </w:pPr>
    </w:p>
    <w:p w:rsidR="00A95B58" w:rsidRDefault="00A95B58" w:rsidP="00E32B8B">
      <w:pPr>
        <w:tabs>
          <w:tab w:val="left" w:pos="2568"/>
        </w:tabs>
        <w:rPr>
          <w:rFonts w:ascii="Times New Roman" w:hAnsi="Times New Roman"/>
          <w:color w:val="000000"/>
          <w:lang w:val="sr-Cyrl-RS"/>
        </w:rPr>
      </w:pPr>
    </w:p>
    <w:p w:rsidR="00A95B58" w:rsidRDefault="00A95B58" w:rsidP="00E32B8B">
      <w:pPr>
        <w:tabs>
          <w:tab w:val="left" w:pos="2568"/>
        </w:tabs>
        <w:rPr>
          <w:rFonts w:ascii="Times New Roman" w:hAnsi="Times New Roman"/>
          <w:color w:val="000000"/>
          <w:lang w:val="sr-Cyrl-RS"/>
        </w:rPr>
      </w:pPr>
    </w:p>
    <w:p w:rsidR="00A95B58" w:rsidRDefault="00A95B58" w:rsidP="00E32B8B">
      <w:pPr>
        <w:tabs>
          <w:tab w:val="left" w:pos="2568"/>
        </w:tabs>
        <w:rPr>
          <w:rFonts w:ascii="Times New Roman" w:hAnsi="Times New Roman"/>
          <w:color w:val="000000"/>
          <w:lang w:val="sr-Cyrl-RS"/>
        </w:rPr>
      </w:pPr>
    </w:p>
    <w:p w:rsidR="00A95B58" w:rsidRDefault="00A95B58" w:rsidP="00E32B8B">
      <w:pPr>
        <w:tabs>
          <w:tab w:val="left" w:pos="2568"/>
        </w:tabs>
        <w:rPr>
          <w:rFonts w:ascii="Times New Roman" w:hAnsi="Times New Roman"/>
          <w:color w:val="000000"/>
          <w:lang w:val="sr-Cyrl-RS"/>
        </w:rPr>
      </w:pPr>
    </w:p>
    <w:p w:rsidR="00A95B58" w:rsidRDefault="00A95B58" w:rsidP="00E32B8B">
      <w:pPr>
        <w:tabs>
          <w:tab w:val="left" w:pos="2568"/>
        </w:tabs>
        <w:rPr>
          <w:rFonts w:ascii="Times New Roman" w:hAnsi="Times New Roman"/>
          <w:color w:val="000000"/>
          <w:lang w:val="sr-Cyrl-RS"/>
        </w:rPr>
      </w:pPr>
    </w:p>
    <w:p w:rsidR="00A95B58" w:rsidRPr="00F81C22" w:rsidRDefault="00A95B58" w:rsidP="00E32B8B">
      <w:pPr>
        <w:tabs>
          <w:tab w:val="left" w:pos="2568"/>
        </w:tabs>
        <w:rPr>
          <w:rFonts w:ascii="Times New Roman" w:hAnsi="Times New Roman"/>
          <w:color w:val="000000"/>
          <w:lang w:val="sr-Cyrl-RS"/>
        </w:rPr>
      </w:pPr>
    </w:p>
    <w:p w:rsidR="004A26BC" w:rsidRPr="00F81C22" w:rsidRDefault="004A26BC" w:rsidP="00EA769D">
      <w:pPr>
        <w:rPr>
          <w:rFonts w:ascii="Times New Roman" w:hAnsi="Times New Roman"/>
          <w:color w:val="000000"/>
          <w:lang w:val="sr-Cyrl-RS"/>
        </w:rPr>
      </w:pPr>
    </w:p>
    <w:p w:rsidR="00BF3108" w:rsidRPr="00F81C22" w:rsidRDefault="00BF3108" w:rsidP="00EA769D">
      <w:pPr>
        <w:rPr>
          <w:rFonts w:ascii="Times New Roman" w:hAnsi="Times New Roman"/>
          <w:color w:val="000000"/>
          <w:lang w:val="sr-Cyrl-RS"/>
        </w:rPr>
      </w:pPr>
    </w:p>
    <w:p w:rsidR="008E6787" w:rsidRPr="00F81C22" w:rsidRDefault="008E6787" w:rsidP="00603895">
      <w:pPr>
        <w:pStyle w:val="Heading3"/>
        <w:rPr>
          <w:lang w:val="en-US"/>
        </w:rPr>
      </w:pPr>
      <w:bookmarkStart w:id="89" w:name="_Toc114856196"/>
      <w:r w:rsidRPr="00F81C22">
        <w:lastRenderedPageBreak/>
        <w:t>Такмичења ученика</w:t>
      </w:r>
      <w:bookmarkEnd w:id="89"/>
    </w:p>
    <w:p w:rsidR="006D66C4" w:rsidRPr="00F81C22" w:rsidRDefault="006D66C4" w:rsidP="006D66C4">
      <w:pPr>
        <w:jc w:val="center"/>
        <w:rPr>
          <w:rFonts w:ascii="Times New Roman" w:hAnsi="Times New Roman"/>
          <w:b/>
          <w:lang w:val="en-US"/>
        </w:rPr>
      </w:pPr>
    </w:p>
    <w:p w:rsidR="008E6787" w:rsidRPr="00F81C22" w:rsidRDefault="008E6787" w:rsidP="003D15B3">
      <w:pPr>
        <w:numPr>
          <w:ilvl w:val="0"/>
          <w:numId w:val="10"/>
        </w:numPr>
        <w:rPr>
          <w:rFonts w:ascii="Times New Roman" w:hAnsi="Times New Roman"/>
        </w:rPr>
      </w:pPr>
      <w:r w:rsidRPr="00F81C22">
        <w:rPr>
          <w:rFonts w:ascii="Times New Roman" w:hAnsi="Times New Roman"/>
        </w:rPr>
        <w:t xml:space="preserve">Такмичења </w:t>
      </w:r>
      <w:r w:rsidRPr="00F81C22">
        <w:rPr>
          <w:rFonts w:ascii="Times New Roman" w:hAnsi="Times New Roman"/>
          <w:lang w:val="ru-RU"/>
        </w:rPr>
        <w:t>су</w:t>
      </w:r>
      <w:r w:rsidRPr="00F81C22">
        <w:rPr>
          <w:rFonts w:ascii="Times New Roman" w:hAnsi="Times New Roman"/>
        </w:rPr>
        <w:t xml:space="preserve">  организована у складу са календаром Министарства п</w:t>
      </w:r>
      <w:r w:rsidR="000D2F7C" w:rsidRPr="00F81C22">
        <w:rPr>
          <w:rFonts w:ascii="Times New Roman" w:hAnsi="Times New Roman"/>
        </w:rPr>
        <w:t>росвете (јануар/фебруар / март 20</w:t>
      </w:r>
      <w:r w:rsidR="00686010" w:rsidRPr="00F81C22">
        <w:rPr>
          <w:rFonts w:ascii="Times New Roman" w:hAnsi="Times New Roman"/>
          <w:lang w:val="sr-Cyrl-RS"/>
        </w:rPr>
        <w:t>22</w:t>
      </w:r>
      <w:r w:rsidRPr="00F81C22">
        <w:rPr>
          <w:rFonts w:ascii="Times New Roman" w:hAnsi="Times New Roman"/>
        </w:rPr>
        <w:t xml:space="preserve">.) </w:t>
      </w:r>
    </w:p>
    <w:p w:rsidR="003D15B3" w:rsidRPr="00F81C22" w:rsidRDefault="003D15B3" w:rsidP="008E6787">
      <w:pPr>
        <w:ind w:left="1440" w:right="-39"/>
        <w:jc w:val="both"/>
        <w:rPr>
          <w:rFonts w:ascii="Times New Roman" w:hAnsi="Times New Roman"/>
          <w:color w:val="000000"/>
          <w:lang w:val="sr-Cyrl-RS"/>
        </w:rPr>
      </w:pPr>
    </w:p>
    <w:p w:rsidR="003D15B3" w:rsidRPr="00F81C22" w:rsidRDefault="003D15B3" w:rsidP="008E6787">
      <w:pPr>
        <w:ind w:left="1440" w:right="-39"/>
        <w:jc w:val="both"/>
        <w:rPr>
          <w:rFonts w:ascii="Times New Roman" w:hAnsi="Times New Roman"/>
          <w:color w:val="000000"/>
          <w:lang w:val="sr-Cyrl-RS"/>
        </w:rPr>
      </w:pPr>
    </w:p>
    <w:tbl>
      <w:tblPr>
        <w:tblW w:w="0" w:type="auto"/>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5"/>
        <w:gridCol w:w="1124"/>
        <w:gridCol w:w="2220"/>
        <w:gridCol w:w="480"/>
        <w:gridCol w:w="480"/>
        <w:gridCol w:w="480"/>
        <w:gridCol w:w="495"/>
        <w:gridCol w:w="462"/>
      </w:tblGrid>
      <w:tr w:rsidR="008E6787" w:rsidRPr="00F81C22" w:rsidTr="001D235E">
        <w:trPr>
          <w:cantSplit/>
        </w:trPr>
        <w:tc>
          <w:tcPr>
            <w:tcW w:w="3675" w:type="dxa"/>
            <w:vMerge w:val="restart"/>
            <w:tcBorders>
              <w:top w:val="double" w:sz="4" w:space="0" w:color="auto"/>
              <w:left w:val="double" w:sz="4" w:space="0" w:color="auto"/>
            </w:tcBorders>
          </w:tcPr>
          <w:p w:rsidR="008E6787" w:rsidRPr="00F81C22" w:rsidRDefault="008E6787" w:rsidP="002C3205">
            <w:pPr>
              <w:ind w:right="-39"/>
              <w:jc w:val="both"/>
              <w:rPr>
                <w:rFonts w:ascii="Times New Roman" w:hAnsi="Times New Roman"/>
              </w:rPr>
            </w:pPr>
            <w:r w:rsidRPr="00F81C22">
              <w:rPr>
                <w:rFonts w:ascii="Times New Roman" w:hAnsi="Times New Roman"/>
              </w:rPr>
              <w:t>Врста такмичења  ( разред )</w:t>
            </w:r>
          </w:p>
        </w:tc>
        <w:tc>
          <w:tcPr>
            <w:tcW w:w="1124" w:type="dxa"/>
            <w:vMerge w:val="restart"/>
            <w:tcBorders>
              <w:top w:val="double" w:sz="4" w:space="0" w:color="auto"/>
            </w:tcBorders>
          </w:tcPr>
          <w:p w:rsidR="008E6787" w:rsidRPr="00F81C22" w:rsidRDefault="008E6787" w:rsidP="002C3205">
            <w:pPr>
              <w:ind w:right="-39"/>
              <w:jc w:val="both"/>
              <w:rPr>
                <w:rFonts w:ascii="Times New Roman" w:hAnsi="Times New Roman"/>
              </w:rPr>
            </w:pPr>
            <w:r w:rsidRPr="00F81C22">
              <w:rPr>
                <w:rFonts w:ascii="Times New Roman" w:hAnsi="Times New Roman"/>
              </w:rPr>
              <w:t>Број ученика</w:t>
            </w:r>
          </w:p>
        </w:tc>
        <w:tc>
          <w:tcPr>
            <w:tcW w:w="2220" w:type="dxa"/>
            <w:vMerge w:val="restart"/>
            <w:tcBorders>
              <w:top w:val="double" w:sz="4" w:space="0" w:color="auto"/>
            </w:tcBorders>
          </w:tcPr>
          <w:p w:rsidR="008E6787" w:rsidRPr="00F81C22" w:rsidRDefault="008E6787" w:rsidP="002C3205">
            <w:pPr>
              <w:ind w:right="-39"/>
              <w:jc w:val="both"/>
              <w:rPr>
                <w:rFonts w:ascii="Times New Roman" w:hAnsi="Times New Roman"/>
              </w:rPr>
            </w:pPr>
            <w:r w:rsidRPr="00F81C22">
              <w:rPr>
                <w:rFonts w:ascii="Times New Roman" w:hAnsi="Times New Roman"/>
              </w:rPr>
              <w:t>Ранг такмичења</w:t>
            </w:r>
          </w:p>
        </w:tc>
        <w:tc>
          <w:tcPr>
            <w:tcW w:w="2397" w:type="dxa"/>
            <w:gridSpan w:val="5"/>
            <w:tcBorders>
              <w:top w:val="double" w:sz="4" w:space="0" w:color="auto"/>
              <w:right w:val="double" w:sz="4" w:space="0" w:color="auto"/>
            </w:tcBorders>
          </w:tcPr>
          <w:p w:rsidR="008E6787" w:rsidRPr="00F81C22" w:rsidRDefault="008E6787" w:rsidP="002C3205">
            <w:pPr>
              <w:pStyle w:val="Heading4"/>
              <w:rPr>
                <w:color w:val="auto"/>
                <w:sz w:val="24"/>
              </w:rPr>
            </w:pPr>
            <w:r w:rsidRPr="00F81C22">
              <w:rPr>
                <w:color w:val="auto"/>
                <w:sz w:val="24"/>
              </w:rPr>
              <w:t>Пласман</w:t>
            </w:r>
          </w:p>
        </w:tc>
      </w:tr>
      <w:tr w:rsidR="008E6787" w:rsidRPr="00F81C22" w:rsidTr="001D235E">
        <w:trPr>
          <w:cantSplit/>
        </w:trPr>
        <w:tc>
          <w:tcPr>
            <w:tcW w:w="3675" w:type="dxa"/>
            <w:vMerge/>
            <w:tcBorders>
              <w:left w:val="double" w:sz="4" w:space="0" w:color="auto"/>
              <w:bottom w:val="double" w:sz="4" w:space="0" w:color="auto"/>
            </w:tcBorders>
          </w:tcPr>
          <w:p w:rsidR="008E6787" w:rsidRPr="00F81C22" w:rsidRDefault="008E6787" w:rsidP="002C3205">
            <w:pPr>
              <w:ind w:right="-39"/>
              <w:jc w:val="both"/>
              <w:rPr>
                <w:rFonts w:ascii="Times New Roman" w:hAnsi="Times New Roman"/>
              </w:rPr>
            </w:pPr>
          </w:p>
        </w:tc>
        <w:tc>
          <w:tcPr>
            <w:tcW w:w="1124" w:type="dxa"/>
            <w:vMerge/>
            <w:tcBorders>
              <w:bottom w:val="double" w:sz="4" w:space="0" w:color="auto"/>
            </w:tcBorders>
          </w:tcPr>
          <w:p w:rsidR="008E6787" w:rsidRPr="00F81C22" w:rsidRDefault="008E6787" w:rsidP="002C3205">
            <w:pPr>
              <w:ind w:right="-39"/>
              <w:jc w:val="both"/>
              <w:rPr>
                <w:rFonts w:ascii="Times New Roman" w:hAnsi="Times New Roman"/>
              </w:rPr>
            </w:pPr>
          </w:p>
        </w:tc>
        <w:tc>
          <w:tcPr>
            <w:tcW w:w="2220" w:type="dxa"/>
            <w:vMerge/>
            <w:tcBorders>
              <w:bottom w:val="double" w:sz="4" w:space="0" w:color="auto"/>
            </w:tcBorders>
          </w:tcPr>
          <w:p w:rsidR="008E6787" w:rsidRPr="00F81C22" w:rsidRDefault="008E6787" w:rsidP="002C3205">
            <w:pPr>
              <w:ind w:right="-39"/>
              <w:jc w:val="both"/>
              <w:rPr>
                <w:rFonts w:ascii="Times New Roman" w:hAnsi="Times New Roman"/>
              </w:rPr>
            </w:pPr>
          </w:p>
        </w:tc>
        <w:tc>
          <w:tcPr>
            <w:tcW w:w="480" w:type="dxa"/>
            <w:tcBorders>
              <w:bottom w:val="double" w:sz="4" w:space="0" w:color="auto"/>
            </w:tcBorders>
          </w:tcPr>
          <w:p w:rsidR="008E6787" w:rsidRPr="00F81C22" w:rsidRDefault="008E6787" w:rsidP="002C3205">
            <w:pPr>
              <w:ind w:right="-39"/>
              <w:jc w:val="center"/>
              <w:rPr>
                <w:rFonts w:ascii="Times New Roman" w:hAnsi="Times New Roman"/>
                <w:lang w:val="sl-SI"/>
              </w:rPr>
            </w:pPr>
            <w:r w:rsidRPr="00F81C22">
              <w:rPr>
                <w:rFonts w:ascii="Times New Roman" w:hAnsi="Times New Roman"/>
                <w:lang w:val="sl-SI"/>
              </w:rPr>
              <w:t>I</w:t>
            </w:r>
          </w:p>
        </w:tc>
        <w:tc>
          <w:tcPr>
            <w:tcW w:w="480" w:type="dxa"/>
            <w:tcBorders>
              <w:bottom w:val="double" w:sz="4" w:space="0" w:color="auto"/>
            </w:tcBorders>
          </w:tcPr>
          <w:p w:rsidR="008E6787" w:rsidRPr="00F81C22" w:rsidRDefault="008E6787" w:rsidP="002C3205">
            <w:pPr>
              <w:ind w:right="-39"/>
              <w:jc w:val="center"/>
              <w:rPr>
                <w:rFonts w:ascii="Times New Roman" w:hAnsi="Times New Roman"/>
                <w:lang w:val="sl-SI"/>
              </w:rPr>
            </w:pPr>
            <w:r w:rsidRPr="00F81C22">
              <w:rPr>
                <w:rFonts w:ascii="Times New Roman" w:hAnsi="Times New Roman"/>
                <w:lang w:val="sl-SI"/>
              </w:rPr>
              <w:t>II</w:t>
            </w:r>
          </w:p>
        </w:tc>
        <w:tc>
          <w:tcPr>
            <w:tcW w:w="480" w:type="dxa"/>
            <w:tcBorders>
              <w:bottom w:val="double" w:sz="4" w:space="0" w:color="auto"/>
            </w:tcBorders>
          </w:tcPr>
          <w:p w:rsidR="008E6787" w:rsidRPr="00F81C22" w:rsidRDefault="008E6787" w:rsidP="002C3205">
            <w:pPr>
              <w:ind w:right="-39"/>
              <w:jc w:val="center"/>
              <w:rPr>
                <w:rFonts w:ascii="Times New Roman" w:hAnsi="Times New Roman"/>
                <w:lang w:val="sl-SI"/>
              </w:rPr>
            </w:pPr>
            <w:r w:rsidRPr="00F81C22">
              <w:rPr>
                <w:rFonts w:ascii="Times New Roman" w:hAnsi="Times New Roman"/>
                <w:lang w:val="sl-SI"/>
              </w:rPr>
              <w:t>III</w:t>
            </w:r>
          </w:p>
        </w:tc>
        <w:tc>
          <w:tcPr>
            <w:tcW w:w="495" w:type="dxa"/>
            <w:tcBorders>
              <w:bottom w:val="double" w:sz="4" w:space="0" w:color="auto"/>
            </w:tcBorders>
          </w:tcPr>
          <w:p w:rsidR="008E6787" w:rsidRPr="00F81C22" w:rsidRDefault="008E6787" w:rsidP="002C3205">
            <w:pPr>
              <w:ind w:right="-39"/>
              <w:jc w:val="center"/>
              <w:rPr>
                <w:rFonts w:ascii="Times New Roman" w:hAnsi="Times New Roman"/>
              </w:rPr>
            </w:pPr>
            <w:r w:rsidRPr="00F81C22">
              <w:rPr>
                <w:rFonts w:ascii="Times New Roman" w:hAnsi="Times New Roman"/>
                <w:lang w:val="sl-SI"/>
              </w:rPr>
              <w:t>IV</w:t>
            </w:r>
          </w:p>
        </w:tc>
        <w:tc>
          <w:tcPr>
            <w:tcW w:w="462" w:type="dxa"/>
            <w:tcBorders>
              <w:bottom w:val="double" w:sz="4" w:space="0" w:color="auto"/>
              <w:right w:val="double" w:sz="4" w:space="0" w:color="auto"/>
            </w:tcBorders>
          </w:tcPr>
          <w:p w:rsidR="008E6787" w:rsidRPr="00F81C22" w:rsidRDefault="008E6787" w:rsidP="002C3205">
            <w:pPr>
              <w:ind w:right="-39"/>
              <w:jc w:val="center"/>
              <w:rPr>
                <w:rFonts w:ascii="Times New Roman" w:hAnsi="Times New Roman"/>
              </w:rPr>
            </w:pPr>
            <w:r w:rsidRPr="00F81C22">
              <w:rPr>
                <w:rFonts w:ascii="Times New Roman" w:hAnsi="Times New Roman"/>
                <w:lang w:val="sl-SI"/>
              </w:rPr>
              <w:t>V</w:t>
            </w:r>
          </w:p>
        </w:tc>
      </w:tr>
      <w:tr w:rsidR="008E6787" w:rsidRPr="00F81C22" w:rsidTr="001D235E">
        <w:trPr>
          <w:cantSplit/>
        </w:trPr>
        <w:tc>
          <w:tcPr>
            <w:tcW w:w="3675" w:type="dxa"/>
            <w:vMerge w:val="restart"/>
            <w:tcBorders>
              <w:top w:val="double" w:sz="4" w:space="0" w:color="auto"/>
              <w:left w:val="double" w:sz="4" w:space="0" w:color="auto"/>
            </w:tcBorders>
          </w:tcPr>
          <w:p w:rsidR="008E6787" w:rsidRPr="00F81C22" w:rsidRDefault="008E6787" w:rsidP="002C3205">
            <w:pPr>
              <w:ind w:right="-39"/>
              <w:jc w:val="both"/>
              <w:rPr>
                <w:rFonts w:ascii="Times New Roman" w:hAnsi="Times New Roman"/>
              </w:rPr>
            </w:pPr>
          </w:p>
          <w:p w:rsidR="008E6787" w:rsidRPr="00F81C22" w:rsidRDefault="008E6787" w:rsidP="002C3205">
            <w:pPr>
              <w:ind w:right="-39"/>
              <w:jc w:val="both"/>
              <w:rPr>
                <w:rFonts w:ascii="Times New Roman" w:hAnsi="Times New Roman"/>
              </w:rPr>
            </w:pPr>
            <w:r w:rsidRPr="00F81C22">
              <w:rPr>
                <w:rFonts w:ascii="Times New Roman" w:hAnsi="Times New Roman"/>
              </w:rPr>
              <w:t xml:space="preserve">СРПСКИ ЈЕЗИК </w:t>
            </w:r>
            <w:r w:rsidRPr="00F81C22">
              <w:rPr>
                <w:rFonts w:ascii="Times New Roman" w:hAnsi="Times New Roman"/>
                <w:lang w:val="sl-SI"/>
              </w:rPr>
              <w:t xml:space="preserve"> </w:t>
            </w:r>
          </w:p>
          <w:p w:rsidR="008E6787" w:rsidRPr="00F81C22" w:rsidRDefault="008E6787" w:rsidP="002C3205">
            <w:pPr>
              <w:ind w:right="-39"/>
              <w:jc w:val="both"/>
              <w:rPr>
                <w:rFonts w:ascii="Times New Roman" w:hAnsi="Times New Roman"/>
                <w:lang w:val="sl-SI"/>
              </w:rPr>
            </w:pPr>
            <w:r w:rsidRPr="00F81C22">
              <w:rPr>
                <w:rFonts w:ascii="Times New Roman" w:hAnsi="Times New Roman"/>
                <w:lang w:val="sl-SI"/>
              </w:rPr>
              <w:t>( V – VIII )</w:t>
            </w:r>
          </w:p>
        </w:tc>
        <w:tc>
          <w:tcPr>
            <w:tcW w:w="1124" w:type="dxa"/>
            <w:tcBorders>
              <w:top w:val="double" w:sz="4" w:space="0" w:color="auto"/>
            </w:tcBorders>
          </w:tcPr>
          <w:p w:rsidR="008E6787" w:rsidRPr="00F81C22" w:rsidRDefault="00BF3108" w:rsidP="002C3205">
            <w:pPr>
              <w:ind w:right="-39"/>
              <w:jc w:val="center"/>
              <w:rPr>
                <w:rFonts w:ascii="Times New Roman" w:hAnsi="Times New Roman"/>
                <w:lang w:val="sr-Cyrl-RS"/>
              </w:rPr>
            </w:pPr>
            <w:r w:rsidRPr="00F81C22">
              <w:rPr>
                <w:rFonts w:ascii="Times New Roman" w:hAnsi="Times New Roman"/>
                <w:lang w:val="sr-Cyrl-RS"/>
              </w:rPr>
              <w:t>6</w:t>
            </w:r>
          </w:p>
        </w:tc>
        <w:tc>
          <w:tcPr>
            <w:tcW w:w="2220" w:type="dxa"/>
            <w:tcBorders>
              <w:top w:val="double" w:sz="4" w:space="0" w:color="auto"/>
            </w:tcBorders>
          </w:tcPr>
          <w:p w:rsidR="008E6787" w:rsidRPr="00F81C22" w:rsidRDefault="008E6787" w:rsidP="002C3205">
            <w:pPr>
              <w:ind w:right="-39"/>
              <w:jc w:val="both"/>
              <w:rPr>
                <w:rFonts w:ascii="Times New Roman" w:hAnsi="Times New Roman"/>
              </w:rPr>
            </w:pPr>
            <w:r w:rsidRPr="00F81C22">
              <w:rPr>
                <w:rFonts w:ascii="Times New Roman" w:hAnsi="Times New Roman"/>
              </w:rPr>
              <w:t>школско</w:t>
            </w:r>
          </w:p>
        </w:tc>
        <w:tc>
          <w:tcPr>
            <w:tcW w:w="480" w:type="dxa"/>
            <w:tcBorders>
              <w:top w:val="double" w:sz="4" w:space="0" w:color="auto"/>
            </w:tcBorders>
          </w:tcPr>
          <w:p w:rsidR="008E6787" w:rsidRPr="00F81C22" w:rsidRDefault="00B06D14" w:rsidP="002C3205">
            <w:pPr>
              <w:ind w:right="-39"/>
              <w:jc w:val="center"/>
              <w:rPr>
                <w:rFonts w:ascii="Times New Roman" w:hAnsi="Times New Roman"/>
                <w:lang w:val="sr-Cyrl-RS"/>
              </w:rPr>
            </w:pPr>
            <w:r w:rsidRPr="00F81C22">
              <w:rPr>
                <w:rFonts w:ascii="Times New Roman" w:hAnsi="Times New Roman"/>
                <w:lang w:val="sr-Cyrl-RS"/>
              </w:rPr>
              <w:t>-</w:t>
            </w:r>
          </w:p>
        </w:tc>
        <w:tc>
          <w:tcPr>
            <w:tcW w:w="480" w:type="dxa"/>
            <w:tcBorders>
              <w:top w:val="double" w:sz="4" w:space="0" w:color="auto"/>
            </w:tcBorders>
          </w:tcPr>
          <w:p w:rsidR="008E6787" w:rsidRPr="00F81C22" w:rsidRDefault="00BF3108" w:rsidP="002C3205">
            <w:pPr>
              <w:ind w:right="-39"/>
              <w:jc w:val="center"/>
              <w:rPr>
                <w:rFonts w:ascii="Times New Roman" w:hAnsi="Times New Roman"/>
                <w:lang w:val="sr-Cyrl-RS"/>
              </w:rPr>
            </w:pPr>
            <w:r w:rsidRPr="00F81C22">
              <w:rPr>
                <w:rFonts w:ascii="Times New Roman" w:hAnsi="Times New Roman"/>
                <w:lang w:val="sr-Cyrl-RS"/>
              </w:rPr>
              <w:t>3</w:t>
            </w:r>
          </w:p>
        </w:tc>
        <w:tc>
          <w:tcPr>
            <w:tcW w:w="480" w:type="dxa"/>
            <w:tcBorders>
              <w:top w:val="double" w:sz="4" w:space="0" w:color="auto"/>
            </w:tcBorders>
          </w:tcPr>
          <w:p w:rsidR="008E6787" w:rsidRPr="00F81C22" w:rsidRDefault="00B06D14" w:rsidP="002C3205">
            <w:pPr>
              <w:ind w:right="-39"/>
              <w:jc w:val="center"/>
              <w:rPr>
                <w:rFonts w:ascii="Times New Roman" w:hAnsi="Times New Roman"/>
                <w:lang w:val="sr-Cyrl-RS"/>
              </w:rPr>
            </w:pPr>
            <w:r w:rsidRPr="00F81C22">
              <w:rPr>
                <w:rFonts w:ascii="Times New Roman" w:hAnsi="Times New Roman"/>
                <w:lang w:val="sr-Cyrl-RS"/>
              </w:rPr>
              <w:t>-</w:t>
            </w:r>
          </w:p>
        </w:tc>
        <w:tc>
          <w:tcPr>
            <w:tcW w:w="495" w:type="dxa"/>
            <w:tcBorders>
              <w:top w:val="double" w:sz="4" w:space="0" w:color="auto"/>
            </w:tcBorders>
          </w:tcPr>
          <w:p w:rsidR="008E6787" w:rsidRPr="00F81C22" w:rsidRDefault="006374AE" w:rsidP="002C3205">
            <w:pPr>
              <w:ind w:right="-39"/>
              <w:jc w:val="center"/>
              <w:rPr>
                <w:rFonts w:ascii="Times New Roman" w:hAnsi="Times New Roman"/>
                <w:lang w:val="sr-Cyrl-RS"/>
              </w:rPr>
            </w:pPr>
            <w:r w:rsidRPr="00F81C22">
              <w:rPr>
                <w:rFonts w:ascii="Times New Roman" w:hAnsi="Times New Roman"/>
                <w:lang w:val="sr-Cyrl-RS"/>
              </w:rPr>
              <w:t>-</w:t>
            </w:r>
          </w:p>
        </w:tc>
        <w:tc>
          <w:tcPr>
            <w:tcW w:w="462" w:type="dxa"/>
            <w:tcBorders>
              <w:top w:val="double" w:sz="4" w:space="0" w:color="auto"/>
              <w:right w:val="double" w:sz="4" w:space="0" w:color="auto"/>
            </w:tcBorders>
          </w:tcPr>
          <w:p w:rsidR="008E6787" w:rsidRPr="00F81C22" w:rsidRDefault="006374AE" w:rsidP="002C3205">
            <w:pPr>
              <w:ind w:right="-39"/>
              <w:jc w:val="center"/>
              <w:rPr>
                <w:rFonts w:ascii="Times New Roman" w:hAnsi="Times New Roman"/>
                <w:lang w:val="sr-Cyrl-RS"/>
              </w:rPr>
            </w:pPr>
            <w:r w:rsidRPr="00F81C22">
              <w:rPr>
                <w:rFonts w:ascii="Times New Roman" w:hAnsi="Times New Roman"/>
                <w:lang w:val="sr-Cyrl-RS"/>
              </w:rPr>
              <w:t>-</w:t>
            </w:r>
          </w:p>
        </w:tc>
      </w:tr>
      <w:tr w:rsidR="008E6787" w:rsidRPr="00F81C22" w:rsidTr="001D235E">
        <w:trPr>
          <w:cantSplit/>
        </w:trPr>
        <w:tc>
          <w:tcPr>
            <w:tcW w:w="3675" w:type="dxa"/>
            <w:vMerge/>
            <w:tcBorders>
              <w:left w:val="double" w:sz="4" w:space="0" w:color="auto"/>
            </w:tcBorders>
          </w:tcPr>
          <w:p w:rsidR="008E6787" w:rsidRPr="00F81C22" w:rsidRDefault="008E6787" w:rsidP="002C3205">
            <w:pPr>
              <w:ind w:right="-39"/>
              <w:jc w:val="both"/>
              <w:rPr>
                <w:rFonts w:ascii="Times New Roman" w:hAnsi="Times New Roman"/>
              </w:rPr>
            </w:pPr>
          </w:p>
        </w:tc>
        <w:tc>
          <w:tcPr>
            <w:tcW w:w="1124" w:type="dxa"/>
          </w:tcPr>
          <w:p w:rsidR="008E6787" w:rsidRPr="00F81C22" w:rsidRDefault="00BF3108" w:rsidP="002C3205">
            <w:pPr>
              <w:ind w:right="-39"/>
              <w:jc w:val="center"/>
              <w:rPr>
                <w:rFonts w:ascii="Times New Roman" w:hAnsi="Times New Roman"/>
                <w:lang w:val="sr-Cyrl-RS"/>
              </w:rPr>
            </w:pPr>
            <w:r w:rsidRPr="00F81C22">
              <w:rPr>
                <w:rFonts w:ascii="Times New Roman" w:hAnsi="Times New Roman"/>
                <w:lang w:val="sr-Cyrl-RS"/>
              </w:rPr>
              <w:t>1</w:t>
            </w:r>
          </w:p>
        </w:tc>
        <w:tc>
          <w:tcPr>
            <w:tcW w:w="2220" w:type="dxa"/>
          </w:tcPr>
          <w:p w:rsidR="008E6787" w:rsidRPr="00F81C22" w:rsidRDefault="008E6787" w:rsidP="002C3205">
            <w:pPr>
              <w:ind w:right="-39"/>
              <w:jc w:val="both"/>
              <w:rPr>
                <w:rFonts w:ascii="Times New Roman" w:hAnsi="Times New Roman"/>
              </w:rPr>
            </w:pPr>
            <w:r w:rsidRPr="00F81C22">
              <w:rPr>
                <w:rFonts w:ascii="Times New Roman" w:hAnsi="Times New Roman"/>
              </w:rPr>
              <w:t>општинско</w:t>
            </w:r>
          </w:p>
        </w:tc>
        <w:tc>
          <w:tcPr>
            <w:tcW w:w="480" w:type="dxa"/>
          </w:tcPr>
          <w:p w:rsidR="008E6787" w:rsidRPr="00F81C22" w:rsidRDefault="00934BB4" w:rsidP="002C3205">
            <w:pPr>
              <w:ind w:right="-39"/>
              <w:jc w:val="center"/>
              <w:rPr>
                <w:rFonts w:ascii="Times New Roman" w:hAnsi="Times New Roman"/>
                <w:lang w:val="en-US"/>
              </w:rPr>
            </w:pPr>
            <w:r w:rsidRPr="00F81C22">
              <w:rPr>
                <w:rFonts w:ascii="Times New Roman" w:hAnsi="Times New Roman"/>
                <w:lang w:val="en-US"/>
              </w:rPr>
              <w:t>-</w:t>
            </w:r>
          </w:p>
        </w:tc>
        <w:tc>
          <w:tcPr>
            <w:tcW w:w="480" w:type="dxa"/>
          </w:tcPr>
          <w:p w:rsidR="008E6787" w:rsidRPr="00F81C22" w:rsidRDefault="00B06D14" w:rsidP="002C3205">
            <w:pPr>
              <w:ind w:right="-39"/>
              <w:jc w:val="center"/>
              <w:rPr>
                <w:rFonts w:ascii="Times New Roman" w:hAnsi="Times New Roman"/>
                <w:lang w:val="sr-Cyrl-RS"/>
              </w:rPr>
            </w:pPr>
            <w:r w:rsidRPr="00F81C22">
              <w:rPr>
                <w:rFonts w:ascii="Times New Roman" w:hAnsi="Times New Roman"/>
                <w:lang w:val="sr-Cyrl-RS"/>
              </w:rPr>
              <w:t>-</w:t>
            </w:r>
          </w:p>
        </w:tc>
        <w:tc>
          <w:tcPr>
            <w:tcW w:w="480" w:type="dxa"/>
          </w:tcPr>
          <w:p w:rsidR="008E6787" w:rsidRPr="00F81C22" w:rsidRDefault="00B06D14" w:rsidP="002C3205">
            <w:pPr>
              <w:ind w:right="-39"/>
              <w:jc w:val="center"/>
              <w:rPr>
                <w:rFonts w:ascii="Times New Roman" w:hAnsi="Times New Roman"/>
                <w:lang w:val="sr-Cyrl-RS"/>
              </w:rPr>
            </w:pPr>
            <w:r w:rsidRPr="00F81C22">
              <w:rPr>
                <w:rFonts w:ascii="Times New Roman" w:hAnsi="Times New Roman"/>
                <w:lang w:val="sr-Cyrl-RS"/>
              </w:rPr>
              <w:t>-</w:t>
            </w:r>
          </w:p>
        </w:tc>
        <w:tc>
          <w:tcPr>
            <w:tcW w:w="495" w:type="dxa"/>
          </w:tcPr>
          <w:p w:rsidR="008E6787" w:rsidRPr="00F81C22" w:rsidRDefault="00B042F5" w:rsidP="002C3205">
            <w:pPr>
              <w:ind w:right="-39"/>
              <w:jc w:val="center"/>
              <w:rPr>
                <w:rFonts w:ascii="Times New Roman" w:hAnsi="Times New Roman"/>
              </w:rPr>
            </w:pPr>
            <w:r w:rsidRPr="00F81C22">
              <w:rPr>
                <w:rFonts w:ascii="Times New Roman" w:hAnsi="Times New Roman"/>
              </w:rPr>
              <w:t>-</w:t>
            </w:r>
          </w:p>
        </w:tc>
        <w:tc>
          <w:tcPr>
            <w:tcW w:w="462" w:type="dxa"/>
            <w:tcBorders>
              <w:right w:val="double" w:sz="4" w:space="0" w:color="auto"/>
            </w:tcBorders>
          </w:tcPr>
          <w:p w:rsidR="008E6787" w:rsidRPr="00F81C22" w:rsidRDefault="00B042F5" w:rsidP="002C3205">
            <w:pPr>
              <w:ind w:right="-39"/>
              <w:jc w:val="center"/>
              <w:rPr>
                <w:rFonts w:ascii="Times New Roman" w:hAnsi="Times New Roman"/>
              </w:rPr>
            </w:pPr>
            <w:r w:rsidRPr="00F81C22">
              <w:rPr>
                <w:rFonts w:ascii="Times New Roman" w:hAnsi="Times New Roman"/>
              </w:rPr>
              <w:t>-</w:t>
            </w:r>
          </w:p>
        </w:tc>
      </w:tr>
      <w:tr w:rsidR="008E6787" w:rsidRPr="00F81C22" w:rsidTr="001D235E">
        <w:trPr>
          <w:cantSplit/>
        </w:trPr>
        <w:tc>
          <w:tcPr>
            <w:tcW w:w="3675" w:type="dxa"/>
            <w:vMerge/>
            <w:tcBorders>
              <w:left w:val="double" w:sz="4" w:space="0" w:color="auto"/>
              <w:bottom w:val="double" w:sz="4" w:space="0" w:color="auto"/>
            </w:tcBorders>
          </w:tcPr>
          <w:p w:rsidR="008E6787" w:rsidRPr="00F81C22" w:rsidRDefault="008E6787" w:rsidP="002C3205">
            <w:pPr>
              <w:ind w:right="-39"/>
              <w:jc w:val="both"/>
              <w:rPr>
                <w:rFonts w:ascii="Times New Roman" w:hAnsi="Times New Roman"/>
              </w:rPr>
            </w:pPr>
          </w:p>
        </w:tc>
        <w:tc>
          <w:tcPr>
            <w:tcW w:w="1124" w:type="dxa"/>
            <w:tcBorders>
              <w:bottom w:val="double" w:sz="4" w:space="0" w:color="auto"/>
            </w:tcBorders>
          </w:tcPr>
          <w:p w:rsidR="008E6787" w:rsidRPr="00F81C22" w:rsidRDefault="00BF3108" w:rsidP="007E6E87">
            <w:pPr>
              <w:ind w:right="-39"/>
              <w:jc w:val="center"/>
              <w:rPr>
                <w:rFonts w:ascii="Times New Roman" w:hAnsi="Times New Roman"/>
                <w:lang w:val="sr-Cyrl-RS"/>
              </w:rPr>
            </w:pPr>
            <w:r w:rsidRPr="00F81C22">
              <w:rPr>
                <w:rFonts w:ascii="Times New Roman" w:hAnsi="Times New Roman"/>
                <w:lang w:val="sr-Cyrl-RS"/>
              </w:rPr>
              <w:t>-</w:t>
            </w:r>
          </w:p>
        </w:tc>
        <w:tc>
          <w:tcPr>
            <w:tcW w:w="2220" w:type="dxa"/>
            <w:tcBorders>
              <w:bottom w:val="double" w:sz="4" w:space="0" w:color="auto"/>
            </w:tcBorders>
          </w:tcPr>
          <w:p w:rsidR="008E6787" w:rsidRPr="00F81C22" w:rsidRDefault="008E6787" w:rsidP="002C3205">
            <w:pPr>
              <w:ind w:right="-39"/>
              <w:jc w:val="both"/>
              <w:rPr>
                <w:rFonts w:ascii="Times New Roman" w:hAnsi="Times New Roman"/>
              </w:rPr>
            </w:pPr>
            <w:r w:rsidRPr="00F81C22">
              <w:rPr>
                <w:rFonts w:ascii="Times New Roman" w:hAnsi="Times New Roman"/>
              </w:rPr>
              <w:t>регионално</w:t>
            </w:r>
          </w:p>
        </w:tc>
        <w:tc>
          <w:tcPr>
            <w:tcW w:w="480" w:type="dxa"/>
            <w:tcBorders>
              <w:bottom w:val="double" w:sz="4" w:space="0" w:color="auto"/>
            </w:tcBorders>
          </w:tcPr>
          <w:p w:rsidR="008E6787" w:rsidRPr="00F81C22" w:rsidRDefault="008E6787" w:rsidP="002C3205">
            <w:pPr>
              <w:ind w:right="-39"/>
              <w:jc w:val="center"/>
              <w:rPr>
                <w:rFonts w:ascii="Times New Roman" w:hAnsi="Times New Roman"/>
              </w:rPr>
            </w:pPr>
            <w:r w:rsidRPr="00F81C22">
              <w:rPr>
                <w:rFonts w:ascii="Times New Roman" w:hAnsi="Times New Roman"/>
              </w:rPr>
              <w:t>-</w:t>
            </w:r>
          </w:p>
        </w:tc>
        <w:tc>
          <w:tcPr>
            <w:tcW w:w="480" w:type="dxa"/>
            <w:tcBorders>
              <w:bottom w:val="double" w:sz="4" w:space="0" w:color="auto"/>
            </w:tcBorders>
          </w:tcPr>
          <w:p w:rsidR="008E6787" w:rsidRPr="00F81C22" w:rsidRDefault="008E6787" w:rsidP="002C3205">
            <w:pPr>
              <w:ind w:right="-39"/>
              <w:jc w:val="center"/>
              <w:rPr>
                <w:rFonts w:ascii="Times New Roman" w:hAnsi="Times New Roman"/>
              </w:rPr>
            </w:pPr>
            <w:r w:rsidRPr="00F81C22">
              <w:rPr>
                <w:rFonts w:ascii="Times New Roman" w:hAnsi="Times New Roman"/>
              </w:rPr>
              <w:t>-</w:t>
            </w:r>
          </w:p>
        </w:tc>
        <w:tc>
          <w:tcPr>
            <w:tcW w:w="480" w:type="dxa"/>
            <w:tcBorders>
              <w:bottom w:val="double" w:sz="4" w:space="0" w:color="auto"/>
            </w:tcBorders>
          </w:tcPr>
          <w:p w:rsidR="008E6787" w:rsidRPr="00F81C22" w:rsidRDefault="000E3EC8" w:rsidP="002C3205">
            <w:pPr>
              <w:ind w:right="-39"/>
              <w:jc w:val="center"/>
              <w:rPr>
                <w:rFonts w:ascii="Times New Roman" w:hAnsi="Times New Roman"/>
              </w:rPr>
            </w:pPr>
            <w:r w:rsidRPr="00F81C22">
              <w:rPr>
                <w:rFonts w:ascii="Times New Roman" w:hAnsi="Times New Roman"/>
              </w:rPr>
              <w:t>-</w:t>
            </w:r>
          </w:p>
        </w:tc>
        <w:tc>
          <w:tcPr>
            <w:tcW w:w="495" w:type="dxa"/>
            <w:tcBorders>
              <w:bottom w:val="double" w:sz="4" w:space="0" w:color="auto"/>
            </w:tcBorders>
          </w:tcPr>
          <w:p w:rsidR="008E6787" w:rsidRPr="00F81C22" w:rsidRDefault="006374AE" w:rsidP="002C3205">
            <w:pPr>
              <w:ind w:right="-39"/>
              <w:jc w:val="center"/>
              <w:rPr>
                <w:rFonts w:ascii="Times New Roman" w:hAnsi="Times New Roman"/>
                <w:lang w:val="sr-Cyrl-RS"/>
              </w:rPr>
            </w:pPr>
            <w:r w:rsidRPr="00F81C22">
              <w:rPr>
                <w:rFonts w:ascii="Times New Roman" w:hAnsi="Times New Roman"/>
                <w:lang w:val="sr-Cyrl-RS"/>
              </w:rPr>
              <w:t>-</w:t>
            </w:r>
          </w:p>
        </w:tc>
        <w:tc>
          <w:tcPr>
            <w:tcW w:w="462" w:type="dxa"/>
            <w:tcBorders>
              <w:bottom w:val="double" w:sz="4" w:space="0" w:color="auto"/>
              <w:right w:val="double" w:sz="4" w:space="0" w:color="auto"/>
            </w:tcBorders>
          </w:tcPr>
          <w:p w:rsidR="008E6787" w:rsidRPr="00F81C22" w:rsidRDefault="006374AE" w:rsidP="002C3205">
            <w:pPr>
              <w:ind w:right="-39"/>
              <w:jc w:val="center"/>
              <w:rPr>
                <w:rFonts w:ascii="Times New Roman" w:hAnsi="Times New Roman"/>
                <w:lang w:val="sr-Cyrl-RS"/>
              </w:rPr>
            </w:pPr>
            <w:r w:rsidRPr="00F81C22">
              <w:rPr>
                <w:rFonts w:ascii="Times New Roman" w:hAnsi="Times New Roman"/>
                <w:lang w:val="sr-Cyrl-RS"/>
              </w:rPr>
              <w:t>-</w:t>
            </w:r>
          </w:p>
        </w:tc>
      </w:tr>
      <w:tr w:rsidR="008E6787" w:rsidRPr="00F81C22" w:rsidTr="001D235E">
        <w:trPr>
          <w:cantSplit/>
        </w:trPr>
        <w:tc>
          <w:tcPr>
            <w:tcW w:w="3675" w:type="dxa"/>
            <w:vMerge w:val="restart"/>
            <w:tcBorders>
              <w:top w:val="double" w:sz="4" w:space="0" w:color="auto"/>
              <w:left w:val="double" w:sz="4" w:space="0" w:color="auto"/>
            </w:tcBorders>
          </w:tcPr>
          <w:p w:rsidR="008E6787" w:rsidRPr="00F81C22" w:rsidRDefault="008E6787" w:rsidP="002C3205">
            <w:pPr>
              <w:ind w:right="-39"/>
              <w:jc w:val="both"/>
              <w:rPr>
                <w:rFonts w:ascii="Times New Roman" w:hAnsi="Times New Roman"/>
              </w:rPr>
            </w:pPr>
          </w:p>
          <w:p w:rsidR="008E6787" w:rsidRPr="00F81C22" w:rsidRDefault="008E6787" w:rsidP="002C3205">
            <w:pPr>
              <w:ind w:right="-39"/>
              <w:jc w:val="both"/>
              <w:rPr>
                <w:rFonts w:ascii="Times New Roman" w:hAnsi="Times New Roman"/>
              </w:rPr>
            </w:pPr>
            <w:r w:rsidRPr="00F81C22">
              <w:rPr>
                <w:rFonts w:ascii="Times New Roman" w:hAnsi="Times New Roman"/>
              </w:rPr>
              <w:t xml:space="preserve">МАТЕМАТИКА </w:t>
            </w:r>
            <w:r w:rsidR="007E6E87" w:rsidRPr="00F81C22">
              <w:rPr>
                <w:rFonts w:ascii="Times New Roman" w:hAnsi="Times New Roman"/>
                <w:lang w:val="sl-SI"/>
              </w:rPr>
              <w:t>(V</w:t>
            </w:r>
            <w:r w:rsidR="000E3EC8" w:rsidRPr="00F81C22">
              <w:rPr>
                <w:rFonts w:ascii="Times New Roman" w:hAnsi="Times New Roman"/>
                <w:lang w:val="sl-SI"/>
              </w:rPr>
              <w:t xml:space="preserve"> – VIII)</w:t>
            </w:r>
            <w:r w:rsidRPr="00F81C22">
              <w:rPr>
                <w:rFonts w:ascii="Times New Roman" w:hAnsi="Times New Roman"/>
                <w:lang w:val="sl-SI"/>
              </w:rPr>
              <w:t xml:space="preserve">  </w:t>
            </w:r>
          </w:p>
          <w:p w:rsidR="008E6787" w:rsidRPr="00F81C22" w:rsidRDefault="008E6787" w:rsidP="002C3205">
            <w:pPr>
              <w:ind w:right="-39"/>
              <w:jc w:val="both"/>
              <w:rPr>
                <w:rFonts w:ascii="Times New Roman" w:hAnsi="Times New Roman"/>
                <w:lang w:val="sl-SI"/>
              </w:rPr>
            </w:pPr>
          </w:p>
        </w:tc>
        <w:tc>
          <w:tcPr>
            <w:tcW w:w="1124" w:type="dxa"/>
            <w:tcBorders>
              <w:top w:val="double" w:sz="4" w:space="0" w:color="auto"/>
            </w:tcBorders>
          </w:tcPr>
          <w:p w:rsidR="008E6787" w:rsidRPr="00F81C22" w:rsidRDefault="00686010" w:rsidP="002C3205">
            <w:pPr>
              <w:ind w:right="-39"/>
              <w:jc w:val="center"/>
              <w:rPr>
                <w:rFonts w:ascii="Times New Roman" w:hAnsi="Times New Roman"/>
                <w:lang w:val="sr-Cyrl-RS"/>
              </w:rPr>
            </w:pPr>
            <w:r w:rsidRPr="00F81C22">
              <w:rPr>
                <w:rFonts w:ascii="Times New Roman" w:hAnsi="Times New Roman"/>
                <w:lang w:val="sr-Cyrl-RS"/>
              </w:rPr>
              <w:t>10</w:t>
            </w:r>
          </w:p>
        </w:tc>
        <w:tc>
          <w:tcPr>
            <w:tcW w:w="2220" w:type="dxa"/>
            <w:tcBorders>
              <w:top w:val="double" w:sz="4" w:space="0" w:color="auto"/>
            </w:tcBorders>
          </w:tcPr>
          <w:p w:rsidR="008E6787" w:rsidRPr="00F81C22" w:rsidRDefault="008E6787" w:rsidP="002C3205">
            <w:pPr>
              <w:ind w:right="-39"/>
              <w:jc w:val="both"/>
              <w:rPr>
                <w:rFonts w:ascii="Times New Roman" w:hAnsi="Times New Roman"/>
              </w:rPr>
            </w:pPr>
            <w:r w:rsidRPr="00F81C22">
              <w:rPr>
                <w:rFonts w:ascii="Times New Roman" w:hAnsi="Times New Roman"/>
              </w:rPr>
              <w:t>школско</w:t>
            </w:r>
          </w:p>
        </w:tc>
        <w:tc>
          <w:tcPr>
            <w:tcW w:w="480" w:type="dxa"/>
            <w:tcBorders>
              <w:top w:val="double" w:sz="4" w:space="0" w:color="auto"/>
            </w:tcBorders>
          </w:tcPr>
          <w:p w:rsidR="008E6787" w:rsidRPr="00F81C22" w:rsidRDefault="00FB1172" w:rsidP="002C3205">
            <w:pPr>
              <w:ind w:right="-39"/>
              <w:jc w:val="center"/>
              <w:rPr>
                <w:rFonts w:ascii="Times New Roman" w:hAnsi="Times New Roman"/>
              </w:rPr>
            </w:pPr>
            <w:r w:rsidRPr="00F81C22">
              <w:rPr>
                <w:rFonts w:ascii="Times New Roman" w:hAnsi="Times New Roman"/>
              </w:rPr>
              <w:t>-</w:t>
            </w:r>
          </w:p>
        </w:tc>
        <w:tc>
          <w:tcPr>
            <w:tcW w:w="480" w:type="dxa"/>
            <w:tcBorders>
              <w:top w:val="double" w:sz="4" w:space="0" w:color="auto"/>
            </w:tcBorders>
          </w:tcPr>
          <w:p w:rsidR="008E6787" w:rsidRPr="00F81C22" w:rsidRDefault="001D39BE" w:rsidP="002C3205">
            <w:pPr>
              <w:ind w:right="-39"/>
              <w:jc w:val="center"/>
              <w:rPr>
                <w:rFonts w:ascii="Times New Roman" w:hAnsi="Times New Roman"/>
              </w:rPr>
            </w:pPr>
            <w:r w:rsidRPr="00F81C22">
              <w:rPr>
                <w:rFonts w:ascii="Times New Roman" w:hAnsi="Times New Roman"/>
              </w:rPr>
              <w:t>-</w:t>
            </w:r>
          </w:p>
        </w:tc>
        <w:tc>
          <w:tcPr>
            <w:tcW w:w="480" w:type="dxa"/>
            <w:tcBorders>
              <w:top w:val="double" w:sz="4" w:space="0" w:color="auto"/>
            </w:tcBorders>
          </w:tcPr>
          <w:p w:rsidR="008E6787" w:rsidRPr="00F81C22" w:rsidRDefault="00BF3108" w:rsidP="002C3205">
            <w:pPr>
              <w:ind w:right="-39"/>
              <w:jc w:val="center"/>
              <w:rPr>
                <w:rFonts w:ascii="Times New Roman" w:hAnsi="Times New Roman"/>
                <w:lang w:val="sr-Cyrl-RS"/>
              </w:rPr>
            </w:pPr>
            <w:r w:rsidRPr="00F81C22">
              <w:rPr>
                <w:rFonts w:ascii="Times New Roman" w:hAnsi="Times New Roman"/>
                <w:lang w:val="sr-Cyrl-RS"/>
              </w:rPr>
              <w:t>3</w:t>
            </w:r>
          </w:p>
        </w:tc>
        <w:tc>
          <w:tcPr>
            <w:tcW w:w="495" w:type="dxa"/>
            <w:tcBorders>
              <w:top w:val="double" w:sz="4" w:space="0" w:color="auto"/>
            </w:tcBorders>
          </w:tcPr>
          <w:p w:rsidR="008E6787" w:rsidRPr="00F81C22" w:rsidRDefault="006374AE" w:rsidP="002C3205">
            <w:pPr>
              <w:ind w:right="-39"/>
              <w:jc w:val="center"/>
              <w:rPr>
                <w:rFonts w:ascii="Times New Roman" w:hAnsi="Times New Roman"/>
                <w:lang w:val="sr-Cyrl-RS"/>
              </w:rPr>
            </w:pPr>
            <w:r w:rsidRPr="00F81C22">
              <w:rPr>
                <w:rFonts w:ascii="Times New Roman" w:hAnsi="Times New Roman"/>
                <w:lang w:val="sr-Cyrl-RS"/>
              </w:rPr>
              <w:t>-</w:t>
            </w:r>
          </w:p>
        </w:tc>
        <w:tc>
          <w:tcPr>
            <w:tcW w:w="462" w:type="dxa"/>
            <w:tcBorders>
              <w:top w:val="double" w:sz="4" w:space="0" w:color="auto"/>
              <w:right w:val="double" w:sz="4" w:space="0" w:color="auto"/>
            </w:tcBorders>
          </w:tcPr>
          <w:p w:rsidR="008E6787" w:rsidRPr="00F81C22" w:rsidRDefault="006374AE" w:rsidP="002C3205">
            <w:pPr>
              <w:ind w:right="-39"/>
              <w:jc w:val="center"/>
              <w:rPr>
                <w:rFonts w:ascii="Times New Roman" w:hAnsi="Times New Roman"/>
                <w:lang w:val="sr-Cyrl-RS"/>
              </w:rPr>
            </w:pPr>
            <w:r w:rsidRPr="00F81C22">
              <w:rPr>
                <w:rFonts w:ascii="Times New Roman" w:hAnsi="Times New Roman"/>
                <w:lang w:val="sr-Cyrl-RS"/>
              </w:rPr>
              <w:t>-</w:t>
            </w:r>
          </w:p>
        </w:tc>
      </w:tr>
      <w:tr w:rsidR="008E6787" w:rsidRPr="00F81C22" w:rsidTr="001D235E">
        <w:trPr>
          <w:cantSplit/>
        </w:trPr>
        <w:tc>
          <w:tcPr>
            <w:tcW w:w="3675" w:type="dxa"/>
            <w:vMerge/>
            <w:tcBorders>
              <w:left w:val="double" w:sz="4" w:space="0" w:color="auto"/>
            </w:tcBorders>
          </w:tcPr>
          <w:p w:rsidR="008E6787" w:rsidRPr="00F81C22" w:rsidRDefault="008E6787" w:rsidP="002C3205">
            <w:pPr>
              <w:ind w:right="-39"/>
              <w:jc w:val="both"/>
              <w:rPr>
                <w:rFonts w:ascii="Times New Roman" w:hAnsi="Times New Roman"/>
              </w:rPr>
            </w:pPr>
          </w:p>
        </w:tc>
        <w:tc>
          <w:tcPr>
            <w:tcW w:w="1124" w:type="dxa"/>
          </w:tcPr>
          <w:p w:rsidR="008E6787" w:rsidRPr="00F81C22" w:rsidRDefault="00686010" w:rsidP="002C3205">
            <w:pPr>
              <w:ind w:right="-39"/>
              <w:jc w:val="center"/>
              <w:rPr>
                <w:rFonts w:ascii="Times New Roman" w:hAnsi="Times New Roman"/>
                <w:lang w:val="sr-Cyrl-RS"/>
              </w:rPr>
            </w:pPr>
            <w:r w:rsidRPr="00F81C22">
              <w:rPr>
                <w:rFonts w:ascii="Times New Roman" w:hAnsi="Times New Roman"/>
                <w:lang w:val="sr-Cyrl-RS"/>
              </w:rPr>
              <w:t>2</w:t>
            </w:r>
          </w:p>
        </w:tc>
        <w:tc>
          <w:tcPr>
            <w:tcW w:w="2220" w:type="dxa"/>
          </w:tcPr>
          <w:p w:rsidR="008E6787" w:rsidRPr="00F81C22" w:rsidRDefault="008E6787" w:rsidP="002C3205">
            <w:pPr>
              <w:ind w:right="-39"/>
              <w:jc w:val="both"/>
              <w:rPr>
                <w:rFonts w:ascii="Times New Roman" w:hAnsi="Times New Roman"/>
              </w:rPr>
            </w:pPr>
            <w:r w:rsidRPr="00F81C22">
              <w:rPr>
                <w:rFonts w:ascii="Times New Roman" w:hAnsi="Times New Roman"/>
              </w:rPr>
              <w:t>општинско</w:t>
            </w:r>
          </w:p>
        </w:tc>
        <w:tc>
          <w:tcPr>
            <w:tcW w:w="480" w:type="dxa"/>
          </w:tcPr>
          <w:p w:rsidR="008E6787" w:rsidRPr="00F81C22" w:rsidRDefault="00AA2B04" w:rsidP="002C3205">
            <w:pPr>
              <w:ind w:right="-39"/>
              <w:jc w:val="center"/>
              <w:rPr>
                <w:rFonts w:ascii="Times New Roman" w:hAnsi="Times New Roman"/>
              </w:rPr>
            </w:pPr>
            <w:r w:rsidRPr="00F81C22">
              <w:rPr>
                <w:rFonts w:ascii="Times New Roman" w:hAnsi="Times New Roman"/>
              </w:rPr>
              <w:t>-</w:t>
            </w:r>
          </w:p>
        </w:tc>
        <w:tc>
          <w:tcPr>
            <w:tcW w:w="480" w:type="dxa"/>
          </w:tcPr>
          <w:p w:rsidR="008E6787" w:rsidRPr="00F81C22" w:rsidRDefault="008E6787" w:rsidP="002C3205">
            <w:pPr>
              <w:ind w:right="-39"/>
              <w:jc w:val="center"/>
              <w:rPr>
                <w:rFonts w:ascii="Times New Roman" w:hAnsi="Times New Roman"/>
              </w:rPr>
            </w:pPr>
            <w:r w:rsidRPr="00F81C22">
              <w:rPr>
                <w:rFonts w:ascii="Times New Roman" w:hAnsi="Times New Roman"/>
              </w:rPr>
              <w:t>-</w:t>
            </w:r>
          </w:p>
        </w:tc>
        <w:tc>
          <w:tcPr>
            <w:tcW w:w="480" w:type="dxa"/>
          </w:tcPr>
          <w:p w:rsidR="008E6787" w:rsidRPr="00F81C22" w:rsidRDefault="00EA769D" w:rsidP="002C3205">
            <w:pPr>
              <w:ind w:right="-39"/>
              <w:jc w:val="center"/>
              <w:rPr>
                <w:rFonts w:ascii="Times New Roman" w:hAnsi="Times New Roman"/>
                <w:lang w:val="sr-Cyrl-RS"/>
              </w:rPr>
            </w:pPr>
            <w:r w:rsidRPr="00F81C22">
              <w:rPr>
                <w:rFonts w:ascii="Times New Roman" w:hAnsi="Times New Roman"/>
                <w:lang w:val="sr-Cyrl-RS"/>
              </w:rPr>
              <w:t>-</w:t>
            </w:r>
          </w:p>
        </w:tc>
        <w:tc>
          <w:tcPr>
            <w:tcW w:w="495" w:type="dxa"/>
          </w:tcPr>
          <w:p w:rsidR="008E6787" w:rsidRPr="00F81C22" w:rsidRDefault="008E6787" w:rsidP="002C3205">
            <w:pPr>
              <w:ind w:right="-39"/>
              <w:jc w:val="center"/>
              <w:rPr>
                <w:rFonts w:ascii="Times New Roman" w:hAnsi="Times New Roman"/>
              </w:rPr>
            </w:pPr>
            <w:r w:rsidRPr="00F81C22">
              <w:rPr>
                <w:rFonts w:ascii="Times New Roman" w:hAnsi="Times New Roman"/>
              </w:rPr>
              <w:t>-</w:t>
            </w:r>
          </w:p>
        </w:tc>
        <w:tc>
          <w:tcPr>
            <w:tcW w:w="462" w:type="dxa"/>
            <w:tcBorders>
              <w:right w:val="double" w:sz="4" w:space="0" w:color="auto"/>
            </w:tcBorders>
          </w:tcPr>
          <w:p w:rsidR="008E6787" w:rsidRPr="00F81C22" w:rsidRDefault="008E6787" w:rsidP="002C3205">
            <w:pPr>
              <w:ind w:right="-39"/>
              <w:jc w:val="center"/>
              <w:rPr>
                <w:rFonts w:ascii="Times New Roman" w:hAnsi="Times New Roman"/>
              </w:rPr>
            </w:pPr>
            <w:r w:rsidRPr="00F81C22">
              <w:rPr>
                <w:rFonts w:ascii="Times New Roman" w:hAnsi="Times New Roman"/>
              </w:rPr>
              <w:t>-</w:t>
            </w:r>
          </w:p>
        </w:tc>
      </w:tr>
      <w:tr w:rsidR="008E6787" w:rsidRPr="00F81C22" w:rsidTr="001D235E">
        <w:trPr>
          <w:cantSplit/>
        </w:trPr>
        <w:tc>
          <w:tcPr>
            <w:tcW w:w="3675" w:type="dxa"/>
            <w:vMerge/>
            <w:tcBorders>
              <w:left w:val="double" w:sz="4" w:space="0" w:color="auto"/>
              <w:bottom w:val="double" w:sz="4" w:space="0" w:color="auto"/>
            </w:tcBorders>
          </w:tcPr>
          <w:p w:rsidR="008E6787" w:rsidRPr="00F81C22" w:rsidRDefault="008E6787" w:rsidP="002C3205">
            <w:pPr>
              <w:ind w:right="-39"/>
              <w:jc w:val="both"/>
              <w:rPr>
                <w:rFonts w:ascii="Times New Roman" w:hAnsi="Times New Roman"/>
              </w:rPr>
            </w:pPr>
          </w:p>
        </w:tc>
        <w:tc>
          <w:tcPr>
            <w:tcW w:w="1124" w:type="dxa"/>
            <w:tcBorders>
              <w:bottom w:val="double" w:sz="4" w:space="0" w:color="auto"/>
            </w:tcBorders>
          </w:tcPr>
          <w:p w:rsidR="008E6787" w:rsidRPr="00F81C22" w:rsidRDefault="00AA2B04" w:rsidP="002C3205">
            <w:pPr>
              <w:ind w:right="-39"/>
              <w:jc w:val="center"/>
              <w:rPr>
                <w:rFonts w:ascii="Times New Roman" w:hAnsi="Times New Roman"/>
              </w:rPr>
            </w:pPr>
            <w:r w:rsidRPr="00F81C22">
              <w:rPr>
                <w:rFonts w:ascii="Times New Roman" w:hAnsi="Times New Roman"/>
              </w:rPr>
              <w:t>-</w:t>
            </w:r>
          </w:p>
        </w:tc>
        <w:tc>
          <w:tcPr>
            <w:tcW w:w="2220" w:type="dxa"/>
            <w:tcBorders>
              <w:bottom w:val="double" w:sz="4" w:space="0" w:color="auto"/>
            </w:tcBorders>
          </w:tcPr>
          <w:p w:rsidR="008E6787" w:rsidRPr="00F81C22" w:rsidRDefault="008E6787" w:rsidP="002C3205">
            <w:pPr>
              <w:ind w:right="-39"/>
              <w:jc w:val="both"/>
              <w:rPr>
                <w:rFonts w:ascii="Times New Roman" w:hAnsi="Times New Roman"/>
              </w:rPr>
            </w:pPr>
            <w:r w:rsidRPr="00F81C22">
              <w:rPr>
                <w:rFonts w:ascii="Times New Roman" w:hAnsi="Times New Roman"/>
              </w:rPr>
              <w:t>регионално</w:t>
            </w:r>
          </w:p>
        </w:tc>
        <w:tc>
          <w:tcPr>
            <w:tcW w:w="480" w:type="dxa"/>
            <w:tcBorders>
              <w:bottom w:val="double" w:sz="4" w:space="0" w:color="auto"/>
            </w:tcBorders>
          </w:tcPr>
          <w:p w:rsidR="008E6787" w:rsidRPr="00F81C22" w:rsidRDefault="008E6787" w:rsidP="002C3205">
            <w:pPr>
              <w:ind w:right="-39"/>
              <w:jc w:val="center"/>
              <w:rPr>
                <w:rFonts w:ascii="Times New Roman" w:hAnsi="Times New Roman"/>
              </w:rPr>
            </w:pPr>
            <w:r w:rsidRPr="00F81C22">
              <w:rPr>
                <w:rFonts w:ascii="Times New Roman" w:hAnsi="Times New Roman"/>
              </w:rPr>
              <w:t>-</w:t>
            </w:r>
          </w:p>
        </w:tc>
        <w:tc>
          <w:tcPr>
            <w:tcW w:w="480" w:type="dxa"/>
            <w:tcBorders>
              <w:bottom w:val="double" w:sz="4" w:space="0" w:color="auto"/>
            </w:tcBorders>
          </w:tcPr>
          <w:p w:rsidR="008E6787" w:rsidRPr="00F81C22" w:rsidRDefault="008E6787" w:rsidP="002C3205">
            <w:pPr>
              <w:ind w:right="-39"/>
              <w:jc w:val="center"/>
              <w:rPr>
                <w:rFonts w:ascii="Times New Roman" w:hAnsi="Times New Roman"/>
              </w:rPr>
            </w:pPr>
            <w:r w:rsidRPr="00F81C22">
              <w:rPr>
                <w:rFonts w:ascii="Times New Roman" w:hAnsi="Times New Roman"/>
              </w:rPr>
              <w:t>-</w:t>
            </w:r>
          </w:p>
        </w:tc>
        <w:tc>
          <w:tcPr>
            <w:tcW w:w="480" w:type="dxa"/>
            <w:tcBorders>
              <w:bottom w:val="double" w:sz="4" w:space="0" w:color="auto"/>
            </w:tcBorders>
          </w:tcPr>
          <w:p w:rsidR="008E6787" w:rsidRPr="00F81C22" w:rsidRDefault="008E6787" w:rsidP="002C3205">
            <w:pPr>
              <w:ind w:right="-39"/>
              <w:jc w:val="center"/>
              <w:rPr>
                <w:rFonts w:ascii="Times New Roman" w:hAnsi="Times New Roman"/>
              </w:rPr>
            </w:pPr>
            <w:r w:rsidRPr="00F81C22">
              <w:rPr>
                <w:rFonts w:ascii="Times New Roman" w:hAnsi="Times New Roman"/>
              </w:rPr>
              <w:t>-</w:t>
            </w:r>
          </w:p>
        </w:tc>
        <w:tc>
          <w:tcPr>
            <w:tcW w:w="495" w:type="dxa"/>
            <w:tcBorders>
              <w:bottom w:val="double" w:sz="4" w:space="0" w:color="auto"/>
            </w:tcBorders>
          </w:tcPr>
          <w:p w:rsidR="008E6787" w:rsidRPr="00F81C22" w:rsidRDefault="008E6787" w:rsidP="002C3205">
            <w:pPr>
              <w:ind w:right="-39"/>
              <w:jc w:val="center"/>
              <w:rPr>
                <w:rFonts w:ascii="Times New Roman" w:hAnsi="Times New Roman"/>
              </w:rPr>
            </w:pPr>
            <w:r w:rsidRPr="00F81C22">
              <w:rPr>
                <w:rFonts w:ascii="Times New Roman" w:hAnsi="Times New Roman"/>
              </w:rPr>
              <w:t>-</w:t>
            </w:r>
          </w:p>
        </w:tc>
        <w:tc>
          <w:tcPr>
            <w:tcW w:w="462" w:type="dxa"/>
            <w:tcBorders>
              <w:bottom w:val="double" w:sz="4" w:space="0" w:color="auto"/>
              <w:right w:val="double" w:sz="4" w:space="0" w:color="auto"/>
            </w:tcBorders>
          </w:tcPr>
          <w:p w:rsidR="008E6787" w:rsidRPr="00F81C22" w:rsidRDefault="008E6787" w:rsidP="002C3205">
            <w:pPr>
              <w:ind w:right="-39"/>
              <w:jc w:val="center"/>
              <w:rPr>
                <w:rFonts w:ascii="Times New Roman" w:hAnsi="Times New Roman"/>
              </w:rPr>
            </w:pPr>
            <w:r w:rsidRPr="00F81C22">
              <w:rPr>
                <w:rFonts w:ascii="Times New Roman" w:hAnsi="Times New Roman"/>
              </w:rPr>
              <w:t>-</w:t>
            </w:r>
          </w:p>
        </w:tc>
      </w:tr>
      <w:tr w:rsidR="008E6787" w:rsidRPr="00F81C22" w:rsidTr="001D235E">
        <w:trPr>
          <w:cantSplit/>
        </w:trPr>
        <w:tc>
          <w:tcPr>
            <w:tcW w:w="3675" w:type="dxa"/>
            <w:vMerge w:val="restart"/>
            <w:tcBorders>
              <w:top w:val="double" w:sz="4" w:space="0" w:color="auto"/>
              <w:left w:val="double" w:sz="4" w:space="0" w:color="auto"/>
            </w:tcBorders>
          </w:tcPr>
          <w:p w:rsidR="008E6787" w:rsidRPr="00F81C22" w:rsidRDefault="008E6787" w:rsidP="002C3205">
            <w:pPr>
              <w:ind w:right="-39"/>
              <w:jc w:val="both"/>
              <w:rPr>
                <w:rFonts w:ascii="Times New Roman" w:hAnsi="Times New Roman"/>
              </w:rPr>
            </w:pPr>
          </w:p>
          <w:p w:rsidR="008E6787" w:rsidRPr="00F81C22" w:rsidRDefault="008E6787" w:rsidP="000E3EC8">
            <w:pPr>
              <w:ind w:right="-39"/>
              <w:jc w:val="both"/>
              <w:rPr>
                <w:rFonts w:ascii="Times New Roman" w:hAnsi="Times New Roman"/>
              </w:rPr>
            </w:pPr>
            <w:r w:rsidRPr="00F81C22">
              <w:rPr>
                <w:rFonts w:ascii="Times New Roman" w:hAnsi="Times New Roman"/>
              </w:rPr>
              <w:t>МАТЕМАТИКА</w:t>
            </w:r>
            <w:r w:rsidRPr="00F81C22">
              <w:rPr>
                <w:rFonts w:ascii="Times New Roman" w:hAnsi="Times New Roman"/>
                <w:lang w:val="sl-SI"/>
              </w:rPr>
              <w:t xml:space="preserve">  </w:t>
            </w:r>
            <w:r w:rsidR="00CA0927" w:rsidRPr="00F81C22">
              <w:rPr>
                <w:rFonts w:ascii="Times New Roman" w:hAnsi="Times New Roman"/>
              </w:rPr>
              <w:t>(</w:t>
            </w:r>
            <w:r w:rsidR="000313D6" w:rsidRPr="00F81C22">
              <w:rPr>
                <w:rFonts w:ascii="Times New Roman" w:hAnsi="Times New Roman"/>
              </w:rPr>
              <w:t xml:space="preserve">III - </w:t>
            </w:r>
            <w:r w:rsidR="00CA0927" w:rsidRPr="00F81C22">
              <w:rPr>
                <w:rFonts w:ascii="Times New Roman" w:hAnsi="Times New Roman"/>
                <w:lang w:val="en-US"/>
              </w:rPr>
              <w:t>IV</w:t>
            </w:r>
            <w:r w:rsidR="00CA0927" w:rsidRPr="00F81C22">
              <w:rPr>
                <w:rFonts w:ascii="Times New Roman" w:hAnsi="Times New Roman"/>
              </w:rPr>
              <w:t>)</w:t>
            </w:r>
          </w:p>
        </w:tc>
        <w:tc>
          <w:tcPr>
            <w:tcW w:w="1124" w:type="dxa"/>
            <w:tcBorders>
              <w:top w:val="double" w:sz="4" w:space="0" w:color="auto"/>
            </w:tcBorders>
          </w:tcPr>
          <w:p w:rsidR="008E6787" w:rsidRPr="00F81C22" w:rsidRDefault="00881277" w:rsidP="002C3205">
            <w:pPr>
              <w:ind w:right="-39"/>
              <w:jc w:val="center"/>
              <w:rPr>
                <w:rFonts w:ascii="Times New Roman" w:hAnsi="Times New Roman"/>
                <w:lang w:val="sr-Cyrl-RS"/>
              </w:rPr>
            </w:pPr>
            <w:r w:rsidRPr="00F81C22">
              <w:rPr>
                <w:rFonts w:ascii="Times New Roman" w:hAnsi="Times New Roman"/>
                <w:lang w:val="sr-Cyrl-RS"/>
              </w:rPr>
              <w:t>4</w:t>
            </w:r>
          </w:p>
        </w:tc>
        <w:tc>
          <w:tcPr>
            <w:tcW w:w="2220" w:type="dxa"/>
            <w:tcBorders>
              <w:top w:val="double" w:sz="4" w:space="0" w:color="auto"/>
            </w:tcBorders>
          </w:tcPr>
          <w:p w:rsidR="008E6787" w:rsidRPr="00F81C22" w:rsidRDefault="008E6787" w:rsidP="002C3205">
            <w:pPr>
              <w:ind w:right="-39"/>
              <w:jc w:val="both"/>
              <w:rPr>
                <w:rFonts w:ascii="Times New Roman" w:hAnsi="Times New Roman"/>
              </w:rPr>
            </w:pPr>
            <w:r w:rsidRPr="00F81C22">
              <w:rPr>
                <w:rFonts w:ascii="Times New Roman" w:hAnsi="Times New Roman"/>
              </w:rPr>
              <w:t>школско</w:t>
            </w:r>
          </w:p>
        </w:tc>
        <w:tc>
          <w:tcPr>
            <w:tcW w:w="480" w:type="dxa"/>
            <w:tcBorders>
              <w:top w:val="double" w:sz="4" w:space="0" w:color="auto"/>
            </w:tcBorders>
          </w:tcPr>
          <w:p w:rsidR="008E6787" w:rsidRPr="00F81C22" w:rsidRDefault="006374AE" w:rsidP="002C3205">
            <w:pPr>
              <w:ind w:right="-39"/>
              <w:jc w:val="center"/>
              <w:rPr>
                <w:rFonts w:ascii="Times New Roman" w:hAnsi="Times New Roman"/>
                <w:lang w:val="sr-Cyrl-RS"/>
              </w:rPr>
            </w:pPr>
            <w:r w:rsidRPr="00F81C22">
              <w:rPr>
                <w:rFonts w:ascii="Times New Roman" w:hAnsi="Times New Roman"/>
                <w:lang w:val="sr-Cyrl-RS"/>
              </w:rPr>
              <w:t>-</w:t>
            </w:r>
          </w:p>
        </w:tc>
        <w:tc>
          <w:tcPr>
            <w:tcW w:w="480" w:type="dxa"/>
            <w:tcBorders>
              <w:top w:val="double" w:sz="4" w:space="0" w:color="auto"/>
            </w:tcBorders>
          </w:tcPr>
          <w:p w:rsidR="008E6787" w:rsidRPr="00F81C22" w:rsidRDefault="00154B49" w:rsidP="002C3205">
            <w:pPr>
              <w:ind w:right="-39"/>
              <w:jc w:val="center"/>
              <w:rPr>
                <w:rFonts w:ascii="Times New Roman" w:hAnsi="Times New Roman"/>
              </w:rPr>
            </w:pPr>
            <w:r w:rsidRPr="00F81C22">
              <w:rPr>
                <w:rFonts w:ascii="Times New Roman" w:hAnsi="Times New Roman"/>
              </w:rPr>
              <w:t>-</w:t>
            </w:r>
          </w:p>
        </w:tc>
        <w:tc>
          <w:tcPr>
            <w:tcW w:w="480" w:type="dxa"/>
            <w:tcBorders>
              <w:top w:val="double" w:sz="4" w:space="0" w:color="auto"/>
            </w:tcBorders>
          </w:tcPr>
          <w:p w:rsidR="008E6787" w:rsidRPr="00F81C22" w:rsidRDefault="00D65AE5" w:rsidP="002C3205">
            <w:pPr>
              <w:ind w:right="-39"/>
              <w:jc w:val="center"/>
              <w:rPr>
                <w:rFonts w:ascii="Times New Roman" w:hAnsi="Times New Roman"/>
                <w:lang w:val="sr-Cyrl-RS"/>
              </w:rPr>
            </w:pPr>
            <w:r w:rsidRPr="00F81C22">
              <w:rPr>
                <w:rFonts w:ascii="Times New Roman" w:hAnsi="Times New Roman"/>
                <w:lang w:val="sr-Cyrl-RS"/>
              </w:rPr>
              <w:t>4</w:t>
            </w:r>
          </w:p>
        </w:tc>
        <w:tc>
          <w:tcPr>
            <w:tcW w:w="495" w:type="dxa"/>
            <w:tcBorders>
              <w:top w:val="double" w:sz="4" w:space="0" w:color="auto"/>
            </w:tcBorders>
          </w:tcPr>
          <w:p w:rsidR="008E6787" w:rsidRPr="00F81C22" w:rsidRDefault="000313D6" w:rsidP="002C3205">
            <w:pPr>
              <w:ind w:right="-39"/>
              <w:jc w:val="center"/>
              <w:rPr>
                <w:rFonts w:ascii="Times New Roman" w:hAnsi="Times New Roman"/>
              </w:rPr>
            </w:pPr>
            <w:r w:rsidRPr="00F81C22">
              <w:rPr>
                <w:rFonts w:ascii="Times New Roman" w:hAnsi="Times New Roman"/>
              </w:rPr>
              <w:t>-</w:t>
            </w:r>
          </w:p>
        </w:tc>
        <w:tc>
          <w:tcPr>
            <w:tcW w:w="462" w:type="dxa"/>
            <w:tcBorders>
              <w:top w:val="double" w:sz="4" w:space="0" w:color="auto"/>
              <w:right w:val="double" w:sz="4" w:space="0" w:color="auto"/>
            </w:tcBorders>
          </w:tcPr>
          <w:p w:rsidR="008E6787" w:rsidRPr="00F81C22" w:rsidRDefault="000313D6" w:rsidP="002C3205">
            <w:pPr>
              <w:ind w:right="-39"/>
              <w:jc w:val="center"/>
              <w:rPr>
                <w:rFonts w:ascii="Times New Roman" w:hAnsi="Times New Roman"/>
              </w:rPr>
            </w:pPr>
            <w:r w:rsidRPr="00F81C22">
              <w:rPr>
                <w:rFonts w:ascii="Times New Roman" w:hAnsi="Times New Roman"/>
              </w:rPr>
              <w:t>-</w:t>
            </w:r>
          </w:p>
        </w:tc>
      </w:tr>
      <w:tr w:rsidR="008E6787" w:rsidRPr="00F81C22" w:rsidTr="001D235E">
        <w:trPr>
          <w:cantSplit/>
        </w:trPr>
        <w:tc>
          <w:tcPr>
            <w:tcW w:w="3675" w:type="dxa"/>
            <w:vMerge/>
            <w:tcBorders>
              <w:left w:val="double" w:sz="4" w:space="0" w:color="auto"/>
            </w:tcBorders>
          </w:tcPr>
          <w:p w:rsidR="008E6787" w:rsidRPr="00F81C22" w:rsidRDefault="008E6787" w:rsidP="002C3205">
            <w:pPr>
              <w:ind w:right="-39"/>
              <w:jc w:val="both"/>
              <w:rPr>
                <w:rFonts w:ascii="Times New Roman" w:hAnsi="Times New Roman"/>
              </w:rPr>
            </w:pPr>
          </w:p>
        </w:tc>
        <w:tc>
          <w:tcPr>
            <w:tcW w:w="1124" w:type="dxa"/>
          </w:tcPr>
          <w:p w:rsidR="008E6787" w:rsidRPr="00F81C22" w:rsidRDefault="00D65AE5" w:rsidP="002C3205">
            <w:pPr>
              <w:ind w:right="-39"/>
              <w:jc w:val="center"/>
              <w:rPr>
                <w:rFonts w:ascii="Times New Roman" w:hAnsi="Times New Roman"/>
                <w:lang w:val="sr-Cyrl-RS"/>
              </w:rPr>
            </w:pPr>
            <w:r w:rsidRPr="00F81C22">
              <w:rPr>
                <w:rFonts w:ascii="Times New Roman" w:hAnsi="Times New Roman"/>
                <w:lang w:val="sr-Cyrl-RS"/>
              </w:rPr>
              <w:t>-</w:t>
            </w:r>
          </w:p>
        </w:tc>
        <w:tc>
          <w:tcPr>
            <w:tcW w:w="2220" w:type="dxa"/>
          </w:tcPr>
          <w:p w:rsidR="008E6787" w:rsidRPr="00F81C22" w:rsidRDefault="008E6787" w:rsidP="002C3205">
            <w:pPr>
              <w:ind w:right="-39"/>
              <w:jc w:val="both"/>
              <w:rPr>
                <w:rFonts w:ascii="Times New Roman" w:hAnsi="Times New Roman"/>
              </w:rPr>
            </w:pPr>
            <w:r w:rsidRPr="00F81C22">
              <w:rPr>
                <w:rFonts w:ascii="Times New Roman" w:hAnsi="Times New Roman"/>
              </w:rPr>
              <w:t>општинско</w:t>
            </w:r>
          </w:p>
        </w:tc>
        <w:tc>
          <w:tcPr>
            <w:tcW w:w="480" w:type="dxa"/>
          </w:tcPr>
          <w:p w:rsidR="008E6787" w:rsidRPr="00F81C22" w:rsidRDefault="00154B49" w:rsidP="002C3205">
            <w:pPr>
              <w:ind w:right="-39"/>
              <w:jc w:val="center"/>
              <w:rPr>
                <w:rFonts w:ascii="Times New Roman" w:hAnsi="Times New Roman"/>
              </w:rPr>
            </w:pPr>
            <w:r w:rsidRPr="00F81C22">
              <w:rPr>
                <w:rFonts w:ascii="Times New Roman" w:hAnsi="Times New Roman"/>
              </w:rPr>
              <w:t>-</w:t>
            </w:r>
          </w:p>
        </w:tc>
        <w:tc>
          <w:tcPr>
            <w:tcW w:w="480" w:type="dxa"/>
          </w:tcPr>
          <w:p w:rsidR="008E6787" w:rsidRPr="00F81C22" w:rsidRDefault="00154B49" w:rsidP="002C3205">
            <w:pPr>
              <w:ind w:right="-39"/>
              <w:jc w:val="center"/>
              <w:rPr>
                <w:rFonts w:ascii="Times New Roman" w:hAnsi="Times New Roman"/>
              </w:rPr>
            </w:pPr>
            <w:r w:rsidRPr="00F81C22">
              <w:rPr>
                <w:rFonts w:ascii="Times New Roman" w:hAnsi="Times New Roman"/>
              </w:rPr>
              <w:t>-</w:t>
            </w:r>
          </w:p>
        </w:tc>
        <w:tc>
          <w:tcPr>
            <w:tcW w:w="480" w:type="dxa"/>
          </w:tcPr>
          <w:p w:rsidR="008E6787" w:rsidRPr="00F81C22" w:rsidRDefault="00FB1172" w:rsidP="002C3205">
            <w:pPr>
              <w:ind w:right="-39"/>
              <w:jc w:val="center"/>
              <w:rPr>
                <w:rFonts w:ascii="Times New Roman" w:hAnsi="Times New Roman"/>
              </w:rPr>
            </w:pPr>
            <w:r w:rsidRPr="00F81C22">
              <w:rPr>
                <w:rFonts w:ascii="Times New Roman" w:hAnsi="Times New Roman"/>
              </w:rPr>
              <w:t>-</w:t>
            </w:r>
          </w:p>
        </w:tc>
        <w:tc>
          <w:tcPr>
            <w:tcW w:w="495" w:type="dxa"/>
          </w:tcPr>
          <w:p w:rsidR="008E6787" w:rsidRPr="00F81C22" w:rsidRDefault="008E6787" w:rsidP="002C3205">
            <w:pPr>
              <w:ind w:right="-39"/>
              <w:jc w:val="center"/>
              <w:rPr>
                <w:rFonts w:ascii="Times New Roman" w:hAnsi="Times New Roman"/>
              </w:rPr>
            </w:pPr>
            <w:r w:rsidRPr="00F81C22">
              <w:rPr>
                <w:rFonts w:ascii="Times New Roman" w:hAnsi="Times New Roman"/>
              </w:rPr>
              <w:t>-</w:t>
            </w:r>
          </w:p>
        </w:tc>
        <w:tc>
          <w:tcPr>
            <w:tcW w:w="462" w:type="dxa"/>
            <w:tcBorders>
              <w:right w:val="double" w:sz="4" w:space="0" w:color="auto"/>
            </w:tcBorders>
          </w:tcPr>
          <w:p w:rsidR="008E6787" w:rsidRPr="00F81C22" w:rsidRDefault="008E6787" w:rsidP="002C3205">
            <w:pPr>
              <w:ind w:right="-39"/>
              <w:jc w:val="center"/>
              <w:rPr>
                <w:rFonts w:ascii="Times New Roman" w:hAnsi="Times New Roman"/>
              </w:rPr>
            </w:pPr>
            <w:r w:rsidRPr="00F81C22">
              <w:rPr>
                <w:rFonts w:ascii="Times New Roman" w:hAnsi="Times New Roman"/>
              </w:rPr>
              <w:t>-</w:t>
            </w:r>
          </w:p>
        </w:tc>
      </w:tr>
      <w:tr w:rsidR="008E6787" w:rsidRPr="00F81C22" w:rsidTr="001D235E">
        <w:trPr>
          <w:cantSplit/>
        </w:trPr>
        <w:tc>
          <w:tcPr>
            <w:tcW w:w="3675" w:type="dxa"/>
            <w:vMerge/>
            <w:tcBorders>
              <w:left w:val="double" w:sz="4" w:space="0" w:color="auto"/>
              <w:bottom w:val="double" w:sz="4" w:space="0" w:color="auto"/>
            </w:tcBorders>
          </w:tcPr>
          <w:p w:rsidR="008E6787" w:rsidRPr="00F81C22" w:rsidRDefault="008E6787" w:rsidP="002C3205">
            <w:pPr>
              <w:ind w:right="-39"/>
              <w:jc w:val="both"/>
              <w:rPr>
                <w:rFonts w:ascii="Times New Roman" w:hAnsi="Times New Roman"/>
              </w:rPr>
            </w:pPr>
          </w:p>
        </w:tc>
        <w:tc>
          <w:tcPr>
            <w:tcW w:w="1124" w:type="dxa"/>
            <w:tcBorders>
              <w:bottom w:val="double" w:sz="4" w:space="0" w:color="auto"/>
            </w:tcBorders>
          </w:tcPr>
          <w:p w:rsidR="008E6787" w:rsidRPr="00F81C22" w:rsidRDefault="00154B49" w:rsidP="002C3205">
            <w:pPr>
              <w:ind w:right="-39"/>
              <w:jc w:val="center"/>
              <w:rPr>
                <w:rFonts w:ascii="Times New Roman" w:hAnsi="Times New Roman"/>
              </w:rPr>
            </w:pPr>
            <w:r w:rsidRPr="00F81C22">
              <w:rPr>
                <w:rFonts w:ascii="Times New Roman" w:hAnsi="Times New Roman"/>
              </w:rPr>
              <w:t>-</w:t>
            </w:r>
          </w:p>
        </w:tc>
        <w:tc>
          <w:tcPr>
            <w:tcW w:w="2220" w:type="dxa"/>
            <w:tcBorders>
              <w:bottom w:val="double" w:sz="4" w:space="0" w:color="auto"/>
            </w:tcBorders>
          </w:tcPr>
          <w:p w:rsidR="008E6787" w:rsidRPr="00F81C22" w:rsidRDefault="008E6787" w:rsidP="002C3205">
            <w:pPr>
              <w:ind w:right="-39"/>
              <w:jc w:val="both"/>
              <w:rPr>
                <w:rFonts w:ascii="Times New Roman" w:hAnsi="Times New Roman"/>
              </w:rPr>
            </w:pPr>
            <w:r w:rsidRPr="00F81C22">
              <w:rPr>
                <w:rFonts w:ascii="Times New Roman" w:hAnsi="Times New Roman"/>
              </w:rPr>
              <w:t>регионално</w:t>
            </w:r>
          </w:p>
        </w:tc>
        <w:tc>
          <w:tcPr>
            <w:tcW w:w="480" w:type="dxa"/>
            <w:tcBorders>
              <w:bottom w:val="double" w:sz="4" w:space="0" w:color="auto"/>
            </w:tcBorders>
          </w:tcPr>
          <w:p w:rsidR="008E6787" w:rsidRPr="00F81C22" w:rsidRDefault="008E6787" w:rsidP="002C3205">
            <w:pPr>
              <w:ind w:right="-39"/>
              <w:jc w:val="center"/>
              <w:rPr>
                <w:rFonts w:ascii="Times New Roman" w:hAnsi="Times New Roman"/>
              </w:rPr>
            </w:pPr>
            <w:r w:rsidRPr="00F81C22">
              <w:rPr>
                <w:rFonts w:ascii="Times New Roman" w:hAnsi="Times New Roman"/>
              </w:rPr>
              <w:t>-</w:t>
            </w:r>
          </w:p>
        </w:tc>
        <w:tc>
          <w:tcPr>
            <w:tcW w:w="480" w:type="dxa"/>
            <w:tcBorders>
              <w:bottom w:val="double" w:sz="4" w:space="0" w:color="auto"/>
            </w:tcBorders>
          </w:tcPr>
          <w:p w:rsidR="008E6787" w:rsidRPr="00F81C22" w:rsidRDefault="00AA2B04" w:rsidP="002C3205">
            <w:pPr>
              <w:ind w:right="-39"/>
              <w:jc w:val="center"/>
              <w:rPr>
                <w:rFonts w:ascii="Times New Roman" w:hAnsi="Times New Roman"/>
              </w:rPr>
            </w:pPr>
            <w:r w:rsidRPr="00F81C22">
              <w:rPr>
                <w:rFonts w:ascii="Times New Roman" w:hAnsi="Times New Roman"/>
              </w:rPr>
              <w:t>-</w:t>
            </w:r>
          </w:p>
        </w:tc>
        <w:tc>
          <w:tcPr>
            <w:tcW w:w="480" w:type="dxa"/>
            <w:tcBorders>
              <w:bottom w:val="double" w:sz="4" w:space="0" w:color="auto"/>
            </w:tcBorders>
          </w:tcPr>
          <w:p w:rsidR="008E6787" w:rsidRPr="00F81C22" w:rsidRDefault="008E6787" w:rsidP="002C3205">
            <w:pPr>
              <w:ind w:right="-39"/>
              <w:jc w:val="center"/>
              <w:rPr>
                <w:rFonts w:ascii="Times New Roman" w:hAnsi="Times New Roman"/>
              </w:rPr>
            </w:pPr>
            <w:r w:rsidRPr="00F81C22">
              <w:rPr>
                <w:rFonts w:ascii="Times New Roman" w:hAnsi="Times New Roman"/>
              </w:rPr>
              <w:t>-</w:t>
            </w:r>
          </w:p>
        </w:tc>
        <w:tc>
          <w:tcPr>
            <w:tcW w:w="495" w:type="dxa"/>
            <w:tcBorders>
              <w:bottom w:val="double" w:sz="4" w:space="0" w:color="auto"/>
            </w:tcBorders>
          </w:tcPr>
          <w:p w:rsidR="008E6787" w:rsidRPr="00F81C22" w:rsidRDefault="008E6787" w:rsidP="002C3205">
            <w:pPr>
              <w:ind w:right="-39"/>
              <w:jc w:val="center"/>
              <w:rPr>
                <w:rFonts w:ascii="Times New Roman" w:hAnsi="Times New Roman"/>
              </w:rPr>
            </w:pPr>
            <w:r w:rsidRPr="00F81C22">
              <w:rPr>
                <w:rFonts w:ascii="Times New Roman" w:hAnsi="Times New Roman"/>
              </w:rPr>
              <w:t>-</w:t>
            </w:r>
          </w:p>
        </w:tc>
        <w:tc>
          <w:tcPr>
            <w:tcW w:w="462" w:type="dxa"/>
            <w:tcBorders>
              <w:bottom w:val="double" w:sz="4" w:space="0" w:color="auto"/>
              <w:right w:val="double" w:sz="4" w:space="0" w:color="auto"/>
            </w:tcBorders>
          </w:tcPr>
          <w:p w:rsidR="008E6787" w:rsidRPr="00F81C22" w:rsidRDefault="003255DD" w:rsidP="002C3205">
            <w:pPr>
              <w:ind w:right="-39"/>
              <w:jc w:val="center"/>
              <w:rPr>
                <w:rFonts w:ascii="Times New Roman" w:hAnsi="Times New Roman"/>
              </w:rPr>
            </w:pPr>
            <w:r w:rsidRPr="00F81C22">
              <w:rPr>
                <w:rFonts w:ascii="Times New Roman" w:hAnsi="Times New Roman"/>
              </w:rPr>
              <w:t>-</w:t>
            </w:r>
          </w:p>
        </w:tc>
      </w:tr>
      <w:tr w:rsidR="008E6787" w:rsidRPr="00F81C22" w:rsidTr="001D235E">
        <w:trPr>
          <w:cantSplit/>
        </w:trPr>
        <w:tc>
          <w:tcPr>
            <w:tcW w:w="3675" w:type="dxa"/>
            <w:vMerge w:val="restart"/>
            <w:tcBorders>
              <w:top w:val="double" w:sz="4" w:space="0" w:color="auto"/>
              <w:left w:val="double" w:sz="4" w:space="0" w:color="auto"/>
            </w:tcBorders>
          </w:tcPr>
          <w:p w:rsidR="008E6787" w:rsidRPr="00F81C22" w:rsidRDefault="008E6787" w:rsidP="002C3205">
            <w:pPr>
              <w:ind w:right="-39"/>
              <w:jc w:val="both"/>
              <w:rPr>
                <w:rFonts w:ascii="Times New Roman" w:hAnsi="Times New Roman"/>
              </w:rPr>
            </w:pPr>
          </w:p>
          <w:p w:rsidR="008E6787" w:rsidRPr="00F81C22" w:rsidRDefault="008E6787" w:rsidP="002C3205">
            <w:pPr>
              <w:ind w:right="-39"/>
              <w:jc w:val="both"/>
              <w:rPr>
                <w:rFonts w:ascii="Times New Roman" w:hAnsi="Times New Roman"/>
                <w:lang w:val="sl-SI"/>
              </w:rPr>
            </w:pPr>
            <w:r w:rsidRPr="00F81C22">
              <w:rPr>
                <w:rFonts w:ascii="Times New Roman" w:hAnsi="Times New Roman"/>
              </w:rPr>
              <w:t>БИОЛОГИЈА</w:t>
            </w:r>
            <w:r w:rsidRPr="00F81C22">
              <w:rPr>
                <w:rFonts w:ascii="Times New Roman" w:hAnsi="Times New Roman"/>
                <w:lang w:val="sl-SI"/>
              </w:rPr>
              <w:t xml:space="preserve">  </w:t>
            </w:r>
            <w:r w:rsidR="00357EC9" w:rsidRPr="00F81C22">
              <w:rPr>
                <w:rFonts w:ascii="Times New Roman" w:hAnsi="Times New Roman"/>
                <w:lang w:val="sl-SI"/>
              </w:rPr>
              <w:t xml:space="preserve">  (V</w:t>
            </w:r>
            <w:r w:rsidR="00357EC9" w:rsidRPr="00F81C22">
              <w:rPr>
                <w:rFonts w:ascii="Times New Roman" w:hAnsi="Times New Roman"/>
              </w:rPr>
              <w:t>-</w:t>
            </w:r>
            <w:r w:rsidR="00357EC9" w:rsidRPr="00F81C22">
              <w:rPr>
                <w:rFonts w:ascii="Times New Roman" w:hAnsi="Times New Roman"/>
                <w:lang w:val="sl-SI"/>
              </w:rPr>
              <w:t>VI</w:t>
            </w:r>
            <w:r w:rsidR="00243567" w:rsidRPr="00F81C22">
              <w:rPr>
                <w:rFonts w:ascii="Times New Roman" w:hAnsi="Times New Roman"/>
                <w:lang w:val="en-US"/>
              </w:rPr>
              <w:t>I</w:t>
            </w:r>
            <w:r w:rsidRPr="00F81C22">
              <w:rPr>
                <w:rFonts w:ascii="Times New Roman" w:hAnsi="Times New Roman"/>
                <w:lang w:val="sl-SI"/>
              </w:rPr>
              <w:t>)</w:t>
            </w:r>
          </w:p>
        </w:tc>
        <w:tc>
          <w:tcPr>
            <w:tcW w:w="1124" w:type="dxa"/>
            <w:tcBorders>
              <w:top w:val="double" w:sz="4" w:space="0" w:color="auto"/>
            </w:tcBorders>
          </w:tcPr>
          <w:p w:rsidR="008E6787" w:rsidRPr="00F81C22" w:rsidRDefault="00BF3108" w:rsidP="002C3205">
            <w:pPr>
              <w:ind w:right="-39"/>
              <w:jc w:val="center"/>
              <w:rPr>
                <w:rFonts w:ascii="Times New Roman" w:hAnsi="Times New Roman"/>
                <w:lang w:val="sr-Cyrl-RS"/>
              </w:rPr>
            </w:pPr>
            <w:r w:rsidRPr="00F81C22">
              <w:rPr>
                <w:rFonts w:ascii="Times New Roman" w:hAnsi="Times New Roman"/>
                <w:lang w:val="sr-Cyrl-RS"/>
              </w:rPr>
              <w:t>6</w:t>
            </w:r>
          </w:p>
        </w:tc>
        <w:tc>
          <w:tcPr>
            <w:tcW w:w="2220" w:type="dxa"/>
            <w:tcBorders>
              <w:top w:val="double" w:sz="4" w:space="0" w:color="auto"/>
            </w:tcBorders>
          </w:tcPr>
          <w:p w:rsidR="008E6787" w:rsidRPr="00F81C22" w:rsidRDefault="008E6787" w:rsidP="002C3205">
            <w:pPr>
              <w:ind w:right="-39"/>
              <w:jc w:val="both"/>
              <w:rPr>
                <w:rFonts w:ascii="Times New Roman" w:hAnsi="Times New Roman"/>
              </w:rPr>
            </w:pPr>
            <w:r w:rsidRPr="00F81C22">
              <w:rPr>
                <w:rFonts w:ascii="Times New Roman" w:hAnsi="Times New Roman"/>
              </w:rPr>
              <w:t>школско</w:t>
            </w:r>
          </w:p>
        </w:tc>
        <w:tc>
          <w:tcPr>
            <w:tcW w:w="480" w:type="dxa"/>
            <w:tcBorders>
              <w:top w:val="double" w:sz="4" w:space="0" w:color="auto"/>
            </w:tcBorders>
          </w:tcPr>
          <w:p w:rsidR="008E6787" w:rsidRPr="00F81C22" w:rsidRDefault="006374AE" w:rsidP="002C3205">
            <w:pPr>
              <w:ind w:right="-39"/>
              <w:jc w:val="center"/>
              <w:rPr>
                <w:rFonts w:ascii="Times New Roman" w:hAnsi="Times New Roman"/>
                <w:lang w:val="sr-Cyrl-RS"/>
              </w:rPr>
            </w:pPr>
            <w:r w:rsidRPr="00F81C22">
              <w:rPr>
                <w:rFonts w:ascii="Times New Roman" w:hAnsi="Times New Roman"/>
                <w:lang w:val="sr-Cyrl-RS"/>
              </w:rPr>
              <w:t>-</w:t>
            </w:r>
          </w:p>
        </w:tc>
        <w:tc>
          <w:tcPr>
            <w:tcW w:w="480" w:type="dxa"/>
            <w:tcBorders>
              <w:top w:val="double" w:sz="4" w:space="0" w:color="auto"/>
            </w:tcBorders>
          </w:tcPr>
          <w:p w:rsidR="008E6787" w:rsidRPr="00F81C22" w:rsidRDefault="00154B49" w:rsidP="002C3205">
            <w:pPr>
              <w:ind w:right="-39"/>
              <w:jc w:val="center"/>
              <w:rPr>
                <w:rFonts w:ascii="Times New Roman" w:hAnsi="Times New Roman"/>
              </w:rPr>
            </w:pPr>
            <w:r w:rsidRPr="00F81C22">
              <w:rPr>
                <w:rFonts w:ascii="Times New Roman" w:hAnsi="Times New Roman"/>
              </w:rPr>
              <w:t>-</w:t>
            </w:r>
          </w:p>
        </w:tc>
        <w:tc>
          <w:tcPr>
            <w:tcW w:w="480" w:type="dxa"/>
            <w:tcBorders>
              <w:top w:val="double" w:sz="4" w:space="0" w:color="auto"/>
            </w:tcBorders>
          </w:tcPr>
          <w:p w:rsidR="008E6787" w:rsidRPr="00F81C22" w:rsidRDefault="00BF3108" w:rsidP="002C3205">
            <w:pPr>
              <w:ind w:right="-39"/>
              <w:jc w:val="center"/>
              <w:rPr>
                <w:rFonts w:ascii="Times New Roman" w:hAnsi="Times New Roman"/>
                <w:lang w:val="sr-Cyrl-RS"/>
              </w:rPr>
            </w:pPr>
            <w:r w:rsidRPr="00F81C22">
              <w:rPr>
                <w:rFonts w:ascii="Times New Roman" w:hAnsi="Times New Roman"/>
                <w:lang w:val="sr-Cyrl-RS"/>
              </w:rPr>
              <w:t>3</w:t>
            </w:r>
          </w:p>
        </w:tc>
        <w:tc>
          <w:tcPr>
            <w:tcW w:w="495" w:type="dxa"/>
            <w:tcBorders>
              <w:top w:val="double" w:sz="4" w:space="0" w:color="auto"/>
            </w:tcBorders>
          </w:tcPr>
          <w:p w:rsidR="008E6787" w:rsidRPr="00F81C22" w:rsidRDefault="00154B49" w:rsidP="002C3205">
            <w:pPr>
              <w:ind w:right="-39"/>
              <w:jc w:val="center"/>
              <w:rPr>
                <w:rFonts w:ascii="Times New Roman" w:hAnsi="Times New Roman"/>
              </w:rPr>
            </w:pPr>
            <w:r w:rsidRPr="00F81C22">
              <w:rPr>
                <w:rFonts w:ascii="Times New Roman" w:hAnsi="Times New Roman"/>
              </w:rPr>
              <w:t>-</w:t>
            </w:r>
          </w:p>
        </w:tc>
        <w:tc>
          <w:tcPr>
            <w:tcW w:w="462" w:type="dxa"/>
            <w:tcBorders>
              <w:top w:val="double" w:sz="4" w:space="0" w:color="auto"/>
              <w:right w:val="double" w:sz="4" w:space="0" w:color="auto"/>
            </w:tcBorders>
          </w:tcPr>
          <w:p w:rsidR="008E6787" w:rsidRPr="00F81C22" w:rsidRDefault="008E6787" w:rsidP="002C3205">
            <w:pPr>
              <w:ind w:right="-39"/>
              <w:jc w:val="center"/>
              <w:rPr>
                <w:rFonts w:ascii="Times New Roman" w:hAnsi="Times New Roman"/>
              </w:rPr>
            </w:pPr>
            <w:r w:rsidRPr="00F81C22">
              <w:rPr>
                <w:rFonts w:ascii="Times New Roman" w:hAnsi="Times New Roman"/>
              </w:rPr>
              <w:t>-</w:t>
            </w:r>
          </w:p>
        </w:tc>
      </w:tr>
      <w:tr w:rsidR="008E6787" w:rsidRPr="00F81C22" w:rsidTr="001D235E">
        <w:trPr>
          <w:cantSplit/>
        </w:trPr>
        <w:tc>
          <w:tcPr>
            <w:tcW w:w="3675" w:type="dxa"/>
            <w:vMerge/>
            <w:tcBorders>
              <w:left w:val="double" w:sz="4" w:space="0" w:color="auto"/>
            </w:tcBorders>
          </w:tcPr>
          <w:p w:rsidR="008E6787" w:rsidRPr="00F81C22" w:rsidRDefault="008E6787" w:rsidP="002C3205">
            <w:pPr>
              <w:ind w:right="-39"/>
              <w:jc w:val="both"/>
              <w:rPr>
                <w:rFonts w:ascii="Times New Roman" w:hAnsi="Times New Roman"/>
              </w:rPr>
            </w:pPr>
          </w:p>
        </w:tc>
        <w:tc>
          <w:tcPr>
            <w:tcW w:w="1124" w:type="dxa"/>
          </w:tcPr>
          <w:p w:rsidR="008E6787" w:rsidRPr="00F81C22" w:rsidRDefault="00BF3108" w:rsidP="002C3205">
            <w:pPr>
              <w:ind w:right="-39"/>
              <w:jc w:val="center"/>
              <w:rPr>
                <w:rFonts w:ascii="Times New Roman" w:hAnsi="Times New Roman"/>
                <w:lang w:val="sr-Cyrl-RS"/>
              </w:rPr>
            </w:pPr>
            <w:r w:rsidRPr="00F81C22">
              <w:rPr>
                <w:rFonts w:ascii="Times New Roman" w:hAnsi="Times New Roman"/>
                <w:lang w:val="sr-Cyrl-RS"/>
              </w:rPr>
              <w:t>3</w:t>
            </w:r>
          </w:p>
        </w:tc>
        <w:tc>
          <w:tcPr>
            <w:tcW w:w="2220" w:type="dxa"/>
          </w:tcPr>
          <w:p w:rsidR="008E6787" w:rsidRPr="00F81C22" w:rsidRDefault="008E6787" w:rsidP="002C3205">
            <w:pPr>
              <w:ind w:right="-39"/>
              <w:jc w:val="both"/>
              <w:rPr>
                <w:rFonts w:ascii="Times New Roman" w:hAnsi="Times New Roman"/>
              </w:rPr>
            </w:pPr>
            <w:r w:rsidRPr="00F81C22">
              <w:rPr>
                <w:rFonts w:ascii="Times New Roman" w:hAnsi="Times New Roman"/>
              </w:rPr>
              <w:t>општинско</w:t>
            </w:r>
          </w:p>
        </w:tc>
        <w:tc>
          <w:tcPr>
            <w:tcW w:w="480" w:type="dxa"/>
          </w:tcPr>
          <w:p w:rsidR="008E6787" w:rsidRPr="00F81C22" w:rsidRDefault="00FB1172" w:rsidP="002C3205">
            <w:pPr>
              <w:ind w:right="-39"/>
              <w:jc w:val="center"/>
              <w:rPr>
                <w:rFonts w:ascii="Times New Roman" w:hAnsi="Times New Roman"/>
              </w:rPr>
            </w:pPr>
            <w:r w:rsidRPr="00F81C22">
              <w:rPr>
                <w:rFonts w:ascii="Times New Roman" w:hAnsi="Times New Roman"/>
              </w:rPr>
              <w:t>-</w:t>
            </w:r>
          </w:p>
        </w:tc>
        <w:tc>
          <w:tcPr>
            <w:tcW w:w="480" w:type="dxa"/>
          </w:tcPr>
          <w:p w:rsidR="008E6787" w:rsidRPr="00F81C22" w:rsidRDefault="00FB1172" w:rsidP="002C3205">
            <w:pPr>
              <w:ind w:right="-39"/>
              <w:jc w:val="center"/>
              <w:rPr>
                <w:rFonts w:ascii="Times New Roman" w:hAnsi="Times New Roman"/>
              </w:rPr>
            </w:pPr>
            <w:r w:rsidRPr="00F81C22">
              <w:rPr>
                <w:rFonts w:ascii="Times New Roman" w:hAnsi="Times New Roman"/>
              </w:rPr>
              <w:t>-</w:t>
            </w:r>
          </w:p>
        </w:tc>
        <w:tc>
          <w:tcPr>
            <w:tcW w:w="480" w:type="dxa"/>
          </w:tcPr>
          <w:p w:rsidR="008E6787" w:rsidRPr="00F81C22" w:rsidRDefault="001D39BE" w:rsidP="002C3205">
            <w:pPr>
              <w:ind w:right="-39"/>
              <w:jc w:val="center"/>
              <w:rPr>
                <w:rFonts w:ascii="Times New Roman" w:hAnsi="Times New Roman"/>
              </w:rPr>
            </w:pPr>
            <w:r w:rsidRPr="00F81C22">
              <w:rPr>
                <w:rFonts w:ascii="Times New Roman" w:hAnsi="Times New Roman"/>
              </w:rPr>
              <w:t>-</w:t>
            </w:r>
          </w:p>
        </w:tc>
        <w:tc>
          <w:tcPr>
            <w:tcW w:w="495" w:type="dxa"/>
          </w:tcPr>
          <w:p w:rsidR="008E6787" w:rsidRPr="00F81C22" w:rsidRDefault="006374AE" w:rsidP="002C3205">
            <w:pPr>
              <w:ind w:right="-39"/>
              <w:jc w:val="center"/>
              <w:rPr>
                <w:rFonts w:ascii="Times New Roman" w:hAnsi="Times New Roman"/>
                <w:lang w:val="sr-Cyrl-RS"/>
              </w:rPr>
            </w:pPr>
            <w:r w:rsidRPr="00F81C22">
              <w:rPr>
                <w:rFonts w:ascii="Times New Roman" w:hAnsi="Times New Roman"/>
                <w:lang w:val="sr-Cyrl-RS"/>
              </w:rPr>
              <w:t>-</w:t>
            </w:r>
          </w:p>
        </w:tc>
        <w:tc>
          <w:tcPr>
            <w:tcW w:w="462" w:type="dxa"/>
            <w:tcBorders>
              <w:right w:val="double" w:sz="4" w:space="0" w:color="auto"/>
            </w:tcBorders>
          </w:tcPr>
          <w:p w:rsidR="008E6787" w:rsidRPr="00F81C22" w:rsidRDefault="008E6787" w:rsidP="002C3205">
            <w:pPr>
              <w:ind w:right="-39"/>
              <w:jc w:val="center"/>
              <w:rPr>
                <w:rFonts w:ascii="Times New Roman" w:hAnsi="Times New Roman"/>
              </w:rPr>
            </w:pPr>
            <w:r w:rsidRPr="00F81C22">
              <w:rPr>
                <w:rFonts w:ascii="Times New Roman" w:hAnsi="Times New Roman"/>
              </w:rPr>
              <w:t>-</w:t>
            </w:r>
          </w:p>
        </w:tc>
      </w:tr>
      <w:tr w:rsidR="008E6787" w:rsidRPr="00F81C22" w:rsidTr="001D235E">
        <w:trPr>
          <w:cantSplit/>
          <w:trHeight w:val="345"/>
        </w:trPr>
        <w:tc>
          <w:tcPr>
            <w:tcW w:w="3675" w:type="dxa"/>
            <w:vMerge/>
            <w:tcBorders>
              <w:left w:val="double" w:sz="4" w:space="0" w:color="auto"/>
              <w:bottom w:val="double" w:sz="4" w:space="0" w:color="auto"/>
            </w:tcBorders>
          </w:tcPr>
          <w:p w:rsidR="008E6787" w:rsidRPr="00F81C22" w:rsidRDefault="008E6787" w:rsidP="002C3205">
            <w:pPr>
              <w:ind w:right="-39"/>
              <w:jc w:val="both"/>
              <w:rPr>
                <w:rFonts w:ascii="Times New Roman" w:hAnsi="Times New Roman"/>
              </w:rPr>
            </w:pPr>
          </w:p>
        </w:tc>
        <w:tc>
          <w:tcPr>
            <w:tcW w:w="1124" w:type="dxa"/>
            <w:tcBorders>
              <w:bottom w:val="double" w:sz="4" w:space="0" w:color="auto"/>
            </w:tcBorders>
          </w:tcPr>
          <w:p w:rsidR="008E6787" w:rsidRPr="00F81C22" w:rsidRDefault="008E6787" w:rsidP="002C3205">
            <w:pPr>
              <w:ind w:right="-39"/>
              <w:jc w:val="center"/>
              <w:rPr>
                <w:rFonts w:ascii="Times New Roman" w:hAnsi="Times New Roman"/>
              </w:rPr>
            </w:pPr>
            <w:r w:rsidRPr="00F81C22">
              <w:rPr>
                <w:rFonts w:ascii="Times New Roman" w:hAnsi="Times New Roman"/>
              </w:rPr>
              <w:t>-</w:t>
            </w:r>
          </w:p>
        </w:tc>
        <w:tc>
          <w:tcPr>
            <w:tcW w:w="2220" w:type="dxa"/>
            <w:tcBorders>
              <w:bottom w:val="double" w:sz="4" w:space="0" w:color="auto"/>
            </w:tcBorders>
          </w:tcPr>
          <w:p w:rsidR="008E6787" w:rsidRPr="00F81C22" w:rsidRDefault="008E6787" w:rsidP="002C3205">
            <w:pPr>
              <w:ind w:right="-39"/>
              <w:jc w:val="both"/>
              <w:rPr>
                <w:rFonts w:ascii="Times New Roman" w:hAnsi="Times New Roman"/>
              </w:rPr>
            </w:pPr>
            <w:r w:rsidRPr="00F81C22">
              <w:rPr>
                <w:rFonts w:ascii="Times New Roman" w:hAnsi="Times New Roman"/>
              </w:rPr>
              <w:t>регионално</w:t>
            </w:r>
          </w:p>
        </w:tc>
        <w:tc>
          <w:tcPr>
            <w:tcW w:w="480" w:type="dxa"/>
            <w:tcBorders>
              <w:bottom w:val="double" w:sz="4" w:space="0" w:color="auto"/>
            </w:tcBorders>
          </w:tcPr>
          <w:p w:rsidR="008E6787" w:rsidRPr="00F81C22" w:rsidRDefault="008E6787" w:rsidP="002C3205">
            <w:pPr>
              <w:ind w:right="-39"/>
              <w:jc w:val="center"/>
              <w:rPr>
                <w:rFonts w:ascii="Times New Roman" w:hAnsi="Times New Roman"/>
              </w:rPr>
            </w:pPr>
            <w:r w:rsidRPr="00F81C22">
              <w:rPr>
                <w:rFonts w:ascii="Times New Roman" w:hAnsi="Times New Roman"/>
              </w:rPr>
              <w:t>-</w:t>
            </w:r>
          </w:p>
        </w:tc>
        <w:tc>
          <w:tcPr>
            <w:tcW w:w="480" w:type="dxa"/>
            <w:tcBorders>
              <w:bottom w:val="double" w:sz="4" w:space="0" w:color="auto"/>
            </w:tcBorders>
          </w:tcPr>
          <w:p w:rsidR="008E6787" w:rsidRPr="00F81C22" w:rsidRDefault="008E6787" w:rsidP="002C3205">
            <w:pPr>
              <w:ind w:right="-39"/>
              <w:jc w:val="center"/>
              <w:rPr>
                <w:rFonts w:ascii="Times New Roman" w:hAnsi="Times New Roman"/>
              </w:rPr>
            </w:pPr>
            <w:r w:rsidRPr="00F81C22">
              <w:rPr>
                <w:rFonts w:ascii="Times New Roman" w:hAnsi="Times New Roman"/>
              </w:rPr>
              <w:t>-</w:t>
            </w:r>
          </w:p>
        </w:tc>
        <w:tc>
          <w:tcPr>
            <w:tcW w:w="480" w:type="dxa"/>
            <w:tcBorders>
              <w:bottom w:val="double" w:sz="4" w:space="0" w:color="auto"/>
            </w:tcBorders>
          </w:tcPr>
          <w:p w:rsidR="008E6787" w:rsidRPr="00F81C22" w:rsidRDefault="008E6787" w:rsidP="002C3205">
            <w:pPr>
              <w:ind w:right="-39"/>
              <w:jc w:val="center"/>
              <w:rPr>
                <w:rFonts w:ascii="Times New Roman" w:hAnsi="Times New Roman"/>
              </w:rPr>
            </w:pPr>
            <w:r w:rsidRPr="00F81C22">
              <w:rPr>
                <w:rFonts w:ascii="Times New Roman" w:hAnsi="Times New Roman"/>
              </w:rPr>
              <w:t>-</w:t>
            </w:r>
          </w:p>
        </w:tc>
        <w:tc>
          <w:tcPr>
            <w:tcW w:w="495" w:type="dxa"/>
            <w:tcBorders>
              <w:bottom w:val="double" w:sz="4" w:space="0" w:color="auto"/>
            </w:tcBorders>
          </w:tcPr>
          <w:p w:rsidR="008E6787" w:rsidRPr="00F81C22" w:rsidRDefault="008E6787" w:rsidP="002C3205">
            <w:pPr>
              <w:ind w:right="-39"/>
              <w:jc w:val="center"/>
              <w:rPr>
                <w:rFonts w:ascii="Times New Roman" w:hAnsi="Times New Roman"/>
              </w:rPr>
            </w:pPr>
            <w:r w:rsidRPr="00F81C22">
              <w:rPr>
                <w:rFonts w:ascii="Times New Roman" w:hAnsi="Times New Roman"/>
              </w:rPr>
              <w:t>-</w:t>
            </w:r>
          </w:p>
        </w:tc>
        <w:tc>
          <w:tcPr>
            <w:tcW w:w="462" w:type="dxa"/>
            <w:tcBorders>
              <w:bottom w:val="double" w:sz="4" w:space="0" w:color="auto"/>
              <w:right w:val="double" w:sz="4" w:space="0" w:color="auto"/>
            </w:tcBorders>
          </w:tcPr>
          <w:p w:rsidR="008E6787" w:rsidRPr="00F81C22" w:rsidRDefault="008E6787" w:rsidP="002C3205">
            <w:pPr>
              <w:ind w:right="-39"/>
              <w:jc w:val="center"/>
              <w:rPr>
                <w:rFonts w:ascii="Times New Roman" w:hAnsi="Times New Roman"/>
              </w:rPr>
            </w:pPr>
            <w:r w:rsidRPr="00F81C22">
              <w:rPr>
                <w:rFonts w:ascii="Times New Roman" w:hAnsi="Times New Roman"/>
              </w:rPr>
              <w:t>-</w:t>
            </w:r>
          </w:p>
        </w:tc>
      </w:tr>
      <w:tr w:rsidR="00243567" w:rsidRPr="00F81C22" w:rsidTr="001D235E">
        <w:trPr>
          <w:cantSplit/>
          <w:trHeight w:val="345"/>
        </w:trPr>
        <w:tc>
          <w:tcPr>
            <w:tcW w:w="3675" w:type="dxa"/>
            <w:vMerge w:val="restart"/>
            <w:tcBorders>
              <w:left w:val="double" w:sz="4" w:space="0" w:color="auto"/>
            </w:tcBorders>
          </w:tcPr>
          <w:p w:rsidR="00243567" w:rsidRPr="00F81C22" w:rsidRDefault="00243567" w:rsidP="002C3205">
            <w:pPr>
              <w:ind w:right="-39"/>
              <w:jc w:val="both"/>
              <w:rPr>
                <w:rFonts w:ascii="Times New Roman" w:hAnsi="Times New Roman"/>
              </w:rPr>
            </w:pPr>
          </w:p>
          <w:p w:rsidR="00243567" w:rsidRPr="00F81C22" w:rsidRDefault="00243567" w:rsidP="002C3205">
            <w:pPr>
              <w:ind w:right="-39"/>
              <w:jc w:val="both"/>
              <w:rPr>
                <w:rFonts w:ascii="Times New Roman" w:hAnsi="Times New Roman"/>
              </w:rPr>
            </w:pPr>
            <w:r w:rsidRPr="00F81C22">
              <w:rPr>
                <w:rFonts w:ascii="Times New Roman" w:hAnsi="Times New Roman"/>
              </w:rPr>
              <w:t xml:space="preserve">Историја </w:t>
            </w:r>
          </w:p>
        </w:tc>
        <w:tc>
          <w:tcPr>
            <w:tcW w:w="1124" w:type="dxa"/>
            <w:tcBorders>
              <w:bottom w:val="double" w:sz="4" w:space="0" w:color="auto"/>
            </w:tcBorders>
          </w:tcPr>
          <w:p w:rsidR="00243567" w:rsidRPr="00F81C22" w:rsidRDefault="00BF3108" w:rsidP="002C3205">
            <w:pPr>
              <w:ind w:right="-39"/>
              <w:jc w:val="center"/>
              <w:rPr>
                <w:rFonts w:ascii="Times New Roman" w:hAnsi="Times New Roman"/>
                <w:lang w:val="sr-Cyrl-RS"/>
              </w:rPr>
            </w:pPr>
            <w:r w:rsidRPr="00F81C22">
              <w:rPr>
                <w:rFonts w:ascii="Times New Roman" w:hAnsi="Times New Roman"/>
                <w:lang w:val="sr-Cyrl-RS"/>
              </w:rPr>
              <w:t>4</w:t>
            </w:r>
          </w:p>
        </w:tc>
        <w:tc>
          <w:tcPr>
            <w:tcW w:w="2220" w:type="dxa"/>
            <w:tcBorders>
              <w:bottom w:val="double" w:sz="4" w:space="0" w:color="auto"/>
            </w:tcBorders>
          </w:tcPr>
          <w:p w:rsidR="00243567" w:rsidRPr="00F81C22" w:rsidRDefault="00243567" w:rsidP="00444938">
            <w:pPr>
              <w:ind w:right="-39"/>
              <w:jc w:val="both"/>
              <w:rPr>
                <w:rFonts w:ascii="Times New Roman" w:hAnsi="Times New Roman"/>
              </w:rPr>
            </w:pPr>
            <w:r w:rsidRPr="00F81C22">
              <w:rPr>
                <w:rFonts w:ascii="Times New Roman" w:hAnsi="Times New Roman"/>
              </w:rPr>
              <w:t>школско</w:t>
            </w:r>
          </w:p>
        </w:tc>
        <w:tc>
          <w:tcPr>
            <w:tcW w:w="480" w:type="dxa"/>
            <w:tcBorders>
              <w:bottom w:val="double" w:sz="4" w:space="0" w:color="auto"/>
            </w:tcBorders>
          </w:tcPr>
          <w:p w:rsidR="00243567" w:rsidRPr="00F81C22" w:rsidRDefault="00BF3108" w:rsidP="002C3205">
            <w:pPr>
              <w:ind w:right="-39"/>
              <w:jc w:val="center"/>
              <w:rPr>
                <w:rFonts w:ascii="Times New Roman" w:hAnsi="Times New Roman"/>
                <w:lang w:val="sr-Cyrl-RS"/>
              </w:rPr>
            </w:pPr>
            <w:r w:rsidRPr="00F81C22">
              <w:rPr>
                <w:rFonts w:ascii="Times New Roman" w:hAnsi="Times New Roman"/>
                <w:lang w:val="sr-Cyrl-RS"/>
              </w:rPr>
              <w:t>1</w:t>
            </w:r>
          </w:p>
        </w:tc>
        <w:tc>
          <w:tcPr>
            <w:tcW w:w="480" w:type="dxa"/>
            <w:tcBorders>
              <w:bottom w:val="double" w:sz="4" w:space="0" w:color="auto"/>
            </w:tcBorders>
          </w:tcPr>
          <w:p w:rsidR="00243567" w:rsidRPr="00F81C22" w:rsidRDefault="00FB1172" w:rsidP="002C3205">
            <w:pPr>
              <w:ind w:right="-39"/>
              <w:jc w:val="center"/>
              <w:rPr>
                <w:rFonts w:ascii="Times New Roman" w:hAnsi="Times New Roman"/>
              </w:rPr>
            </w:pPr>
            <w:r w:rsidRPr="00F81C22">
              <w:rPr>
                <w:rFonts w:ascii="Times New Roman" w:hAnsi="Times New Roman"/>
              </w:rPr>
              <w:t>-</w:t>
            </w:r>
          </w:p>
        </w:tc>
        <w:tc>
          <w:tcPr>
            <w:tcW w:w="480" w:type="dxa"/>
            <w:tcBorders>
              <w:bottom w:val="double" w:sz="4" w:space="0" w:color="auto"/>
            </w:tcBorders>
          </w:tcPr>
          <w:p w:rsidR="00243567" w:rsidRPr="00F81C22" w:rsidRDefault="00C763C9" w:rsidP="002C3205">
            <w:pPr>
              <w:ind w:right="-39"/>
              <w:jc w:val="center"/>
              <w:rPr>
                <w:rFonts w:ascii="Times New Roman" w:hAnsi="Times New Roman"/>
                <w:lang w:val="en-US"/>
              </w:rPr>
            </w:pPr>
            <w:r w:rsidRPr="00F81C22">
              <w:rPr>
                <w:rFonts w:ascii="Times New Roman" w:hAnsi="Times New Roman"/>
                <w:lang w:val="en-US"/>
              </w:rPr>
              <w:t>-</w:t>
            </w:r>
          </w:p>
        </w:tc>
        <w:tc>
          <w:tcPr>
            <w:tcW w:w="495" w:type="dxa"/>
            <w:tcBorders>
              <w:bottom w:val="double" w:sz="4" w:space="0" w:color="auto"/>
            </w:tcBorders>
          </w:tcPr>
          <w:p w:rsidR="00243567" w:rsidRPr="00F81C22" w:rsidRDefault="00243567" w:rsidP="002C3205">
            <w:pPr>
              <w:ind w:right="-39"/>
              <w:jc w:val="center"/>
              <w:rPr>
                <w:rFonts w:ascii="Times New Roman" w:hAnsi="Times New Roman"/>
              </w:rPr>
            </w:pPr>
            <w:r w:rsidRPr="00F81C22">
              <w:rPr>
                <w:rFonts w:ascii="Times New Roman" w:hAnsi="Times New Roman"/>
              </w:rPr>
              <w:t>-</w:t>
            </w:r>
          </w:p>
        </w:tc>
        <w:tc>
          <w:tcPr>
            <w:tcW w:w="462" w:type="dxa"/>
            <w:tcBorders>
              <w:bottom w:val="double" w:sz="4" w:space="0" w:color="auto"/>
              <w:right w:val="double" w:sz="4" w:space="0" w:color="auto"/>
            </w:tcBorders>
          </w:tcPr>
          <w:p w:rsidR="00243567" w:rsidRPr="00F81C22" w:rsidRDefault="00243567" w:rsidP="00243567">
            <w:pPr>
              <w:ind w:right="-39"/>
              <w:rPr>
                <w:rFonts w:ascii="Times New Roman" w:hAnsi="Times New Roman"/>
              </w:rPr>
            </w:pPr>
            <w:r w:rsidRPr="00F81C22">
              <w:rPr>
                <w:rFonts w:ascii="Times New Roman" w:hAnsi="Times New Roman"/>
              </w:rPr>
              <w:t>-</w:t>
            </w:r>
          </w:p>
        </w:tc>
      </w:tr>
      <w:tr w:rsidR="00243567" w:rsidRPr="00F81C22" w:rsidTr="001D235E">
        <w:trPr>
          <w:cantSplit/>
          <w:trHeight w:val="345"/>
        </w:trPr>
        <w:tc>
          <w:tcPr>
            <w:tcW w:w="3675" w:type="dxa"/>
            <w:vMerge/>
            <w:tcBorders>
              <w:left w:val="double" w:sz="4" w:space="0" w:color="auto"/>
            </w:tcBorders>
          </w:tcPr>
          <w:p w:rsidR="00243567" w:rsidRPr="00F81C22" w:rsidRDefault="00243567" w:rsidP="002C3205">
            <w:pPr>
              <w:ind w:right="-39"/>
              <w:jc w:val="both"/>
              <w:rPr>
                <w:rFonts w:ascii="Times New Roman" w:hAnsi="Times New Roman"/>
              </w:rPr>
            </w:pPr>
          </w:p>
        </w:tc>
        <w:tc>
          <w:tcPr>
            <w:tcW w:w="1124" w:type="dxa"/>
            <w:tcBorders>
              <w:bottom w:val="double" w:sz="4" w:space="0" w:color="auto"/>
            </w:tcBorders>
          </w:tcPr>
          <w:p w:rsidR="00243567" w:rsidRPr="00F81C22" w:rsidRDefault="00BF3108" w:rsidP="002C3205">
            <w:pPr>
              <w:ind w:right="-39"/>
              <w:jc w:val="center"/>
              <w:rPr>
                <w:rFonts w:ascii="Times New Roman" w:hAnsi="Times New Roman"/>
                <w:lang w:val="sr-Cyrl-RS"/>
              </w:rPr>
            </w:pPr>
            <w:r w:rsidRPr="00F81C22">
              <w:rPr>
                <w:rFonts w:ascii="Times New Roman" w:hAnsi="Times New Roman"/>
                <w:lang w:val="sr-Cyrl-RS"/>
              </w:rPr>
              <w:t>1</w:t>
            </w:r>
          </w:p>
        </w:tc>
        <w:tc>
          <w:tcPr>
            <w:tcW w:w="2220" w:type="dxa"/>
            <w:tcBorders>
              <w:bottom w:val="double" w:sz="4" w:space="0" w:color="auto"/>
            </w:tcBorders>
          </w:tcPr>
          <w:p w:rsidR="00243567" w:rsidRPr="00F81C22" w:rsidRDefault="00243567" w:rsidP="00444938">
            <w:pPr>
              <w:ind w:right="-39"/>
              <w:jc w:val="both"/>
              <w:rPr>
                <w:rFonts w:ascii="Times New Roman" w:hAnsi="Times New Roman"/>
              </w:rPr>
            </w:pPr>
            <w:r w:rsidRPr="00F81C22">
              <w:rPr>
                <w:rFonts w:ascii="Times New Roman" w:hAnsi="Times New Roman"/>
              </w:rPr>
              <w:t>општинско</w:t>
            </w:r>
          </w:p>
        </w:tc>
        <w:tc>
          <w:tcPr>
            <w:tcW w:w="480" w:type="dxa"/>
            <w:tcBorders>
              <w:bottom w:val="double" w:sz="4" w:space="0" w:color="auto"/>
            </w:tcBorders>
          </w:tcPr>
          <w:p w:rsidR="00243567" w:rsidRPr="00F81C22" w:rsidRDefault="00FB1172" w:rsidP="002C3205">
            <w:pPr>
              <w:ind w:right="-39"/>
              <w:jc w:val="center"/>
              <w:rPr>
                <w:rFonts w:ascii="Times New Roman" w:hAnsi="Times New Roman"/>
              </w:rPr>
            </w:pPr>
            <w:r w:rsidRPr="00F81C22">
              <w:rPr>
                <w:rFonts w:ascii="Times New Roman" w:hAnsi="Times New Roman"/>
              </w:rPr>
              <w:t>-</w:t>
            </w:r>
          </w:p>
        </w:tc>
        <w:tc>
          <w:tcPr>
            <w:tcW w:w="480" w:type="dxa"/>
            <w:tcBorders>
              <w:bottom w:val="double" w:sz="4" w:space="0" w:color="auto"/>
            </w:tcBorders>
          </w:tcPr>
          <w:p w:rsidR="00243567" w:rsidRPr="00F81C22" w:rsidRDefault="00FB1172" w:rsidP="002C3205">
            <w:pPr>
              <w:ind w:right="-39"/>
              <w:jc w:val="center"/>
              <w:rPr>
                <w:rFonts w:ascii="Times New Roman" w:hAnsi="Times New Roman"/>
              </w:rPr>
            </w:pPr>
            <w:r w:rsidRPr="00F81C22">
              <w:rPr>
                <w:rFonts w:ascii="Times New Roman" w:hAnsi="Times New Roman"/>
              </w:rPr>
              <w:t>-</w:t>
            </w:r>
          </w:p>
        </w:tc>
        <w:tc>
          <w:tcPr>
            <w:tcW w:w="480" w:type="dxa"/>
            <w:tcBorders>
              <w:bottom w:val="double" w:sz="4" w:space="0" w:color="auto"/>
            </w:tcBorders>
          </w:tcPr>
          <w:p w:rsidR="00243567" w:rsidRPr="00F81C22" w:rsidRDefault="00C763C9" w:rsidP="002C3205">
            <w:pPr>
              <w:ind w:right="-39"/>
              <w:jc w:val="center"/>
              <w:rPr>
                <w:rFonts w:ascii="Times New Roman" w:hAnsi="Times New Roman"/>
                <w:lang w:val="en-US"/>
              </w:rPr>
            </w:pPr>
            <w:r w:rsidRPr="00F81C22">
              <w:rPr>
                <w:rFonts w:ascii="Times New Roman" w:hAnsi="Times New Roman"/>
                <w:lang w:val="en-US"/>
              </w:rPr>
              <w:t>-</w:t>
            </w:r>
          </w:p>
        </w:tc>
        <w:tc>
          <w:tcPr>
            <w:tcW w:w="495" w:type="dxa"/>
            <w:tcBorders>
              <w:bottom w:val="double" w:sz="4" w:space="0" w:color="auto"/>
            </w:tcBorders>
          </w:tcPr>
          <w:p w:rsidR="00243567" w:rsidRPr="00F81C22" w:rsidRDefault="00243567" w:rsidP="002C3205">
            <w:pPr>
              <w:ind w:right="-39"/>
              <w:jc w:val="center"/>
              <w:rPr>
                <w:rFonts w:ascii="Times New Roman" w:hAnsi="Times New Roman"/>
              </w:rPr>
            </w:pPr>
            <w:r w:rsidRPr="00F81C22">
              <w:rPr>
                <w:rFonts w:ascii="Times New Roman" w:hAnsi="Times New Roman"/>
              </w:rPr>
              <w:t>-</w:t>
            </w:r>
          </w:p>
        </w:tc>
        <w:tc>
          <w:tcPr>
            <w:tcW w:w="462" w:type="dxa"/>
            <w:tcBorders>
              <w:bottom w:val="double" w:sz="4" w:space="0" w:color="auto"/>
              <w:right w:val="double" w:sz="4" w:space="0" w:color="auto"/>
            </w:tcBorders>
          </w:tcPr>
          <w:p w:rsidR="00243567" w:rsidRPr="00F81C22" w:rsidRDefault="00243567" w:rsidP="00243567">
            <w:pPr>
              <w:ind w:right="-39"/>
              <w:rPr>
                <w:rFonts w:ascii="Times New Roman" w:hAnsi="Times New Roman"/>
              </w:rPr>
            </w:pPr>
            <w:r w:rsidRPr="00F81C22">
              <w:rPr>
                <w:rFonts w:ascii="Times New Roman" w:hAnsi="Times New Roman"/>
              </w:rPr>
              <w:t>-</w:t>
            </w:r>
          </w:p>
        </w:tc>
      </w:tr>
      <w:tr w:rsidR="00243567" w:rsidRPr="00F81C22" w:rsidTr="001D235E">
        <w:trPr>
          <w:cantSplit/>
          <w:trHeight w:val="345"/>
        </w:trPr>
        <w:tc>
          <w:tcPr>
            <w:tcW w:w="3675" w:type="dxa"/>
            <w:vMerge/>
            <w:tcBorders>
              <w:left w:val="double" w:sz="4" w:space="0" w:color="auto"/>
              <w:bottom w:val="double" w:sz="4" w:space="0" w:color="auto"/>
            </w:tcBorders>
          </w:tcPr>
          <w:p w:rsidR="00243567" w:rsidRPr="00F81C22" w:rsidRDefault="00243567" w:rsidP="002C3205">
            <w:pPr>
              <w:ind w:right="-39"/>
              <w:jc w:val="both"/>
              <w:rPr>
                <w:rFonts w:ascii="Times New Roman" w:hAnsi="Times New Roman"/>
              </w:rPr>
            </w:pPr>
          </w:p>
        </w:tc>
        <w:tc>
          <w:tcPr>
            <w:tcW w:w="1124" w:type="dxa"/>
            <w:tcBorders>
              <w:bottom w:val="double" w:sz="4" w:space="0" w:color="auto"/>
            </w:tcBorders>
          </w:tcPr>
          <w:p w:rsidR="00243567" w:rsidRPr="00F81C22" w:rsidRDefault="00C763C9" w:rsidP="002C3205">
            <w:pPr>
              <w:ind w:right="-39"/>
              <w:jc w:val="center"/>
              <w:rPr>
                <w:rFonts w:ascii="Times New Roman" w:hAnsi="Times New Roman"/>
                <w:lang w:val="en-US"/>
              </w:rPr>
            </w:pPr>
            <w:r w:rsidRPr="00F81C22">
              <w:rPr>
                <w:rFonts w:ascii="Times New Roman" w:hAnsi="Times New Roman"/>
                <w:lang w:val="en-US"/>
              </w:rPr>
              <w:t>-</w:t>
            </w:r>
          </w:p>
        </w:tc>
        <w:tc>
          <w:tcPr>
            <w:tcW w:w="2220" w:type="dxa"/>
            <w:tcBorders>
              <w:bottom w:val="double" w:sz="4" w:space="0" w:color="auto"/>
            </w:tcBorders>
          </w:tcPr>
          <w:p w:rsidR="00243567" w:rsidRPr="00F81C22" w:rsidRDefault="00243567" w:rsidP="00444938">
            <w:pPr>
              <w:ind w:right="-39"/>
              <w:jc w:val="both"/>
              <w:rPr>
                <w:rFonts w:ascii="Times New Roman" w:hAnsi="Times New Roman"/>
              </w:rPr>
            </w:pPr>
            <w:r w:rsidRPr="00F81C22">
              <w:rPr>
                <w:rFonts w:ascii="Times New Roman" w:hAnsi="Times New Roman"/>
              </w:rPr>
              <w:t>регионално</w:t>
            </w:r>
          </w:p>
        </w:tc>
        <w:tc>
          <w:tcPr>
            <w:tcW w:w="480" w:type="dxa"/>
            <w:tcBorders>
              <w:bottom w:val="double" w:sz="4" w:space="0" w:color="auto"/>
            </w:tcBorders>
          </w:tcPr>
          <w:p w:rsidR="00243567" w:rsidRPr="00F81C22" w:rsidRDefault="00243567" w:rsidP="002C3205">
            <w:pPr>
              <w:ind w:right="-39"/>
              <w:jc w:val="center"/>
              <w:rPr>
                <w:rFonts w:ascii="Times New Roman" w:hAnsi="Times New Roman"/>
              </w:rPr>
            </w:pPr>
            <w:r w:rsidRPr="00F81C22">
              <w:rPr>
                <w:rFonts w:ascii="Times New Roman" w:hAnsi="Times New Roman"/>
              </w:rPr>
              <w:t>-</w:t>
            </w:r>
          </w:p>
        </w:tc>
        <w:tc>
          <w:tcPr>
            <w:tcW w:w="480" w:type="dxa"/>
            <w:tcBorders>
              <w:bottom w:val="double" w:sz="4" w:space="0" w:color="auto"/>
            </w:tcBorders>
          </w:tcPr>
          <w:p w:rsidR="00243567" w:rsidRPr="00F81C22" w:rsidRDefault="00243567" w:rsidP="002C3205">
            <w:pPr>
              <w:ind w:right="-39"/>
              <w:jc w:val="center"/>
              <w:rPr>
                <w:rFonts w:ascii="Times New Roman" w:hAnsi="Times New Roman"/>
              </w:rPr>
            </w:pPr>
            <w:r w:rsidRPr="00F81C22">
              <w:rPr>
                <w:rFonts w:ascii="Times New Roman" w:hAnsi="Times New Roman"/>
              </w:rPr>
              <w:t>-</w:t>
            </w:r>
          </w:p>
        </w:tc>
        <w:tc>
          <w:tcPr>
            <w:tcW w:w="480" w:type="dxa"/>
            <w:tcBorders>
              <w:bottom w:val="double" w:sz="4" w:space="0" w:color="auto"/>
            </w:tcBorders>
          </w:tcPr>
          <w:p w:rsidR="00243567" w:rsidRPr="00F81C22" w:rsidRDefault="00243567" w:rsidP="002C3205">
            <w:pPr>
              <w:ind w:right="-39"/>
              <w:jc w:val="center"/>
              <w:rPr>
                <w:rFonts w:ascii="Times New Roman" w:hAnsi="Times New Roman"/>
              </w:rPr>
            </w:pPr>
            <w:r w:rsidRPr="00F81C22">
              <w:rPr>
                <w:rFonts w:ascii="Times New Roman" w:hAnsi="Times New Roman"/>
              </w:rPr>
              <w:t>-</w:t>
            </w:r>
          </w:p>
        </w:tc>
        <w:tc>
          <w:tcPr>
            <w:tcW w:w="495" w:type="dxa"/>
            <w:tcBorders>
              <w:bottom w:val="double" w:sz="4" w:space="0" w:color="auto"/>
            </w:tcBorders>
          </w:tcPr>
          <w:p w:rsidR="00243567" w:rsidRPr="00F81C22" w:rsidRDefault="00243567" w:rsidP="002C3205">
            <w:pPr>
              <w:ind w:right="-39"/>
              <w:jc w:val="center"/>
              <w:rPr>
                <w:rFonts w:ascii="Times New Roman" w:hAnsi="Times New Roman"/>
              </w:rPr>
            </w:pPr>
            <w:r w:rsidRPr="00F81C22">
              <w:rPr>
                <w:rFonts w:ascii="Times New Roman" w:hAnsi="Times New Roman"/>
              </w:rPr>
              <w:t>-</w:t>
            </w:r>
          </w:p>
        </w:tc>
        <w:tc>
          <w:tcPr>
            <w:tcW w:w="462" w:type="dxa"/>
            <w:tcBorders>
              <w:bottom w:val="double" w:sz="4" w:space="0" w:color="auto"/>
              <w:right w:val="double" w:sz="4" w:space="0" w:color="auto"/>
            </w:tcBorders>
          </w:tcPr>
          <w:p w:rsidR="00243567" w:rsidRPr="00F81C22" w:rsidRDefault="00243567" w:rsidP="00243567">
            <w:pPr>
              <w:ind w:right="-39"/>
              <w:rPr>
                <w:rFonts w:ascii="Times New Roman" w:hAnsi="Times New Roman"/>
              </w:rPr>
            </w:pPr>
            <w:r w:rsidRPr="00F81C22">
              <w:rPr>
                <w:rFonts w:ascii="Times New Roman" w:hAnsi="Times New Roman"/>
              </w:rPr>
              <w:t>-</w:t>
            </w:r>
          </w:p>
        </w:tc>
      </w:tr>
      <w:tr w:rsidR="008E6787" w:rsidRPr="00F81C22" w:rsidTr="001D235E">
        <w:trPr>
          <w:cantSplit/>
        </w:trPr>
        <w:tc>
          <w:tcPr>
            <w:tcW w:w="3675" w:type="dxa"/>
            <w:vMerge w:val="restart"/>
            <w:tcBorders>
              <w:top w:val="double" w:sz="4" w:space="0" w:color="auto"/>
              <w:left w:val="double" w:sz="4" w:space="0" w:color="auto"/>
            </w:tcBorders>
          </w:tcPr>
          <w:p w:rsidR="008E6787" w:rsidRPr="00F81C22" w:rsidRDefault="008E6787" w:rsidP="002C3205">
            <w:pPr>
              <w:ind w:right="-39"/>
              <w:jc w:val="both"/>
              <w:rPr>
                <w:rFonts w:ascii="Times New Roman" w:hAnsi="Times New Roman"/>
              </w:rPr>
            </w:pPr>
          </w:p>
          <w:p w:rsidR="008E6787" w:rsidRPr="00F81C22" w:rsidRDefault="001D39BE" w:rsidP="002C3205">
            <w:pPr>
              <w:ind w:right="-39"/>
              <w:jc w:val="both"/>
              <w:rPr>
                <w:rFonts w:ascii="Times New Roman" w:hAnsi="Times New Roman"/>
                <w:lang w:val="sl-SI"/>
              </w:rPr>
            </w:pPr>
            <w:r w:rsidRPr="00F81C22">
              <w:rPr>
                <w:rFonts w:ascii="Times New Roman" w:hAnsi="Times New Roman"/>
              </w:rPr>
              <w:t xml:space="preserve">Рецитатори </w:t>
            </w:r>
            <w:r w:rsidR="008E6787" w:rsidRPr="00F81C22">
              <w:rPr>
                <w:rFonts w:ascii="Times New Roman" w:hAnsi="Times New Roman"/>
                <w:lang w:val="sl-SI"/>
              </w:rPr>
              <w:t xml:space="preserve">   </w:t>
            </w:r>
          </w:p>
        </w:tc>
        <w:tc>
          <w:tcPr>
            <w:tcW w:w="1124" w:type="dxa"/>
            <w:tcBorders>
              <w:top w:val="double" w:sz="4" w:space="0" w:color="auto"/>
            </w:tcBorders>
          </w:tcPr>
          <w:p w:rsidR="008E6787" w:rsidRPr="00F81C22" w:rsidRDefault="00686010" w:rsidP="00FD7867">
            <w:pPr>
              <w:ind w:right="-39"/>
              <w:jc w:val="center"/>
              <w:rPr>
                <w:rFonts w:ascii="Times New Roman" w:hAnsi="Times New Roman"/>
                <w:lang w:val="sr-Cyrl-RS"/>
              </w:rPr>
            </w:pPr>
            <w:r w:rsidRPr="00F81C22">
              <w:rPr>
                <w:rFonts w:ascii="Times New Roman" w:hAnsi="Times New Roman"/>
                <w:lang w:val="sr-Cyrl-RS"/>
              </w:rPr>
              <w:t>-</w:t>
            </w:r>
          </w:p>
        </w:tc>
        <w:tc>
          <w:tcPr>
            <w:tcW w:w="2220" w:type="dxa"/>
            <w:tcBorders>
              <w:top w:val="double" w:sz="4" w:space="0" w:color="auto"/>
            </w:tcBorders>
          </w:tcPr>
          <w:p w:rsidR="008E6787" w:rsidRPr="00F81C22" w:rsidRDefault="008E6787" w:rsidP="002C3205">
            <w:pPr>
              <w:ind w:right="-39"/>
              <w:jc w:val="both"/>
              <w:rPr>
                <w:rFonts w:ascii="Times New Roman" w:hAnsi="Times New Roman"/>
              </w:rPr>
            </w:pPr>
            <w:r w:rsidRPr="00F81C22">
              <w:rPr>
                <w:rFonts w:ascii="Times New Roman" w:hAnsi="Times New Roman"/>
              </w:rPr>
              <w:t>школско</w:t>
            </w:r>
          </w:p>
        </w:tc>
        <w:tc>
          <w:tcPr>
            <w:tcW w:w="480" w:type="dxa"/>
            <w:tcBorders>
              <w:top w:val="double" w:sz="4" w:space="0" w:color="auto"/>
            </w:tcBorders>
          </w:tcPr>
          <w:p w:rsidR="008E6787" w:rsidRPr="00F81C22" w:rsidRDefault="00686010" w:rsidP="002C3205">
            <w:pPr>
              <w:ind w:right="-39"/>
              <w:jc w:val="center"/>
              <w:rPr>
                <w:rFonts w:ascii="Times New Roman" w:hAnsi="Times New Roman"/>
                <w:lang w:val="sr-Cyrl-RS"/>
              </w:rPr>
            </w:pPr>
            <w:r w:rsidRPr="00F81C22">
              <w:rPr>
                <w:rFonts w:ascii="Times New Roman" w:hAnsi="Times New Roman"/>
                <w:lang w:val="sr-Cyrl-RS"/>
              </w:rPr>
              <w:t>-</w:t>
            </w:r>
          </w:p>
        </w:tc>
        <w:tc>
          <w:tcPr>
            <w:tcW w:w="480" w:type="dxa"/>
            <w:tcBorders>
              <w:top w:val="double" w:sz="4" w:space="0" w:color="auto"/>
            </w:tcBorders>
          </w:tcPr>
          <w:p w:rsidR="008E6787" w:rsidRPr="00F81C22" w:rsidRDefault="00EA769D" w:rsidP="002C3205">
            <w:pPr>
              <w:ind w:right="-39"/>
              <w:jc w:val="center"/>
              <w:rPr>
                <w:rFonts w:ascii="Times New Roman" w:hAnsi="Times New Roman"/>
                <w:lang w:val="sr-Cyrl-RS"/>
              </w:rPr>
            </w:pPr>
            <w:r w:rsidRPr="00F81C22">
              <w:rPr>
                <w:rFonts w:ascii="Times New Roman" w:hAnsi="Times New Roman"/>
                <w:lang w:val="sr-Cyrl-RS"/>
              </w:rPr>
              <w:t>-</w:t>
            </w:r>
          </w:p>
        </w:tc>
        <w:tc>
          <w:tcPr>
            <w:tcW w:w="480" w:type="dxa"/>
            <w:tcBorders>
              <w:top w:val="double" w:sz="4" w:space="0" w:color="auto"/>
            </w:tcBorders>
          </w:tcPr>
          <w:p w:rsidR="008E6787" w:rsidRPr="00F81C22" w:rsidRDefault="00AB05F3" w:rsidP="002C3205">
            <w:pPr>
              <w:ind w:right="-39"/>
              <w:jc w:val="center"/>
              <w:rPr>
                <w:rFonts w:ascii="Times New Roman" w:hAnsi="Times New Roman"/>
                <w:lang w:val="en-US"/>
              </w:rPr>
            </w:pPr>
            <w:r w:rsidRPr="00F81C22">
              <w:rPr>
                <w:rFonts w:ascii="Times New Roman" w:hAnsi="Times New Roman"/>
                <w:lang w:val="en-US"/>
              </w:rPr>
              <w:t>-</w:t>
            </w:r>
          </w:p>
        </w:tc>
        <w:tc>
          <w:tcPr>
            <w:tcW w:w="495" w:type="dxa"/>
            <w:tcBorders>
              <w:top w:val="double" w:sz="4" w:space="0" w:color="auto"/>
            </w:tcBorders>
          </w:tcPr>
          <w:p w:rsidR="008E6787" w:rsidRPr="00F81C22" w:rsidRDefault="008E6787" w:rsidP="002C3205">
            <w:pPr>
              <w:ind w:right="-39"/>
              <w:jc w:val="center"/>
              <w:rPr>
                <w:rFonts w:ascii="Times New Roman" w:hAnsi="Times New Roman"/>
              </w:rPr>
            </w:pPr>
            <w:r w:rsidRPr="00F81C22">
              <w:rPr>
                <w:rFonts w:ascii="Times New Roman" w:hAnsi="Times New Roman"/>
              </w:rPr>
              <w:t>-</w:t>
            </w:r>
          </w:p>
        </w:tc>
        <w:tc>
          <w:tcPr>
            <w:tcW w:w="462" w:type="dxa"/>
            <w:tcBorders>
              <w:top w:val="double" w:sz="4" w:space="0" w:color="auto"/>
              <w:right w:val="double" w:sz="4" w:space="0" w:color="auto"/>
            </w:tcBorders>
          </w:tcPr>
          <w:p w:rsidR="008E6787" w:rsidRPr="00F81C22" w:rsidRDefault="008E6787" w:rsidP="002C3205">
            <w:pPr>
              <w:ind w:right="-39"/>
              <w:jc w:val="center"/>
              <w:rPr>
                <w:rFonts w:ascii="Times New Roman" w:hAnsi="Times New Roman"/>
              </w:rPr>
            </w:pPr>
            <w:r w:rsidRPr="00F81C22">
              <w:rPr>
                <w:rFonts w:ascii="Times New Roman" w:hAnsi="Times New Roman"/>
              </w:rPr>
              <w:t>-</w:t>
            </w:r>
          </w:p>
        </w:tc>
      </w:tr>
      <w:tr w:rsidR="008E6787" w:rsidRPr="00F81C22" w:rsidTr="001D235E">
        <w:trPr>
          <w:cantSplit/>
        </w:trPr>
        <w:tc>
          <w:tcPr>
            <w:tcW w:w="3675" w:type="dxa"/>
            <w:vMerge/>
            <w:tcBorders>
              <w:left w:val="double" w:sz="4" w:space="0" w:color="auto"/>
            </w:tcBorders>
          </w:tcPr>
          <w:p w:rsidR="008E6787" w:rsidRPr="00F81C22" w:rsidRDefault="008E6787" w:rsidP="002C3205">
            <w:pPr>
              <w:ind w:right="-39"/>
              <w:jc w:val="both"/>
              <w:rPr>
                <w:rFonts w:ascii="Times New Roman" w:hAnsi="Times New Roman"/>
              </w:rPr>
            </w:pPr>
          </w:p>
        </w:tc>
        <w:tc>
          <w:tcPr>
            <w:tcW w:w="1124" w:type="dxa"/>
          </w:tcPr>
          <w:p w:rsidR="008E6787" w:rsidRPr="00F81C22" w:rsidRDefault="00686010" w:rsidP="002C3205">
            <w:pPr>
              <w:ind w:right="-39"/>
              <w:jc w:val="center"/>
              <w:rPr>
                <w:rFonts w:ascii="Times New Roman" w:hAnsi="Times New Roman"/>
                <w:lang w:val="sr-Cyrl-RS"/>
              </w:rPr>
            </w:pPr>
            <w:r w:rsidRPr="00F81C22">
              <w:rPr>
                <w:rFonts w:ascii="Times New Roman" w:hAnsi="Times New Roman"/>
                <w:lang w:val="sr-Cyrl-RS"/>
              </w:rPr>
              <w:t>-</w:t>
            </w:r>
          </w:p>
        </w:tc>
        <w:tc>
          <w:tcPr>
            <w:tcW w:w="2220" w:type="dxa"/>
          </w:tcPr>
          <w:p w:rsidR="008E6787" w:rsidRPr="00F81C22" w:rsidRDefault="008E6787" w:rsidP="002C3205">
            <w:pPr>
              <w:ind w:right="-39"/>
              <w:jc w:val="both"/>
              <w:rPr>
                <w:rFonts w:ascii="Times New Roman" w:hAnsi="Times New Roman"/>
              </w:rPr>
            </w:pPr>
            <w:r w:rsidRPr="00F81C22">
              <w:rPr>
                <w:rFonts w:ascii="Times New Roman" w:hAnsi="Times New Roman"/>
              </w:rPr>
              <w:t>општинско</w:t>
            </w:r>
          </w:p>
        </w:tc>
        <w:tc>
          <w:tcPr>
            <w:tcW w:w="480" w:type="dxa"/>
          </w:tcPr>
          <w:p w:rsidR="008E6787" w:rsidRPr="00F81C22" w:rsidRDefault="00FB1172" w:rsidP="002C3205">
            <w:pPr>
              <w:ind w:right="-39"/>
              <w:jc w:val="center"/>
              <w:rPr>
                <w:rFonts w:ascii="Times New Roman" w:hAnsi="Times New Roman"/>
              </w:rPr>
            </w:pPr>
            <w:r w:rsidRPr="00F81C22">
              <w:rPr>
                <w:rFonts w:ascii="Times New Roman" w:hAnsi="Times New Roman"/>
              </w:rPr>
              <w:t>-</w:t>
            </w:r>
          </w:p>
        </w:tc>
        <w:tc>
          <w:tcPr>
            <w:tcW w:w="480" w:type="dxa"/>
          </w:tcPr>
          <w:p w:rsidR="008E6787" w:rsidRPr="00F81C22" w:rsidRDefault="00FD7867" w:rsidP="002C3205">
            <w:pPr>
              <w:ind w:right="-39"/>
              <w:jc w:val="center"/>
              <w:rPr>
                <w:rFonts w:ascii="Times New Roman" w:hAnsi="Times New Roman"/>
                <w:lang w:val="en-US"/>
              </w:rPr>
            </w:pPr>
            <w:r w:rsidRPr="00F81C22">
              <w:rPr>
                <w:rFonts w:ascii="Times New Roman" w:hAnsi="Times New Roman"/>
                <w:lang w:val="en-US"/>
              </w:rPr>
              <w:t>-</w:t>
            </w:r>
          </w:p>
        </w:tc>
        <w:tc>
          <w:tcPr>
            <w:tcW w:w="480" w:type="dxa"/>
          </w:tcPr>
          <w:p w:rsidR="008E6787" w:rsidRPr="00F81C22" w:rsidRDefault="008E6787" w:rsidP="002C3205">
            <w:pPr>
              <w:ind w:right="-39"/>
              <w:jc w:val="center"/>
              <w:rPr>
                <w:rFonts w:ascii="Times New Roman" w:hAnsi="Times New Roman"/>
              </w:rPr>
            </w:pPr>
            <w:r w:rsidRPr="00F81C22">
              <w:rPr>
                <w:rFonts w:ascii="Times New Roman" w:hAnsi="Times New Roman"/>
              </w:rPr>
              <w:t>-</w:t>
            </w:r>
          </w:p>
        </w:tc>
        <w:tc>
          <w:tcPr>
            <w:tcW w:w="495" w:type="dxa"/>
          </w:tcPr>
          <w:p w:rsidR="008E6787" w:rsidRPr="00F81C22" w:rsidRDefault="00E41BB5" w:rsidP="002C3205">
            <w:pPr>
              <w:ind w:right="-39"/>
              <w:jc w:val="center"/>
              <w:rPr>
                <w:rFonts w:ascii="Times New Roman" w:hAnsi="Times New Roman"/>
                <w:lang w:val="sr-Cyrl-RS"/>
              </w:rPr>
            </w:pPr>
            <w:r w:rsidRPr="00F81C22">
              <w:rPr>
                <w:rFonts w:ascii="Times New Roman" w:hAnsi="Times New Roman"/>
                <w:lang w:val="sr-Cyrl-RS"/>
              </w:rPr>
              <w:t>-</w:t>
            </w:r>
          </w:p>
        </w:tc>
        <w:tc>
          <w:tcPr>
            <w:tcW w:w="462" w:type="dxa"/>
            <w:tcBorders>
              <w:right w:val="double" w:sz="4" w:space="0" w:color="auto"/>
            </w:tcBorders>
          </w:tcPr>
          <w:p w:rsidR="008E6787" w:rsidRPr="00F81C22" w:rsidRDefault="00AB05F3" w:rsidP="002C3205">
            <w:pPr>
              <w:ind w:right="-39"/>
              <w:jc w:val="center"/>
              <w:rPr>
                <w:rFonts w:ascii="Times New Roman" w:hAnsi="Times New Roman"/>
                <w:lang w:val="en-US"/>
              </w:rPr>
            </w:pPr>
            <w:r w:rsidRPr="00F81C22">
              <w:rPr>
                <w:rFonts w:ascii="Times New Roman" w:hAnsi="Times New Roman"/>
                <w:lang w:val="en-US"/>
              </w:rPr>
              <w:t>-</w:t>
            </w:r>
          </w:p>
        </w:tc>
      </w:tr>
      <w:tr w:rsidR="008E6787" w:rsidRPr="00F81C22" w:rsidTr="001D235E">
        <w:trPr>
          <w:cantSplit/>
        </w:trPr>
        <w:tc>
          <w:tcPr>
            <w:tcW w:w="3675" w:type="dxa"/>
            <w:vMerge/>
            <w:tcBorders>
              <w:left w:val="double" w:sz="4" w:space="0" w:color="auto"/>
              <w:bottom w:val="double" w:sz="4" w:space="0" w:color="auto"/>
            </w:tcBorders>
          </w:tcPr>
          <w:p w:rsidR="008E6787" w:rsidRPr="00F81C22" w:rsidRDefault="008E6787" w:rsidP="002C3205">
            <w:pPr>
              <w:ind w:right="-39"/>
              <w:jc w:val="both"/>
              <w:rPr>
                <w:rFonts w:ascii="Times New Roman" w:hAnsi="Times New Roman"/>
              </w:rPr>
            </w:pPr>
          </w:p>
        </w:tc>
        <w:tc>
          <w:tcPr>
            <w:tcW w:w="1124" w:type="dxa"/>
            <w:tcBorders>
              <w:bottom w:val="double" w:sz="4" w:space="0" w:color="auto"/>
            </w:tcBorders>
          </w:tcPr>
          <w:p w:rsidR="008E6787" w:rsidRPr="00F81C22" w:rsidRDefault="00FB1172" w:rsidP="002C3205">
            <w:pPr>
              <w:ind w:right="-39"/>
              <w:jc w:val="center"/>
              <w:rPr>
                <w:rFonts w:ascii="Times New Roman" w:hAnsi="Times New Roman"/>
              </w:rPr>
            </w:pPr>
            <w:r w:rsidRPr="00F81C22">
              <w:rPr>
                <w:rFonts w:ascii="Times New Roman" w:hAnsi="Times New Roman"/>
              </w:rPr>
              <w:t>-</w:t>
            </w:r>
          </w:p>
        </w:tc>
        <w:tc>
          <w:tcPr>
            <w:tcW w:w="2220" w:type="dxa"/>
            <w:tcBorders>
              <w:bottom w:val="double" w:sz="4" w:space="0" w:color="auto"/>
            </w:tcBorders>
          </w:tcPr>
          <w:p w:rsidR="008E6787" w:rsidRPr="00F81C22" w:rsidRDefault="008E6787" w:rsidP="002C3205">
            <w:pPr>
              <w:ind w:right="-39"/>
              <w:jc w:val="both"/>
              <w:rPr>
                <w:rFonts w:ascii="Times New Roman" w:hAnsi="Times New Roman"/>
              </w:rPr>
            </w:pPr>
            <w:r w:rsidRPr="00F81C22">
              <w:rPr>
                <w:rFonts w:ascii="Times New Roman" w:hAnsi="Times New Roman"/>
              </w:rPr>
              <w:t>регионално</w:t>
            </w:r>
          </w:p>
        </w:tc>
        <w:tc>
          <w:tcPr>
            <w:tcW w:w="480" w:type="dxa"/>
            <w:tcBorders>
              <w:bottom w:val="double" w:sz="4" w:space="0" w:color="auto"/>
            </w:tcBorders>
          </w:tcPr>
          <w:p w:rsidR="008E6787" w:rsidRPr="00F81C22" w:rsidRDefault="008E6787" w:rsidP="002C3205">
            <w:pPr>
              <w:ind w:right="-39"/>
              <w:jc w:val="center"/>
              <w:rPr>
                <w:rFonts w:ascii="Times New Roman" w:hAnsi="Times New Roman"/>
              </w:rPr>
            </w:pPr>
            <w:r w:rsidRPr="00F81C22">
              <w:rPr>
                <w:rFonts w:ascii="Times New Roman" w:hAnsi="Times New Roman"/>
              </w:rPr>
              <w:t>-</w:t>
            </w:r>
          </w:p>
        </w:tc>
        <w:tc>
          <w:tcPr>
            <w:tcW w:w="480" w:type="dxa"/>
            <w:tcBorders>
              <w:bottom w:val="double" w:sz="4" w:space="0" w:color="auto"/>
            </w:tcBorders>
          </w:tcPr>
          <w:p w:rsidR="008E6787" w:rsidRPr="00F81C22" w:rsidRDefault="00154B49" w:rsidP="002C3205">
            <w:pPr>
              <w:ind w:right="-39"/>
              <w:jc w:val="center"/>
              <w:rPr>
                <w:rFonts w:ascii="Times New Roman" w:hAnsi="Times New Roman"/>
              </w:rPr>
            </w:pPr>
            <w:r w:rsidRPr="00F81C22">
              <w:rPr>
                <w:rFonts w:ascii="Times New Roman" w:hAnsi="Times New Roman"/>
              </w:rPr>
              <w:t>-</w:t>
            </w:r>
          </w:p>
        </w:tc>
        <w:tc>
          <w:tcPr>
            <w:tcW w:w="480" w:type="dxa"/>
            <w:tcBorders>
              <w:bottom w:val="double" w:sz="4" w:space="0" w:color="auto"/>
            </w:tcBorders>
          </w:tcPr>
          <w:p w:rsidR="008E6787" w:rsidRPr="00F81C22" w:rsidRDefault="007246D4" w:rsidP="002C3205">
            <w:pPr>
              <w:ind w:right="-39"/>
              <w:jc w:val="center"/>
              <w:rPr>
                <w:rFonts w:ascii="Times New Roman" w:hAnsi="Times New Roman"/>
              </w:rPr>
            </w:pPr>
            <w:r w:rsidRPr="00F81C22">
              <w:rPr>
                <w:rFonts w:ascii="Times New Roman" w:hAnsi="Times New Roman"/>
              </w:rPr>
              <w:t>-</w:t>
            </w:r>
          </w:p>
        </w:tc>
        <w:tc>
          <w:tcPr>
            <w:tcW w:w="495" w:type="dxa"/>
            <w:tcBorders>
              <w:bottom w:val="double" w:sz="4" w:space="0" w:color="auto"/>
            </w:tcBorders>
          </w:tcPr>
          <w:p w:rsidR="008E6787" w:rsidRPr="00F81C22" w:rsidRDefault="008E6787" w:rsidP="002C3205">
            <w:pPr>
              <w:ind w:right="-39"/>
              <w:jc w:val="center"/>
              <w:rPr>
                <w:rFonts w:ascii="Times New Roman" w:hAnsi="Times New Roman"/>
              </w:rPr>
            </w:pPr>
            <w:r w:rsidRPr="00F81C22">
              <w:rPr>
                <w:rFonts w:ascii="Times New Roman" w:hAnsi="Times New Roman"/>
              </w:rPr>
              <w:t>-</w:t>
            </w:r>
          </w:p>
        </w:tc>
        <w:tc>
          <w:tcPr>
            <w:tcW w:w="462" w:type="dxa"/>
            <w:tcBorders>
              <w:bottom w:val="double" w:sz="4" w:space="0" w:color="auto"/>
              <w:right w:val="double" w:sz="4" w:space="0" w:color="auto"/>
            </w:tcBorders>
          </w:tcPr>
          <w:p w:rsidR="008E6787" w:rsidRPr="00F81C22" w:rsidRDefault="008E6787" w:rsidP="002C3205">
            <w:pPr>
              <w:ind w:right="-39"/>
              <w:jc w:val="center"/>
              <w:rPr>
                <w:rFonts w:ascii="Times New Roman" w:hAnsi="Times New Roman"/>
              </w:rPr>
            </w:pPr>
            <w:r w:rsidRPr="00F81C22">
              <w:rPr>
                <w:rFonts w:ascii="Times New Roman" w:hAnsi="Times New Roman"/>
              </w:rPr>
              <w:t>-</w:t>
            </w:r>
          </w:p>
        </w:tc>
      </w:tr>
      <w:tr w:rsidR="008E6787" w:rsidRPr="00F81C22" w:rsidTr="001D235E">
        <w:trPr>
          <w:cantSplit/>
        </w:trPr>
        <w:tc>
          <w:tcPr>
            <w:tcW w:w="3675" w:type="dxa"/>
            <w:vMerge w:val="restart"/>
            <w:tcBorders>
              <w:top w:val="double" w:sz="4" w:space="0" w:color="auto"/>
              <w:left w:val="double" w:sz="4" w:space="0" w:color="auto"/>
            </w:tcBorders>
          </w:tcPr>
          <w:p w:rsidR="008E6787" w:rsidRPr="00F81C22" w:rsidRDefault="008E6787" w:rsidP="002C3205">
            <w:pPr>
              <w:ind w:right="-39"/>
              <w:jc w:val="both"/>
              <w:rPr>
                <w:rFonts w:ascii="Times New Roman" w:hAnsi="Times New Roman"/>
              </w:rPr>
            </w:pPr>
          </w:p>
          <w:p w:rsidR="008E6787" w:rsidRPr="00F81C22" w:rsidRDefault="00154B49" w:rsidP="002C3205">
            <w:pPr>
              <w:ind w:right="-39"/>
              <w:jc w:val="both"/>
              <w:rPr>
                <w:rFonts w:ascii="Times New Roman" w:hAnsi="Times New Roman"/>
              </w:rPr>
            </w:pPr>
            <w:r w:rsidRPr="00F81C22">
              <w:rPr>
                <w:rFonts w:ascii="Times New Roman" w:hAnsi="Times New Roman"/>
              </w:rPr>
              <w:t>Енглески језик</w:t>
            </w:r>
          </w:p>
        </w:tc>
        <w:tc>
          <w:tcPr>
            <w:tcW w:w="1124" w:type="dxa"/>
            <w:tcBorders>
              <w:top w:val="double" w:sz="4" w:space="0" w:color="auto"/>
            </w:tcBorders>
          </w:tcPr>
          <w:p w:rsidR="008E6787" w:rsidRPr="00F81C22" w:rsidRDefault="00BF3108" w:rsidP="002C3205">
            <w:pPr>
              <w:ind w:right="-39"/>
              <w:jc w:val="center"/>
              <w:rPr>
                <w:rFonts w:ascii="Times New Roman" w:hAnsi="Times New Roman"/>
                <w:lang w:val="sr-Cyrl-RS"/>
              </w:rPr>
            </w:pPr>
            <w:r w:rsidRPr="00F81C22">
              <w:rPr>
                <w:rFonts w:ascii="Times New Roman" w:hAnsi="Times New Roman"/>
                <w:lang w:val="sr-Cyrl-RS"/>
              </w:rPr>
              <w:t>4</w:t>
            </w:r>
          </w:p>
        </w:tc>
        <w:tc>
          <w:tcPr>
            <w:tcW w:w="2220" w:type="dxa"/>
            <w:tcBorders>
              <w:top w:val="double" w:sz="4" w:space="0" w:color="auto"/>
            </w:tcBorders>
          </w:tcPr>
          <w:p w:rsidR="008E6787" w:rsidRPr="00F81C22" w:rsidRDefault="008E6787" w:rsidP="002C3205">
            <w:pPr>
              <w:ind w:right="-39"/>
              <w:jc w:val="both"/>
              <w:rPr>
                <w:rFonts w:ascii="Times New Roman" w:hAnsi="Times New Roman"/>
              </w:rPr>
            </w:pPr>
            <w:r w:rsidRPr="00F81C22">
              <w:rPr>
                <w:rFonts w:ascii="Times New Roman" w:hAnsi="Times New Roman"/>
              </w:rPr>
              <w:t>школско</w:t>
            </w:r>
          </w:p>
        </w:tc>
        <w:tc>
          <w:tcPr>
            <w:tcW w:w="480" w:type="dxa"/>
            <w:tcBorders>
              <w:top w:val="double" w:sz="4" w:space="0" w:color="auto"/>
            </w:tcBorders>
          </w:tcPr>
          <w:p w:rsidR="008E6787" w:rsidRPr="00F81C22" w:rsidRDefault="00FB1172" w:rsidP="002C3205">
            <w:pPr>
              <w:ind w:right="-39"/>
              <w:jc w:val="center"/>
              <w:rPr>
                <w:rFonts w:ascii="Times New Roman" w:hAnsi="Times New Roman"/>
              </w:rPr>
            </w:pPr>
            <w:r w:rsidRPr="00F81C22">
              <w:rPr>
                <w:rFonts w:ascii="Times New Roman" w:hAnsi="Times New Roman"/>
              </w:rPr>
              <w:t>-</w:t>
            </w:r>
          </w:p>
        </w:tc>
        <w:tc>
          <w:tcPr>
            <w:tcW w:w="480" w:type="dxa"/>
            <w:tcBorders>
              <w:top w:val="double" w:sz="4" w:space="0" w:color="auto"/>
            </w:tcBorders>
          </w:tcPr>
          <w:p w:rsidR="008E6787" w:rsidRPr="00F81C22" w:rsidRDefault="00BF3108" w:rsidP="002C3205">
            <w:pPr>
              <w:ind w:right="-39"/>
              <w:jc w:val="center"/>
              <w:rPr>
                <w:rFonts w:ascii="Times New Roman" w:hAnsi="Times New Roman"/>
                <w:lang w:val="sr-Cyrl-RS"/>
              </w:rPr>
            </w:pPr>
            <w:r w:rsidRPr="00F81C22">
              <w:rPr>
                <w:rFonts w:ascii="Times New Roman" w:hAnsi="Times New Roman"/>
                <w:lang w:val="sr-Cyrl-RS"/>
              </w:rPr>
              <w:t>2</w:t>
            </w:r>
          </w:p>
        </w:tc>
        <w:tc>
          <w:tcPr>
            <w:tcW w:w="480" w:type="dxa"/>
            <w:tcBorders>
              <w:top w:val="double" w:sz="4" w:space="0" w:color="auto"/>
            </w:tcBorders>
          </w:tcPr>
          <w:p w:rsidR="008E6787" w:rsidRPr="00F81C22" w:rsidRDefault="0021376E" w:rsidP="002C3205">
            <w:pPr>
              <w:ind w:right="-39"/>
              <w:jc w:val="center"/>
              <w:rPr>
                <w:rFonts w:ascii="Times New Roman" w:hAnsi="Times New Roman"/>
              </w:rPr>
            </w:pPr>
            <w:r w:rsidRPr="00F81C22">
              <w:rPr>
                <w:rFonts w:ascii="Times New Roman" w:hAnsi="Times New Roman"/>
              </w:rPr>
              <w:t>-</w:t>
            </w:r>
          </w:p>
        </w:tc>
        <w:tc>
          <w:tcPr>
            <w:tcW w:w="495" w:type="dxa"/>
            <w:tcBorders>
              <w:top w:val="double" w:sz="4" w:space="0" w:color="auto"/>
            </w:tcBorders>
          </w:tcPr>
          <w:p w:rsidR="008E6787" w:rsidRPr="00F81C22" w:rsidRDefault="00154B49" w:rsidP="0021376E">
            <w:pPr>
              <w:ind w:right="-39"/>
              <w:rPr>
                <w:rFonts w:ascii="Times New Roman" w:hAnsi="Times New Roman"/>
              </w:rPr>
            </w:pPr>
            <w:r w:rsidRPr="00F81C22">
              <w:rPr>
                <w:rFonts w:ascii="Times New Roman" w:hAnsi="Times New Roman"/>
              </w:rPr>
              <w:t>-</w:t>
            </w:r>
          </w:p>
        </w:tc>
        <w:tc>
          <w:tcPr>
            <w:tcW w:w="462" w:type="dxa"/>
            <w:tcBorders>
              <w:top w:val="double" w:sz="4" w:space="0" w:color="auto"/>
              <w:right w:val="double" w:sz="4" w:space="0" w:color="auto"/>
            </w:tcBorders>
          </w:tcPr>
          <w:p w:rsidR="008E6787" w:rsidRPr="00F81C22" w:rsidRDefault="00154B49" w:rsidP="002C3205">
            <w:pPr>
              <w:ind w:right="-39"/>
              <w:jc w:val="center"/>
              <w:rPr>
                <w:rFonts w:ascii="Times New Roman" w:hAnsi="Times New Roman"/>
              </w:rPr>
            </w:pPr>
            <w:r w:rsidRPr="00F81C22">
              <w:rPr>
                <w:rFonts w:ascii="Times New Roman" w:hAnsi="Times New Roman"/>
              </w:rPr>
              <w:t>-</w:t>
            </w:r>
          </w:p>
        </w:tc>
      </w:tr>
      <w:tr w:rsidR="008E6787" w:rsidRPr="00F81C22" w:rsidTr="001D235E">
        <w:trPr>
          <w:cantSplit/>
        </w:trPr>
        <w:tc>
          <w:tcPr>
            <w:tcW w:w="3675" w:type="dxa"/>
            <w:vMerge/>
            <w:tcBorders>
              <w:left w:val="double" w:sz="4" w:space="0" w:color="auto"/>
            </w:tcBorders>
          </w:tcPr>
          <w:p w:rsidR="008E6787" w:rsidRPr="00F81C22" w:rsidRDefault="008E6787" w:rsidP="002C3205">
            <w:pPr>
              <w:ind w:right="-39"/>
              <w:jc w:val="both"/>
              <w:rPr>
                <w:rFonts w:ascii="Times New Roman" w:hAnsi="Times New Roman"/>
              </w:rPr>
            </w:pPr>
          </w:p>
        </w:tc>
        <w:tc>
          <w:tcPr>
            <w:tcW w:w="1124" w:type="dxa"/>
          </w:tcPr>
          <w:p w:rsidR="008E6787" w:rsidRPr="00F81C22" w:rsidRDefault="00BF3108" w:rsidP="002C3205">
            <w:pPr>
              <w:ind w:right="-39"/>
              <w:jc w:val="center"/>
              <w:rPr>
                <w:rFonts w:ascii="Times New Roman" w:hAnsi="Times New Roman"/>
                <w:lang w:val="sr-Cyrl-RS"/>
              </w:rPr>
            </w:pPr>
            <w:r w:rsidRPr="00F81C22">
              <w:rPr>
                <w:rFonts w:ascii="Times New Roman" w:hAnsi="Times New Roman"/>
                <w:lang w:val="sr-Cyrl-RS"/>
              </w:rPr>
              <w:t>2</w:t>
            </w:r>
          </w:p>
        </w:tc>
        <w:tc>
          <w:tcPr>
            <w:tcW w:w="2220" w:type="dxa"/>
          </w:tcPr>
          <w:p w:rsidR="008E6787" w:rsidRPr="00F81C22" w:rsidRDefault="008E6787" w:rsidP="002C3205">
            <w:pPr>
              <w:ind w:right="-39"/>
              <w:jc w:val="both"/>
              <w:rPr>
                <w:rFonts w:ascii="Times New Roman" w:hAnsi="Times New Roman"/>
              </w:rPr>
            </w:pPr>
            <w:r w:rsidRPr="00F81C22">
              <w:rPr>
                <w:rFonts w:ascii="Times New Roman" w:hAnsi="Times New Roman"/>
              </w:rPr>
              <w:t>општинско</w:t>
            </w:r>
          </w:p>
        </w:tc>
        <w:tc>
          <w:tcPr>
            <w:tcW w:w="480" w:type="dxa"/>
          </w:tcPr>
          <w:p w:rsidR="008E6787" w:rsidRPr="00F81C22" w:rsidRDefault="00FB1172" w:rsidP="002C3205">
            <w:pPr>
              <w:ind w:right="-39"/>
              <w:jc w:val="center"/>
              <w:rPr>
                <w:rFonts w:ascii="Times New Roman" w:hAnsi="Times New Roman"/>
              </w:rPr>
            </w:pPr>
            <w:r w:rsidRPr="00F81C22">
              <w:rPr>
                <w:rFonts w:ascii="Times New Roman" w:hAnsi="Times New Roman"/>
              </w:rPr>
              <w:t>-</w:t>
            </w:r>
          </w:p>
        </w:tc>
        <w:tc>
          <w:tcPr>
            <w:tcW w:w="480" w:type="dxa"/>
          </w:tcPr>
          <w:p w:rsidR="008E6787" w:rsidRPr="00F81C22" w:rsidRDefault="00154B49" w:rsidP="002C3205">
            <w:pPr>
              <w:ind w:right="-39"/>
              <w:jc w:val="center"/>
              <w:rPr>
                <w:rFonts w:ascii="Times New Roman" w:hAnsi="Times New Roman"/>
              </w:rPr>
            </w:pPr>
            <w:r w:rsidRPr="00F81C22">
              <w:rPr>
                <w:rFonts w:ascii="Times New Roman" w:hAnsi="Times New Roman"/>
              </w:rPr>
              <w:t>-</w:t>
            </w:r>
          </w:p>
        </w:tc>
        <w:tc>
          <w:tcPr>
            <w:tcW w:w="480" w:type="dxa"/>
          </w:tcPr>
          <w:p w:rsidR="008E6787" w:rsidRPr="00F81C22" w:rsidRDefault="006A1061" w:rsidP="002C3205">
            <w:pPr>
              <w:ind w:right="-39"/>
              <w:jc w:val="center"/>
              <w:rPr>
                <w:rFonts w:ascii="Times New Roman" w:hAnsi="Times New Roman"/>
              </w:rPr>
            </w:pPr>
            <w:r w:rsidRPr="00F81C22">
              <w:rPr>
                <w:rFonts w:ascii="Times New Roman" w:hAnsi="Times New Roman"/>
              </w:rPr>
              <w:t>-</w:t>
            </w:r>
          </w:p>
        </w:tc>
        <w:tc>
          <w:tcPr>
            <w:tcW w:w="495" w:type="dxa"/>
          </w:tcPr>
          <w:p w:rsidR="008E6787" w:rsidRPr="00F81C22" w:rsidRDefault="000C1DEB" w:rsidP="002C3205">
            <w:pPr>
              <w:ind w:right="-39"/>
              <w:jc w:val="center"/>
              <w:rPr>
                <w:rFonts w:ascii="Times New Roman" w:hAnsi="Times New Roman"/>
              </w:rPr>
            </w:pPr>
            <w:r w:rsidRPr="00F81C22">
              <w:rPr>
                <w:rFonts w:ascii="Times New Roman" w:hAnsi="Times New Roman"/>
              </w:rPr>
              <w:t>-</w:t>
            </w:r>
          </w:p>
        </w:tc>
        <w:tc>
          <w:tcPr>
            <w:tcW w:w="462" w:type="dxa"/>
            <w:tcBorders>
              <w:right w:val="double" w:sz="4" w:space="0" w:color="auto"/>
            </w:tcBorders>
          </w:tcPr>
          <w:p w:rsidR="008E6787" w:rsidRPr="00F81C22" w:rsidRDefault="008E6787" w:rsidP="002C3205">
            <w:pPr>
              <w:ind w:right="-39"/>
              <w:jc w:val="center"/>
              <w:rPr>
                <w:rFonts w:ascii="Times New Roman" w:hAnsi="Times New Roman"/>
              </w:rPr>
            </w:pPr>
            <w:r w:rsidRPr="00F81C22">
              <w:rPr>
                <w:rFonts w:ascii="Times New Roman" w:hAnsi="Times New Roman"/>
              </w:rPr>
              <w:t>-</w:t>
            </w:r>
          </w:p>
        </w:tc>
      </w:tr>
      <w:tr w:rsidR="008E6787" w:rsidRPr="00F81C22" w:rsidTr="001D235E">
        <w:trPr>
          <w:cantSplit/>
        </w:trPr>
        <w:tc>
          <w:tcPr>
            <w:tcW w:w="3675" w:type="dxa"/>
            <w:vMerge/>
            <w:tcBorders>
              <w:left w:val="double" w:sz="4" w:space="0" w:color="auto"/>
            </w:tcBorders>
          </w:tcPr>
          <w:p w:rsidR="008E6787" w:rsidRPr="00F81C22" w:rsidRDefault="008E6787" w:rsidP="002C3205">
            <w:pPr>
              <w:ind w:right="-39"/>
              <w:jc w:val="both"/>
              <w:rPr>
                <w:rFonts w:ascii="Times New Roman" w:hAnsi="Times New Roman"/>
              </w:rPr>
            </w:pPr>
          </w:p>
        </w:tc>
        <w:tc>
          <w:tcPr>
            <w:tcW w:w="1124" w:type="dxa"/>
          </w:tcPr>
          <w:p w:rsidR="008E6787" w:rsidRPr="00F81C22" w:rsidRDefault="00BF3108" w:rsidP="002C3205">
            <w:pPr>
              <w:ind w:right="-39"/>
              <w:jc w:val="center"/>
              <w:rPr>
                <w:rFonts w:ascii="Times New Roman" w:hAnsi="Times New Roman"/>
                <w:lang w:val="sr-Cyrl-RS"/>
              </w:rPr>
            </w:pPr>
            <w:r w:rsidRPr="00F81C22">
              <w:rPr>
                <w:rFonts w:ascii="Times New Roman" w:hAnsi="Times New Roman"/>
                <w:lang w:val="sr-Cyrl-RS"/>
              </w:rPr>
              <w:t>2</w:t>
            </w:r>
          </w:p>
        </w:tc>
        <w:tc>
          <w:tcPr>
            <w:tcW w:w="2220" w:type="dxa"/>
          </w:tcPr>
          <w:p w:rsidR="008E6787" w:rsidRPr="00F81C22" w:rsidRDefault="008E6787" w:rsidP="002C3205">
            <w:pPr>
              <w:ind w:right="-39"/>
              <w:jc w:val="both"/>
              <w:rPr>
                <w:rFonts w:ascii="Times New Roman" w:hAnsi="Times New Roman"/>
              </w:rPr>
            </w:pPr>
            <w:r w:rsidRPr="00F81C22">
              <w:rPr>
                <w:rFonts w:ascii="Times New Roman" w:hAnsi="Times New Roman"/>
              </w:rPr>
              <w:t>регионално</w:t>
            </w:r>
          </w:p>
        </w:tc>
        <w:tc>
          <w:tcPr>
            <w:tcW w:w="480" w:type="dxa"/>
          </w:tcPr>
          <w:p w:rsidR="008E6787" w:rsidRPr="00F81C22" w:rsidRDefault="001D39BE" w:rsidP="002C3205">
            <w:pPr>
              <w:ind w:right="-39"/>
              <w:jc w:val="center"/>
              <w:rPr>
                <w:rFonts w:ascii="Times New Roman" w:hAnsi="Times New Roman"/>
              </w:rPr>
            </w:pPr>
            <w:r w:rsidRPr="00F81C22">
              <w:rPr>
                <w:rFonts w:ascii="Times New Roman" w:hAnsi="Times New Roman"/>
              </w:rPr>
              <w:t>-</w:t>
            </w:r>
          </w:p>
        </w:tc>
        <w:tc>
          <w:tcPr>
            <w:tcW w:w="480" w:type="dxa"/>
          </w:tcPr>
          <w:p w:rsidR="008E6787" w:rsidRPr="00F81C22" w:rsidRDefault="008E6787" w:rsidP="002C3205">
            <w:pPr>
              <w:ind w:right="-39"/>
              <w:jc w:val="center"/>
              <w:rPr>
                <w:rFonts w:ascii="Times New Roman" w:hAnsi="Times New Roman"/>
              </w:rPr>
            </w:pPr>
            <w:r w:rsidRPr="00F81C22">
              <w:rPr>
                <w:rFonts w:ascii="Times New Roman" w:hAnsi="Times New Roman"/>
              </w:rPr>
              <w:t>-</w:t>
            </w:r>
          </w:p>
        </w:tc>
        <w:tc>
          <w:tcPr>
            <w:tcW w:w="480" w:type="dxa"/>
          </w:tcPr>
          <w:p w:rsidR="008E6787" w:rsidRPr="00F81C22" w:rsidRDefault="008E6787" w:rsidP="002C3205">
            <w:pPr>
              <w:ind w:right="-39"/>
              <w:jc w:val="center"/>
              <w:rPr>
                <w:rFonts w:ascii="Times New Roman" w:hAnsi="Times New Roman"/>
              </w:rPr>
            </w:pPr>
            <w:r w:rsidRPr="00F81C22">
              <w:rPr>
                <w:rFonts w:ascii="Times New Roman" w:hAnsi="Times New Roman"/>
              </w:rPr>
              <w:t>-</w:t>
            </w:r>
          </w:p>
        </w:tc>
        <w:tc>
          <w:tcPr>
            <w:tcW w:w="495" w:type="dxa"/>
          </w:tcPr>
          <w:p w:rsidR="008E6787" w:rsidRPr="00F81C22" w:rsidRDefault="008E6787" w:rsidP="002C3205">
            <w:pPr>
              <w:ind w:right="-39"/>
              <w:jc w:val="center"/>
              <w:rPr>
                <w:rFonts w:ascii="Times New Roman" w:hAnsi="Times New Roman"/>
              </w:rPr>
            </w:pPr>
            <w:r w:rsidRPr="00F81C22">
              <w:rPr>
                <w:rFonts w:ascii="Times New Roman" w:hAnsi="Times New Roman"/>
              </w:rPr>
              <w:t>-</w:t>
            </w:r>
          </w:p>
        </w:tc>
        <w:tc>
          <w:tcPr>
            <w:tcW w:w="462" w:type="dxa"/>
            <w:tcBorders>
              <w:right w:val="double" w:sz="4" w:space="0" w:color="auto"/>
            </w:tcBorders>
          </w:tcPr>
          <w:p w:rsidR="008E6787" w:rsidRPr="00F81C22" w:rsidRDefault="008E6787" w:rsidP="002C3205">
            <w:pPr>
              <w:ind w:right="-39"/>
              <w:jc w:val="center"/>
              <w:rPr>
                <w:rFonts w:ascii="Times New Roman" w:hAnsi="Times New Roman"/>
              </w:rPr>
            </w:pPr>
            <w:r w:rsidRPr="00F81C22">
              <w:rPr>
                <w:rFonts w:ascii="Times New Roman" w:hAnsi="Times New Roman"/>
              </w:rPr>
              <w:t>-</w:t>
            </w:r>
          </w:p>
        </w:tc>
      </w:tr>
      <w:tr w:rsidR="00BF3108" w:rsidRPr="00F81C22" w:rsidTr="001D235E">
        <w:trPr>
          <w:cantSplit/>
        </w:trPr>
        <w:tc>
          <w:tcPr>
            <w:tcW w:w="3675" w:type="dxa"/>
            <w:vMerge w:val="restart"/>
            <w:tcBorders>
              <w:left w:val="double" w:sz="4" w:space="0" w:color="auto"/>
            </w:tcBorders>
          </w:tcPr>
          <w:p w:rsidR="00BF3108" w:rsidRPr="00F81C22" w:rsidRDefault="00BF3108" w:rsidP="002C3205">
            <w:pPr>
              <w:ind w:right="-39"/>
              <w:jc w:val="both"/>
              <w:rPr>
                <w:rFonts w:ascii="Times New Roman" w:hAnsi="Times New Roman"/>
                <w:lang w:val="sr-Cyrl-RS"/>
              </w:rPr>
            </w:pPr>
          </w:p>
          <w:p w:rsidR="00BF3108" w:rsidRPr="00F81C22" w:rsidRDefault="00BF3108" w:rsidP="002C3205">
            <w:pPr>
              <w:ind w:right="-39"/>
              <w:jc w:val="both"/>
              <w:rPr>
                <w:rFonts w:ascii="Times New Roman" w:hAnsi="Times New Roman"/>
                <w:lang w:val="sr-Cyrl-RS"/>
              </w:rPr>
            </w:pPr>
            <w:r w:rsidRPr="00F81C22">
              <w:rPr>
                <w:rFonts w:ascii="Times New Roman" w:hAnsi="Times New Roman"/>
                <w:lang w:val="sr-Cyrl-RS"/>
              </w:rPr>
              <w:t>Физика</w:t>
            </w:r>
          </w:p>
        </w:tc>
        <w:tc>
          <w:tcPr>
            <w:tcW w:w="1124" w:type="dxa"/>
          </w:tcPr>
          <w:p w:rsidR="00BF3108" w:rsidRPr="00F81C22" w:rsidRDefault="00BF3108" w:rsidP="002C3205">
            <w:pPr>
              <w:ind w:right="-39"/>
              <w:jc w:val="center"/>
              <w:rPr>
                <w:rFonts w:ascii="Times New Roman" w:hAnsi="Times New Roman"/>
                <w:lang w:val="sr-Cyrl-RS"/>
              </w:rPr>
            </w:pPr>
            <w:r w:rsidRPr="00F81C22">
              <w:rPr>
                <w:rFonts w:ascii="Times New Roman" w:hAnsi="Times New Roman"/>
                <w:lang w:val="sr-Cyrl-RS"/>
              </w:rPr>
              <w:t>3</w:t>
            </w:r>
          </w:p>
        </w:tc>
        <w:tc>
          <w:tcPr>
            <w:tcW w:w="2220" w:type="dxa"/>
          </w:tcPr>
          <w:p w:rsidR="00BF3108" w:rsidRPr="00F81C22" w:rsidRDefault="00BF3108" w:rsidP="00047C0A">
            <w:pPr>
              <w:ind w:right="-39"/>
              <w:jc w:val="both"/>
              <w:rPr>
                <w:rFonts w:ascii="Times New Roman" w:hAnsi="Times New Roman"/>
              </w:rPr>
            </w:pPr>
            <w:r w:rsidRPr="00F81C22">
              <w:rPr>
                <w:rFonts w:ascii="Times New Roman" w:hAnsi="Times New Roman"/>
              </w:rPr>
              <w:t>школско</w:t>
            </w:r>
          </w:p>
        </w:tc>
        <w:tc>
          <w:tcPr>
            <w:tcW w:w="480" w:type="dxa"/>
          </w:tcPr>
          <w:p w:rsidR="00BF3108" w:rsidRPr="00F81C22" w:rsidRDefault="00BF3108" w:rsidP="00047C0A">
            <w:pPr>
              <w:ind w:right="-39"/>
              <w:jc w:val="center"/>
              <w:rPr>
                <w:rFonts w:ascii="Times New Roman" w:hAnsi="Times New Roman"/>
              </w:rPr>
            </w:pPr>
            <w:r w:rsidRPr="00F81C22">
              <w:rPr>
                <w:rFonts w:ascii="Times New Roman" w:hAnsi="Times New Roman"/>
              </w:rPr>
              <w:t>-</w:t>
            </w:r>
          </w:p>
        </w:tc>
        <w:tc>
          <w:tcPr>
            <w:tcW w:w="480" w:type="dxa"/>
          </w:tcPr>
          <w:p w:rsidR="00BF3108" w:rsidRPr="00F81C22" w:rsidRDefault="00BF3108" w:rsidP="00047C0A">
            <w:pPr>
              <w:ind w:right="-39"/>
              <w:jc w:val="center"/>
              <w:rPr>
                <w:rFonts w:ascii="Times New Roman" w:hAnsi="Times New Roman"/>
                <w:lang w:val="sr-Cyrl-RS"/>
              </w:rPr>
            </w:pPr>
            <w:r w:rsidRPr="00F81C22">
              <w:rPr>
                <w:rFonts w:ascii="Times New Roman" w:hAnsi="Times New Roman"/>
                <w:lang w:val="sr-Cyrl-RS"/>
              </w:rPr>
              <w:t>2</w:t>
            </w:r>
          </w:p>
        </w:tc>
        <w:tc>
          <w:tcPr>
            <w:tcW w:w="480" w:type="dxa"/>
          </w:tcPr>
          <w:p w:rsidR="00BF3108" w:rsidRPr="00F81C22" w:rsidRDefault="00BF3108" w:rsidP="00047C0A">
            <w:pPr>
              <w:ind w:right="-39"/>
              <w:jc w:val="center"/>
              <w:rPr>
                <w:rFonts w:ascii="Times New Roman" w:hAnsi="Times New Roman"/>
              </w:rPr>
            </w:pPr>
            <w:r w:rsidRPr="00F81C22">
              <w:rPr>
                <w:rFonts w:ascii="Times New Roman" w:hAnsi="Times New Roman"/>
              </w:rPr>
              <w:t>-</w:t>
            </w:r>
          </w:p>
        </w:tc>
        <w:tc>
          <w:tcPr>
            <w:tcW w:w="495" w:type="dxa"/>
          </w:tcPr>
          <w:p w:rsidR="00BF3108" w:rsidRPr="00F81C22" w:rsidRDefault="00BF3108" w:rsidP="00047C0A">
            <w:pPr>
              <w:ind w:right="-39"/>
              <w:rPr>
                <w:rFonts w:ascii="Times New Roman" w:hAnsi="Times New Roman"/>
              </w:rPr>
            </w:pPr>
            <w:r w:rsidRPr="00F81C22">
              <w:rPr>
                <w:rFonts w:ascii="Times New Roman" w:hAnsi="Times New Roman"/>
              </w:rPr>
              <w:t>-</w:t>
            </w:r>
          </w:p>
        </w:tc>
        <w:tc>
          <w:tcPr>
            <w:tcW w:w="462" w:type="dxa"/>
            <w:tcBorders>
              <w:right w:val="double" w:sz="4" w:space="0" w:color="auto"/>
            </w:tcBorders>
          </w:tcPr>
          <w:p w:rsidR="00BF3108" w:rsidRPr="00F81C22" w:rsidRDefault="00BF3108" w:rsidP="00047C0A">
            <w:pPr>
              <w:ind w:right="-39"/>
              <w:jc w:val="center"/>
              <w:rPr>
                <w:rFonts w:ascii="Times New Roman" w:hAnsi="Times New Roman"/>
              </w:rPr>
            </w:pPr>
            <w:r w:rsidRPr="00F81C22">
              <w:rPr>
                <w:rFonts w:ascii="Times New Roman" w:hAnsi="Times New Roman"/>
              </w:rPr>
              <w:t>-</w:t>
            </w:r>
          </w:p>
        </w:tc>
      </w:tr>
      <w:tr w:rsidR="00BF3108" w:rsidRPr="00F81C22" w:rsidTr="001D235E">
        <w:trPr>
          <w:cantSplit/>
        </w:trPr>
        <w:tc>
          <w:tcPr>
            <w:tcW w:w="3675" w:type="dxa"/>
            <w:vMerge/>
            <w:tcBorders>
              <w:left w:val="double" w:sz="4" w:space="0" w:color="auto"/>
            </w:tcBorders>
          </w:tcPr>
          <w:p w:rsidR="00BF3108" w:rsidRPr="00F81C22" w:rsidRDefault="00BF3108" w:rsidP="002C3205">
            <w:pPr>
              <w:ind w:right="-39"/>
              <w:jc w:val="both"/>
              <w:rPr>
                <w:rFonts w:ascii="Times New Roman" w:hAnsi="Times New Roman"/>
              </w:rPr>
            </w:pPr>
          </w:p>
        </w:tc>
        <w:tc>
          <w:tcPr>
            <w:tcW w:w="1124" w:type="dxa"/>
          </w:tcPr>
          <w:p w:rsidR="00BF3108" w:rsidRPr="00F81C22" w:rsidRDefault="00BF3108" w:rsidP="002C3205">
            <w:pPr>
              <w:ind w:right="-39"/>
              <w:jc w:val="center"/>
              <w:rPr>
                <w:rFonts w:ascii="Times New Roman" w:hAnsi="Times New Roman"/>
                <w:lang w:val="sr-Cyrl-RS"/>
              </w:rPr>
            </w:pPr>
            <w:r w:rsidRPr="00F81C22">
              <w:rPr>
                <w:rFonts w:ascii="Times New Roman" w:hAnsi="Times New Roman"/>
                <w:lang w:val="sr-Cyrl-RS"/>
              </w:rPr>
              <w:t>1</w:t>
            </w:r>
          </w:p>
        </w:tc>
        <w:tc>
          <w:tcPr>
            <w:tcW w:w="2220" w:type="dxa"/>
          </w:tcPr>
          <w:p w:rsidR="00BF3108" w:rsidRPr="00F81C22" w:rsidRDefault="00BF3108" w:rsidP="00047C0A">
            <w:pPr>
              <w:ind w:right="-39"/>
              <w:jc w:val="both"/>
              <w:rPr>
                <w:rFonts w:ascii="Times New Roman" w:hAnsi="Times New Roman"/>
              </w:rPr>
            </w:pPr>
            <w:r w:rsidRPr="00F81C22">
              <w:rPr>
                <w:rFonts w:ascii="Times New Roman" w:hAnsi="Times New Roman"/>
              </w:rPr>
              <w:t>општинско</w:t>
            </w:r>
          </w:p>
        </w:tc>
        <w:tc>
          <w:tcPr>
            <w:tcW w:w="480" w:type="dxa"/>
          </w:tcPr>
          <w:p w:rsidR="00BF3108" w:rsidRPr="00F81C22" w:rsidRDefault="00BF3108" w:rsidP="00047C0A">
            <w:pPr>
              <w:ind w:right="-39"/>
              <w:jc w:val="center"/>
              <w:rPr>
                <w:rFonts w:ascii="Times New Roman" w:hAnsi="Times New Roman"/>
              </w:rPr>
            </w:pPr>
            <w:r w:rsidRPr="00F81C22">
              <w:rPr>
                <w:rFonts w:ascii="Times New Roman" w:hAnsi="Times New Roman"/>
              </w:rPr>
              <w:t>-</w:t>
            </w:r>
          </w:p>
        </w:tc>
        <w:tc>
          <w:tcPr>
            <w:tcW w:w="480" w:type="dxa"/>
          </w:tcPr>
          <w:p w:rsidR="00BF3108" w:rsidRPr="00F81C22" w:rsidRDefault="00BF3108" w:rsidP="00047C0A">
            <w:pPr>
              <w:ind w:right="-39"/>
              <w:jc w:val="center"/>
              <w:rPr>
                <w:rFonts w:ascii="Times New Roman" w:hAnsi="Times New Roman"/>
              </w:rPr>
            </w:pPr>
            <w:r w:rsidRPr="00F81C22">
              <w:rPr>
                <w:rFonts w:ascii="Times New Roman" w:hAnsi="Times New Roman"/>
              </w:rPr>
              <w:t>-</w:t>
            </w:r>
          </w:p>
        </w:tc>
        <w:tc>
          <w:tcPr>
            <w:tcW w:w="480" w:type="dxa"/>
          </w:tcPr>
          <w:p w:rsidR="00BF3108" w:rsidRPr="00F81C22" w:rsidRDefault="00BF3108" w:rsidP="00047C0A">
            <w:pPr>
              <w:ind w:right="-39"/>
              <w:jc w:val="center"/>
              <w:rPr>
                <w:rFonts w:ascii="Times New Roman" w:hAnsi="Times New Roman"/>
              </w:rPr>
            </w:pPr>
            <w:r w:rsidRPr="00F81C22">
              <w:rPr>
                <w:rFonts w:ascii="Times New Roman" w:hAnsi="Times New Roman"/>
              </w:rPr>
              <w:t>-</w:t>
            </w:r>
          </w:p>
        </w:tc>
        <w:tc>
          <w:tcPr>
            <w:tcW w:w="495" w:type="dxa"/>
          </w:tcPr>
          <w:p w:rsidR="00BF3108" w:rsidRPr="00F81C22" w:rsidRDefault="00BF3108" w:rsidP="00047C0A">
            <w:pPr>
              <w:ind w:right="-39"/>
              <w:jc w:val="center"/>
              <w:rPr>
                <w:rFonts w:ascii="Times New Roman" w:hAnsi="Times New Roman"/>
              </w:rPr>
            </w:pPr>
            <w:r w:rsidRPr="00F81C22">
              <w:rPr>
                <w:rFonts w:ascii="Times New Roman" w:hAnsi="Times New Roman"/>
              </w:rPr>
              <w:t>-</w:t>
            </w:r>
          </w:p>
        </w:tc>
        <w:tc>
          <w:tcPr>
            <w:tcW w:w="462" w:type="dxa"/>
            <w:tcBorders>
              <w:right w:val="double" w:sz="4" w:space="0" w:color="auto"/>
            </w:tcBorders>
          </w:tcPr>
          <w:p w:rsidR="00BF3108" w:rsidRPr="00F81C22" w:rsidRDefault="00BF3108" w:rsidP="00047C0A">
            <w:pPr>
              <w:ind w:right="-39"/>
              <w:jc w:val="center"/>
              <w:rPr>
                <w:rFonts w:ascii="Times New Roman" w:hAnsi="Times New Roman"/>
              </w:rPr>
            </w:pPr>
            <w:r w:rsidRPr="00F81C22">
              <w:rPr>
                <w:rFonts w:ascii="Times New Roman" w:hAnsi="Times New Roman"/>
              </w:rPr>
              <w:t>-</w:t>
            </w:r>
          </w:p>
        </w:tc>
      </w:tr>
      <w:tr w:rsidR="00BF3108" w:rsidRPr="00F81C22" w:rsidTr="001D235E">
        <w:trPr>
          <w:cantSplit/>
        </w:trPr>
        <w:tc>
          <w:tcPr>
            <w:tcW w:w="3675" w:type="dxa"/>
            <w:vMerge/>
            <w:tcBorders>
              <w:left w:val="double" w:sz="4" w:space="0" w:color="auto"/>
            </w:tcBorders>
          </w:tcPr>
          <w:p w:rsidR="00BF3108" w:rsidRPr="00F81C22" w:rsidRDefault="00BF3108" w:rsidP="002C3205">
            <w:pPr>
              <w:ind w:right="-39"/>
              <w:jc w:val="both"/>
              <w:rPr>
                <w:rFonts w:ascii="Times New Roman" w:hAnsi="Times New Roman"/>
              </w:rPr>
            </w:pPr>
          </w:p>
        </w:tc>
        <w:tc>
          <w:tcPr>
            <w:tcW w:w="1124" w:type="dxa"/>
          </w:tcPr>
          <w:p w:rsidR="00BF3108" w:rsidRPr="00F81C22" w:rsidRDefault="00BF3108" w:rsidP="002C3205">
            <w:pPr>
              <w:ind w:right="-39"/>
              <w:jc w:val="center"/>
              <w:rPr>
                <w:rFonts w:ascii="Times New Roman" w:hAnsi="Times New Roman"/>
                <w:lang w:val="sr-Cyrl-RS"/>
              </w:rPr>
            </w:pPr>
            <w:r w:rsidRPr="00F81C22">
              <w:rPr>
                <w:rFonts w:ascii="Times New Roman" w:hAnsi="Times New Roman"/>
                <w:lang w:val="sr-Cyrl-RS"/>
              </w:rPr>
              <w:t>1</w:t>
            </w:r>
          </w:p>
        </w:tc>
        <w:tc>
          <w:tcPr>
            <w:tcW w:w="2220" w:type="dxa"/>
          </w:tcPr>
          <w:p w:rsidR="00BF3108" w:rsidRPr="00F81C22" w:rsidRDefault="00BF3108" w:rsidP="00047C0A">
            <w:pPr>
              <w:ind w:right="-39"/>
              <w:jc w:val="both"/>
              <w:rPr>
                <w:rFonts w:ascii="Times New Roman" w:hAnsi="Times New Roman"/>
              </w:rPr>
            </w:pPr>
            <w:r w:rsidRPr="00F81C22">
              <w:rPr>
                <w:rFonts w:ascii="Times New Roman" w:hAnsi="Times New Roman"/>
              </w:rPr>
              <w:t>регионално</w:t>
            </w:r>
          </w:p>
        </w:tc>
        <w:tc>
          <w:tcPr>
            <w:tcW w:w="480" w:type="dxa"/>
          </w:tcPr>
          <w:p w:rsidR="00BF3108" w:rsidRPr="00F81C22" w:rsidRDefault="00BF3108" w:rsidP="00047C0A">
            <w:pPr>
              <w:ind w:right="-39"/>
              <w:jc w:val="center"/>
              <w:rPr>
                <w:rFonts w:ascii="Times New Roman" w:hAnsi="Times New Roman"/>
              </w:rPr>
            </w:pPr>
            <w:r w:rsidRPr="00F81C22">
              <w:rPr>
                <w:rFonts w:ascii="Times New Roman" w:hAnsi="Times New Roman"/>
              </w:rPr>
              <w:t>-</w:t>
            </w:r>
          </w:p>
        </w:tc>
        <w:tc>
          <w:tcPr>
            <w:tcW w:w="480" w:type="dxa"/>
          </w:tcPr>
          <w:p w:rsidR="00BF3108" w:rsidRPr="00F81C22" w:rsidRDefault="00BF3108" w:rsidP="00047C0A">
            <w:pPr>
              <w:ind w:right="-39"/>
              <w:jc w:val="center"/>
              <w:rPr>
                <w:rFonts w:ascii="Times New Roman" w:hAnsi="Times New Roman"/>
              </w:rPr>
            </w:pPr>
            <w:r w:rsidRPr="00F81C22">
              <w:rPr>
                <w:rFonts w:ascii="Times New Roman" w:hAnsi="Times New Roman"/>
              </w:rPr>
              <w:t>-</w:t>
            </w:r>
          </w:p>
        </w:tc>
        <w:tc>
          <w:tcPr>
            <w:tcW w:w="480" w:type="dxa"/>
          </w:tcPr>
          <w:p w:rsidR="00BF3108" w:rsidRPr="00F81C22" w:rsidRDefault="00BF3108" w:rsidP="00047C0A">
            <w:pPr>
              <w:ind w:right="-39"/>
              <w:jc w:val="center"/>
              <w:rPr>
                <w:rFonts w:ascii="Times New Roman" w:hAnsi="Times New Roman"/>
              </w:rPr>
            </w:pPr>
            <w:r w:rsidRPr="00F81C22">
              <w:rPr>
                <w:rFonts w:ascii="Times New Roman" w:hAnsi="Times New Roman"/>
              </w:rPr>
              <w:t>-</w:t>
            </w:r>
          </w:p>
        </w:tc>
        <w:tc>
          <w:tcPr>
            <w:tcW w:w="495" w:type="dxa"/>
          </w:tcPr>
          <w:p w:rsidR="00BF3108" w:rsidRPr="00F81C22" w:rsidRDefault="00BF3108" w:rsidP="00047C0A">
            <w:pPr>
              <w:ind w:right="-39"/>
              <w:jc w:val="center"/>
              <w:rPr>
                <w:rFonts w:ascii="Times New Roman" w:hAnsi="Times New Roman"/>
              </w:rPr>
            </w:pPr>
            <w:r w:rsidRPr="00F81C22">
              <w:rPr>
                <w:rFonts w:ascii="Times New Roman" w:hAnsi="Times New Roman"/>
              </w:rPr>
              <w:t>-</w:t>
            </w:r>
          </w:p>
        </w:tc>
        <w:tc>
          <w:tcPr>
            <w:tcW w:w="462" w:type="dxa"/>
            <w:tcBorders>
              <w:right w:val="double" w:sz="4" w:space="0" w:color="auto"/>
            </w:tcBorders>
          </w:tcPr>
          <w:p w:rsidR="00BF3108" w:rsidRPr="00F81C22" w:rsidRDefault="00BF3108" w:rsidP="00047C0A">
            <w:pPr>
              <w:ind w:right="-39"/>
              <w:jc w:val="center"/>
              <w:rPr>
                <w:rFonts w:ascii="Times New Roman" w:hAnsi="Times New Roman"/>
              </w:rPr>
            </w:pPr>
            <w:r w:rsidRPr="00F81C22">
              <w:rPr>
                <w:rFonts w:ascii="Times New Roman" w:hAnsi="Times New Roman"/>
              </w:rPr>
              <w:t>-</w:t>
            </w:r>
          </w:p>
        </w:tc>
      </w:tr>
      <w:tr w:rsidR="0021376E" w:rsidRPr="00F81C22" w:rsidTr="001D235E">
        <w:trPr>
          <w:cantSplit/>
        </w:trPr>
        <w:tc>
          <w:tcPr>
            <w:tcW w:w="3675" w:type="dxa"/>
            <w:vMerge w:val="restart"/>
            <w:tcBorders>
              <w:left w:val="double" w:sz="4" w:space="0" w:color="auto"/>
            </w:tcBorders>
            <w:vAlign w:val="center"/>
          </w:tcPr>
          <w:p w:rsidR="0021376E" w:rsidRPr="00F81C22" w:rsidRDefault="00AA2B04" w:rsidP="00E8754E">
            <w:pPr>
              <w:ind w:right="-39"/>
              <w:rPr>
                <w:rFonts w:ascii="Times New Roman" w:hAnsi="Times New Roman"/>
              </w:rPr>
            </w:pPr>
            <w:r w:rsidRPr="00F81C22">
              <w:rPr>
                <w:rFonts w:ascii="Times New Roman" w:hAnsi="Times New Roman"/>
              </w:rPr>
              <w:t>СТОНИ ТЕНИС</w:t>
            </w:r>
          </w:p>
        </w:tc>
        <w:tc>
          <w:tcPr>
            <w:tcW w:w="1124" w:type="dxa"/>
          </w:tcPr>
          <w:p w:rsidR="0021376E" w:rsidRPr="00F81C22" w:rsidRDefault="00BF3108" w:rsidP="002C3205">
            <w:pPr>
              <w:ind w:right="-39"/>
              <w:jc w:val="center"/>
              <w:rPr>
                <w:rFonts w:ascii="Times New Roman" w:hAnsi="Times New Roman"/>
                <w:lang w:val="sr-Cyrl-RS"/>
              </w:rPr>
            </w:pPr>
            <w:r w:rsidRPr="00F81C22">
              <w:rPr>
                <w:rFonts w:ascii="Times New Roman" w:hAnsi="Times New Roman"/>
                <w:lang w:val="sr-Cyrl-RS"/>
              </w:rPr>
              <w:t>-</w:t>
            </w:r>
          </w:p>
        </w:tc>
        <w:tc>
          <w:tcPr>
            <w:tcW w:w="2220" w:type="dxa"/>
          </w:tcPr>
          <w:p w:rsidR="0021376E" w:rsidRPr="00F81C22" w:rsidRDefault="0021376E" w:rsidP="00A70170">
            <w:pPr>
              <w:ind w:right="-39"/>
              <w:jc w:val="both"/>
              <w:rPr>
                <w:rFonts w:ascii="Times New Roman" w:hAnsi="Times New Roman"/>
              </w:rPr>
            </w:pPr>
            <w:r w:rsidRPr="00F81C22">
              <w:rPr>
                <w:rFonts w:ascii="Times New Roman" w:hAnsi="Times New Roman"/>
              </w:rPr>
              <w:t>школско</w:t>
            </w:r>
          </w:p>
        </w:tc>
        <w:tc>
          <w:tcPr>
            <w:tcW w:w="480" w:type="dxa"/>
          </w:tcPr>
          <w:p w:rsidR="0021376E" w:rsidRPr="00F81C22" w:rsidRDefault="00E41BB5" w:rsidP="002C3205">
            <w:pPr>
              <w:ind w:right="-39"/>
              <w:jc w:val="center"/>
              <w:rPr>
                <w:rFonts w:ascii="Times New Roman" w:hAnsi="Times New Roman"/>
                <w:lang w:val="sr-Cyrl-RS"/>
              </w:rPr>
            </w:pPr>
            <w:r w:rsidRPr="00F81C22">
              <w:rPr>
                <w:rFonts w:ascii="Times New Roman" w:hAnsi="Times New Roman"/>
                <w:lang w:val="sr-Cyrl-RS"/>
              </w:rPr>
              <w:t>-</w:t>
            </w:r>
          </w:p>
        </w:tc>
        <w:tc>
          <w:tcPr>
            <w:tcW w:w="480" w:type="dxa"/>
          </w:tcPr>
          <w:p w:rsidR="0021376E" w:rsidRPr="00F81C22" w:rsidRDefault="00154B49" w:rsidP="0021376E">
            <w:pPr>
              <w:ind w:right="-39"/>
              <w:rPr>
                <w:rFonts w:ascii="Times New Roman" w:hAnsi="Times New Roman"/>
              </w:rPr>
            </w:pPr>
            <w:r w:rsidRPr="00F81C22">
              <w:rPr>
                <w:rFonts w:ascii="Times New Roman" w:hAnsi="Times New Roman"/>
              </w:rPr>
              <w:t>-</w:t>
            </w:r>
          </w:p>
        </w:tc>
        <w:tc>
          <w:tcPr>
            <w:tcW w:w="480" w:type="dxa"/>
          </w:tcPr>
          <w:p w:rsidR="0021376E" w:rsidRPr="00F81C22" w:rsidRDefault="00154B49" w:rsidP="002C3205">
            <w:pPr>
              <w:ind w:right="-39"/>
              <w:jc w:val="center"/>
              <w:rPr>
                <w:rFonts w:ascii="Times New Roman" w:hAnsi="Times New Roman"/>
              </w:rPr>
            </w:pPr>
            <w:r w:rsidRPr="00F81C22">
              <w:rPr>
                <w:rFonts w:ascii="Times New Roman" w:hAnsi="Times New Roman"/>
              </w:rPr>
              <w:t>-</w:t>
            </w:r>
          </w:p>
        </w:tc>
        <w:tc>
          <w:tcPr>
            <w:tcW w:w="495" w:type="dxa"/>
          </w:tcPr>
          <w:p w:rsidR="0021376E" w:rsidRPr="00F81C22" w:rsidRDefault="0021376E" w:rsidP="002C3205">
            <w:pPr>
              <w:ind w:right="-39"/>
              <w:jc w:val="center"/>
              <w:rPr>
                <w:rFonts w:ascii="Times New Roman" w:hAnsi="Times New Roman"/>
              </w:rPr>
            </w:pPr>
            <w:r w:rsidRPr="00F81C22">
              <w:rPr>
                <w:rFonts w:ascii="Times New Roman" w:hAnsi="Times New Roman"/>
              </w:rPr>
              <w:t>-</w:t>
            </w:r>
          </w:p>
        </w:tc>
        <w:tc>
          <w:tcPr>
            <w:tcW w:w="462" w:type="dxa"/>
            <w:tcBorders>
              <w:right w:val="double" w:sz="4" w:space="0" w:color="auto"/>
            </w:tcBorders>
          </w:tcPr>
          <w:p w:rsidR="0021376E" w:rsidRPr="00F81C22" w:rsidRDefault="0021376E" w:rsidP="002C3205">
            <w:pPr>
              <w:ind w:right="-39"/>
              <w:jc w:val="center"/>
              <w:rPr>
                <w:rFonts w:ascii="Times New Roman" w:hAnsi="Times New Roman"/>
              </w:rPr>
            </w:pPr>
            <w:r w:rsidRPr="00F81C22">
              <w:rPr>
                <w:rFonts w:ascii="Times New Roman" w:hAnsi="Times New Roman"/>
              </w:rPr>
              <w:t>-</w:t>
            </w:r>
          </w:p>
        </w:tc>
      </w:tr>
      <w:tr w:rsidR="0021376E" w:rsidRPr="00F81C22" w:rsidTr="001D235E">
        <w:trPr>
          <w:cantSplit/>
        </w:trPr>
        <w:tc>
          <w:tcPr>
            <w:tcW w:w="3675" w:type="dxa"/>
            <w:vMerge/>
            <w:tcBorders>
              <w:left w:val="double" w:sz="4" w:space="0" w:color="auto"/>
            </w:tcBorders>
          </w:tcPr>
          <w:p w:rsidR="0021376E" w:rsidRPr="00F81C22" w:rsidRDefault="0021376E" w:rsidP="0021376E">
            <w:pPr>
              <w:ind w:right="-39"/>
              <w:jc w:val="center"/>
              <w:rPr>
                <w:rFonts w:ascii="Times New Roman" w:hAnsi="Times New Roman"/>
              </w:rPr>
            </w:pPr>
          </w:p>
        </w:tc>
        <w:tc>
          <w:tcPr>
            <w:tcW w:w="1124" w:type="dxa"/>
          </w:tcPr>
          <w:p w:rsidR="0021376E" w:rsidRPr="00F81C22" w:rsidRDefault="00BF3108" w:rsidP="002C3205">
            <w:pPr>
              <w:ind w:right="-39"/>
              <w:jc w:val="center"/>
              <w:rPr>
                <w:rFonts w:ascii="Times New Roman" w:hAnsi="Times New Roman"/>
                <w:lang w:val="sr-Cyrl-RS"/>
              </w:rPr>
            </w:pPr>
            <w:r w:rsidRPr="00F81C22">
              <w:rPr>
                <w:rFonts w:ascii="Times New Roman" w:hAnsi="Times New Roman"/>
                <w:lang w:val="sr-Cyrl-RS"/>
              </w:rPr>
              <w:t>-</w:t>
            </w:r>
          </w:p>
        </w:tc>
        <w:tc>
          <w:tcPr>
            <w:tcW w:w="2220" w:type="dxa"/>
          </w:tcPr>
          <w:p w:rsidR="0021376E" w:rsidRPr="00F81C22" w:rsidRDefault="0021376E" w:rsidP="00A70170">
            <w:pPr>
              <w:ind w:right="-39"/>
              <w:jc w:val="both"/>
              <w:rPr>
                <w:rFonts w:ascii="Times New Roman" w:hAnsi="Times New Roman"/>
              </w:rPr>
            </w:pPr>
            <w:r w:rsidRPr="00F81C22">
              <w:rPr>
                <w:rFonts w:ascii="Times New Roman" w:hAnsi="Times New Roman"/>
              </w:rPr>
              <w:t>општинско</w:t>
            </w:r>
          </w:p>
        </w:tc>
        <w:tc>
          <w:tcPr>
            <w:tcW w:w="480" w:type="dxa"/>
          </w:tcPr>
          <w:p w:rsidR="0021376E" w:rsidRPr="00F81C22" w:rsidRDefault="0021376E" w:rsidP="002C3205">
            <w:pPr>
              <w:ind w:right="-39"/>
              <w:jc w:val="center"/>
              <w:rPr>
                <w:rFonts w:ascii="Times New Roman" w:hAnsi="Times New Roman"/>
              </w:rPr>
            </w:pPr>
            <w:r w:rsidRPr="00F81C22">
              <w:rPr>
                <w:rFonts w:ascii="Times New Roman" w:hAnsi="Times New Roman"/>
              </w:rPr>
              <w:t>-</w:t>
            </w:r>
          </w:p>
        </w:tc>
        <w:tc>
          <w:tcPr>
            <w:tcW w:w="480" w:type="dxa"/>
          </w:tcPr>
          <w:p w:rsidR="0021376E" w:rsidRPr="00F81C22" w:rsidRDefault="00FB1172" w:rsidP="002C3205">
            <w:pPr>
              <w:ind w:right="-39"/>
              <w:jc w:val="center"/>
              <w:rPr>
                <w:rFonts w:ascii="Times New Roman" w:hAnsi="Times New Roman"/>
              </w:rPr>
            </w:pPr>
            <w:r w:rsidRPr="00F81C22">
              <w:rPr>
                <w:rFonts w:ascii="Times New Roman" w:hAnsi="Times New Roman"/>
              </w:rPr>
              <w:t>-</w:t>
            </w:r>
          </w:p>
        </w:tc>
        <w:tc>
          <w:tcPr>
            <w:tcW w:w="480" w:type="dxa"/>
          </w:tcPr>
          <w:p w:rsidR="0021376E" w:rsidRPr="00F81C22" w:rsidRDefault="00E41BB5" w:rsidP="002C3205">
            <w:pPr>
              <w:ind w:right="-39"/>
              <w:jc w:val="center"/>
              <w:rPr>
                <w:rFonts w:ascii="Times New Roman" w:hAnsi="Times New Roman"/>
                <w:lang w:val="sr-Cyrl-RS"/>
              </w:rPr>
            </w:pPr>
            <w:r w:rsidRPr="00F81C22">
              <w:rPr>
                <w:rFonts w:ascii="Times New Roman" w:hAnsi="Times New Roman"/>
                <w:lang w:val="sr-Cyrl-RS"/>
              </w:rPr>
              <w:t>-</w:t>
            </w:r>
          </w:p>
        </w:tc>
        <w:tc>
          <w:tcPr>
            <w:tcW w:w="495" w:type="dxa"/>
          </w:tcPr>
          <w:p w:rsidR="0021376E" w:rsidRPr="00F81C22" w:rsidRDefault="00B042F5" w:rsidP="002C3205">
            <w:pPr>
              <w:ind w:right="-39"/>
              <w:jc w:val="center"/>
              <w:rPr>
                <w:rFonts w:ascii="Times New Roman" w:hAnsi="Times New Roman"/>
              </w:rPr>
            </w:pPr>
            <w:r w:rsidRPr="00F81C22">
              <w:rPr>
                <w:rFonts w:ascii="Times New Roman" w:hAnsi="Times New Roman"/>
              </w:rPr>
              <w:t>-</w:t>
            </w:r>
          </w:p>
        </w:tc>
        <w:tc>
          <w:tcPr>
            <w:tcW w:w="462" w:type="dxa"/>
            <w:tcBorders>
              <w:right w:val="double" w:sz="4" w:space="0" w:color="auto"/>
            </w:tcBorders>
          </w:tcPr>
          <w:p w:rsidR="0021376E" w:rsidRPr="00F81C22" w:rsidRDefault="00E41BB5" w:rsidP="002C3205">
            <w:pPr>
              <w:ind w:right="-39"/>
              <w:jc w:val="center"/>
              <w:rPr>
                <w:rFonts w:ascii="Times New Roman" w:hAnsi="Times New Roman"/>
                <w:lang w:val="sr-Cyrl-RS"/>
              </w:rPr>
            </w:pPr>
            <w:r w:rsidRPr="00F81C22">
              <w:rPr>
                <w:rFonts w:ascii="Times New Roman" w:hAnsi="Times New Roman"/>
                <w:lang w:val="sr-Cyrl-RS"/>
              </w:rPr>
              <w:t>-</w:t>
            </w:r>
          </w:p>
        </w:tc>
      </w:tr>
      <w:tr w:rsidR="0021376E" w:rsidRPr="00F81C22" w:rsidTr="001D235E">
        <w:trPr>
          <w:cantSplit/>
        </w:trPr>
        <w:tc>
          <w:tcPr>
            <w:tcW w:w="3675" w:type="dxa"/>
            <w:vMerge/>
            <w:tcBorders>
              <w:left w:val="double" w:sz="4" w:space="0" w:color="auto"/>
            </w:tcBorders>
          </w:tcPr>
          <w:p w:rsidR="0021376E" w:rsidRPr="00F81C22" w:rsidRDefault="0021376E" w:rsidP="0021376E">
            <w:pPr>
              <w:ind w:right="-39"/>
              <w:jc w:val="center"/>
              <w:rPr>
                <w:rFonts w:ascii="Times New Roman" w:hAnsi="Times New Roman"/>
              </w:rPr>
            </w:pPr>
          </w:p>
        </w:tc>
        <w:tc>
          <w:tcPr>
            <w:tcW w:w="1124" w:type="dxa"/>
          </w:tcPr>
          <w:p w:rsidR="0021376E" w:rsidRPr="00F81C22" w:rsidRDefault="00AA2B04" w:rsidP="002C3205">
            <w:pPr>
              <w:ind w:right="-39"/>
              <w:jc w:val="center"/>
              <w:rPr>
                <w:rFonts w:ascii="Times New Roman" w:hAnsi="Times New Roman"/>
              </w:rPr>
            </w:pPr>
            <w:r w:rsidRPr="00F81C22">
              <w:rPr>
                <w:rFonts w:ascii="Times New Roman" w:hAnsi="Times New Roman"/>
              </w:rPr>
              <w:t>-</w:t>
            </w:r>
          </w:p>
        </w:tc>
        <w:tc>
          <w:tcPr>
            <w:tcW w:w="2220" w:type="dxa"/>
          </w:tcPr>
          <w:p w:rsidR="0021376E" w:rsidRPr="00F81C22" w:rsidRDefault="0021376E" w:rsidP="00A70170">
            <w:pPr>
              <w:ind w:right="-39"/>
              <w:jc w:val="both"/>
              <w:rPr>
                <w:rFonts w:ascii="Times New Roman" w:hAnsi="Times New Roman"/>
              </w:rPr>
            </w:pPr>
            <w:r w:rsidRPr="00F81C22">
              <w:rPr>
                <w:rFonts w:ascii="Times New Roman" w:hAnsi="Times New Roman"/>
              </w:rPr>
              <w:t>регионално</w:t>
            </w:r>
          </w:p>
        </w:tc>
        <w:tc>
          <w:tcPr>
            <w:tcW w:w="480" w:type="dxa"/>
          </w:tcPr>
          <w:p w:rsidR="0021376E" w:rsidRPr="00F81C22" w:rsidRDefault="00BF3108" w:rsidP="002C3205">
            <w:pPr>
              <w:ind w:right="-39"/>
              <w:jc w:val="center"/>
              <w:rPr>
                <w:rFonts w:ascii="Times New Roman" w:hAnsi="Times New Roman"/>
                <w:lang w:val="sr-Cyrl-RS"/>
              </w:rPr>
            </w:pPr>
            <w:r w:rsidRPr="00F81C22">
              <w:rPr>
                <w:rFonts w:ascii="Times New Roman" w:hAnsi="Times New Roman"/>
                <w:lang w:val="sr-Cyrl-RS"/>
              </w:rPr>
              <w:t>3</w:t>
            </w:r>
          </w:p>
        </w:tc>
        <w:tc>
          <w:tcPr>
            <w:tcW w:w="480" w:type="dxa"/>
          </w:tcPr>
          <w:p w:rsidR="0021376E" w:rsidRPr="00F81C22" w:rsidRDefault="00E41BB5" w:rsidP="002C3205">
            <w:pPr>
              <w:ind w:right="-39"/>
              <w:jc w:val="center"/>
              <w:rPr>
                <w:rFonts w:ascii="Times New Roman" w:hAnsi="Times New Roman"/>
                <w:lang w:val="sr-Cyrl-RS"/>
              </w:rPr>
            </w:pPr>
            <w:r w:rsidRPr="00F81C22">
              <w:rPr>
                <w:rFonts w:ascii="Times New Roman" w:hAnsi="Times New Roman"/>
                <w:lang w:val="sr-Cyrl-RS"/>
              </w:rPr>
              <w:t>-</w:t>
            </w:r>
          </w:p>
        </w:tc>
        <w:tc>
          <w:tcPr>
            <w:tcW w:w="480" w:type="dxa"/>
          </w:tcPr>
          <w:p w:rsidR="0021376E" w:rsidRPr="00F81C22" w:rsidRDefault="0021376E" w:rsidP="002C3205">
            <w:pPr>
              <w:ind w:right="-39"/>
              <w:jc w:val="center"/>
              <w:rPr>
                <w:rFonts w:ascii="Times New Roman" w:hAnsi="Times New Roman"/>
              </w:rPr>
            </w:pPr>
            <w:r w:rsidRPr="00F81C22">
              <w:rPr>
                <w:rFonts w:ascii="Times New Roman" w:hAnsi="Times New Roman"/>
              </w:rPr>
              <w:t>-</w:t>
            </w:r>
          </w:p>
        </w:tc>
        <w:tc>
          <w:tcPr>
            <w:tcW w:w="495" w:type="dxa"/>
          </w:tcPr>
          <w:p w:rsidR="0021376E" w:rsidRPr="00F81C22" w:rsidRDefault="0021376E" w:rsidP="002C3205">
            <w:pPr>
              <w:ind w:right="-39"/>
              <w:jc w:val="center"/>
              <w:rPr>
                <w:rFonts w:ascii="Times New Roman" w:hAnsi="Times New Roman"/>
              </w:rPr>
            </w:pPr>
            <w:r w:rsidRPr="00F81C22">
              <w:rPr>
                <w:rFonts w:ascii="Times New Roman" w:hAnsi="Times New Roman"/>
              </w:rPr>
              <w:t>-</w:t>
            </w:r>
          </w:p>
        </w:tc>
        <w:tc>
          <w:tcPr>
            <w:tcW w:w="462" w:type="dxa"/>
            <w:tcBorders>
              <w:right w:val="double" w:sz="4" w:space="0" w:color="auto"/>
            </w:tcBorders>
          </w:tcPr>
          <w:p w:rsidR="0021376E" w:rsidRPr="00F81C22" w:rsidRDefault="0021376E" w:rsidP="002C3205">
            <w:pPr>
              <w:ind w:right="-39"/>
              <w:jc w:val="center"/>
              <w:rPr>
                <w:rFonts w:ascii="Times New Roman" w:hAnsi="Times New Roman"/>
              </w:rPr>
            </w:pPr>
            <w:r w:rsidRPr="00F81C22">
              <w:rPr>
                <w:rFonts w:ascii="Times New Roman" w:hAnsi="Times New Roman"/>
              </w:rPr>
              <w:t>-</w:t>
            </w:r>
          </w:p>
        </w:tc>
      </w:tr>
      <w:tr w:rsidR="00C47247" w:rsidRPr="00F81C22" w:rsidTr="001D235E">
        <w:trPr>
          <w:cantSplit/>
        </w:trPr>
        <w:tc>
          <w:tcPr>
            <w:tcW w:w="3675" w:type="dxa"/>
            <w:vMerge w:val="restart"/>
            <w:tcBorders>
              <w:left w:val="double" w:sz="4" w:space="0" w:color="auto"/>
            </w:tcBorders>
          </w:tcPr>
          <w:p w:rsidR="00C47247" w:rsidRPr="00F81C22" w:rsidRDefault="00C47247" w:rsidP="00C47247">
            <w:pPr>
              <w:ind w:right="-39"/>
              <w:rPr>
                <w:rFonts w:ascii="Times New Roman" w:hAnsi="Times New Roman"/>
              </w:rPr>
            </w:pPr>
          </w:p>
          <w:p w:rsidR="00C47247" w:rsidRPr="00F81C22" w:rsidRDefault="00C47247" w:rsidP="00C47247">
            <w:pPr>
              <w:ind w:right="-39"/>
              <w:rPr>
                <w:rFonts w:ascii="Times New Roman" w:hAnsi="Times New Roman"/>
              </w:rPr>
            </w:pPr>
            <w:r w:rsidRPr="00F81C22">
              <w:rPr>
                <w:rFonts w:ascii="Times New Roman" w:hAnsi="Times New Roman"/>
              </w:rPr>
              <w:t>ФУДБАЛ</w:t>
            </w:r>
          </w:p>
        </w:tc>
        <w:tc>
          <w:tcPr>
            <w:tcW w:w="1124" w:type="dxa"/>
          </w:tcPr>
          <w:p w:rsidR="00C47247" w:rsidRPr="00F81C22" w:rsidRDefault="00D46EB5" w:rsidP="002C3205">
            <w:pPr>
              <w:ind w:right="-39"/>
              <w:jc w:val="center"/>
              <w:rPr>
                <w:rFonts w:ascii="Times New Roman" w:hAnsi="Times New Roman"/>
                <w:lang w:val="en-US"/>
              </w:rPr>
            </w:pPr>
            <w:r w:rsidRPr="00F81C22">
              <w:rPr>
                <w:rFonts w:ascii="Times New Roman" w:hAnsi="Times New Roman"/>
                <w:lang w:val="en-US"/>
              </w:rPr>
              <w:t>30</w:t>
            </w:r>
          </w:p>
        </w:tc>
        <w:tc>
          <w:tcPr>
            <w:tcW w:w="2220" w:type="dxa"/>
          </w:tcPr>
          <w:p w:rsidR="00C47247" w:rsidRPr="00F81C22" w:rsidRDefault="00FB1172" w:rsidP="00E533A0">
            <w:pPr>
              <w:ind w:right="-39"/>
              <w:jc w:val="both"/>
              <w:rPr>
                <w:rFonts w:ascii="Times New Roman" w:hAnsi="Times New Roman"/>
              </w:rPr>
            </w:pPr>
            <w:r w:rsidRPr="00F81C22">
              <w:rPr>
                <w:rFonts w:ascii="Times New Roman" w:hAnsi="Times New Roman"/>
              </w:rPr>
              <w:t>школско</w:t>
            </w:r>
          </w:p>
        </w:tc>
        <w:tc>
          <w:tcPr>
            <w:tcW w:w="480" w:type="dxa"/>
          </w:tcPr>
          <w:p w:rsidR="00C47247" w:rsidRPr="00F81C22" w:rsidRDefault="00D46EB5" w:rsidP="00D46EB5">
            <w:pPr>
              <w:ind w:right="-39"/>
              <w:jc w:val="center"/>
              <w:rPr>
                <w:rFonts w:ascii="Times New Roman" w:hAnsi="Times New Roman"/>
                <w:lang w:val="en-US"/>
              </w:rPr>
            </w:pPr>
            <w:r w:rsidRPr="00F81C22">
              <w:rPr>
                <w:rFonts w:ascii="Times New Roman" w:hAnsi="Times New Roman"/>
                <w:lang w:val="en-US"/>
              </w:rPr>
              <w:t>9</w:t>
            </w:r>
          </w:p>
        </w:tc>
        <w:tc>
          <w:tcPr>
            <w:tcW w:w="480" w:type="dxa"/>
          </w:tcPr>
          <w:p w:rsidR="00C47247" w:rsidRPr="00F81C22" w:rsidRDefault="00D46EB5" w:rsidP="002C3205">
            <w:pPr>
              <w:ind w:right="-39"/>
              <w:jc w:val="center"/>
              <w:rPr>
                <w:rFonts w:ascii="Times New Roman" w:hAnsi="Times New Roman"/>
                <w:lang w:val="en-US"/>
              </w:rPr>
            </w:pPr>
            <w:r w:rsidRPr="00F81C22">
              <w:rPr>
                <w:rFonts w:ascii="Times New Roman" w:hAnsi="Times New Roman"/>
                <w:lang w:val="en-US"/>
              </w:rPr>
              <w:t>11</w:t>
            </w:r>
          </w:p>
        </w:tc>
        <w:tc>
          <w:tcPr>
            <w:tcW w:w="480" w:type="dxa"/>
          </w:tcPr>
          <w:p w:rsidR="00C47247" w:rsidRPr="00F81C22" w:rsidRDefault="00C47247" w:rsidP="002C3205">
            <w:pPr>
              <w:ind w:right="-39"/>
              <w:jc w:val="center"/>
              <w:rPr>
                <w:rFonts w:ascii="Times New Roman" w:hAnsi="Times New Roman"/>
              </w:rPr>
            </w:pPr>
            <w:r w:rsidRPr="00F81C22">
              <w:rPr>
                <w:rFonts w:ascii="Times New Roman" w:hAnsi="Times New Roman"/>
              </w:rPr>
              <w:t>-</w:t>
            </w:r>
          </w:p>
        </w:tc>
        <w:tc>
          <w:tcPr>
            <w:tcW w:w="495" w:type="dxa"/>
          </w:tcPr>
          <w:p w:rsidR="00C47247" w:rsidRPr="00F81C22" w:rsidRDefault="00C47247" w:rsidP="002C3205">
            <w:pPr>
              <w:ind w:right="-39"/>
              <w:jc w:val="center"/>
              <w:rPr>
                <w:rFonts w:ascii="Times New Roman" w:hAnsi="Times New Roman"/>
              </w:rPr>
            </w:pPr>
            <w:r w:rsidRPr="00F81C22">
              <w:rPr>
                <w:rFonts w:ascii="Times New Roman" w:hAnsi="Times New Roman"/>
              </w:rPr>
              <w:t>-</w:t>
            </w:r>
          </w:p>
        </w:tc>
        <w:tc>
          <w:tcPr>
            <w:tcW w:w="462" w:type="dxa"/>
            <w:tcBorders>
              <w:right w:val="double" w:sz="4" w:space="0" w:color="auto"/>
            </w:tcBorders>
          </w:tcPr>
          <w:p w:rsidR="00C47247" w:rsidRPr="00F81C22" w:rsidRDefault="00C47247" w:rsidP="002C3205">
            <w:pPr>
              <w:ind w:right="-39"/>
              <w:jc w:val="center"/>
              <w:rPr>
                <w:rFonts w:ascii="Times New Roman" w:hAnsi="Times New Roman"/>
              </w:rPr>
            </w:pPr>
            <w:r w:rsidRPr="00F81C22">
              <w:rPr>
                <w:rFonts w:ascii="Times New Roman" w:hAnsi="Times New Roman"/>
              </w:rPr>
              <w:t>-</w:t>
            </w:r>
          </w:p>
        </w:tc>
      </w:tr>
      <w:tr w:rsidR="00C47247" w:rsidRPr="00F81C22" w:rsidTr="001D235E">
        <w:trPr>
          <w:cantSplit/>
        </w:trPr>
        <w:tc>
          <w:tcPr>
            <w:tcW w:w="3675" w:type="dxa"/>
            <w:vMerge/>
            <w:tcBorders>
              <w:left w:val="double" w:sz="4" w:space="0" w:color="auto"/>
            </w:tcBorders>
          </w:tcPr>
          <w:p w:rsidR="00C47247" w:rsidRPr="00F81C22" w:rsidRDefault="00C47247" w:rsidP="0021376E">
            <w:pPr>
              <w:ind w:right="-39"/>
              <w:jc w:val="center"/>
              <w:rPr>
                <w:rFonts w:ascii="Times New Roman" w:hAnsi="Times New Roman"/>
              </w:rPr>
            </w:pPr>
          </w:p>
        </w:tc>
        <w:tc>
          <w:tcPr>
            <w:tcW w:w="1124" w:type="dxa"/>
          </w:tcPr>
          <w:p w:rsidR="00C47247" w:rsidRPr="00F81C22" w:rsidRDefault="00BF3108" w:rsidP="002C3205">
            <w:pPr>
              <w:ind w:right="-39"/>
              <w:jc w:val="center"/>
              <w:rPr>
                <w:rFonts w:ascii="Times New Roman" w:hAnsi="Times New Roman"/>
                <w:lang w:val="en-US"/>
              </w:rPr>
            </w:pPr>
            <w:r w:rsidRPr="00F81C22">
              <w:rPr>
                <w:rFonts w:ascii="Times New Roman" w:hAnsi="Times New Roman"/>
                <w:lang w:val="sr-Cyrl-RS"/>
              </w:rPr>
              <w:t>2</w:t>
            </w:r>
            <w:r w:rsidR="00D46EB5" w:rsidRPr="00F81C22">
              <w:rPr>
                <w:rFonts w:ascii="Times New Roman" w:hAnsi="Times New Roman"/>
                <w:lang w:val="en-US"/>
              </w:rPr>
              <w:t>0</w:t>
            </w:r>
          </w:p>
        </w:tc>
        <w:tc>
          <w:tcPr>
            <w:tcW w:w="2220" w:type="dxa"/>
          </w:tcPr>
          <w:p w:rsidR="00C47247" w:rsidRPr="00F81C22" w:rsidRDefault="00C47247" w:rsidP="00E533A0">
            <w:pPr>
              <w:ind w:right="-39"/>
              <w:jc w:val="both"/>
              <w:rPr>
                <w:rFonts w:ascii="Times New Roman" w:hAnsi="Times New Roman"/>
              </w:rPr>
            </w:pPr>
            <w:r w:rsidRPr="00F81C22">
              <w:rPr>
                <w:rFonts w:ascii="Times New Roman" w:hAnsi="Times New Roman"/>
              </w:rPr>
              <w:t>општинско</w:t>
            </w:r>
          </w:p>
        </w:tc>
        <w:tc>
          <w:tcPr>
            <w:tcW w:w="480" w:type="dxa"/>
          </w:tcPr>
          <w:p w:rsidR="00C47247" w:rsidRPr="00F81C22" w:rsidRDefault="00FB1172" w:rsidP="002C3205">
            <w:pPr>
              <w:ind w:right="-39"/>
              <w:jc w:val="center"/>
              <w:rPr>
                <w:rFonts w:ascii="Times New Roman" w:hAnsi="Times New Roman"/>
              </w:rPr>
            </w:pPr>
            <w:r w:rsidRPr="00F81C22">
              <w:rPr>
                <w:rFonts w:ascii="Times New Roman" w:hAnsi="Times New Roman"/>
              </w:rPr>
              <w:t>-</w:t>
            </w:r>
          </w:p>
        </w:tc>
        <w:tc>
          <w:tcPr>
            <w:tcW w:w="480" w:type="dxa"/>
          </w:tcPr>
          <w:p w:rsidR="00C47247" w:rsidRPr="00F81C22" w:rsidRDefault="00E41BB5" w:rsidP="002C3205">
            <w:pPr>
              <w:ind w:right="-39"/>
              <w:jc w:val="center"/>
              <w:rPr>
                <w:rFonts w:ascii="Times New Roman" w:hAnsi="Times New Roman"/>
                <w:lang w:val="sr-Cyrl-RS"/>
              </w:rPr>
            </w:pPr>
            <w:r w:rsidRPr="00F81C22">
              <w:rPr>
                <w:rFonts w:ascii="Times New Roman" w:hAnsi="Times New Roman"/>
                <w:lang w:val="sr-Cyrl-RS"/>
              </w:rPr>
              <w:t>-</w:t>
            </w:r>
          </w:p>
        </w:tc>
        <w:tc>
          <w:tcPr>
            <w:tcW w:w="480" w:type="dxa"/>
          </w:tcPr>
          <w:p w:rsidR="00C47247" w:rsidRPr="00F81C22" w:rsidRDefault="00C47247" w:rsidP="002C3205">
            <w:pPr>
              <w:ind w:right="-39"/>
              <w:jc w:val="center"/>
              <w:rPr>
                <w:rFonts w:ascii="Times New Roman" w:hAnsi="Times New Roman"/>
              </w:rPr>
            </w:pPr>
            <w:r w:rsidRPr="00F81C22">
              <w:rPr>
                <w:rFonts w:ascii="Times New Roman" w:hAnsi="Times New Roman"/>
              </w:rPr>
              <w:t>-</w:t>
            </w:r>
          </w:p>
        </w:tc>
        <w:tc>
          <w:tcPr>
            <w:tcW w:w="495" w:type="dxa"/>
          </w:tcPr>
          <w:p w:rsidR="00C47247" w:rsidRPr="00F81C22" w:rsidRDefault="003255DD" w:rsidP="002C3205">
            <w:pPr>
              <w:ind w:right="-39"/>
              <w:jc w:val="center"/>
              <w:rPr>
                <w:rFonts w:ascii="Times New Roman" w:hAnsi="Times New Roman"/>
                <w:lang w:val="en-US"/>
              </w:rPr>
            </w:pPr>
            <w:r w:rsidRPr="00F81C22">
              <w:rPr>
                <w:rFonts w:ascii="Times New Roman" w:hAnsi="Times New Roman"/>
              </w:rPr>
              <w:t>-</w:t>
            </w:r>
          </w:p>
        </w:tc>
        <w:tc>
          <w:tcPr>
            <w:tcW w:w="462" w:type="dxa"/>
            <w:tcBorders>
              <w:right w:val="double" w:sz="4" w:space="0" w:color="auto"/>
            </w:tcBorders>
          </w:tcPr>
          <w:p w:rsidR="00C47247" w:rsidRPr="00F81C22" w:rsidRDefault="00E41BB5" w:rsidP="002C3205">
            <w:pPr>
              <w:ind w:right="-39"/>
              <w:jc w:val="center"/>
              <w:rPr>
                <w:rFonts w:ascii="Times New Roman" w:hAnsi="Times New Roman"/>
                <w:lang w:val="sr-Cyrl-RS"/>
              </w:rPr>
            </w:pPr>
            <w:r w:rsidRPr="00F81C22">
              <w:rPr>
                <w:rFonts w:ascii="Times New Roman" w:hAnsi="Times New Roman"/>
                <w:lang w:val="sr-Cyrl-RS"/>
              </w:rPr>
              <w:t>-</w:t>
            </w:r>
          </w:p>
        </w:tc>
      </w:tr>
      <w:tr w:rsidR="00C47247" w:rsidRPr="00F81C22" w:rsidTr="001D235E">
        <w:trPr>
          <w:cantSplit/>
        </w:trPr>
        <w:tc>
          <w:tcPr>
            <w:tcW w:w="3675" w:type="dxa"/>
            <w:vMerge/>
            <w:tcBorders>
              <w:left w:val="double" w:sz="4" w:space="0" w:color="auto"/>
            </w:tcBorders>
          </w:tcPr>
          <w:p w:rsidR="00C47247" w:rsidRPr="00F81C22" w:rsidRDefault="00C47247" w:rsidP="0021376E">
            <w:pPr>
              <w:ind w:right="-39"/>
              <w:jc w:val="center"/>
              <w:rPr>
                <w:rFonts w:ascii="Times New Roman" w:hAnsi="Times New Roman"/>
              </w:rPr>
            </w:pPr>
          </w:p>
        </w:tc>
        <w:tc>
          <w:tcPr>
            <w:tcW w:w="1124" w:type="dxa"/>
          </w:tcPr>
          <w:p w:rsidR="00C47247" w:rsidRPr="00F81C22" w:rsidRDefault="00FB1172" w:rsidP="002C3205">
            <w:pPr>
              <w:ind w:right="-39"/>
              <w:jc w:val="center"/>
              <w:rPr>
                <w:rFonts w:ascii="Times New Roman" w:hAnsi="Times New Roman"/>
              </w:rPr>
            </w:pPr>
            <w:r w:rsidRPr="00F81C22">
              <w:rPr>
                <w:rFonts w:ascii="Times New Roman" w:hAnsi="Times New Roman"/>
              </w:rPr>
              <w:t>-</w:t>
            </w:r>
          </w:p>
        </w:tc>
        <w:tc>
          <w:tcPr>
            <w:tcW w:w="2220" w:type="dxa"/>
          </w:tcPr>
          <w:p w:rsidR="00C47247" w:rsidRPr="00F81C22" w:rsidRDefault="00FB1172" w:rsidP="00E533A0">
            <w:pPr>
              <w:ind w:right="-39"/>
              <w:jc w:val="both"/>
              <w:rPr>
                <w:rFonts w:ascii="Times New Roman" w:hAnsi="Times New Roman"/>
              </w:rPr>
            </w:pPr>
            <w:r w:rsidRPr="00F81C22">
              <w:rPr>
                <w:rFonts w:ascii="Times New Roman" w:hAnsi="Times New Roman"/>
              </w:rPr>
              <w:t>регионално</w:t>
            </w:r>
          </w:p>
        </w:tc>
        <w:tc>
          <w:tcPr>
            <w:tcW w:w="480" w:type="dxa"/>
          </w:tcPr>
          <w:p w:rsidR="00C47247" w:rsidRPr="00F81C22" w:rsidRDefault="00C47247" w:rsidP="002C3205">
            <w:pPr>
              <w:ind w:right="-39"/>
              <w:jc w:val="center"/>
              <w:rPr>
                <w:rFonts w:ascii="Times New Roman" w:hAnsi="Times New Roman"/>
              </w:rPr>
            </w:pPr>
            <w:r w:rsidRPr="00F81C22">
              <w:rPr>
                <w:rFonts w:ascii="Times New Roman" w:hAnsi="Times New Roman"/>
              </w:rPr>
              <w:t>-</w:t>
            </w:r>
          </w:p>
        </w:tc>
        <w:tc>
          <w:tcPr>
            <w:tcW w:w="480" w:type="dxa"/>
          </w:tcPr>
          <w:p w:rsidR="00C47247" w:rsidRPr="00F81C22" w:rsidRDefault="00C47247" w:rsidP="002C3205">
            <w:pPr>
              <w:ind w:right="-39"/>
              <w:jc w:val="center"/>
              <w:rPr>
                <w:rFonts w:ascii="Times New Roman" w:hAnsi="Times New Roman"/>
              </w:rPr>
            </w:pPr>
            <w:r w:rsidRPr="00F81C22">
              <w:rPr>
                <w:rFonts w:ascii="Times New Roman" w:hAnsi="Times New Roman"/>
              </w:rPr>
              <w:t>-</w:t>
            </w:r>
          </w:p>
        </w:tc>
        <w:tc>
          <w:tcPr>
            <w:tcW w:w="480" w:type="dxa"/>
          </w:tcPr>
          <w:p w:rsidR="00C47247" w:rsidRPr="00F81C22" w:rsidRDefault="00C47247" w:rsidP="002C3205">
            <w:pPr>
              <w:ind w:right="-39"/>
              <w:jc w:val="center"/>
              <w:rPr>
                <w:rFonts w:ascii="Times New Roman" w:hAnsi="Times New Roman"/>
              </w:rPr>
            </w:pPr>
            <w:r w:rsidRPr="00F81C22">
              <w:rPr>
                <w:rFonts w:ascii="Times New Roman" w:hAnsi="Times New Roman"/>
              </w:rPr>
              <w:t>-</w:t>
            </w:r>
          </w:p>
        </w:tc>
        <w:tc>
          <w:tcPr>
            <w:tcW w:w="495" w:type="dxa"/>
          </w:tcPr>
          <w:p w:rsidR="00C47247" w:rsidRPr="00F81C22" w:rsidRDefault="00C47247" w:rsidP="002C3205">
            <w:pPr>
              <w:ind w:right="-39"/>
              <w:jc w:val="center"/>
              <w:rPr>
                <w:rFonts w:ascii="Times New Roman" w:hAnsi="Times New Roman"/>
              </w:rPr>
            </w:pPr>
            <w:r w:rsidRPr="00F81C22">
              <w:rPr>
                <w:rFonts w:ascii="Times New Roman" w:hAnsi="Times New Roman"/>
              </w:rPr>
              <w:t>-</w:t>
            </w:r>
          </w:p>
        </w:tc>
        <w:tc>
          <w:tcPr>
            <w:tcW w:w="462" w:type="dxa"/>
            <w:tcBorders>
              <w:right w:val="double" w:sz="4" w:space="0" w:color="auto"/>
            </w:tcBorders>
          </w:tcPr>
          <w:p w:rsidR="00C47247" w:rsidRPr="00F81C22" w:rsidRDefault="00C47247" w:rsidP="002C3205">
            <w:pPr>
              <w:ind w:right="-39"/>
              <w:jc w:val="center"/>
              <w:rPr>
                <w:rFonts w:ascii="Times New Roman" w:hAnsi="Times New Roman"/>
              </w:rPr>
            </w:pPr>
            <w:r w:rsidRPr="00F81C22">
              <w:rPr>
                <w:rFonts w:ascii="Times New Roman" w:hAnsi="Times New Roman"/>
              </w:rPr>
              <w:t>-</w:t>
            </w:r>
          </w:p>
        </w:tc>
      </w:tr>
      <w:tr w:rsidR="00C47247" w:rsidRPr="00F81C22" w:rsidTr="001D235E">
        <w:trPr>
          <w:cantSplit/>
        </w:trPr>
        <w:tc>
          <w:tcPr>
            <w:tcW w:w="3675" w:type="dxa"/>
            <w:vMerge w:val="restart"/>
            <w:tcBorders>
              <w:left w:val="double" w:sz="4" w:space="0" w:color="auto"/>
            </w:tcBorders>
          </w:tcPr>
          <w:p w:rsidR="00C47247" w:rsidRPr="00F81C22" w:rsidRDefault="00C47247" w:rsidP="00C47247">
            <w:pPr>
              <w:ind w:right="-39"/>
              <w:rPr>
                <w:rFonts w:ascii="Times New Roman" w:hAnsi="Times New Roman"/>
              </w:rPr>
            </w:pPr>
            <w:r w:rsidRPr="00F81C22">
              <w:rPr>
                <w:rFonts w:ascii="Times New Roman" w:hAnsi="Times New Roman"/>
              </w:rPr>
              <w:t xml:space="preserve">ОДБОЈКА </w:t>
            </w:r>
          </w:p>
          <w:p w:rsidR="00C47247" w:rsidRPr="00F81C22" w:rsidRDefault="00C47247" w:rsidP="00C47247">
            <w:pPr>
              <w:ind w:right="-39"/>
              <w:rPr>
                <w:rFonts w:ascii="Times New Roman" w:hAnsi="Times New Roman"/>
              </w:rPr>
            </w:pPr>
            <w:r w:rsidRPr="00F81C22">
              <w:rPr>
                <w:rFonts w:ascii="Times New Roman" w:hAnsi="Times New Roman"/>
              </w:rPr>
              <w:t>(мушка и женска екипа)</w:t>
            </w:r>
          </w:p>
        </w:tc>
        <w:tc>
          <w:tcPr>
            <w:tcW w:w="1124" w:type="dxa"/>
          </w:tcPr>
          <w:p w:rsidR="00C47247" w:rsidRPr="00F81C22" w:rsidRDefault="00D46EB5" w:rsidP="00D46EB5">
            <w:pPr>
              <w:ind w:right="-39"/>
              <w:rPr>
                <w:rFonts w:ascii="Times New Roman" w:hAnsi="Times New Roman"/>
                <w:lang w:val="en-US"/>
              </w:rPr>
            </w:pPr>
            <w:r w:rsidRPr="00F81C22">
              <w:rPr>
                <w:rFonts w:ascii="Times New Roman" w:hAnsi="Times New Roman"/>
                <w:lang w:val="sr-Cyrl-RS"/>
              </w:rPr>
              <w:t xml:space="preserve">     </w:t>
            </w:r>
            <w:r w:rsidRPr="00F81C22">
              <w:rPr>
                <w:rFonts w:ascii="Times New Roman" w:hAnsi="Times New Roman"/>
                <w:lang w:val="en-US"/>
              </w:rPr>
              <w:t>20</w:t>
            </w:r>
          </w:p>
        </w:tc>
        <w:tc>
          <w:tcPr>
            <w:tcW w:w="2220" w:type="dxa"/>
          </w:tcPr>
          <w:p w:rsidR="00C47247" w:rsidRPr="00F81C22" w:rsidRDefault="00C47247" w:rsidP="00E533A0">
            <w:pPr>
              <w:ind w:right="-39"/>
              <w:jc w:val="both"/>
              <w:rPr>
                <w:rFonts w:ascii="Times New Roman" w:hAnsi="Times New Roman"/>
              </w:rPr>
            </w:pPr>
            <w:r w:rsidRPr="00F81C22">
              <w:rPr>
                <w:rFonts w:ascii="Times New Roman" w:hAnsi="Times New Roman"/>
              </w:rPr>
              <w:t>школско</w:t>
            </w:r>
          </w:p>
        </w:tc>
        <w:tc>
          <w:tcPr>
            <w:tcW w:w="480" w:type="dxa"/>
          </w:tcPr>
          <w:p w:rsidR="00C47247" w:rsidRPr="00F81C22" w:rsidRDefault="00D46EB5" w:rsidP="00AA2B04">
            <w:pPr>
              <w:ind w:right="-39"/>
              <w:jc w:val="center"/>
              <w:rPr>
                <w:rFonts w:ascii="Times New Roman" w:hAnsi="Times New Roman"/>
                <w:lang w:val="en-US"/>
              </w:rPr>
            </w:pPr>
            <w:r w:rsidRPr="00F81C22">
              <w:rPr>
                <w:rFonts w:ascii="Times New Roman" w:hAnsi="Times New Roman"/>
                <w:lang w:val="en-US"/>
              </w:rPr>
              <w:t>14</w:t>
            </w:r>
          </w:p>
        </w:tc>
        <w:tc>
          <w:tcPr>
            <w:tcW w:w="480" w:type="dxa"/>
          </w:tcPr>
          <w:p w:rsidR="00C47247" w:rsidRPr="00F81C22" w:rsidRDefault="00D46EB5" w:rsidP="002C3205">
            <w:pPr>
              <w:ind w:right="-39"/>
              <w:jc w:val="center"/>
              <w:rPr>
                <w:rFonts w:ascii="Times New Roman" w:hAnsi="Times New Roman"/>
                <w:lang w:val="en-US"/>
              </w:rPr>
            </w:pPr>
            <w:r w:rsidRPr="00F81C22">
              <w:rPr>
                <w:rFonts w:ascii="Times New Roman" w:hAnsi="Times New Roman"/>
                <w:lang w:val="en-US"/>
              </w:rPr>
              <w:t>6</w:t>
            </w:r>
          </w:p>
        </w:tc>
        <w:tc>
          <w:tcPr>
            <w:tcW w:w="480" w:type="dxa"/>
          </w:tcPr>
          <w:p w:rsidR="00C47247" w:rsidRPr="00F81C22" w:rsidRDefault="00C47247" w:rsidP="002C3205">
            <w:pPr>
              <w:ind w:right="-39"/>
              <w:jc w:val="center"/>
              <w:rPr>
                <w:rFonts w:ascii="Times New Roman" w:hAnsi="Times New Roman"/>
              </w:rPr>
            </w:pPr>
            <w:r w:rsidRPr="00F81C22">
              <w:rPr>
                <w:rFonts w:ascii="Times New Roman" w:hAnsi="Times New Roman"/>
              </w:rPr>
              <w:t>-</w:t>
            </w:r>
          </w:p>
        </w:tc>
        <w:tc>
          <w:tcPr>
            <w:tcW w:w="495" w:type="dxa"/>
          </w:tcPr>
          <w:p w:rsidR="00C47247" w:rsidRPr="00F81C22" w:rsidRDefault="00C47247" w:rsidP="002C3205">
            <w:pPr>
              <w:ind w:right="-39"/>
              <w:jc w:val="center"/>
              <w:rPr>
                <w:rFonts w:ascii="Times New Roman" w:hAnsi="Times New Roman"/>
              </w:rPr>
            </w:pPr>
            <w:r w:rsidRPr="00F81C22">
              <w:rPr>
                <w:rFonts w:ascii="Times New Roman" w:hAnsi="Times New Roman"/>
              </w:rPr>
              <w:t>-</w:t>
            </w:r>
          </w:p>
        </w:tc>
        <w:tc>
          <w:tcPr>
            <w:tcW w:w="462" w:type="dxa"/>
            <w:tcBorders>
              <w:right w:val="double" w:sz="4" w:space="0" w:color="auto"/>
            </w:tcBorders>
          </w:tcPr>
          <w:p w:rsidR="00C47247" w:rsidRPr="00F81C22" w:rsidRDefault="00C47247" w:rsidP="002C3205">
            <w:pPr>
              <w:ind w:right="-39"/>
              <w:jc w:val="center"/>
              <w:rPr>
                <w:rFonts w:ascii="Times New Roman" w:hAnsi="Times New Roman"/>
              </w:rPr>
            </w:pPr>
            <w:r w:rsidRPr="00F81C22">
              <w:rPr>
                <w:rFonts w:ascii="Times New Roman" w:hAnsi="Times New Roman"/>
              </w:rPr>
              <w:t>-</w:t>
            </w:r>
          </w:p>
        </w:tc>
      </w:tr>
      <w:tr w:rsidR="00C47247" w:rsidRPr="00F81C22" w:rsidTr="001D235E">
        <w:trPr>
          <w:cantSplit/>
        </w:trPr>
        <w:tc>
          <w:tcPr>
            <w:tcW w:w="3675" w:type="dxa"/>
            <w:vMerge/>
            <w:tcBorders>
              <w:left w:val="double" w:sz="4" w:space="0" w:color="auto"/>
            </w:tcBorders>
          </w:tcPr>
          <w:p w:rsidR="00C47247" w:rsidRPr="00F81C22" w:rsidRDefault="00C47247" w:rsidP="0021376E">
            <w:pPr>
              <w:ind w:right="-39"/>
              <w:jc w:val="center"/>
              <w:rPr>
                <w:rFonts w:ascii="Times New Roman" w:hAnsi="Times New Roman"/>
              </w:rPr>
            </w:pPr>
          </w:p>
        </w:tc>
        <w:tc>
          <w:tcPr>
            <w:tcW w:w="1124" w:type="dxa"/>
          </w:tcPr>
          <w:p w:rsidR="00C47247" w:rsidRPr="00F81C22" w:rsidRDefault="00D46EB5" w:rsidP="00AA2B04">
            <w:pPr>
              <w:ind w:right="-39"/>
              <w:jc w:val="center"/>
              <w:rPr>
                <w:rFonts w:ascii="Times New Roman" w:hAnsi="Times New Roman"/>
                <w:lang w:val="en-US"/>
              </w:rPr>
            </w:pPr>
            <w:r w:rsidRPr="00F81C22">
              <w:rPr>
                <w:rFonts w:ascii="Times New Roman" w:hAnsi="Times New Roman"/>
                <w:lang w:val="en-US"/>
              </w:rPr>
              <w:t>10</w:t>
            </w:r>
          </w:p>
        </w:tc>
        <w:tc>
          <w:tcPr>
            <w:tcW w:w="2220" w:type="dxa"/>
          </w:tcPr>
          <w:p w:rsidR="00C47247" w:rsidRPr="00F81C22" w:rsidRDefault="00C47247" w:rsidP="00E533A0">
            <w:pPr>
              <w:ind w:right="-39"/>
              <w:jc w:val="both"/>
              <w:rPr>
                <w:rFonts w:ascii="Times New Roman" w:hAnsi="Times New Roman"/>
              </w:rPr>
            </w:pPr>
            <w:r w:rsidRPr="00F81C22">
              <w:rPr>
                <w:rFonts w:ascii="Times New Roman" w:hAnsi="Times New Roman"/>
              </w:rPr>
              <w:t>општинско</w:t>
            </w:r>
          </w:p>
        </w:tc>
        <w:tc>
          <w:tcPr>
            <w:tcW w:w="480" w:type="dxa"/>
          </w:tcPr>
          <w:p w:rsidR="00C47247" w:rsidRPr="00F81C22" w:rsidRDefault="00C47247" w:rsidP="002C3205">
            <w:pPr>
              <w:ind w:right="-39"/>
              <w:jc w:val="center"/>
              <w:rPr>
                <w:rFonts w:ascii="Times New Roman" w:hAnsi="Times New Roman"/>
              </w:rPr>
            </w:pPr>
            <w:r w:rsidRPr="00F81C22">
              <w:rPr>
                <w:rFonts w:ascii="Times New Roman" w:hAnsi="Times New Roman"/>
              </w:rPr>
              <w:t>-</w:t>
            </w:r>
          </w:p>
        </w:tc>
        <w:tc>
          <w:tcPr>
            <w:tcW w:w="480" w:type="dxa"/>
          </w:tcPr>
          <w:p w:rsidR="00C47247" w:rsidRPr="00F81C22" w:rsidRDefault="001D235E" w:rsidP="002C3205">
            <w:pPr>
              <w:ind w:right="-39"/>
              <w:jc w:val="center"/>
              <w:rPr>
                <w:rFonts w:ascii="Times New Roman" w:hAnsi="Times New Roman"/>
              </w:rPr>
            </w:pPr>
            <w:r w:rsidRPr="00F81C22">
              <w:rPr>
                <w:rFonts w:ascii="Times New Roman" w:hAnsi="Times New Roman"/>
              </w:rPr>
              <w:t>-</w:t>
            </w:r>
          </w:p>
        </w:tc>
        <w:tc>
          <w:tcPr>
            <w:tcW w:w="480" w:type="dxa"/>
          </w:tcPr>
          <w:p w:rsidR="00C47247" w:rsidRPr="00F81C22" w:rsidRDefault="00E41BB5" w:rsidP="002C3205">
            <w:pPr>
              <w:ind w:right="-39"/>
              <w:jc w:val="center"/>
              <w:rPr>
                <w:rFonts w:ascii="Times New Roman" w:hAnsi="Times New Roman"/>
                <w:lang w:val="sr-Cyrl-RS"/>
              </w:rPr>
            </w:pPr>
            <w:r w:rsidRPr="00F81C22">
              <w:rPr>
                <w:rFonts w:ascii="Times New Roman" w:hAnsi="Times New Roman"/>
                <w:lang w:val="sr-Cyrl-RS"/>
              </w:rPr>
              <w:t>-</w:t>
            </w:r>
          </w:p>
        </w:tc>
        <w:tc>
          <w:tcPr>
            <w:tcW w:w="495" w:type="dxa"/>
          </w:tcPr>
          <w:p w:rsidR="00C47247" w:rsidRPr="00F81C22" w:rsidRDefault="00AA2B04" w:rsidP="002C3205">
            <w:pPr>
              <w:ind w:right="-39"/>
              <w:jc w:val="center"/>
              <w:rPr>
                <w:rFonts w:ascii="Times New Roman" w:hAnsi="Times New Roman"/>
              </w:rPr>
            </w:pPr>
            <w:r w:rsidRPr="00F81C22">
              <w:rPr>
                <w:rFonts w:ascii="Times New Roman" w:hAnsi="Times New Roman"/>
              </w:rPr>
              <w:t>-</w:t>
            </w:r>
          </w:p>
        </w:tc>
        <w:tc>
          <w:tcPr>
            <w:tcW w:w="462" w:type="dxa"/>
            <w:tcBorders>
              <w:right w:val="double" w:sz="4" w:space="0" w:color="auto"/>
            </w:tcBorders>
          </w:tcPr>
          <w:p w:rsidR="00C47247" w:rsidRPr="00F81C22" w:rsidRDefault="00C47247" w:rsidP="002C3205">
            <w:pPr>
              <w:ind w:right="-39"/>
              <w:jc w:val="center"/>
              <w:rPr>
                <w:rFonts w:ascii="Times New Roman" w:hAnsi="Times New Roman"/>
              </w:rPr>
            </w:pPr>
            <w:r w:rsidRPr="00F81C22">
              <w:rPr>
                <w:rFonts w:ascii="Times New Roman" w:hAnsi="Times New Roman"/>
              </w:rPr>
              <w:t>-</w:t>
            </w:r>
          </w:p>
        </w:tc>
      </w:tr>
      <w:tr w:rsidR="00C47247" w:rsidRPr="00F81C22" w:rsidTr="001D235E">
        <w:trPr>
          <w:cantSplit/>
        </w:trPr>
        <w:tc>
          <w:tcPr>
            <w:tcW w:w="3675" w:type="dxa"/>
            <w:vMerge/>
            <w:tcBorders>
              <w:left w:val="double" w:sz="4" w:space="0" w:color="auto"/>
            </w:tcBorders>
          </w:tcPr>
          <w:p w:rsidR="00C47247" w:rsidRPr="00F81C22" w:rsidRDefault="00C47247" w:rsidP="0021376E">
            <w:pPr>
              <w:ind w:right="-39"/>
              <w:jc w:val="center"/>
              <w:rPr>
                <w:rFonts w:ascii="Times New Roman" w:hAnsi="Times New Roman"/>
              </w:rPr>
            </w:pPr>
          </w:p>
        </w:tc>
        <w:tc>
          <w:tcPr>
            <w:tcW w:w="1124" w:type="dxa"/>
          </w:tcPr>
          <w:p w:rsidR="00C47247" w:rsidRPr="00F81C22" w:rsidRDefault="001D235E" w:rsidP="002C3205">
            <w:pPr>
              <w:ind w:right="-39"/>
              <w:jc w:val="center"/>
              <w:rPr>
                <w:rFonts w:ascii="Times New Roman" w:hAnsi="Times New Roman"/>
              </w:rPr>
            </w:pPr>
            <w:r w:rsidRPr="00F81C22">
              <w:rPr>
                <w:rFonts w:ascii="Times New Roman" w:hAnsi="Times New Roman"/>
              </w:rPr>
              <w:t>-</w:t>
            </w:r>
          </w:p>
        </w:tc>
        <w:tc>
          <w:tcPr>
            <w:tcW w:w="2220" w:type="dxa"/>
          </w:tcPr>
          <w:p w:rsidR="00C47247" w:rsidRPr="00F81C22" w:rsidRDefault="00C47247" w:rsidP="00E533A0">
            <w:pPr>
              <w:ind w:right="-39"/>
              <w:jc w:val="both"/>
              <w:rPr>
                <w:rFonts w:ascii="Times New Roman" w:hAnsi="Times New Roman"/>
              </w:rPr>
            </w:pPr>
            <w:r w:rsidRPr="00F81C22">
              <w:rPr>
                <w:rFonts w:ascii="Times New Roman" w:hAnsi="Times New Roman"/>
              </w:rPr>
              <w:t>регионално</w:t>
            </w:r>
          </w:p>
        </w:tc>
        <w:tc>
          <w:tcPr>
            <w:tcW w:w="480" w:type="dxa"/>
          </w:tcPr>
          <w:p w:rsidR="00C47247" w:rsidRPr="00F81C22" w:rsidRDefault="00C47247" w:rsidP="002C3205">
            <w:pPr>
              <w:ind w:right="-39"/>
              <w:jc w:val="center"/>
              <w:rPr>
                <w:rFonts w:ascii="Times New Roman" w:hAnsi="Times New Roman"/>
              </w:rPr>
            </w:pPr>
            <w:r w:rsidRPr="00F81C22">
              <w:rPr>
                <w:rFonts w:ascii="Times New Roman" w:hAnsi="Times New Roman"/>
              </w:rPr>
              <w:t>-</w:t>
            </w:r>
          </w:p>
        </w:tc>
        <w:tc>
          <w:tcPr>
            <w:tcW w:w="480" w:type="dxa"/>
          </w:tcPr>
          <w:p w:rsidR="00C47247" w:rsidRPr="00F81C22" w:rsidRDefault="00C47247" w:rsidP="002C3205">
            <w:pPr>
              <w:ind w:right="-39"/>
              <w:jc w:val="center"/>
              <w:rPr>
                <w:rFonts w:ascii="Times New Roman" w:hAnsi="Times New Roman"/>
              </w:rPr>
            </w:pPr>
            <w:r w:rsidRPr="00F81C22">
              <w:rPr>
                <w:rFonts w:ascii="Times New Roman" w:hAnsi="Times New Roman"/>
              </w:rPr>
              <w:t>-</w:t>
            </w:r>
          </w:p>
        </w:tc>
        <w:tc>
          <w:tcPr>
            <w:tcW w:w="480" w:type="dxa"/>
          </w:tcPr>
          <w:p w:rsidR="00C47247" w:rsidRPr="00F81C22" w:rsidRDefault="00C47247" w:rsidP="002C3205">
            <w:pPr>
              <w:ind w:right="-39"/>
              <w:jc w:val="center"/>
              <w:rPr>
                <w:rFonts w:ascii="Times New Roman" w:hAnsi="Times New Roman"/>
              </w:rPr>
            </w:pPr>
            <w:r w:rsidRPr="00F81C22">
              <w:rPr>
                <w:rFonts w:ascii="Times New Roman" w:hAnsi="Times New Roman"/>
              </w:rPr>
              <w:t>-</w:t>
            </w:r>
          </w:p>
        </w:tc>
        <w:tc>
          <w:tcPr>
            <w:tcW w:w="495" w:type="dxa"/>
          </w:tcPr>
          <w:p w:rsidR="00C47247" w:rsidRPr="00F81C22" w:rsidRDefault="00C47247" w:rsidP="002C3205">
            <w:pPr>
              <w:ind w:right="-39"/>
              <w:jc w:val="center"/>
              <w:rPr>
                <w:rFonts w:ascii="Times New Roman" w:hAnsi="Times New Roman"/>
              </w:rPr>
            </w:pPr>
            <w:r w:rsidRPr="00F81C22">
              <w:rPr>
                <w:rFonts w:ascii="Times New Roman" w:hAnsi="Times New Roman"/>
              </w:rPr>
              <w:t>-</w:t>
            </w:r>
          </w:p>
        </w:tc>
        <w:tc>
          <w:tcPr>
            <w:tcW w:w="462" w:type="dxa"/>
            <w:tcBorders>
              <w:right w:val="double" w:sz="4" w:space="0" w:color="auto"/>
            </w:tcBorders>
          </w:tcPr>
          <w:p w:rsidR="00C47247" w:rsidRPr="00F81C22" w:rsidRDefault="00AA2B04" w:rsidP="002C3205">
            <w:pPr>
              <w:ind w:right="-39"/>
              <w:jc w:val="center"/>
              <w:rPr>
                <w:rFonts w:ascii="Times New Roman" w:hAnsi="Times New Roman"/>
              </w:rPr>
            </w:pPr>
            <w:r w:rsidRPr="00F81C22">
              <w:rPr>
                <w:rFonts w:ascii="Times New Roman" w:hAnsi="Times New Roman"/>
              </w:rPr>
              <w:t>-</w:t>
            </w:r>
          </w:p>
        </w:tc>
      </w:tr>
      <w:tr w:rsidR="000752EE" w:rsidRPr="00F81C22" w:rsidTr="001D235E">
        <w:trPr>
          <w:cantSplit/>
        </w:trPr>
        <w:tc>
          <w:tcPr>
            <w:tcW w:w="3675" w:type="dxa"/>
            <w:vMerge w:val="restart"/>
            <w:tcBorders>
              <w:left w:val="double" w:sz="4" w:space="0" w:color="auto"/>
            </w:tcBorders>
            <w:vAlign w:val="center"/>
          </w:tcPr>
          <w:p w:rsidR="000752EE" w:rsidRPr="00F81C22" w:rsidRDefault="000752EE" w:rsidP="008F330A">
            <w:pPr>
              <w:ind w:right="-39"/>
              <w:rPr>
                <w:rFonts w:ascii="Times New Roman" w:hAnsi="Times New Roman"/>
              </w:rPr>
            </w:pPr>
            <w:r w:rsidRPr="00F81C22">
              <w:rPr>
                <w:rFonts w:ascii="Times New Roman" w:hAnsi="Times New Roman"/>
              </w:rPr>
              <w:t>Атлетика и мини атлетика</w:t>
            </w:r>
          </w:p>
        </w:tc>
        <w:tc>
          <w:tcPr>
            <w:tcW w:w="1124" w:type="dxa"/>
          </w:tcPr>
          <w:p w:rsidR="000752EE" w:rsidRPr="00F81C22" w:rsidRDefault="00D46EB5" w:rsidP="002C3205">
            <w:pPr>
              <w:ind w:right="-39"/>
              <w:jc w:val="center"/>
              <w:rPr>
                <w:rFonts w:ascii="Times New Roman" w:hAnsi="Times New Roman"/>
                <w:lang w:val="sr-Cyrl-RS"/>
              </w:rPr>
            </w:pPr>
            <w:r w:rsidRPr="00F81C22">
              <w:rPr>
                <w:rFonts w:ascii="Times New Roman" w:hAnsi="Times New Roman"/>
                <w:lang w:val="en-US"/>
              </w:rPr>
              <w:t>1</w:t>
            </w:r>
            <w:r w:rsidR="00EA769D" w:rsidRPr="00F81C22">
              <w:rPr>
                <w:rFonts w:ascii="Times New Roman" w:hAnsi="Times New Roman"/>
                <w:lang w:val="sr-Cyrl-RS"/>
              </w:rPr>
              <w:t>5</w:t>
            </w:r>
          </w:p>
        </w:tc>
        <w:tc>
          <w:tcPr>
            <w:tcW w:w="2220" w:type="dxa"/>
          </w:tcPr>
          <w:p w:rsidR="000752EE" w:rsidRPr="00F81C22" w:rsidRDefault="000752EE" w:rsidP="00671442">
            <w:pPr>
              <w:ind w:right="-39"/>
              <w:jc w:val="both"/>
              <w:rPr>
                <w:rFonts w:ascii="Times New Roman" w:hAnsi="Times New Roman"/>
              </w:rPr>
            </w:pPr>
            <w:r w:rsidRPr="00F81C22">
              <w:rPr>
                <w:rFonts w:ascii="Times New Roman" w:hAnsi="Times New Roman"/>
              </w:rPr>
              <w:t>школско</w:t>
            </w:r>
          </w:p>
        </w:tc>
        <w:tc>
          <w:tcPr>
            <w:tcW w:w="480" w:type="dxa"/>
          </w:tcPr>
          <w:p w:rsidR="000752EE" w:rsidRPr="00F81C22" w:rsidRDefault="00E41BB5" w:rsidP="002C3205">
            <w:pPr>
              <w:ind w:right="-39"/>
              <w:jc w:val="center"/>
              <w:rPr>
                <w:rFonts w:ascii="Times New Roman" w:hAnsi="Times New Roman"/>
                <w:lang w:val="sr-Cyrl-RS"/>
              </w:rPr>
            </w:pPr>
            <w:r w:rsidRPr="00F81C22">
              <w:rPr>
                <w:rFonts w:ascii="Times New Roman" w:hAnsi="Times New Roman"/>
                <w:lang w:val="sr-Cyrl-RS"/>
              </w:rPr>
              <w:t>-</w:t>
            </w:r>
          </w:p>
        </w:tc>
        <w:tc>
          <w:tcPr>
            <w:tcW w:w="480" w:type="dxa"/>
          </w:tcPr>
          <w:p w:rsidR="000752EE" w:rsidRPr="00F81C22" w:rsidRDefault="00E41BB5" w:rsidP="002C3205">
            <w:pPr>
              <w:ind w:right="-39"/>
              <w:jc w:val="center"/>
              <w:rPr>
                <w:rFonts w:ascii="Times New Roman" w:hAnsi="Times New Roman"/>
                <w:lang w:val="sr-Cyrl-RS"/>
              </w:rPr>
            </w:pPr>
            <w:r w:rsidRPr="00F81C22">
              <w:rPr>
                <w:rFonts w:ascii="Times New Roman" w:hAnsi="Times New Roman"/>
                <w:lang w:val="sr-Cyrl-RS"/>
              </w:rPr>
              <w:t>-</w:t>
            </w:r>
          </w:p>
        </w:tc>
        <w:tc>
          <w:tcPr>
            <w:tcW w:w="480" w:type="dxa"/>
          </w:tcPr>
          <w:p w:rsidR="000752EE" w:rsidRPr="00F81C22" w:rsidRDefault="000752EE" w:rsidP="002C3205">
            <w:pPr>
              <w:ind w:right="-39"/>
              <w:jc w:val="center"/>
              <w:rPr>
                <w:rFonts w:ascii="Times New Roman" w:hAnsi="Times New Roman"/>
              </w:rPr>
            </w:pPr>
            <w:r w:rsidRPr="00F81C22">
              <w:rPr>
                <w:rFonts w:ascii="Times New Roman" w:hAnsi="Times New Roman"/>
              </w:rPr>
              <w:t>-</w:t>
            </w:r>
          </w:p>
        </w:tc>
        <w:tc>
          <w:tcPr>
            <w:tcW w:w="495" w:type="dxa"/>
          </w:tcPr>
          <w:p w:rsidR="000752EE" w:rsidRPr="00F81C22" w:rsidRDefault="000752EE" w:rsidP="002C3205">
            <w:pPr>
              <w:ind w:right="-39"/>
              <w:jc w:val="center"/>
              <w:rPr>
                <w:rFonts w:ascii="Times New Roman" w:hAnsi="Times New Roman"/>
              </w:rPr>
            </w:pPr>
            <w:r w:rsidRPr="00F81C22">
              <w:rPr>
                <w:rFonts w:ascii="Times New Roman" w:hAnsi="Times New Roman"/>
              </w:rPr>
              <w:t>-</w:t>
            </w:r>
          </w:p>
        </w:tc>
        <w:tc>
          <w:tcPr>
            <w:tcW w:w="462" w:type="dxa"/>
            <w:tcBorders>
              <w:right w:val="double" w:sz="4" w:space="0" w:color="auto"/>
            </w:tcBorders>
          </w:tcPr>
          <w:p w:rsidR="000752EE" w:rsidRPr="00F81C22" w:rsidRDefault="000752EE" w:rsidP="002C3205">
            <w:pPr>
              <w:ind w:right="-39"/>
              <w:jc w:val="center"/>
              <w:rPr>
                <w:rFonts w:ascii="Times New Roman" w:hAnsi="Times New Roman"/>
              </w:rPr>
            </w:pPr>
            <w:r w:rsidRPr="00F81C22">
              <w:rPr>
                <w:rFonts w:ascii="Times New Roman" w:hAnsi="Times New Roman"/>
              </w:rPr>
              <w:t>-</w:t>
            </w:r>
          </w:p>
        </w:tc>
      </w:tr>
      <w:tr w:rsidR="000752EE" w:rsidRPr="00F81C22" w:rsidTr="001D235E">
        <w:trPr>
          <w:cantSplit/>
        </w:trPr>
        <w:tc>
          <w:tcPr>
            <w:tcW w:w="3675" w:type="dxa"/>
            <w:vMerge/>
            <w:tcBorders>
              <w:left w:val="double" w:sz="4" w:space="0" w:color="auto"/>
            </w:tcBorders>
          </w:tcPr>
          <w:p w:rsidR="000752EE" w:rsidRPr="00F81C22" w:rsidRDefault="000752EE" w:rsidP="0021376E">
            <w:pPr>
              <w:ind w:right="-39"/>
              <w:jc w:val="center"/>
              <w:rPr>
                <w:rFonts w:ascii="Times New Roman" w:hAnsi="Times New Roman"/>
              </w:rPr>
            </w:pPr>
          </w:p>
        </w:tc>
        <w:tc>
          <w:tcPr>
            <w:tcW w:w="1124" w:type="dxa"/>
          </w:tcPr>
          <w:p w:rsidR="000752EE" w:rsidRPr="00F81C22" w:rsidRDefault="00D46EB5" w:rsidP="002C3205">
            <w:pPr>
              <w:ind w:right="-39"/>
              <w:jc w:val="center"/>
              <w:rPr>
                <w:rFonts w:ascii="Times New Roman" w:hAnsi="Times New Roman"/>
                <w:lang w:val="en-US"/>
              </w:rPr>
            </w:pPr>
            <w:r w:rsidRPr="00F81C22">
              <w:rPr>
                <w:rFonts w:ascii="Times New Roman" w:hAnsi="Times New Roman"/>
                <w:lang w:val="en-US"/>
              </w:rPr>
              <w:t>6</w:t>
            </w:r>
          </w:p>
        </w:tc>
        <w:tc>
          <w:tcPr>
            <w:tcW w:w="2220" w:type="dxa"/>
          </w:tcPr>
          <w:p w:rsidR="000752EE" w:rsidRPr="00F81C22" w:rsidRDefault="000752EE" w:rsidP="00671442">
            <w:pPr>
              <w:ind w:right="-39"/>
              <w:jc w:val="both"/>
              <w:rPr>
                <w:rFonts w:ascii="Times New Roman" w:hAnsi="Times New Roman"/>
              </w:rPr>
            </w:pPr>
            <w:r w:rsidRPr="00F81C22">
              <w:rPr>
                <w:rFonts w:ascii="Times New Roman" w:hAnsi="Times New Roman"/>
              </w:rPr>
              <w:t>општинско</w:t>
            </w:r>
          </w:p>
        </w:tc>
        <w:tc>
          <w:tcPr>
            <w:tcW w:w="480" w:type="dxa"/>
          </w:tcPr>
          <w:p w:rsidR="000752EE" w:rsidRPr="00F81C22" w:rsidRDefault="00EA769D" w:rsidP="002C3205">
            <w:pPr>
              <w:ind w:right="-39"/>
              <w:jc w:val="center"/>
              <w:rPr>
                <w:rFonts w:ascii="Times New Roman" w:hAnsi="Times New Roman"/>
                <w:lang w:val="sr-Cyrl-RS"/>
              </w:rPr>
            </w:pPr>
            <w:r w:rsidRPr="00F81C22">
              <w:rPr>
                <w:rFonts w:ascii="Times New Roman" w:hAnsi="Times New Roman"/>
                <w:lang w:val="sr-Cyrl-RS"/>
              </w:rPr>
              <w:t>1</w:t>
            </w:r>
          </w:p>
        </w:tc>
        <w:tc>
          <w:tcPr>
            <w:tcW w:w="480" w:type="dxa"/>
          </w:tcPr>
          <w:p w:rsidR="000752EE" w:rsidRPr="00F81C22" w:rsidRDefault="00D46EB5" w:rsidP="002C3205">
            <w:pPr>
              <w:ind w:right="-39"/>
              <w:jc w:val="center"/>
              <w:rPr>
                <w:rFonts w:ascii="Times New Roman" w:hAnsi="Times New Roman"/>
                <w:lang w:val="en-US"/>
              </w:rPr>
            </w:pPr>
            <w:r w:rsidRPr="00F81C22">
              <w:rPr>
                <w:rFonts w:ascii="Times New Roman" w:hAnsi="Times New Roman"/>
                <w:lang w:val="en-US"/>
              </w:rPr>
              <w:t>1</w:t>
            </w:r>
          </w:p>
        </w:tc>
        <w:tc>
          <w:tcPr>
            <w:tcW w:w="480" w:type="dxa"/>
          </w:tcPr>
          <w:p w:rsidR="000752EE" w:rsidRPr="00F81C22" w:rsidRDefault="000752EE" w:rsidP="002C3205">
            <w:pPr>
              <w:ind w:right="-39"/>
              <w:jc w:val="center"/>
              <w:rPr>
                <w:rFonts w:ascii="Times New Roman" w:hAnsi="Times New Roman"/>
              </w:rPr>
            </w:pPr>
            <w:r w:rsidRPr="00F81C22">
              <w:rPr>
                <w:rFonts w:ascii="Times New Roman" w:hAnsi="Times New Roman"/>
              </w:rPr>
              <w:t>-</w:t>
            </w:r>
          </w:p>
        </w:tc>
        <w:tc>
          <w:tcPr>
            <w:tcW w:w="495" w:type="dxa"/>
          </w:tcPr>
          <w:p w:rsidR="000752EE" w:rsidRPr="00F81C22" w:rsidRDefault="000752EE" w:rsidP="002C3205">
            <w:pPr>
              <w:ind w:right="-39"/>
              <w:jc w:val="center"/>
              <w:rPr>
                <w:rFonts w:ascii="Times New Roman" w:hAnsi="Times New Roman"/>
              </w:rPr>
            </w:pPr>
            <w:r w:rsidRPr="00F81C22">
              <w:rPr>
                <w:rFonts w:ascii="Times New Roman" w:hAnsi="Times New Roman"/>
              </w:rPr>
              <w:t>-</w:t>
            </w:r>
          </w:p>
        </w:tc>
        <w:tc>
          <w:tcPr>
            <w:tcW w:w="462" w:type="dxa"/>
            <w:tcBorders>
              <w:right w:val="double" w:sz="4" w:space="0" w:color="auto"/>
            </w:tcBorders>
          </w:tcPr>
          <w:p w:rsidR="000752EE" w:rsidRPr="00F81C22" w:rsidRDefault="000752EE" w:rsidP="002C3205">
            <w:pPr>
              <w:ind w:right="-39"/>
              <w:jc w:val="center"/>
              <w:rPr>
                <w:rFonts w:ascii="Times New Roman" w:hAnsi="Times New Roman"/>
              </w:rPr>
            </w:pPr>
            <w:r w:rsidRPr="00F81C22">
              <w:rPr>
                <w:rFonts w:ascii="Times New Roman" w:hAnsi="Times New Roman"/>
              </w:rPr>
              <w:t>-</w:t>
            </w:r>
          </w:p>
        </w:tc>
      </w:tr>
      <w:tr w:rsidR="000752EE" w:rsidRPr="00F81C22" w:rsidTr="001D235E">
        <w:trPr>
          <w:cantSplit/>
        </w:trPr>
        <w:tc>
          <w:tcPr>
            <w:tcW w:w="3675" w:type="dxa"/>
            <w:vMerge/>
            <w:tcBorders>
              <w:left w:val="double" w:sz="4" w:space="0" w:color="auto"/>
            </w:tcBorders>
          </w:tcPr>
          <w:p w:rsidR="000752EE" w:rsidRPr="00F81C22" w:rsidRDefault="000752EE" w:rsidP="0021376E">
            <w:pPr>
              <w:ind w:right="-39"/>
              <w:jc w:val="center"/>
              <w:rPr>
                <w:rFonts w:ascii="Times New Roman" w:hAnsi="Times New Roman"/>
              </w:rPr>
            </w:pPr>
          </w:p>
        </w:tc>
        <w:tc>
          <w:tcPr>
            <w:tcW w:w="1124" w:type="dxa"/>
          </w:tcPr>
          <w:p w:rsidR="000752EE" w:rsidRPr="00F81C22" w:rsidRDefault="00EA769D" w:rsidP="002C3205">
            <w:pPr>
              <w:ind w:right="-39"/>
              <w:jc w:val="center"/>
              <w:rPr>
                <w:rFonts w:ascii="Times New Roman" w:hAnsi="Times New Roman"/>
                <w:lang w:val="sr-Cyrl-RS"/>
              </w:rPr>
            </w:pPr>
            <w:r w:rsidRPr="00F81C22">
              <w:rPr>
                <w:rFonts w:ascii="Times New Roman" w:hAnsi="Times New Roman"/>
                <w:lang w:val="sr-Cyrl-RS"/>
              </w:rPr>
              <w:t>2</w:t>
            </w:r>
          </w:p>
        </w:tc>
        <w:tc>
          <w:tcPr>
            <w:tcW w:w="2220" w:type="dxa"/>
          </w:tcPr>
          <w:p w:rsidR="000752EE" w:rsidRPr="00F81C22" w:rsidRDefault="000752EE" w:rsidP="00671442">
            <w:pPr>
              <w:ind w:right="-39"/>
              <w:jc w:val="both"/>
              <w:rPr>
                <w:rFonts w:ascii="Times New Roman" w:hAnsi="Times New Roman"/>
              </w:rPr>
            </w:pPr>
            <w:r w:rsidRPr="00F81C22">
              <w:rPr>
                <w:rFonts w:ascii="Times New Roman" w:hAnsi="Times New Roman"/>
              </w:rPr>
              <w:t>регионално</w:t>
            </w:r>
          </w:p>
        </w:tc>
        <w:tc>
          <w:tcPr>
            <w:tcW w:w="480" w:type="dxa"/>
          </w:tcPr>
          <w:p w:rsidR="000752EE" w:rsidRPr="00F81C22" w:rsidRDefault="00E41BB5" w:rsidP="002C3205">
            <w:pPr>
              <w:ind w:right="-39"/>
              <w:jc w:val="center"/>
              <w:rPr>
                <w:rFonts w:ascii="Times New Roman" w:hAnsi="Times New Roman"/>
                <w:lang w:val="sr-Cyrl-RS"/>
              </w:rPr>
            </w:pPr>
            <w:r w:rsidRPr="00F81C22">
              <w:rPr>
                <w:rFonts w:ascii="Times New Roman" w:hAnsi="Times New Roman"/>
                <w:lang w:val="sr-Cyrl-RS"/>
              </w:rPr>
              <w:t>-</w:t>
            </w:r>
          </w:p>
        </w:tc>
        <w:tc>
          <w:tcPr>
            <w:tcW w:w="480" w:type="dxa"/>
          </w:tcPr>
          <w:p w:rsidR="000752EE" w:rsidRPr="00F81C22" w:rsidRDefault="00D46EB5" w:rsidP="002C3205">
            <w:pPr>
              <w:ind w:right="-39"/>
              <w:jc w:val="center"/>
              <w:rPr>
                <w:rFonts w:ascii="Times New Roman" w:hAnsi="Times New Roman"/>
                <w:lang w:val="en-US"/>
              </w:rPr>
            </w:pPr>
            <w:r w:rsidRPr="00F81C22">
              <w:rPr>
                <w:rFonts w:ascii="Times New Roman" w:hAnsi="Times New Roman"/>
                <w:lang w:val="en-US"/>
              </w:rPr>
              <w:t>1</w:t>
            </w:r>
          </w:p>
        </w:tc>
        <w:tc>
          <w:tcPr>
            <w:tcW w:w="480" w:type="dxa"/>
          </w:tcPr>
          <w:p w:rsidR="000752EE" w:rsidRPr="00F81C22" w:rsidRDefault="000752EE" w:rsidP="002C3205">
            <w:pPr>
              <w:ind w:right="-39"/>
              <w:jc w:val="center"/>
              <w:rPr>
                <w:rFonts w:ascii="Times New Roman" w:hAnsi="Times New Roman"/>
              </w:rPr>
            </w:pPr>
            <w:r w:rsidRPr="00F81C22">
              <w:rPr>
                <w:rFonts w:ascii="Times New Roman" w:hAnsi="Times New Roman"/>
              </w:rPr>
              <w:t>-</w:t>
            </w:r>
          </w:p>
        </w:tc>
        <w:tc>
          <w:tcPr>
            <w:tcW w:w="495" w:type="dxa"/>
          </w:tcPr>
          <w:p w:rsidR="000752EE" w:rsidRPr="00F81C22" w:rsidRDefault="000752EE" w:rsidP="002C3205">
            <w:pPr>
              <w:ind w:right="-39"/>
              <w:jc w:val="center"/>
              <w:rPr>
                <w:rFonts w:ascii="Times New Roman" w:hAnsi="Times New Roman"/>
              </w:rPr>
            </w:pPr>
            <w:r w:rsidRPr="00F81C22">
              <w:rPr>
                <w:rFonts w:ascii="Times New Roman" w:hAnsi="Times New Roman"/>
              </w:rPr>
              <w:t>-</w:t>
            </w:r>
          </w:p>
        </w:tc>
        <w:tc>
          <w:tcPr>
            <w:tcW w:w="462" w:type="dxa"/>
            <w:tcBorders>
              <w:right w:val="double" w:sz="4" w:space="0" w:color="auto"/>
            </w:tcBorders>
          </w:tcPr>
          <w:p w:rsidR="000752EE" w:rsidRPr="00F81C22" w:rsidRDefault="000752EE" w:rsidP="002C3205">
            <w:pPr>
              <w:ind w:right="-39"/>
              <w:jc w:val="center"/>
              <w:rPr>
                <w:rFonts w:ascii="Times New Roman" w:hAnsi="Times New Roman"/>
                <w:lang w:val="en-US"/>
              </w:rPr>
            </w:pPr>
            <w:r w:rsidRPr="00F81C22">
              <w:rPr>
                <w:rFonts w:ascii="Times New Roman" w:hAnsi="Times New Roman"/>
              </w:rPr>
              <w:t>-</w:t>
            </w:r>
          </w:p>
        </w:tc>
      </w:tr>
      <w:tr w:rsidR="000752EE" w:rsidRPr="00F81C22" w:rsidTr="001D235E">
        <w:trPr>
          <w:cantSplit/>
        </w:trPr>
        <w:tc>
          <w:tcPr>
            <w:tcW w:w="3675" w:type="dxa"/>
            <w:vMerge/>
            <w:tcBorders>
              <w:left w:val="double" w:sz="4" w:space="0" w:color="auto"/>
            </w:tcBorders>
          </w:tcPr>
          <w:p w:rsidR="000752EE" w:rsidRPr="00F81C22" w:rsidRDefault="000752EE" w:rsidP="0021376E">
            <w:pPr>
              <w:ind w:right="-39"/>
              <w:jc w:val="center"/>
              <w:rPr>
                <w:rFonts w:ascii="Times New Roman" w:hAnsi="Times New Roman"/>
              </w:rPr>
            </w:pPr>
          </w:p>
        </w:tc>
        <w:tc>
          <w:tcPr>
            <w:tcW w:w="1124" w:type="dxa"/>
          </w:tcPr>
          <w:p w:rsidR="000752EE" w:rsidRPr="00F81C22" w:rsidRDefault="00D46EB5" w:rsidP="002C3205">
            <w:pPr>
              <w:ind w:right="-39"/>
              <w:jc w:val="center"/>
              <w:rPr>
                <w:rFonts w:ascii="Times New Roman" w:hAnsi="Times New Roman"/>
                <w:lang w:val="en-US"/>
              </w:rPr>
            </w:pPr>
            <w:r w:rsidRPr="00F81C22">
              <w:rPr>
                <w:rFonts w:ascii="Times New Roman" w:hAnsi="Times New Roman"/>
                <w:lang w:val="en-US"/>
              </w:rPr>
              <w:t>1</w:t>
            </w:r>
          </w:p>
        </w:tc>
        <w:tc>
          <w:tcPr>
            <w:tcW w:w="2220" w:type="dxa"/>
          </w:tcPr>
          <w:p w:rsidR="000752EE" w:rsidRPr="00F81C22" w:rsidRDefault="000752EE" w:rsidP="00671442">
            <w:pPr>
              <w:ind w:right="-39"/>
              <w:jc w:val="both"/>
              <w:rPr>
                <w:rFonts w:ascii="Times New Roman" w:hAnsi="Times New Roman"/>
              </w:rPr>
            </w:pPr>
            <w:r w:rsidRPr="00F81C22">
              <w:rPr>
                <w:rFonts w:ascii="Times New Roman" w:hAnsi="Times New Roman"/>
              </w:rPr>
              <w:t>међурегионално</w:t>
            </w:r>
          </w:p>
        </w:tc>
        <w:tc>
          <w:tcPr>
            <w:tcW w:w="480" w:type="dxa"/>
          </w:tcPr>
          <w:p w:rsidR="000752EE" w:rsidRPr="00F81C22" w:rsidRDefault="000752EE" w:rsidP="002C3205">
            <w:pPr>
              <w:ind w:right="-39"/>
              <w:jc w:val="center"/>
              <w:rPr>
                <w:rFonts w:ascii="Times New Roman" w:hAnsi="Times New Roman"/>
              </w:rPr>
            </w:pPr>
            <w:r w:rsidRPr="00F81C22">
              <w:rPr>
                <w:rFonts w:ascii="Times New Roman" w:hAnsi="Times New Roman"/>
              </w:rPr>
              <w:t>-</w:t>
            </w:r>
          </w:p>
        </w:tc>
        <w:tc>
          <w:tcPr>
            <w:tcW w:w="480" w:type="dxa"/>
          </w:tcPr>
          <w:p w:rsidR="000752EE" w:rsidRPr="00F81C22" w:rsidRDefault="000752EE" w:rsidP="002C3205">
            <w:pPr>
              <w:ind w:right="-39"/>
              <w:jc w:val="center"/>
              <w:rPr>
                <w:rFonts w:ascii="Times New Roman" w:hAnsi="Times New Roman"/>
              </w:rPr>
            </w:pPr>
            <w:r w:rsidRPr="00F81C22">
              <w:rPr>
                <w:rFonts w:ascii="Times New Roman" w:hAnsi="Times New Roman"/>
              </w:rPr>
              <w:t>-</w:t>
            </w:r>
          </w:p>
        </w:tc>
        <w:tc>
          <w:tcPr>
            <w:tcW w:w="480" w:type="dxa"/>
          </w:tcPr>
          <w:p w:rsidR="000752EE" w:rsidRPr="00F81C22" w:rsidRDefault="000752EE" w:rsidP="002C3205">
            <w:pPr>
              <w:ind w:right="-39"/>
              <w:jc w:val="center"/>
              <w:rPr>
                <w:rFonts w:ascii="Times New Roman" w:hAnsi="Times New Roman"/>
              </w:rPr>
            </w:pPr>
            <w:r w:rsidRPr="00F81C22">
              <w:rPr>
                <w:rFonts w:ascii="Times New Roman" w:hAnsi="Times New Roman"/>
              </w:rPr>
              <w:t>-</w:t>
            </w:r>
          </w:p>
        </w:tc>
        <w:tc>
          <w:tcPr>
            <w:tcW w:w="495" w:type="dxa"/>
          </w:tcPr>
          <w:p w:rsidR="000752EE" w:rsidRPr="00F81C22" w:rsidRDefault="00E41BB5" w:rsidP="002C3205">
            <w:pPr>
              <w:ind w:right="-39"/>
              <w:jc w:val="center"/>
              <w:rPr>
                <w:rFonts w:ascii="Times New Roman" w:hAnsi="Times New Roman"/>
                <w:lang w:val="sr-Cyrl-RS"/>
              </w:rPr>
            </w:pPr>
            <w:r w:rsidRPr="00F81C22">
              <w:rPr>
                <w:rFonts w:ascii="Times New Roman" w:hAnsi="Times New Roman"/>
                <w:lang w:val="sr-Cyrl-RS"/>
              </w:rPr>
              <w:t>-</w:t>
            </w:r>
          </w:p>
        </w:tc>
        <w:tc>
          <w:tcPr>
            <w:tcW w:w="462" w:type="dxa"/>
            <w:tcBorders>
              <w:right w:val="double" w:sz="4" w:space="0" w:color="auto"/>
            </w:tcBorders>
          </w:tcPr>
          <w:p w:rsidR="000752EE" w:rsidRPr="00F81C22" w:rsidRDefault="000752EE" w:rsidP="002C3205">
            <w:pPr>
              <w:ind w:right="-39"/>
              <w:jc w:val="center"/>
              <w:rPr>
                <w:rFonts w:ascii="Times New Roman" w:hAnsi="Times New Roman"/>
              </w:rPr>
            </w:pPr>
            <w:r w:rsidRPr="00F81C22">
              <w:rPr>
                <w:rFonts w:ascii="Times New Roman" w:hAnsi="Times New Roman"/>
              </w:rPr>
              <w:t>-</w:t>
            </w:r>
          </w:p>
        </w:tc>
      </w:tr>
      <w:tr w:rsidR="007246D4" w:rsidRPr="00F81C22" w:rsidTr="001D235E">
        <w:trPr>
          <w:cantSplit/>
        </w:trPr>
        <w:tc>
          <w:tcPr>
            <w:tcW w:w="3675" w:type="dxa"/>
            <w:vMerge w:val="restart"/>
            <w:tcBorders>
              <w:left w:val="double" w:sz="4" w:space="0" w:color="auto"/>
            </w:tcBorders>
          </w:tcPr>
          <w:p w:rsidR="007246D4" w:rsidRPr="00F81C22" w:rsidRDefault="007246D4" w:rsidP="007246D4">
            <w:pPr>
              <w:ind w:right="-39"/>
              <w:rPr>
                <w:rFonts w:ascii="Times New Roman" w:hAnsi="Times New Roman"/>
              </w:rPr>
            </w:pPr>
          </w:p>
          <w:p w:rsidR="007246D4" w:rsidRPr="00F81C22" w:rsidRDefault="007246D4" w:rsidP="007246D4">
            <w:pPr>
              <w:ind w:right="-39"/>
              <w:rPr>
                <w:rFonts w:ascii="Times New Roman" w:hAnsi="Times New Roman"/>
              </w:rPr>
            </w:pPr>
            <w:r w:rsidRPr="00F81C22">
              <w:rPr>
                <w:rFonts w:ascii="Times New Roman" w:hAnsi="Times New Roman"/>
              </w:rPr>
              <w:t>Шта знаш о црвеном крсту</w:t>
            </w:r>
          </w:p>
        </w:tc>
        <w:tc>
          <w:tcPr>
            <w:tcW w:w="1124" w:type="dxa"/>
          </w:tcPr>
          <w:p w:rsidR="007246D4" w:rsidRPr="00F81C22" w:rsidRDefault="006374AE" w:rsidP="002C3205">
            <w:pPr>
              <w:ind w:right="-39"/>
              <w:jc w:val="center"/>
              <w:rPr>
                <w:rFonts w:ascii="Times New Roman" w:hAnsi="Times New Roman"/>
                <w:lang w:val="sr-Cyrl-RS"/>
              </w:rPr>
            </w:pPr>
            <w:r w:rsidRPr="00F81C22">
              <w:rPr>
                <w:rFonts w:ascii="Times New Roman" w:hAnsi="Times New Roman"/>
                <w:lang w:val="sr-Cyrl-RS"/>
              </w:rPr>
              <w:t>3</w:t>
            </w:r>
          </w:p>
        </w:tc>
        <w:tc>
          <w:tcPr>
            <w:tcW w:w="2220" w:type="dxa"/>
          </w:tcPr>
          <w:p w:rsidR="007246D4" w:rsidRPr="00F81C22" w:rsidRDefault="007246D4" w:rsidP="000750AC">
            <w:pPr>
              <w:ind w:right="-39"/>
              <w:jc w:val="both"/>
              <w:rPr>
                <w:rFonts w:ascii="Times New Roman" w:hAnsi="Times New Roman"/>
              </w:rPr>
            </w:pPr>
            <w:r w:rsidRPr="00F81C22">
              <w:rPr>
                <w:rFonts w:ascii="Times New Roman" w:hAnsi="Times New Roman"/>
              </w:rPr>
              <w:t>школско</w:t>
            </w:r>
          </w:p>
        </w:tc>
        <w:tc>
          <w:tcPr>
            <w:tcW w:w="480" w:type="dxa"/>
          </w:tcPr>
          <w:p w:rsidR="007246D4" w:rsidRPr="00F81C22" w:rsidRDefault="007246D4" w:rsidP="000750AC">
            <w:pPr>
              <w:rPr>
                <w:rFonts w:ascii="Times New Roman" w:hAnsi="Times New Roman"/>
              </w:rPr>
            </w:pPr>
            <w:r w:rsidRPr="00F81C22">
              <w:rPr>
                <w:rFonts w:ascii="Times New Roman" w:hAnsi="Times New Roman"/>
              </w:rPr>
              <w:t>-</w:t>
            </w:r>
          </w:p>
        </w:tc>
        <w:tc>
          <w:tcPr>
            <w:tcW w:w="480" w:type="dxa"/>
          </w:tcPr>
          <w:p w:rsidR="007246D4" w:rsidRPr="00F81C22" w:rsidRDefault="007246D4" w:rsidP="000750AC">
            <w:pPr>
              <w:rPr>
                <w:rFonts w:ascii="Times New Roman" w:hAnsi="Times New Roman"/>
              </w:rPr>
            </w:pPr>
            <w:r w:rsidRPr="00F81C22">
              <w:rPr>
                <w:rFonts w:ascii="Times New Roman" w:hAnsi="Times New Roman"/>
              </w:rPr>
              <w:t>-</w:t>
            </w:r>
          </w:p>
        </w:tc>
        <w:tc>
          <w:tcPr>
            <w:tcW w:w="480" w:type="dxa"/>
          </w:tcPr>
          <w:p w:rsidR="007246D4" w:rsidRPr="00F81C22" w:rsidRDefault="007246D4" w:rsidP="000750AC">
            <w:pPr>
              <w:rPr>
                <w:rFonts w:ascii="Times New Roman" w:hAnsi="Times New Roman"/>
              </w:rPr>
            </w:pPr>
            <w:r w:rsidRPr="00F81C22">
              <w:rPr>
                <w:rFonts w:ascii="Times New Roman" w:hAnsi="Times New Roman"/>
              </w:rPr>
              <w:t>-</w:t>
            </w:r>
          </w:p>
        </w:tc>
        <w:tc>
          <w:tcPr>
            <w:tcW w:w="495" w:type="dxa"/>
          </w:tcPr>
          <w:p w:rsidR="007246D4" w:rsidRPr="00F81C22" w:rsidRDefault="007246D4" w:rsidP="000750AC">
            <w:pPr>
              <w:rPr>
                <w:rFonts w:ascii="Times New Roman" w:hAnsi="Times New Roman"/>
              </w:rPr>
            </w:pPr>
            <w:r w:rsidRPr="00F81C22">
              <w:rPr>
                <w:rFonts w:ascii="Times New Roman" w:hAnsi="Times New Roman"/>
              </w:rPr>
              <w:t>-</w:t>
            </w:r>
          </w:p>
        </w:tc>
        <w:tc>
          <w:tcPr>
            <w:tcW w:w="462" w:type="dxa"/>
            <w:tcBorders>
              <w:right w:val="double" w:sz="4" w:space="0" w:color="auto"/>
            </w:tcBorders>
          </w:tcPr>
          <w:p w:rsidR="007246D4" w:rsidRPr="00F81C22" w:rsidRDefault="007246D4" w:rsidP="000750AC">
            <w:pPr>
              <w:rPr>
                <w:rFonts w:ascii="Times New Roman" w:hAnsi="Times New Roman"/>
              </w:rPr>
            </w:pPr>
            <w:r w:rsidRPr="00F81C22">
              <w:rPr>
                <w:rFonts w:ascii="Times New Roman" w:hAnsi="Times New Roman"/>
              </w:rPr>
              <w:t>-</w:t>
            </w:r>
          </w:p>
        </w:tc>
      </w:tr>
      <w:tr w:rsidR="007246D4" w:rsidRPr="00F81C22" w:rsidTr="001D235E">
        <w:trPr>
          <w:cantSplit/>
        </w:trPr>
        <w:tc>
          <w:tcPr>
            <w:tcW w:w="3675" w:type="dxa"/>
            <w:vMerge/>
            <w:tcBorders>
              <w:left w:val="double" w:sz="4" w:space="0" w:color="auto"/>
            </w:tcBorders>
          </w:tcPr>
          <w:p w:rsidR="007246D4" w:rsidRPr="00F81C22" w:rsidRDefault="007246D4" w:rsidP="007246D4">
            <w:pPr>
              <w:ind w:right="-39"/>
              <w:rPr>
                <w:rFonts w:ascii="Times New Roman" w:hAnsi="Times New Roman"/>
              </w:rPr>
            </w:pPr>
          </w:p>
        </w:tc>
        <w:tc>
          <w:tcPr>
            <w:tcW w:w="1124" w:type="dxa"/>
          </w:tcPr>
          <w:p w:rsidR="007246D4" w:rsidRPr="00F81C22" w:rsidRDefault="00B06D14" w:rsidP="002C3205">
            <w:pPr>
              <w:ind w:right="-39"/>
              <w:jc w:val="center"/>
              <w:rPr>
                <w:rFonts w:ascii="Times New Roman" w:hAnsi="Times New Roman"/>
                <w:lang w:val="sr-Cyrl-RS"/>
              </w:rPr>
            </w:pPr>
            <w:r w:rsidRPr="00F81C22">
              <w:rPr>
                <w:rFonts w:ascii="Times New Roman" w:hAnsi="Times New Roman"/>
                <w:lang w:val="sr-Cyrl-RS"/>
              </w:rPr>
              <w:t>-</w:t>
            </w:r>
          </w:p>
        </w:tc>
        <w:tc>
          <w:tcPr>
            <w:tcW w:w="2220" w:type="dxa"/>
          </w:tcPr>
          <w:p w:rsidR="007246D4" w:rsidRPr="00F81C22" w:rsidRDefault="007246D4" w:rsidP="000750AC">
            <w:pPr>
              <w:ind w:right="-39"/>
              <w:jc w:val="both"/>
              <w:rPr>
                <w:rFonts w:ascii="Times New Roman" w:hAnsi="Times New Roman"/>
              </w:rPr>
            </w:pPr>
            <w:r w:rsidRPr="00F81C22">
              <w:rPr>
                <w:rFonts w:ascii="Times New Roman" w:hAnsi="Times New Roman"/>
              </w:rPr>
              <w:t>општинско</w:t>
            </w:r>
          </w:p>
        </w:tc>
        <w:tc>
          <w:tcPr>
            <w:tcW w:w="480" w:type="dxa"/>
          </w:tcPr>
          <w:p w:rsidR="007246D4" w:rsidRPr="00F81C22" w:rsidRDefault="007246D4" w:rsidP="000750AC">
            <w:pPr>
              <w:rPr>
                <w:rFonts w:ascii="Times New Roman" w:hAnsi="Times New Roman"/>
              </w:rPr>
            </w:pPr>
            <w:r w:rsidRPr="00F81C22">
              <w:rPr>
                <w:rFonts w:ascii="Times New Roman" w:hAnsi="Times New Roman"/>
              </w:rPr>
              <w:t>-</w:t>
            </w:r>
          </w:p>
        </w:tc>
        <w:tc>
          <w:tcPr>
            <w:tcW w:w="480" w:type="dxa"/>
          </w:tcPr>
          <w:p w:rsidR="007246D4" w:rsidRPr="00F81C22" w:rsidRDefault="007246D4" w:rsidP="000750AC">
            <w:pPr>
              <w:rPr>
                <w:rFonts w:ascii="Times New Roman" w:hAnsi="Times New Roman"/>
              </w:rPr>
            </w:pPr>
            <w:r w:rsidRPr="00F81C22">
              <w:rPr>
                <w:rFonts w:ascii="Times New Roman" w:hAnsi="Times New Roman"/>
              </w:rPr>
              <w:t>-</w:t>
            </w:r>
          </w:p>
        </w:tc>
        <w:tc>
          <w:tcPr>
            <w:tcW w:w="480" w:type="dxa"/>
          </w:tcPr>
          <w:p w:rsidR="007246D4" w:rsidRPr="00F81C22" w:rsidRDefault="007246D4" w:rsidP="000750AC">
            <w:pPr>
              <w:rPr>
                <w:rFonts w:ascii="Times New Roman" w:hAnsi="Times New Roman"/>
              </w:rPr>
            </w:pPr>
            <w:r w:rsidRPr="00F81C22">
              <w:rPr>
                <w:rFonts w:ascii="Times New Roman" w:hAnsi="Times New Roman"/>
              </w:rPr>
              <w:t>-</w:t>
            </w:r>
          </w:p>
        </w:tc>
        <w:tc>
          <w:tcPr>
            <w:tcW w:w="495" w:type="dxa"/>
          </w:tcPr>
          <w:p w:rsidR="007246D4" w:rsidRPr="00F81C22" w:rsidRDefault="007246D4" w:rsidP="000750AC">
            <w:pPr>
              <w:rPr>
                <w:rFonts w:ascii="Times New Roman" w:hAnsi="Times New Roman"/>
              </w:rPr>
            </w:pPr>
            <w:r w:rsidRPr="00F81C22">
              <w:rPr>
                <w:rFonts w:ascii="Times New Roman" w:hAnsi="Times New Roman"/>
              </w:rPr>
              <w:t>-</w:t>
            </w:r>
          </w:p>
        </w:tc>
        <w:tc>
          <w:tcPr>
            <w:tcW w:w="462" w:type="dxa"/>
            <w:tcBorders>
              <w:right w:val="double" w:sz="4" w:space="0" w:color="auto"/>
            </w:tcBorders>
          </w:tcPr>
          <w:p w:rsidR="007246D4" w:rsidRPr="00F81C22" w:rsidRDefault="007246D4" w:rsidP="000750AC">
            <w:pPr>
              <w:rPr>
                <w:rFonts w:ascii="Times New Roman" w:hAnsi="Times New Roman"/>
              </w:rPr>
            </w:pPr>
            <w:r w:rsidRPr="00F81C22">
              <w:rPr>
                <w:rFonts w:ascii="Times New Roman" w:hAnsi="Times New Roman"/>
              </w:rPr>
              <w:t>-</w:t>
            </w:r>
          </w:p>
        </w:tc>
      </w:tr>
      <w:tr w:rsidR="007246D4" w:rsidRPr="00F81C22" w:rsidTr="001D235E">
        <w:trPr>
          <w:cantSplit/>
        </w:trPr>
        <w:tc>
          <w:tcPr>
            <w:tcW w:w="3675" w:type="dxa"/>
            <w:vMerge/>
            <w:tcBorders>
              <w:left w:val="double" w:sz="4" w:space="0" w:color="auto"/>
            </w:tcBorders>
          </w:tcPr>
          <w:p w:rsidR="007246D4" w:rsidRPr="00F81C22" w:rsidRDefault="007246D4" w:rsidP="007246D4">
            <w:pPr>
              <w:ind w:right="-39"/>
              <w:rPr>
                <w:rFonts w:ascii="Times New Roman" w:hAnsi="Times New Roman"/>
              </w:rPr>
            </w:pPr>
          </w:p>
        </w:tc>
        <w:tc>
          <w:tcPr>
            <w:tcW w:w="1124" w:type="dxa"/>
          </w:tcPr>
          <w:p w:rsidR="007246D4" w:rsidRPr="00F81C22" w:rsidRDefault="007246D4" w:rsidP="002C3205">
            <w:pPr>
              <w:ind w:right="-39"/>
              <w:jc w:val="center"/>
              <w:rPr>
                <w:rFonts w:ascii="Times New Roman" w:hAnsi="Times New Roman"/>
              </w:rPr>
            </w:pPr>
            <w:r w:rsidRPr="00F81C22">
              <w:rPr>
                <w:rFonts w:ascii="Times New Roman" w:hAnsi="Times New Roman"/>
              </w:rPr>
              <w:t>-</w:t>
            </w:r>
          </w:p>
        </w:tc>
        <w:tc>
          <w:tcPr>
            <w:tcW w:w="2220" w:type="dxa"/>
          </w:tcPr>
          <w:p w:rsidR="007246D4" w:rsidRPr="00F81C22" w:rsidRDefault="007246D4" w:rsidP="000750AC">
            <w:pPr>
              <w:ind w:right="-39"/>
              <w:jc w:val="both"/>
              <w:rPr>
                <w:rFonts w:ascii="Times New Roman" w:hAnsi="Times New Roman"/>
              </w:rPr>
            </w:pPr>
            <w:r w:rsidRPr="00F81C22">
              <w:rPr>
                <w:rFonts w:ascii="Times New Roman" w:hAnsi="Times New Roman"/>
              </w:rPr>
              <w:t>регионално</w:t>
            </w:r>
          </w:p>
        </w:tc>
        <w:tc>
          <w:tcPr>
            <w:tcW w:w="480" w:type="dxa"/>
          </w:tcPr>
          <w:p w:rsidR="007246D4" w:rsidRPr="00F81C22" w:rsidRDefault="007246D4" w:rsidP="000750AC">
            <w:pPr>
              <w:rPr>
                <w:rFonts w:ascii="Times New Roman" w:hAnsi="Times New Roman"/>
              </w:rPr>
            </w:pPr>
            <w:r w:rsidRPr="00F81C22">
              <w:rPr>
                <w:rFonts w:ascii="Times New Roman" w:hAnsi="Times New Roman"/>
              </w:rPr>
              <w:t>-</w:t>
            </w:r>
          </w:p>
        </w:tc>
        <w:tc>
          <w:tcPr>
            <w:tcW w:w="480" w:type="dxa"/>
          </w:tcPr>
          <w:p w:rsidR="007246D4" w:rsidRPr="00F81C22" w:rsidRDefault="007246D4" w:rsidP="000750AC">
            <w:pPr>
              <w:rPr>
                <w:rFonts w:ascii="Times New Roman" w:hAnsi="Times New Roman"/>
              </w:rPr>
            </w:pPr>
            <w:r w:rsidRPr="00F81C22">
              <w:rPr>
                <w:rFonts w:ascii="Times New Roman" w:hAnsi="Times New Roman"/>
              </w:rPr>
              <w:t>-</w:t>
            </w:r>
          </w:p>
        </w:tc>
        <w:tc>
          <w:tcPr>
            <w:tcW w:w="480" w:type="dxa"/>
          </w:tcPr>
          <w:p w:rsidR="007246D4" w:rsidRPr="00F81C22" w:rsidRDefault="007246D4" w:rsidP="000750AC">
            <w:pPr>
              <w:rPr>
                <w:rFonts w:ascii="Times New Roman" w:hAnsi="Times New Roman"/>
              </w:rPr>
            </w:pPr>
            <w:r w:rsidRPr="00F81C22">
              <w:rPr>
                <w:rFonts w:ascii="Times New Roman" w:hAnsi="Times New Roman"/>
              </w:rPr>
              <w:t>-</w:t>
            </w:r>
          </w:p>
        </w:tc>
        <w:tc>
          <w:tcPr>
            <w:tcW w:w="495" w:type="dxa"/>
          </w:tcPr>
          <w:p w:rsidR="007246D4" w:rsidRPr="00F81C22" w:rsidRDefault="007246D4" w:rsidP="000750AC">
            <w:pPr>
              <w:rPr>
                <w:rFonts w:ascii="Times New Roman" w:hAnsi="Times New Roman"/>
              </w:rPr>
            </w:pPr>
            <w:r w:rsidRPr="00F81C22">
              <w:rPr>
                <w:rFonts w:ascii="Times New Roman" w:hAnsi="Times New Roman"/>
              </w:rPr>
              <w:t>-</w:t>
            </w:r>
          </w:p>
        </w:tc>
        <w:tc>
          <w:tcPr>
            <w:tcW w:w="462" w:type="dxa"/>
            <w:tcBorders>
              <w:right w:val="double" w:sz="4" w:space="0" w:color="auto"/>
            </w:tcBorders>
          </w:tcPr>
          <w:p w:rsidR="007246D4" w:rsidRPr="00F81C22" w:rsidRDefault="007246D4" w:rsidP="000750AC">
            <w:pPr>
              <w:rPr>
                <w:rFonts w:ascii="Times New Roman" w:hAnsi="Times New Roman"/>
              </w:rPr>
            </w:pPr>
            <w:r w:rsidRPr="00F81C22">
              <w:rPr>
                <w:rFonts w:ascii="Times New Roman" w:hAnsi="Times New Roman"/>
              </w:rPr>
              <w:t>-</w:t>
            </w:r>
          </w:p>
        </w:tc>
      </w:tr>
      <w:tr w:rsidR="006223A2" w:rsidRPr="00F81C22" w:rsidTr="001D235E">
        <w:trPr>
          <w:cantSplit/>
        </w:trPr>
        <w:tc>
          <w:tcPr>
            <w:tcW w:w="3675" w:type="dxa"/>
            <w:vMerge w:val="restart"/>
            <w:tcBorders>
              <w:left w:val="double" w:sz="4" w:space="0" w:color="auto"/>
            </w:tcBorders>
          </w:tcPr>
          <w:p w:rsidR="006223A2" w:rsidRPr="00F81C22" w:rsidRDefault="006223A2" w:rsidP="007246D4">
            <w:pPr>
              <w:ind w:right="-39"/>
              <w:rPr>
                <w:rFonts w:ascii="Times New Roman" w:hAnsi="Times New Roman"/>
              </w:rPr>
            </w:pPr>
            <w:r w:rsidRPr="00F81C22">
              <w:rPr>
                <w:rFonts w:ascii="Times New Roman" w:hAnsi="Times New Roman"/>
              </w:rPr>
              <w:t xml:space="preserve">Техничко и информатичко </w:t>
            </w:r>
            <w:r w:rsidRPr="00F81C22">
              <w:rPr>
                <w:rFonts w:ascii="Times New Roman" w:hAnsi="Times New Roman"/>
              </w:rPr>
              <w:lastRenderedPageBreak/>
              <w:t>образовање (шта знаш о саобраћају)</w:t>
            </w:r>
          </w:p>
        </w:tc>
        <w:tc>
          <w:tcPr>
            <w:tcW w:w="1124" w:type="dxa"/>
          </w:tcPr>
          <w:p w:rsidR="006223A2" w:rsidRPr="00F81C22" w:rsidRDefault="00BF3108" w:rsidP="00E41BB5">
            <w:pPr>
              <w:ind w:right="-39"/>
              <w:jc w:val="center"/>
              <w:rPr>
                <w:rFonts w:ascii="Times New Roman" w:hAnsi="Times New Roman"/>
                <w:lang w:val="sr-Cyrl-RS"/>
              </w:rPr>
            </w:pPr>
            <w:r w:rsidRPr="00F81C22">
              <w:rPr>
                <w:rFonts w:ascii="Times New Roman" w:hAnsi="Times New Roman"/>
                <w:lang w:val="sr-Cyrl-RS"/>
              </w:rPr>
              <w:lastRenderedPageBreak/>
              <w:t>екипно</w:t>
            </w:r>
          </w:p>
        </w:tc>
        <w:tc>
          <w:tcPr>
            <w:tcW w:w="2220" w:type="dxa"/>
          </w:tcPr>
          <w:p w:rsidR="006223A2" w:rsidRPr="00F81C22" w:rsidRDefault="006223A2" w:rsidP="000750AC">
            <w:pPr>
              <w:ind w:right="-39"/>
              <w:jc w:val="both"/>
              <w:rPr>
                <w:rFonts w:ascii="Times New Roman" w:hAnsi="Times New Roman"/>
              </w:rPr>
            </w:pPr>
            <w:r w:rsidRPr="00F81C22">
              <w:rPr>
                <w:rFonts w:ascii="Times New Roman" w:hAnsi="Times New Roman"/>
              </w:rPr>
              <w:t>школско</w:t>
            </w:r>
          </w:p>
        </w:tc>
        <w:tc>
          <w:tcPr>
            <w:tcW w:w="480" w:type="dxa"/>
          </w:tcPr>
          <w:p w:rsidR="006223A2" w:rsidRPr="00F81C22" w:rsidRDefault="00B06D14" w:rsidP="000750AC">
            <w:pPr>
              <w:rPr>
                <w:rFonts w:ascii="Times New Roman" w:hAnsi="Times New Roman"/>
                <w:lang w:val="sr-Cyrl-RS"/>
              </w:rPr>
            </w:pPr>
            <w:r w:rsidRPr="00F81C22">
              <w:rPr>
                <w:rFonts w:ascii="Times New Roman" w:hAnsi="Times New Roman"/>
                <w:lang w:val="sr-Cyrl-RS"/>
              </w:rPr>
              <w:t>-</w:t>
            </w:r>
          </w:p>
        </w:tc>
        <w:tc>
          <w:tcPr>
            <w:tcW w:w="480" w:type="dxa"/>
          </w:tcPr>
          <w:p w:rsidR="006223A2" w:rsidRPr="00F81C22" w:rsidRDefault="00B06D14" w:rsidP="000750AC">
            <w:pPr>
              <w:rPr>
                <w:rFonts w:ascii="Times New Roman" w:hAnsi="Times New Roman"/>
                <w:lang w:val="sr-Cyrl-RS"/>
              </w:rPr>
            </w:pPr>
            <w:r w:rsidRPr="00F81C22">
              <w:rPr>
                <w:rFonts w:ascii="Times New Roman" w:hAnsi="Times New Roman"/>
                <w:lang w:val="sr-Cyrl-RS"/>
              </w:rPr>
              <w:t>-</w:t>
            </w:r>
          </w:p>
        </w:tc>
        <w:tc>
          <w:tcPr>
            <w:tcW w:w="480" w:type="dxa"/>
          </w:tcPr>
          <w:p w:rsidR="006223A2" w:rsidRPr="00F81C22" w:rsidRDefault="006223A2" w:rsidP="000750AC">
            <w:pPr>
              <w:rPr>
                <w:rFonts w:ascii="Times New Roman" w:hAnsi="Times New Roman"/>
              </w:rPr>
            </w:pPr>
            <w:r w:rsidRPr="00F81C22">
              <w:rPr>
                <w:rFonts w:ascii="Times New Roman" w:hAnsi="Times New Roman"/>
              </w:rPr>
              <w:t>-</w:t>
            </w:r>
          </w:p>
        </w:tc>
        <w:tc>
          <w:tcPr>
            <w:tcW w:w="495" w:type="dxa"/>
          </w:tcPr>
          <w:p w:rsidR="006223A2" w:rsidRPr="00F81C22" w:rsidRDefault="006223A2" w:rsidP="000750AC">
            <w:pPr>
              <w:rPr>
                <w:rFonts w:ascii="Times New Roman" w:hAnsi="Times New Roman"/>
              </w:rPr>
            </w:pPr>
            <w:r w:rsidRPr="00F81C22">
              <w:rPr>
                <w:rFonts w:ascii="Times New Roman" w:hAnsi="Times New Roman"/>
              </w:rPr>
              <w:t>-</w:t>
            </w:r>
          </w:p>
        </w:tc>
        <w:tc>
          <w:tcPr>
            <w:tcW w:w="462" w:type="dxa"/>
            <w:tcBorders>
              <w:right w:val="double" w:sz="4" w:space="0" w:color="auto"/>
            </w:tcBorders>
          </w:tcPr>
          <w:p w:rsidR="006223A2" w:rsidRPr="00F81C22" w:rsidRDefault="006223A2" w:rsidP="000750AC">
            <w:pPr>
              <w:rPr>
                <w:rFonts w:ascii="Times New Roman" w:hAnsi="Times New Roman"/>
              </w:rPr>
            </w:pPr>
            <w:r w:rsidRPr="00F81C22">
              <w:rPr>
                <w:rFonts w:ascii="Times New Roman" w:hAnsi="Times New Roman"/>
              </w:rPr>
              <w:t>-</w:t>
            </w:r>
          </w:p>
        </w:tc>
      </w:tr>
      <w:tr w:rsidR="006223A2" w:rsidRPr="00F81C22" w:rsidTr="001D235E">
        <w:trPr>
          <w:cantSplit/>
        </w:trPr>
        <w:tc>
          <w:tcPr>
            <w:tcW w:w="3675" w:type="dxa"/>
            <w:vMerge/>
            <w:tcBorders>
              <w:left w:val="double" w:sz="4" w:space="0" w:color="auto"/>
            </w:tcBorders>
          </w:tcPr>
          <w:p w:rsidR="006223A2" w:rsidRPr="00F81C22" w:rsidRDefault="006223A2" w:rsidP="007246D4">
            <w:pPr>
              <w:ind w:right="-39"/>
              <w:rPr>
                <w:rFonts w:ascii="Times New Roman" w:hAnsi="Times New Roman"/>
              </w:rPr>
            </w:pPr>
          </w:p>
        </w:tc>
        <w:tc>
          <w:tcPr>
            <w:tcW w:w="1124" w:type="dxa"/>
          </w:tcPr>
          <w:p w:rsidR="006223A2" w:rsidRPr="00F81C22" w:rsidRDefault="00BF3108" w:rsidP="00E41BB5">
            <w:pPr>
              <w:ind w:right="-39"/>
              <w:jc w:val="center"/>
              <w:rPr>
                <w:rFonts w:ascii="Times New Roman" w:hAnsi="Times New Roman"/>
                <w:lang w:val="sr-Cyrl-RS"/>
              </w:rPr>
            </w:pPr>
            <w:r w:rsidRPr="00F81C22">
              <w:rPr>
                <w:rFonts w:ascii="Times New Roman" w:hAnsi="Times New Roman"/>
                <w:lang w:val="sr-Cyrl-RS"/>
              </w:rPr>
              <w:t>екипно</w:t>
            </w:r>
          </w:p>
        </w:tc>
        <w:tc>
          <w:tcPr>
            <w:tcW w:w="2220" w:type="dxa"/>
          </w:tcPr>
          <w:p w:rsidR="006223A2" w:rsidRPr="00F81C22" w:rsidRDefault="006223A2" w:rsidP="000750AC">
            <w:pPr>
              <w:ind w:right="-39"/>
              <w:jc w:val="both"/>
              <w:rPr>
                <w:rFonts w:ascii="Times New Roman" w:hAnsi="Times New Roman"/>
              </w:rPr>
            </w:pPr>
            <w:r w:rsidRPr="00F81C22">
              <w:rPr>
                <w:rFonts w:ascii="Times New Roman" w:hAnsi="Times New Roman"/>
              </w:rPr>
              <w:t>општинско</w:t>
            </w:r>
          </w:p>
        </w:tc>
        <w:tc>
          <w:tcPr>
            <w:tcW w:w="480" w:type="dxa"/>
          </w:tcPr>
          <w:p w:rsidR="006223A2" w:rsidRPr="00F81C22" w:rsidRDefault="00E41BB5" w:rsidP="000750AC">
            <w:pPr>
              <w:rPr>
                <w:rFonts w:ascii="Times New Roman" w:hAnsi="Times New Roman"/>
                <w:lang w:val="sr-Cyrl-RS"/>
              </w:rPr>
            </w:pPr>
            <w:r w:rsidRPr="00F81C22">
              <w:rPr>
                <w:rFonts w:ascii="Times New Roman" w:hAnsi="Times New Roman"/>
                <w:lang w:val="sr-Cyrl-RS"/>
              </w:rPr>
              <w:t>-</w:t>
            </w:r>
          </w:p>
        </w:tc>
        <w:tc>
          <w:tcPr>
            <w:tcW w:w="480" w:type="dxa"/>
          </w:tcPr>
          <w:p w:rsidR="006223A2" w:rsidRPr="00F81C22" w:rsidRDefault="006223A2" w:rsidP="000750AC">
            <w:pPr>
              <w:rPr>
                <w:rFonts w:ascii="Times New Roman" w:hAnsi="Times New Roman"/>
              </w:rPr>
            </w:pPr>
            <w:r w:rsidRPr="00F81C22">
              <w:rPr>
                <w:rFonts w:ascii="Times New Roman" w:hAnsi="Times New Roman"/>
              </w:rPr>
              <w:t>-</w:t>
            </w:r>
          </w:p>
        </w:tc>
        <w:tc>
          <w:tcPr>
            <w:tcW w:w="480" w:type="dxa"/>
          </w:tcPr>
          <w:p w:rsidR="006223A2" w:rsidRPr="00F81C22" w:rsidRDefault="00BF3108" w:rsidP="000750AC">
            <w:pPr>
              <w:rPr>
                <w:rFonts w:ascii="Times New Roman" w:hAnsi="Times New Roman"/>
                <w:lang w:val="sr-Cyrl-RS"/>
              </w:rPr>
            </w:pPr>
            <w:r w:rsidRPr="00F81C22">
              <w:rPr>
                <w:rFonts w:ascii="Times New Roman" w:hAnsi="Times New Roman"/>
                <w:lang w:val="sr-Cyrl-RS"/>
              </w:rPr>
              <w:t>3</w:t>
            </w:r>
          </w:p>
        </w:tc>
        <w:tc>
          <w:tcPr>
            <w:tcW w:w="495" w:type="dxa"/>
          </w:tcPr>
          <w:p w:rsidR="006223A2" w:rsidRPr="00F81C22" w:rsidRDefault="006223A2" w:rsidP="000750AC">
            <w:pPr>
              <w:rPr>
                <w:rFonts w:ascii="Times New Roman" w:hAnsi="Times New Roman"/>
              </w:rPr>
            </w:pPr>
            <w:r w:rsidRPr="00F81C22">
              <w:rPr>
                <w:rFonts w:ascii="Times New Roman" w:hAnsi="Times New Roman"/>
              </w:rPr>
              <w:t>-</w:t>
            </w:r>
          </w:p>
        </w:tc>
        <w:tc>
          <w:tcPr>
            <w:tcW w:w="462" w:type="dxa"/>
            <w:tcBorders>
              <w:right w:val="double" w:sz="4" w:space="0" w:color="auto"/>
            </w:tcBorders>
          </w:tcPr>
          <w:p w:rsidR="006223A2" w:rsidRPr="00F81C22" w:rsidRDefault="006223A2" w:rsidP="000750AC">
            <w:pPr>
              <w:rPr>
                <w:rFonts w:ascii="Times New Roman" w:hAnsi="Times New Roman"/>
              </w:rPr>
            </w:pPr>
            <w:r w:rsidRPr="00F81C22">
              <w:rPr>
                <w:rFonts w:ascii="Times New Roman" w:hAnsi="Times New Roman"/>
              </w:rPr>
              <w:t>-</w:t>
            </w:r>
          </w:p>
        </w:tc>
      </w:tr>
      <w:tr w:rsidR="006223A2" w:rsidRPr="00F81C22" w:rsidTr="001D235E">
        <w:trPr>
          <w:cantSplit/>
        </w:trPr>
        <w:tc>
          <w:tcPr>
            <w:tcW w:w="3675" w:type="dxa"/>
            <w:vMerge/>
            <w:tcBorders>
              <w:left w:val="double" w:sz="4" w:space="0" w:color="auto"/>
            </w:tcBorders>
          </w:tcPr>
          <w:p w:rsidR="006223A2" w:rsidRPr="00F81C22" w:rsidRDefault="006223A2" w:rsidP="007246D4">
            <w:pPr>
              <w:ind w:right="-39"/>
              <w:rPr>
                <w:rFonts w:ascii="Times New Roman" w:hAnsi="Times New Roman"/>
              </w:rPr>
            </w:pPr>
          </w:p>
        </w:tc>
        <w:tc>
          <w:tcPr>
            <w:tcW w:w="1124" w:type="dxa"/>
          </w:tcPr>
          <w:p w:rsidR="006223A2" w:rsidRPr="00F81C22" w:rsidRDefault="006223A2" w:rsidP="002C3205">
            <w:pPr>
              <w:ind w:right="-39"/>
              <w:jc w:val="center"/>
              <w:rPr>
                <w:rFonts w:ascii="Times New Roman" w:hAnsi="Times New Roman"/>
              </w:rPr>
            </w:pPr>
            <w:r w:rsidRPr="00F81C22">
              <w:rPr>
                <w:rFonts w:ascii="Times New Roman" w:hAnsi="Times New Roman"/>
              </w:rPr>
              <w:t>-</w:t>
            </w:r>
          </w:p>
        </w:tc>
        <w:tc>
          <w:tcPr>
            <w:tcW w:w="2220" w:type="dxa"/>
          </w:tcPr>
          <w:p w:rsidR="006223A2" w:rsidRPr="00F81C22" w:rsidRDefault="006223A2" w:rsidP="000750AC">
            <w:pPr>
              <w:ind w:right="-39"/>
              <w:jc w:val="both"/>
              <w:rPr>
                <w:rFonts w:ascii="Times New Roman" w:hAnsi="Times New Roman"/>
              </w:rPr>
            </w:pPr>
            <w:r w:rsidRPr="00F81C22">
              <w:rPr>
                <w:rFonts w:ascii="Times New Roman" w:hAnsi="Times New Roman"/>
              </w:rPr>
              <w:t>регионално</w:t>
            </w:r>
          </w:p>
        </w:tc>
        <w:tc>
          <w:tcPr>
            <w:tcW w:w="480" w:type="dxa"/>
          </w:tcPr>
          <w:p w:rsidR="006223A2" w:rsidRPr="00F81C22" w:rsidRDefault="006223A2" w:rsidP="000750AC">
            <w:pPr>
              <w:rPr>
                <w:rFonts w:ascii="Times New Roman" w:hAnsi="Times New Roman"/>
              </w:rPr>
            </w:pPr>
            <w:r w:rsidRPr="00F81C22">
              <w:rPr>
                <w:rFonts w:ascii="Times New Roman" w:hAnsi="Times New Roman"/>
              </w:rPr>
              <w:t>-</w:t>
            </w:r>
          </w:p>
        </w:tc>
        <w:tc>
          <w:tcPr>
            <w:tcW w:w="480" w:type="dxa"/>
          </w:tcPr>
          <w:p w:rsidR="006223A2" w:rsidRPr="00F81C22" w:rsidRDefault="006223A2" w:rsidP="000750AC">
            <w:pPr>
              <w:rPr>
                <w:rFonts w:ascii="Times New Roman" w:hAnsi="Times New Roman"/>
              </w:rPr>
            </w:pPr>
            <w:r w:rsidRPr="00F81C22">
              <w:rPr>
                <w:rFonts w:ascii="Times New Roman" w:hAnsi="Times New Roman"/>
              </w:rPr>
              <w:t>-</w:t>
            </w:r>
          </w:p>
        </w:tc>
        <w:tc>
          <w:tcPr>
            <w:tcW w:w="480" w:type="dxa"/>
          </w:tcPr>
          <w:p w:rsidR="006223A2" w:rsidRPr="00F81C22" w:rsidRDefault="006223A2" w:rsidP="000750AC">
            <w:pPr>
              <w:rPr>
                <w:rFonts w:ascii="Times New Roman" w:hAnsi="Times New Roman"/>
                <w:lang w:val="sr-Cyrl-RS"/>
              </w:rPr>
            </w:pPr>
            <w:r w:rsidRPr="00F81C22">
              <w:rPr>
                <w:rFonts w:ascii="Times New Roman" w:hAnsi="Times New Roman"/>
              </w:rPr>
              <w:t>-</w:t>
            </w:r>
          </w:p>
        </w:tc>
        <w:tc>
          <w:tcPr>
            <w:tcW w:w="495" w:type="dxa"/>
          </w:tcPr>
          <w:p w:rsidR="006223A2" w:rsidRPr="00F81C22" w:rsidRDefault="006223A2" w:rsidP="000750AC">
            <w:pPr>
              <w:rPr>
                <w:rFonts w:ascii="Times New Roman" w:hAnsi="Times New Roman"/>
              </w:rPr>
            </w:pPr>
            <w:r w:rsidRPr="00F81C22">
              <w:rPr>
                <w:rFonts w:ascii="Times New Roman" w:hAnsi="Times New Roman"/>
              </w:rPr>
              <w:t>-</w:t>
            </w:r>
          </w:p>
        </w:tc>
        <w:tc>
          <w:tcPr>
            <w:tcW w:w="462" w:type="dxa"/>
            <w:tcBorders>
              <w:right w:val="double" w:sz="4" w:space="0" w:color="auto"/>
            </w:tcBorders>
          </w:tcPr>
          <w:p w:rsidR="006223A2" w:rsidRPr="00F81C22" w:rsidRDefault="006223A2" w:rsidP="000750AC">
            <w:pPr>
              <w:rPr>
                <w:rFonts w:ascii="Times New Roman" w:hAnsi="Times New Roman"/>
              </w:rPr>
            </w:pPr>
            <w:r w:rsidRPr="00F81C22">
              <w:rPr>
                <w:rFonts w:ascii="Times New Roman" w:hAnsi="Times New Roman"/>
              </w:rPr>
              <w:t>-</w:t>
            </w:r>
          </w:p>
        </w:tc>
      </w:tr>
    </w:tbl>
    <w:p w:rsidR="00114E65" w:rsidRPr="00F81C22" w:rsidRDefault="00114E65" w:rsidP="009B3AC1">
      <w:pPr>
        <w:rPr>
          <w:rFonts w:ascii="Times New Roman" w:hAnsi="Times New Roman"/>
        </w:rPr>
      </w:pPr>
    </w:p>
    <w:p w:rsidR="007119EF" w:rsidRPr="00F81C22" w:rsidRDefault="001D235E" w:rsidP="00D8403D">
      <w:pPr>
        <w:numPr>
          <w:ilvl w:val="0"/>
          <w:numId w:val="4"/>
        </w:numPr>
        <w:rPr>
          <w:rFonts w:ascii="Times New Roman" w:hAnsi="Times New Roman"/>
          <w:b/>
          <w:u w:val="single"/>
          <w:lang w:val="ru-RU"/>
        </w:rPr>
      </w:pPr>
      <w:r w:rsidRPr="00F81C22">
        <w:rPr>
          <w:rFonts w:ascii="Times New Roman" w:hAnsi="Times New Roman"/>
        </w:rPr>
        <w:t>Н</w:t>
      </w:r>
      <w:r w:rsidR="005E3824" w:rsidRPr="00F81C22">
        <w:rPr>
          <w:rFonts w:ascii="Times New Roman" w:hAnsi="Times New Roman"/>
        </w:rPr>
        <w:t>а кро</w:t>
      </w:r>
      <w:r w:rsidR="00D65430" w:rsidRPr="00F81C22">
        <w:rPr>
          <w:rFonts w:ascii="Times New Roman" w:hAnsi="Times New Roman"/>
        </w:rPr>
        <w:t xml:space="preserve">су „ За срећније детињство“, </w:t>
      </w:r>
      <w:r w:rsidRPr="00F81C22">
        <w:rPr>
          <w:rFonts w:ascii="Times New Roman" w:hAnsi="Times New Roman"/>
        </w:rPr>
        <w:t xml:space="preserve">учествовали </w:t>
      </w:r>
      <w:r w:rsidR="00B93B11" w:rsidRPr="00F81C22">
        <w:rPr>
          <w:rFonts w:ascii="Times New Roman" w:hAnsi="Times New Roman"/>
        </w:rPr>
        <w:t>су ученици од првог до осмог разреда.</w:t>
      </w:r>
      <w:r w:rsidR="00E41BB5" w:rsidRPr="00F81C22">
        <w:rPr>
          <w:rFonts w:ascii="Times New Roman" w:hAnsi="Times New Roman"/>
          <w:lang w:val="sr-Cyrl-RS"/>
        </w:rPr>
        <w:t xml:space="preserve">Осам </w:t>
      </w:r>
      <w:r w:rsidR="005E3824" w:rsidRPr="00F81C22">
        <w:rPr>
          <w:rFonts w:ascii="Times New Roman" w:hAnsi="Times New Roman"/>
        </w:rPr>
        <w:t xml:space="preserve"> </w:t>
      </w:r>
      <w:r w:rsidR="00E41BB5" w:rsidRPr="00F81C22">
        <w:rPr>
          <w:rFonts w:ascii="Times New Roman" w:hAnsi="Times New Roman"/>
        </w:rPr>
        <w:t xml:space="preserve">ученика је освојило прво, </w:t>
      </w:r>
      <w:r w:rsidR="00E41BB5" w:rsidRPr="00F81C22">
        <w:rPr>
          <w:rFonts w:ascii="Times New Roman" w:hAnsi="Times New Roman"/>
          <w:lang w:val="sr-Cyrl-RS"/>
        </w:rPr>
        <w:t xml:space="preserve">осам </w:t>
      </w:r>
      <w:r w:rsidR="00E41BB5" w:rsidRPr="00F81C22">
        <w:rPr>
          <w:rFonts w:ascii="Times New Roman" w:hAnsi="Times New Roman"/>
        </w:rPr>
        <w:t xml:space="preserve">друго и </w:t>
      </w:r>
      <w:r w:rsidR="00E41BB5" w:rsidRPr="00F81C22">
        <w:rPr>
          <w:rFonts w:ascii="Times New Roman" w:hAnsi="Times New Roman"/>
          <w:lang w:val="sr-Cyrl-RS"/>
        </w:rPr>
        <w:t xml:space="preserve">осам </w:t>
      </w:r>
      <w:r w:rsidR="00B93B11" w:rsidRPr="00F81C22">
        <w:rPr>
          <w:rFonts w:ascii="Times New Roman" w:hAnsi="Times New Roman"/>
        </w:rPr>
        <w:t>треће место</w:t>
      </w:r>
      <w:r w:rsidR="00D65430" w:rsidRPr="00F81C22">
        <w:rPr>
          <w:rFonts w:ascii="Times New Roman" w:hAnsi="Times New Roman"/>
        </w:rPr>
        <w:t>.</w:t>
      </w:r>
    </w:p>
    <w:p w:rsidR="00E0060C" w:rsidRPr="00F81C22" w:rsidRDefault="00E0060C" w:rsidP="004F4C11">
      <w:pPr>
        <w:jc w:val="center"/>
        <w:rPr>
          <w:rFonts w:ascii="Times New Roman" w:hAnsi="Times New Roman"/>
          <w:b/>
          <w:u w:val="single"/>
          <w:lang w:val="ru-RU"/>
        </w:rPr>
      </w:pPr>
    </w:p>
    <w:p w:rsidR="00E0060C" w:rsidRPr="00F81C22" w:rsidRDefault="00B06D14" w:rsidP="00B06D14">
      <w:pPr>
        <w:rPr>
          <w:rFonts w:ascii="Times New Roman" w:hAnsi="Times New Roman"/>
          <w:lang w:val="ru-RU"/>
        </w:rPr>
      </w:pPr>
      <w:r w:rsidRPr="00F81C22">
        <w:rPr>
          <w:rFonts w:ascii="Times New Roman" w:hAnsi="Times New Roman"/>
          <w:lang w:val="ru-RU"/>
        </w:rPr>
        <w:t>****Остала такмичења нису реализовна због корона вируса.</w:t>
      </w:r>
    </w:p>
    <w:p w:rsidR="003D15B3" w:rsidRPr="00F81C22" w:rsidRDefault="003D15B3" w:rsidP="00852F27">
      <w:pPr>
        <w:rPr>
          <w:rFonts w:ascii="Times New Roman" w:eastAsia="Arial" w:hAnsi="Times New Roman"/>
          <w:b/>
          <w:lang w:val="sr-Cyrl-RS"/>
        </w:rPr>
      </w:pPr>
      <w:bookmarkStart w:id="90" w:name="page1"/>
      <w:bookmarkEnd w:id="90"/>
    </w:p>
    <w:p w:rsidR="00852F27" w:rsidRPr="00603895" w:rsidRDefault="00852F27" w:rsidP="00603895">
      <w:pPr>
        <w:pStyle w:val="Heading2"/>
        <w:rPr>
          <w:rFonts w:eastAsia="Calibri"/>
          <w:sz w:val="28"/>
          <w:szCs w:val="28"/>
          <w:lang w:val="sr-Cyrl-RS"/>
        </w:rPr>
      </w:pPr>
      <w:r w:rsidRPr="00F81C22">
        <w:rPr>
          <w:rFonts w:eastAsia="Calibri"/>
          <w:lang w:val="sr-Cyrl-RS"/>
        </w:rPr>
        <w:tab/>
      </w:r>
      <w:r w:rsidRPr="00603895">
        <w:rPr>
          <w:rFonts w:eastAsia="Calibri"/>
          <w:sz w:val="28"/>
          <w:szCs w:val="28"/>
          <w:lang w:val="sr-Cyrl-RS"/>
        </w:rPr>
        <w:tab/>
      </w:r>
      <w:bookmarkStart w:id="91" w:name="_Toc114856197"/>
      <w:r w:rsidRPr="00603895">
        <w:rPr>
          <w:rFonts w:eastAsia="Calibri"/>
          <w:sz w:val="28"/>
          <w:szCs w:val="28"/>
          <w:lang w:val="sr-Cyrl-RS"/>
        </w:rPr>
        <w:t>ИЗВЕШТАЈ</w:t>
      </w:r>
      <w:r w:rsidR="00603895">
        <w:rPr>
          <w:rFonts w:eastAsia="Calibri"/>
          <w:sz w:val="28"/>
          <w:szCs w:val="28"/>
          <w:lang w:val="sr-Latn-RS"/>
        </w:rPr>
        <w:t xml:space="preserve"> </w:t>
      </w:r>
      <w:r w:rsidRPr="00603895">
        <w:rPr>
          <w:rFonts w:eastAsia="Calibri"/>
          <w:sz w:val="28"/>
          <w:szCs w:val="28"/>
          <w:lang w:val="sr-Cyrl-RS"/>
        </w:rPr>
        <w:t>о  раду  Тима за самовредновање  током школске 20</w:t>
      </w:r>
      <w:r w:rsidRPr="00603895">
        <w:rPr>
          <w:rFonts w:eastAsia="Calibri"/>
          <w:sz w:val="28"/>
          <w:szCs w:val="28"/>
          <w:lang w:val="sr-Latn-RS"/>
        </w:rPr>
        <w:t>21</w:t>
      </w:r>
      <w:r w:rsidRPr="00603895">
        <w:rPr>
          <w:rFonts w:eastAsia="Calibri"/>
          <w:sz w:val="28"/>
          <w:szCs w:val="28"/>
          <w:lang w:val="sr-Cyrl-RS"/>
        </w:rPr>
        <w:t>/20</w:t>
      </w:r>
      <w:r w:rsidRPr="00603895">
        <w:rPr>
          <w:rFonts w:eastAsia="Calibri"/>
          <w:sz w:val="28"/>
          <w:szCs w:val="28"/>
          <w:lang w:val="sr-Latn-RS"/>
        </w:rPr>
        <w:t>22</w:t>
      </w:r>
      <w:r w:rsidRPr="00603895">
        <w:rPr>
          <w:rFonts w:eastAsia="Calibri"/>
          <w:sz w:val="28"/>
          <w:szCs w:val="28"/>
          <w:lang w:val="sr-Cyrl-RS"/>
        </w:rPr>
        <w:t>.године</w:t>
      </w:r>
      <w:bookmarkEnd w:id="91"/>
    </w:p>
    <w:p w:rsidR="00852F27" w:rsidRPr="00F81C22" w:rsidRDefault="00852F27" w:rsidP="00852F27">
      <w:pPr>
        <w:jc w:val="center"/>
        <w:rPr>
          <w:rFonts w:ascii="Times New Roman" w:eastAsia="Calibri" w:hAnsi="Times New Roman"/>
          <w:b/>
          <w:noProof w:val="0"/>
          <w:lang w:val="sr-Cyrl-RS"/>
        </w:rPr>
      </w:pPr>
    </w:p>
    <w:p w:rsidR="00852F27" w:rsidRPr="00F81C22" w:rsidRDefault="00852F27" w:rsidP="00852F27">
      <w:pPr>
        <w:rPr>
          <w:rFonts w:ascii="Times New Roman" w:eastAsia="Calibri" w:hAnsi="Times New Roman"/>
          <w:noProof w:val="0"/>
          <w:lang w:val="en-US"/>
        </w:rPr>
      </w:pPr>
      <w:r w:rsidRPr="00F81C22">
        <w:rPr>
          <w:rFonts w:ascii="Times New Roman" w:eastAsia="Calibri" w:hAnsi="Times New Roman"/>
          <w:noProof w:val="0"/>
          <w:lang w:val="sr-Cyrl-RS"/>
        </w:rPr>
        <w:t xml:space="preserve">         Тим за самовредновање рада у школи конституисан је на почетку школске године, у саставу:  </w:t>
      </w:r>
      <w:r w:rsidRPr="00F81C22">
        <w:rPr>
          <w:rFonts w:ascii="Times New Roman" w:eastAsia="Calibri" w:hAnsi="Times New Roman"/>
          <w:noProof w:val="0"/>
        </w:rPr>
        <w:t>Србољуб Марковић (наставник координатор тима), Дијана Миловановић (наставница, прво полугодиште), Катарина Мрдаковић (друго полугодиште, заменик координатора), Јелена Драгутиновић, Славица Пантовић, председници стручних већа, Амел Хаџифејзовић (Савет родитеља), Горан Пјановић (Општина)</w:t>
      </w:r>
    </w:p>
    <w:p w:rsidR="00852F27" w:rsidRPr="00F81C22" w:rsidRDefault="00852F27" w:rsidP="00852F27">
      <w:pPr>
        <w:jc w:val="both"/>
        <w:rPr>
          <w:rFonts w:ascii="Times New Roman" w:eastAsia="Calibri" w:hAnsi="Times New Roman"/>
          <w:b/>
          <w:noProof w:val="0"/>
        </w:rPr>
      </w:pPr>
      <w:r w:rsidRPr="00F81C22">
        <w:rPr>
          <w:rFonts w:ascii="Times New Roman" w:eastAsia="Calibri" w:hAnsi="Times New Roman"/>
          <w:noProof w:val="0"/>
        </w:rPr>
        <w:t xml:space="preserve">         Према годишњем  плану самовредновања, израђени су годишњи  акциони  планови  и реализовано самовредновање  области квалитета: </w:t>
      </w:r>
      <w:r w:rsidRPr="00F81C22">
        <w:rPr>
          <w:rFonts w:ascii="Times New Roman" w:eastAsia="Calibri" w:hAnsi="Times New Roman"/>
          <w:b/>
          <w:noProof w:val="0"/>
          <w:lang w:val="sr-Cyrl-RS"/>
        </w:rPr>
        <w:t>Настава и учење</w:t>
      </w:r>
      <w:r w:rsidRPr="00F81C22">
        <w:rPr>
          <w:rFonts w:ascii="Times New Roman" w:eastAsia="Calibri" w:hAnsi="Times New Roman"/>
          <w:b/>
          <w:noProof w:val="0"/>
        </w:rPr>
        <w:t>.</w:t>
      </w:r>
    </w:p>
    <w:p w:rsidR="00852F27" w:rsidRPr="00F81C22" w:rsidRDefault="00852F27" w:rsidP="00852F27">
      <w:pPr>
        <w:jc w:val="both"/>
        <w:rPr>
          <w:rFonts w:ascii="Times New Roman" w:eastAsia="Calibri" w:hAnsi="Times New Roman"/>
          <w:noProof w:val="0"/>
          <w:lang w:val="sr-Cyrl-RS"/>
        </w:rPr>
      </w:pPr>
      <w:r w:rsidRPr="00F81C22">
        <w:rPr>
          <w:rFonts w:ascii="Times New Roman" w:eastAsia="Calibri" w:hAnsi="Times New Roman"/>
          <w:noProof w:val="0"/>
          <w:lang w:val="sr-Latn-RS"/>
        </w:rPr>
        <w:t xml:space="preserve">       </w:t>
      </w:r>
      <w:r w:rsidRPr="00F81C22">
        <w:rPr>
          <w:rFonts w:ascii="Times New Roman" w:eastAsia="Calibri" w:hAnsi="Times New Roman"/>
          <w:noProof w:val="0"/>
          <w:lang w:val="sr-Cyrl-RS"/>
        </w:rPr>
        <w:t>Самовредновање рада у школи  је спроведено :</w:t>
      </w:r>
    </w:p>
    <w:p w:rsidR="00852F27" w:rsidRPr="00F81C22" w:rsidRDefault="00852F27" w:rsidP="00852F27">
      <w:pPr>
        <w:jc w:val="both"/>
        <w:rPr>
          <w:rFonts w:ascii="Times New Roman" w:eastAsia="Calibri" w:hAnsi="Times New Roman"/>
          <w:noProof w:val="0"/>
          <w:lang w:val="sr-Cyrl-RS"/>
        </w:rPr>
      </w:pPr>
      <w:r w:rsidRPr="00F81C22">
        <w:rPr>
          <w:rFonts w:ascii="Times New Roman" w:eastAsia="Calibri" w:hAnsi="Times New Roman"/>
          <w:noProof w:val="0"/>
          <w:lang w:val="sr-Cyrl-RS"/>
        </w:rPr>
        <w:t>-остваривањем увида у школске евиденције и користећи сајт школе;</w:t>
      </w:r>
    </w:p>
    <w:p w:rsidR="00852F27" w:rsidRPr="00F81C22" w:rsidRDefault="00852F27" w:rsidP="00852F27">
      <w:pPr>
        <w:jc w:val="both"/>
        <w:rPr>
          <w:rFonts w:ascii="Times New Roman" w:eastAsia="Calibri" w:hAnsi="Times New Roman"/>
          <w:noProof w:val="0"/>
          <w:lang w:val="sr-Cyrl-RS"/>
        </w:rPr>
      </w:pPr>
      <w:r w:rsidRPr="00F81C22">
        <w:rPr>
          <w:rFonts w:ascii="Times New Roman" w:eastAsia="Calibri" w:hAnsi="Times New Roman"/>
          <w:noProof w:val="0"/>
          <w:lang w:val="sr-Cyrl-RS"/>
        </w:rPr>
        <w:t>-праћењем  активности у школи;</w:t>
      </w:r>
    </w:p>
    <w:p w:rsidR="00852F27" w:rsidRPr="00F81C22" w:rsidRDefault="00852F27" w:rsidP="00852F27">
      <w:pPr>
        <w:jc w:val="both"/>
        <w:rPr>
          <w:rFonts w:ascii="Times New Roman" w:eastAsia="Calibri" w:hAnsi="Times New Roman"/>
          <w:noProof w:val="0"/>
          <w:lang w:val="sr-Cyrl-RS"/>
        </w:rPr>
      </w:pPr>
      <w:r w:rsidRPr="00F81C22">
        <w:rPr>
          <w:rFonts w:ascii="Times New Roman" w:eastAsia="Calibri" w:hAnsi="Times New Roman"/>
          <w:noProof w:val="0"/>
          <w:lang w:val="sr-Cyrl-RS"/>
        </w:rPr>
        <w:t>-прикупљањем  података;</w:t>
      </w:r>
    </w:p>
    <w:p w:rsidR="00852F27" w:rsidRPr="00F81C22" w:rsidRDefault="00852F27" w:rsidP="00852F27">
      <w:pPr>
        <w:jc w:val="both"/>
        <w:rPr>
          <w:rFonts w:ascii="Times New Roman" w:eastAsia="Calibri" w:hAnsi="Times New Roman"/>
          <w:noProof w:val="0"/>
          <w:lang w:val="sr-Cyrl-RS"/>
        </w:rPr>
      </w:pPr>
      <w:r w:rsidRPr="00F81C22">
        <w:rPr>
          <w:rFonts w:ascii="Times New Roman" w:eastAsia="Calibri" w:hAnsi="Times New Roman"/>
          <w:noProof w:val="0"/>
          <w:lang w:val="sr-Cyrl-RS"/>
        </w:rPr>
        <w:t>-кроз разговор, дискусију и анализу на стручним састанцима;</w:t>
      </w:r>
    </w:p>
    <w:p w:rsidR="00852F27" w:rsidRPr="00F81C22" w:rsidRDefault="00852F27" w:rsidP="00852F27">
      <w:pPr>
        <w:jc w:val="both"/>
        <w:rPr>
          <w:rFonts w:ascii="Times New Roman" w:eastAsia="Calibri" w:hAnsi="Times New Roman"/>
          <w:noProof w:val="0"/>
          <w:lang w:val="sr-Cyrl-RS"/>
        </w:rPr>
      </w:pPr>
      <w:r w:rsidRPr="00F81C22">
        <w:rPr>
          <w:rFonts w:ascii="Times New Roman" w:eastAsia="Calibri" w:hAnsi="Times New Roman"/>
          <w:noProof w:val="0"/>
          <w:lang w:val="sr-Cyrl-RS"/>
        </w:rPr>
        <w:t>-анкетирањем;</w:t>
      </w:r>
    </w:p>
    <w:p w:rsidR="00852F27" w:rsidRPr="00F81C22" w:rsidRDefault="00852F27" w:rsidP="00852F27">
      <w:pPr>
        <w:jc w:val="both"/>
        <w:rPr>
          <w:rFonts w:ascii="Times New Roman" w:eastAsia="Calibri" w:hAnsi="Times New Roman"/>
          <w:noProof w:val="0"/>
        </w:rPr>
      </w:pPr>
      <w:r w:rsidRPr="00F81C22">
        <w:rPr>
          <w:rFonts w:ascii="Times New Roman" w:eastAsia="Calibri" w:hAnsi="Times New Roman"/>
          <w:noProof w:val="0"/>
        </w:rPr>
        <w:t xml:space="preserve">     Колектив је редовно информисан о планираним активностима самовредновања рада у школи, у оквиру ових  кључних области.</w:t>
      </w:r>
    </w:p>
    <w:p w:rsidR="00852F27" w:rsidRPr="00F81C22" w:rsidRDefault="00852F27" w:rsidP="00852F27">
      <w:pPr>
        <w:jc w:val="both"/>
        <w:rPr>
          <w:rFonts w:ascii="Times New Roman" w:eastAsia="Calibri" w:hAnsi="Times New Roman"/>
          <w:noProof w:val="0"/>
        </w:rPr>
      </w:pPr>
      <w:r w:rsidRPr="00F81C22">
        <w:rPr>
          <w:rFonts w:ascii="Times New Roman" w:eastAsia="Calibri" w:hAnsi="Times New Roman"/>
          <w:noProof w:val="0"/>
        </w:rPr>
        <w:t xml:space="preserve">У другом полугодишту уместо наставнице Дијане Милановић на место заменика координатора била је  Катарина Мрдаковић. </w:t>
      </w:r>
    </w:p>
    <w:p w:rsidR="00852F27" w:rsidRPr="00F81C22" w:rsidRDefault="00852F27" w:rsidP="00852F27">
      <w:pPr>
        <w:rPr>
          <w:rFonts w:ascii="Times New Roman" w:eastAsia="Calibri" w:hAnsi="Times New Roman"/>
          <w:noProof w:val="0"/>
          <w:lang w:val="sr-Cyrl-RS"/>
        </w:rPr>
      </w:pPr>
      <w:r w:rsidRPr="00F81C22">
        <w:rPr>
          <w:rFonts w:ascii="Times New Roman" w:eastAsia="Calibri" w:hAnsi="Times New Roman"/>
          <w:noProof w:val="0"/>
          <w:lang w:val="sr-Latn-RS"/>
        </w:rPr>
        <w:t>Чланови Тима су крајем првог полугодишта саставили упитнике за наставнике и ученике</w:t>
      </w:r>
      <w:r w:rsidRPr="00F81C22">
        <w:rPr>
          <w:rFonts w:ascii="Times New Roman" w:eastAsia="Calibri" w:hAnsi="Times New Roman"/>
          <w:noProof w:val="0"/>
          <w:lang w:val="sr-Cyrl-RS"/>
        </w:rPr>
        <w:t xml:space="preserve"> </w:t>
      </w:r>
      <w:r w:rsidRPr="00F81C22">
        <w:rPr>
          <w:rFonts w:ascii="Times New Roman" w:eastAsia="Calibri" w:hAnsi="Times New Roman"/>
          <w:noProof w:val="0"/>
          <w:lang w:val="sr-Latn-RS"/>
        </w:rPr>
        <w:t>у складу са Стандардима квалитета рада установе за област Настава и учење и</w:t>
      </w:r>
      <w:r w:rsidRPr="00F81C22">
        <w:rPr>
          <w:rFonts w:ascii="Times New Roman" w:eastAsia="Calibri" w:hAnsi="Times New Roman"/>
          <w:noProof w:val="0"/>
          <w:lang w:val="sr-Cyrl-RS"/>
        </w:rPr>
        <w:t xml:space="preserve"> </w:t>
      </w:r>
      <w:r w:rsidRPr="00F81C22">
        <w:rPr>
          <w:rFonts w:ascii="Times New Roman" w:eastAsia="Calibri" w:hAnsi="Times New Roman"/>
          <w:noProof w:val="0"/>
          <w:lang w:val="sr-Latn-RS"/>
        </w:rPr>
        <w:t>припремили упитнике за самопроцену компетенција наставника. Узорак</w:t>
      </w:r>
      <w:r w:rsidRPr="00F81C22">
        <w:rPr>
          <w:rFonts w:ascii="Times New Roman" w:eastAsia="Calibri" w:hAnsi="Times New Roman"/>
          <w:noProof w:val="0"/>
          <w:lang w:val="sr-Latn-RS"/>
        </w:rPr>
        <w:br/>
        <w:t>су чинили  наставни</w:t>
      </w:r>
      <w:r w:rsidRPr="00F81C22">
        <w:rPr>
          <w:rFonts w:ascii="Times New Roman" w:eastAsia="Calibri" w:hAnsi="Times New Roman"/>
          <w:noProof w:val="0"/>
          <w:lang w:val="sr-Cyrl-RS"/>
        </w:rPr>
        <w:t>ци</w:t>
      </w:r>
      <w:r w:rsidRPr="00F81C22">
        <w:rPr>
          <w:rFonts w:ascii="Times New Roman" w:eastAsia="Calibri" w:hAnsi="Times New Roman"/>
          <w:noProof w:val="0"/>
          <w:lang w:val="sr-Latn-RS"/>
        </w:rPr>
        <w:t xml:space="preserve"> разредне и предметне наставе за упитник којим се</w:t>
      </w:r>
      <w:r w:rsidRPr="00F81C22">
        <w:rPr>
          <w:rFonts w:ascii="Times New Roman" w:eastAsia="Calibri" w:hAnsi="Times New Roman"/>
          <w:noProof w:val="0"/>
          <w:lang w:val="sr-Cyrl-RS"/>
        </w:rPr>
        <w:t xml:space="preserve"> </w:t>
      </w:r>
      <w:r w:rsidRPr="00F81C22">
        <w:rPr>
          <w:rFonts w:ascii="Times New Roman" w:eastAsia="Calibri" w:hAnsi="Times New Roman"/>
          <w:noProof w:val="0"/>
          <w:lang w:val="sr-Latn-RS"/>
        </w:rPr>
        <w:t>испитивао степен присутности показатеља за стандарде у области Настава и учење</w:t>
      </w:r>
      <w:r w:rsidRPr="00F81C22">
        <w:rPr>
          <w:rFonts w:ascii="Times New Roman" w:eastAsia="Calibri" w:hAnsi="Times New Roman"/>
          <w:noProof w:val="0"/>
          <w:lang w:val="sr-Cyrl-RS"/>
        </w:rPr>
        <w:t xml:space="preserve">. Коришћен је Приручник за самовредновање и вредновање рада школе, Бгд. 2005. Питања су прилагођена на гугл упитнику и прослеђена наставницима. </w:t>
      </w:r>
      <w:r w:rsidRPr="00F81C22">
        <w:rPr>
          <w:rFonts w:ascii="Times New Roman" w:eastAsia="Calibri" w:hAnsi="Times New Roman"/>
          <w:noProof w:val="0"/>
          <w:lang w:val="sr-Latn-RS"/>
        </w:rPr>
        <w:br w:type="page"/>
      </w:r>
    </w:p>
    <w:p w:rsidR="00852F27" w:rsidRPr="00F81C22" w:rsidRDefault="00852F27" w:rsidP="00852F27">
      <w:pPr>
        <w:rPr>
          <w:rFonts w:ascii="Times New Roman" w:eastAsia="Calibri" w:hAnsi="Times New Roman"/>
          <w:noProof w:val="0"/>
          <w:lang w:val="sr-Cyrl-RS"/>
        </w:rPr>
      </w:pPr>
      <w:r w:rsidRPr="00F81C22">
        <w:rPr>
          <w:rFonts w:ascii="Times New Roman" w:eastAsia="Calibri" w:hAnsi="Times New Roman"/>
          <w:noProof w:val="0"/>
          <w:lang w:val="sr-Cyrl-RS"/>
        </w:rPr>
        <w:lastRenderedPageBreak/>
        <w:t>Праћење напредовања ученика</w:t>
      </w:r>
    </w:p>
    <w:p w:rsidR="00852F27" w:rsidRPr="00F81C22" w:rsidRDefault="00852F27" w:rsidP="00852F27">
      <w:pPr>
        <w:rPr>
          <w:rFonts w:ascii="Times New Roman" w:eastAsia="Calibri" w:hAnsi="Times New Roman"/>
          <w:noProof w:val="0"/>
          <w:lang w:val="sr-Cyrl-RS"/>
        </w:rPr>
      </w:pPr>
      <w:r w:rsidRPr="00F81C22">
        <w:rPr>
          <w:rFonts w:ascii="Times New Roman" w:eastAsia="Calibri" w:hAnsi="Times New Roman"/>
          <w:noProof w:val="0"/>
          <w:lang w:val="sr-Cyrl-RS"/>
        </w:rPr>
        <w:t xml:space="preserve">Упитник је попуњавало 18 наставника предметне и разредне наставе. </w:t>
      </w:r>
    </w:p>
    <w:p w:rsidR="00852F27" w:rsidRPr="00F81C22" w:rsidRDefault="00852F27" w:rsidP="00852F27">
      <w:pPr>
        <w:rPr>
          <w:rFonts w:ascii="Times New Roman" w:eastAsia="Calibri" w:hAnsi="Times New Roman"/>
          <w:noProof w:val="0"/>
          <w:lang w:val="sr-Cyrl-RS"/>
        </w:rPr>
      </w:pPr>
      <w:r w:rsidRPr="00F81C22">
        <w:rPr>
          <w:rFonts w:ascii="Times New Roman" w:eastAsia="Calibri" w:hAnsi="Times New Roman"/>
          <w:b/>
          <w:noProof w:val="0"/>
          <w:lang w:val="sr-Cyrl-RS"/>
        </w:rPr>
        <w:t>Опције су:</w:t>
      </w:r>
      <w:r w:rsidRPr="00F81C22">
        <w:rPr>
          <w:rFonts w:ascii="Times New Roman" w:eastAsia="Calibri" w:hAnsi="Times New Roman"/>
          <w:noProof w:val="0"/>
          <w:lang w:val="sr-Cyrl-RS"/>
        </w:rPr>
        <w:t xml:space="preserve"> 1.нетачно/није присутно; 2.у мањој мери тачно/присутно; 3.у већој мери тачно/присутно 4.тачно/присутно у потпуности</w:t>
      </w:r>
    </w:p>
    <w:p w:rsidR="00852F27" w:rsidRPr="00F81C22" w:rsidRDefault="00852F27" w:rsidP="00852F27">
      <w:pPr>
        <w:rPr>
          <w:rFonts w:ascii="Times New Roman" w:eastAsia="Calibri" w:hAnsi="Times New Roman"/>
          <w:b/>
          <w:noProof w:val="0"/>
          <w:lang w:val="sr-Cyrl-RS"/>
        </w:rPr>
      </w:pPr>
      <w:r w:rsidRPr="00F81C22">
        <w:rPr>
          <w:rFonts w:ascii="Times New Roman" w:eastAsia="Calibri" w:hAnsi="Times New Roman"/>
          <w:b/>
          <w:noProof w:val="0"/>
          <w:lang w:val="sr-Cyrl-RS"/>
        </w:rPr>
        <w:t>1.неважно; 2.мало важно; 3.важно 4. врло важно</w:t>
      </w:r>
    </w:p>
    <w:tbl>
      <w:tblPr>
        <w:tblW w:w="98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534"/>
        <w:gridCol w:w="850"/>
        <w:gridCol w:w="784"/>
        <w:gridCol w:w="775"/>
        <w:gridCol w:w="3823"/>
        <w:gridCol w:w="713"/>
        <w:gridCol w:w="709"/>
        <w:gridCol w:w="851"/>
        <w:gridCol w:w="813"/>
      </w:tblGrid>
      <w:tr w:rsidR="00852F27" w:rsidRPr="00F81C22" w:rsidTr="006F2946">
        <w:tc>
          <w:tcPr>
            <w:tcW w:w="2943" w:type="dxa"/>
            <w:gridSpan w:val="4"/>
            <w:tcBorders>
              <w:top w:val="double" w:sz="4" w:space="0" w:color="auto"/>
              <w:left w:val="double" w:sz="4" w:space="0" w:color="auto"/>
              <w:bottom w:val="single" w:sz="4" w:space="0" w:color="auto"/>
              <w:right w:val="single" w:sz="4" w:space="0" w:color="auto"/>
            </w:tcBorders>
            <w:shd w:val="clear" w:color="auto" w:fill="D9D9D9"/>
            <w:vAlign w:val="center"/>
            <w:hideMark/>
          </w:tcPr>
          <w:p w:rsidR="00852F27" w:rsidRPr="00F81C22" w:rsidRDefault="00852F27" w:rsidP="00852F27">
            <w:pPr>
              <w:ind w:right="-57"/>
              <w:jc w:val="center"/>
              <w:rPr>
                <w:rFonts w:ascii="Times New Roman" w:eastAsia="Calibri" w:hAnsi="Times New Roman"/>
                <w:b/>
                <w:noProof w:val="0"/>
              </w:rPr>
            </w:pPr>
            <w:r w:rsidRPr="00F81C22">
              <w:rPr>
                <w:rFonts w:ascii="Times New Roman" w:eastAsia="Calibri" w:hAnsi="Times New Roman"/>
                <w:b/>
                <w:noProof w:val="0"/>
              </w:rPr>
              <w:t>ВАЖНО</w:t>
            </w:r>
          </w:p>
        </w:tc>
        <w:tc>
          <w:tcPr>
            <w:tcW w:w="3823" w:type="dxa"/>
            <w:vMerge w:val="restart"/>
            <w:tcBorders>
              <w:top w:val="double" w:sz="4" w:space="0" w:color="auto"/>
              <w:left w:val="single" w:sz="4" w:space="0" w:color="auto"/>
              <w:bottom w:val="double" w:sz="4" w:space="0" w:color="auto"/>
              <w:right w:val="single" w:sz="4" w:space="0" w:color="auto"/>
            </w:tcBorders>
            <w:shd w:val="clear" w:color="auto" w:fill="D9D9D9"/>
            <w:vAlign w:val="center"/>
            <w:hideMark/>
          </w:tcPr>
          <w:p w:rsidR="00852F27" w:rsidRPr="00F81C22" w:rsidRDefault="00852F27" w:rsidP="00852F27">
            <w:pPr>
              <w:jc w:val="center"/>
              <w:rPr>
                <w:rFonts w:ascii="Times New Roman" w:eastAsia="Calibri" w:hAnsi="Times New Roman"/>
                <w:b/>
                <w:noProof w:val="0"/>
              </w:rPr>
            </w:pPr>
            <w:r w:rsidRPr="00F81C22">
              <w:rPr>
                <w:rFonts w:ascii="Times New Roman" w:eastAsia="Calibri" w:hAnsi="Times New Roman"/>
                <w:b/>
                <w:noProof w:val="0"/>
                <w:lang w:val="sr-Latn-RS"/>
              </w:rPr>
              <w:t>ТВРДЊА/ИСКАЗ</w:t>
            </w:r>
          </w:p>
        </w:tc>
        <w:tc>
          <w:tcPr>
            <w:tcW w:w="3086" w:type="dxa"/>
            <w:gridSpan w:val="4"/>
            <w:tcBorders>
              <w:top w:val="double" w:sz="4" w:space="0" w:color="auto"/>
              <w:left w:val="single" w:sz="4" w:space="0" w:color="auto"/>
              <w:bottom w:val="single" w:sz="4" w:space="0" w:color="auto"/>
              <w:right w:val="double" w:sz="4" w:space="0" w:color="auto"/>
            </w:tcBorders>
            <w:shd w:val="clear" w:color="auto" w:fill="D9D9D9"/>
            <w:vAlign w:val="center"/>
            <w:hideMark/>
          </w:tcPr>
          <w:p w:rsidR="00852F27" w:rsidRPr="00F81C22" w:rsidRDefault="00852F27" w:rsidP="00852F27">
            <w:pPr>
              <w:ind w:right="-85"/>
              <w:jc w:val="center"/>
              <w:rPr>
                <w:rFonts w:ascii="Times New Roman" w:eastAsia="Calibri" w:hAnsi="Times New Roman"/>
                <w:b/>
                <w:noProof w:val="0"/>
              </w:rPr>
            </w:pPr>
            <w:r w:rsidRPr="00F81C22">
              <w:rPr>
                <w:rFonts w:ascii="Times New Roman" w:eastAsia="Calibri" w:hAnsi="Times New Roman"/>
                <w:b/>
                <w:noProof w:val="0"/>
              </w:rPr>
              <w:t>ТАЧНО</w:t>
            </w:r>
          </w:p>
        </w:tc>
      </w:tr>
      <w:tr w:rsidR="00852F27" w:rsidRPr="00F81C22" w:rsidTr="006F2946">
        <w:tc>
          <w:tcPr>
            <w:tcW w:w="534" w:type="dxa"/>
            <w:tcBorders>
              <w:top w:val="single" w:sz="4" w:space="0" w:color="auto"/>
              <w:left w:val="double" w:sz="4" w:space="0" w:color="auto"/>
              <w:bottom w:val="double" w:sz="4" w:space="0" w:color="auto"/>
              <w:right w:val="single" w:sz="4" w:space="0" w:color="auto"/>
            </w:tcBorders>
            <w:shd w:val="clear" w:color="auto" w:fill="D9D9D9"/>
            <w:vAlign w:val="center"/>
            <w:hideMark/>
          </w:tcPr>
          <w:p w:rsidR="00852F27" w:rsidRPr="00F81C22" w:rsidRDefault="00852F27" w:rsidP="00852F27">
            <w:pPr>
              <w:ind w:right="-57"/>
              <w:jc w:val="center"/>
              <w:rPr>
                <w:rFonts w:ascii="Times New Roman" w:eastAsia="Calibri" w:hAnsi="Times New Roman"/>
                <w:b/>
                <w:noProof w:val="0"/>
              </w:rPr>
            </w:pPr>
            <w:r w:rsidRPr="00F81C22">
              <w:rPr>
                <w:rFonts w:ascii="Times New Roman" w:eastAsia="Calibri" w:hAnsi="Times New Roman"/>
                <w:b/>
                <w:noProof w:val="0"/>
              </w:rPr>
              <w:t>1</w:t>
            </w:r>
          </w:p>
        </w:tc>
        <w:tc>
          <w:tcPr>
            <w:tcW w:w="850" w:type="dxa"/>
            <w:tcBorders>
              <w:top w:val="single" w:sz="4" w:space="0" w:color="auto"/>
              <w:left w:val="single" w:sz="4" w:space="0" w:color="auto"/>
              <w:bottom w:val="double" w:sz="4" w:space="0" w:color="auto"/>
              <w:right w:val="single" w:sz="4" w:space="0" w:color="auto"/>
            </w:tcBorders>
            <w:shd w:val="clear" w:color="auto" w:fill="D9D9D9"/>
            <w:vAlign w:val="center"/>
            <w:hideMark/>
          </w:tcPr>
          <w:p w:rsidR="00852F27" w:rsidRPr="00F81C22" w:rsidRDefault="00852F27" w:rsidP="00852F27">
            <w:pPr>
              <w:ind w:right="-57"/>
              <w:jc w:val="center"/>
              <w:rPr>
                <w:rFonts w:ascii="Times New Roman" w:eastAsia="Calibri" w:hAnsi="Times New Roman"/>
                <w:b/>
                <w:noProof w:val="0"/>
              </w:rPr>
            </w:pPr>
            <w:r w:rsidRPr="00F81C22">
              <w:rPr>
                <w:rFonts w:ascii="Times New Roman" w:eastAsia="Calibri" w:hAnsi="Times New Roman"/>
                <w:b/>
                <w:noProof w:val="0"/>
              </w:rPr>
              <w:t>2</w:t>
            </w:r>
          </w:p>
        </w:tc>
        <w:tc>
          <w:tcPr>
            <w:tcW w:w="784" w:type="dxa"/>
            <w:tcBorders>
              <w:top w:val="single" w:sz="4" w:space="0" w:color="auto"/>
              <w:left w:val="single" w:sz="4" w:space="0" w:color="auto"/>
              <w:bottom w:val="double" w:sz="4" w:space="0" w:color="auto"/>
              <w:right w:val="single" w:sz="4" w:space="0" w:color="auto"/>
            </w:tcBorders>
            <w:shd w:val="clear" w:color="auto" w:fill="D9D9D9"/>
            <w:vAlign w:val="center"/>
            <w:hideMark/>
          </w:tcPr>
          <w:p w:rsidR="00852F27" w:rsidRPr="00F81C22" w:rsidRDefault="00852F27" w:rsidP="00852F27">
            <w:pPr>
              <w:ind w:right="-57"/>
              <w:jc w:val="center"/>
              <w:rPr>
                <w:rFonts w:ascii="Times New Roman" w:eastAsia="Calibri" w:hAnsi="Times New Roman"/>
                <w:b/>
                <w:noProof w:val="0"/>
              </w:rPr>
            </w:pPr>
            <w:r w:rsidRPr="00F81C22">
              <w:rPr>
                <w:rFonts w:ascii="Times New Roman" w:eastAsia="Calibri" w:hAnsi="Times New Roman"/>
                <w:b/>
                <w:noProof w:val="0"/>
              </w:rPr>
              <w:t>3</w:t>
            </w:r>
          </w:p>
        </w:tc>
        <w:tc>
          <w:tcPr>
            <w:tcW w:w="775" w:type="dxa"/>
            <w:tcBorders>
              <w:top w:val="single" w:sz="4" w:space="0" w:color="auto"/>
              <w:left w:val="single" w:sz="4" w:space="0" w:color="auto"/>
              <w:bottom w:val="double" w:sz="4" w:space="0" w:color="auto"/>
              <w:right w:val="single" w:sz="4" w:space="0" w:color="auto"/>
            </w:tcBorders>
            <w:shd w:val="clear" w:color="auto" w:fill="D9D9D9"/>
            <w:vAlign w:val="center"/>
            <w:hideMark/>
          </w:tcPr>
          <w:p w:rsidR="00852F27" w:rsidRPr="00F81C22" w:rsidRDefault="00852F27" w:rsidP="00852F27">
            <w:pPr>
              <w:ind w:right="-57"/>
              <w:jc w:val="center"/>
              <w:rPr>
                <w:rFonts w:ascii="Times New Roman" w:eastAsia="Calibri" w:hAnsi="Times New Roman"/>
                <w:b/>
                <w:noProof w:val="0"/>
              </w:rPr>
            </w:pPr>
            <w:r w:rsidRPr="00F81C22">
              <w:rPr>
                <w:rFonts w:ascii="Times New Roman" w:eastAsia="Calibri" w:hAnsi="Times New Roman"/>
                <w:b/>
                <w:noProof w:val="0"/>
              </w:rPr>
              <w:t>4</w:t>
            </w:r>
          </w:p>
        </w:tc>
        <w:tc>
          <w:tcPr>
            <w:tcW w:w="3823" w:type="dxa"/>
            <w:vMerge/>
            <w:tcBorders>
              <w:top w:val="double" w:sz="4" w:space="0" w:color="auto"/>
              <w:left w:val="single" w:sz="4" w:space="0" w:color="auto"/>
              <w:bottom w:val="double" w:sz="4" w:space="0" w:color="auto"/>
              <w:right w:val="single" w:sz="4" w:space="0" w:color="auto"/>
            </w:tcBorders>
            <w:vAlign w:val="center"/>
            <w:hideMark/>
          </w:tcPr>
          <w:p w:rsidR="00852F27" w:rsidRPr="00F81C22" w:rsidRDefault="00852F27" w:rsidP="00852F27">
            <w:pPr>
              <w:rPr>
                <w:rFonts w:ascii="Times New Roman" w:eastAsia="Calibri" w:hAnsi="Times New Roman"/>
                <w:b/>
                <w:noProof w:val="0"/>
              </w:rPr>
            </w:pPr>
          </w:p>
        </w:tc>
        <w:tc>
          <w:tcPr>
            <w:tcW w:w="713" w:type="dxa"/>
            <w:tcBorders>
              <w:top w:val="single" w:sz="4" w:space="0" w:color="auto"/>
              <w:left w:val="single" w:sz="4" w:space="0" w:color="auto"/>
              <w:bottom w:val="double" w:sz="4" w:space="0" w:color="auto"/>
              <w:right w:val="single" w:sz="4" w:space="0" w:color="auto"/>
            </w:tcBorders>
            <w:shd w:val="clear" w:color="auto" w:fill="D9D9D9"/>
            <w:vAlign w:val="center"/>
            <w:hideMark/>
          </w:tcPr>
          <w:p w:rsidR="00852F27" w:rsidRPr="00F81C22" w:rsidRDefault="00852F27" w:rsidP="00852F27">
            <w:pPr>
              <w:ind w:right="-85"/>
              <w:jc w:val="center"/>
              <w:rPr>
                <w:rFonts w:ascii="Times New Roman" w:eastAsia="Calibri" w:hAnsi="Times New Roman"/>
                <w:b/>
                <w:noProof w:val="0"/>
              </w:rPr>
            </w:pPr>
            <w:r w:rsidRPr="00F81C22">
              <w:rPr>
                <w:rFonts w:ascii="Times New Roman" w:eastAsia="Calibri" w:hAnsi="Times New Roman"/>
                <w:b/>
                <w:noProof w:val="0"/>
              </w:rPr>
              <w:t>1</w:t>
            </w:r>
          </w:p>
        </w:tc>
        <w:tc>
          <w:tcPr>
            <w:tcW w:w="709" w:type="dxa"/>
            <w:tcBorders>
              <w:top w:val="single" w:sz="4" w:space="0" w:color="auto"/>
              <w:left w:val="single" w:sz="4" w:space="0" w:color="auto"/>
              <w:bottom w:val="double" w:sz="4" w:space="0" w:color="auto"/>
              <w:right w:val="single" w:sz="4" w:space="0" w:color="auto"/>
            </w:tcBorders>
            <w:shd w:val="clear" w:color="auto" w:fill="D9D9D9"/>
            <w:vAlign w:val="center"/>
            <w:hideMark/>
          </w:tcPr>
          <w:p w:rsidR="00852F27" w:rsidRPr="00F81C22" w:rsidRDefault="00852F27" w:rsidP="00852F27">
            <w:pPr>
              <w:ind w:right="-85"/>
              <w:jc w:val="center"/>
              <w:rPr>
                <w:rFonts w:ascii="Times New Roman" w:eastAsia="Calibri" w:hAnsi="Times New Roman"/>
                <w:b/>
                <w:noProof w:val="0"/>
              </w:rPr>
            </w:pPr>
            <w:r w:rsidRPr="00F81C22">
              <w:rPr>
                <w:rFonts w:ascii="Times New Roman" w:eastAsia="Calibri" w:hAnsi="Times New Roman"/>
                <w:b/>
                <w:noProof w:val="0"/>
              </w:rPr>
              <w:t>2</w:t>
            </w:r>
          </w:p>
        </w:tc>
        <w:tc>
          <w:tcPr>
            <w:tcW w:w="851" w:type="dxa"/>
            <w:tcBorders>
              <w:top w:val="single" w:sz="4" w:space="0" w:color="auto"/>
              <w:left w:val="single" w:sz="4" w:space="0" w:color="auto"/>
              <w:bottom w:val="double" w:sz="4" w:space="0" w:color="auto"/>
              <w:right w:val="single" w:sz="4" w:space="0" w:color="auto"/>
            </w:tcBorders>
            <w:shd w:val="clear" w:color="auto" w:fill="D9D9D9"/>
            <w:vAlign w:val="center"/>
            <w:hideMark/>
          </w:tcPr>
          <w:p w:rsidR="00852F27" w:rsidRPr="00F81C22" w:rsidRDefault="00852F27" w:rsidP="00852F27">
            <w:pPr>
              <w:ind w:right="-85"/>
              <w:jc w:val="center"/>
              <w:rPr>
                <w:rFonts w:ascii="Times New Roman" w:eastAsia="Calibri" w:hAnsi="Times New Roman"/>
                <w:b/>
                <w:noProof w:val="0"/>
              </w:rPr>
            </w:pPr>
            <w:r w:rsidRPr="00F81C22">
              <w:rPr>
                <w:rFonts w:ascii="Times New Roman" w:eastAsia="Calibri" w:hAnsi="Times New Roman"/>
                <w:b/>
                <w:noProof w:val="0"/>
              </w:rPr>
              <w:t>3</w:t>
            </w:r>
          </w:p>
        </w:tc>
        <w:tc>
          <w:tcPr>
            <w:tcW w:w="813" w:type="dxa"/>
            <w:tcBorders>
              <w:top w:val="single" w:sz="4" w:space="0" w:color="auto"/>
              <w:left w:val="single" w:sz="4" w:space="0" w:color="auto"/>
              <w:bottom w:val="double" w:sz="4" w:space="0" w:color="auto"/>
              <w:right w:val="double" w:sz="4" w:space="0" w:color="auto"/>
            </w:tcBorders>
            <w:shd w:val="clear" w:color="auto" w:fill="D9D9D9"/>
            <w:vAlign w:val="center"/>
            <w:hideMark/>
          </w:tcPr>
          <w:p w:rsidR="00852F27" w:rsidRPr="00F81C22" w:rsidRDefault="00852F27" w:rsidP="00852F27">
            <w:pPr>
              <w:ind w:right="-85"/>
              <w:jc w:val="center"/>
              <w:rPr>
                <w:rFonts w:ascii="Times New Roman" w:eastAsia="Calibri" w:hAnsi="Times New Roman"/>
                <w:b/>
                <w:noProof w:val="0"/>
              </w:rPr>
            </w:pPr>
            <w:r w:rsidRPr="00F81C22">
              <w:rPr>
                <w:rFonts w:ascii="Times New Roman" w:eastAsia="Calibri" w:hAnsi="Times New Roman"/>
                <w:b/>
                <w:noProof w:val="0"/>
              </w:rPr>
              <w:t>4</w:t>
            </w:r>
          </w:p>
        </w:tc>
      </w:tr>
      <w:tr w:rsidR="00852F27" w:rsidRPr="00F81C22" w:rsidTr="006F2946">
        <w:trPr>
          <w:trHeight w:val="336"/>
        </w:trPr>
        <w:tc>
          <w:tcPr>
            <w:tcW w:w="534" w:type="dxa"/>
            <w:tcBorders>
              <w:top w:val="double" w:sz="4" w:space="0" w:color="auto"/>
              <w:left w:val="double" w:sz="4" w:space="0" w:color="auto"/>
              <w:bottom w:val="single" w:sz="4" w:space="0" w:color="auto"/>
              <w:right w:val="single" w:sz="4" w:space="0" w:color="auto"/>
            </w:tcBorders>
            <w:vAlign w:val="center"/>
            <w:hideMark/>
          </w:tcPr>
          <w:p w:rsidR="00852F27" w:rsidRPr="00F81C22" w:rsidRDefault="00852F27" w:rsidP="00852F27">
            <w:pPr>
              <w:ind w:right="-57"/>
              <w:jc w:val="center"/>
              <w:rPr>
                <w:rFonts w:ascii="Times New Roman" w:eastAsia="Calibri" w:hAnsi="Times New Roman"/>
                <w:b/>
                <w:noProof w:val="0"/>
                <w:lang w:val="sr-Cyrl-RS"/>
              </w:rPr>
            </w:pPr>
            <w:r w:rsidRPr="00F81C22">
              <w:rPr>
                <w:rFonts w:ascii="Times New Roman" w:eastAsia="Calibri" w:hAnsi="Times New Roman"/>
                <w:b/>
                <w:noProof w:val="0"/>
                <w:lang w:val="sr-Cyrl-RS"/>
              </w:rPr>
              <w:t>-</w:t>
            </w:r>
          </w:p>
        </w:tc>
        <w:tc>
          <w:tcPr>
            <w:tcW w:w="850" w:type="dxa"/>
            <w:tcBorders>
              <w:top w:val="doub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57"/>
              <w:jc w:val="center"/>
              <w:rPr>
                <w:rFonts w:ascii="Times New Roman" w:eastAsia="Calibri" w:hAnsi="Times New Roman"/>
                <w:b/>
                <w:noProof w:val="0"/>
                <w:lang w:val="sr-Cyrl-RS"/>
              </w:rPr>
            </w:pPr>
            <w:r w:rsidRPr="00F81C22">
              <w:rPr>
                <w:rFonts w:ascii="Times New Roman" w:eastAsia="Calibri" w:hAnsi="Times New Roman"/>
                <w:b/>
                <w:noProof w:val="0"/>
                <w:lang w:val="sr-Cyrl-RS"/>
              </w:rPr>
              <w:t>-</w:t>
            </w:r>
          </w:p>
        </w:tc>
        <w:tc>
          <w:tcPr>
            <w:tcW w:w="784" w:type="dxa"/>
            <w:tcBorders>
              <w:top w:val="doub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57"/>
              <w:jc w:val="center"/>
              <w:rPr>
                <w:rFonts w:ascii="Times New Roman" w:eastAsia="Calibri" w:hAnsi="Times New Roman"/>
                <w:b/>
                <w:noProof w:val="0"/>
                <w:lang w:val="sr-Cyrl-RS"/>
              </w:rPr>
            </w:pPr>
            <w:r w:rsidRPr="00F81C22">
              <w:rPr>
                <w:rFonts w:ascii="Times New Roman" w:eastAsia="Calibri" w:hAnsi="Times New Roman"/>
                <w:b/>
                <w:noProof w:val="0"/>
                <w:lang w:val="sr-Cyrl-RS"/>
              </w:rPr>
              <w:t>6</w:t>
            </w:r>
          </w:p>
        </w:tc>
        <w:tc>
          <w:tcPr>
            <w:tcW w:w="775" w:type="dxa"/>
            <w:tcBorders>
              <w:top w:val="doub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57"/>
              <w:jc w:val="center"/>
              <w:rPr>
                <w:rFonts w:ascii="Times New Roman" w:eastAsia="Calibri" w:hAnsi="Times New Roman"/>
                <w:b/>
                <w:noProof w:val="0"/>
                <w:lang w:val="sr-Cyrl-RS"/>
              </w:rPr>
            </w:pPr>
            <w:r w:rsidRPr="00F81C22">
              <w:rPr>
                <w:rFonts w:ascii="Times New Roman" w:eastAsia="Calibri" w:hAnsi="Times New Roman"/>
                <w:b/>
                <w:noProof w:val="0"/>
                <w:lang w:val="sr-Cyrl-RS"/>
              </w:rPr>
              <w:t>12</w:t>
            </w:r>
          </w:p>
        </w:tc>
        <w:tc>
          <w:tcPr>
            <w:tcW w:w="3823" w:type="dxa"/>
            <w:vMerge w:val="restart"/>
            <w:tcBorders>
              <w:top w:val="double" w:sz="4" w:space="0" w:color="auto"/>
              <w:left w:val="single" w:sz="4" w:space="0" w:color="auto"/>
              <w:bottom w:val="single" w:sz="4" w:space="0" w:color="auto"/>
              <w:right w:val="single" w:sz="4" w:space="0" w:color="auto"/>
            </w:tcBorders>
            <w:vAlign w:val="center"/>
            <w:hideMark/>
          </w:tcPr>
          <w:p w:rsidR="00852F27" w:rsidRPr="00F81C22" w:rsidRDefault="00852F27" w:rsidP="00852F27">
            <w:pPr>
              <w:rPr>
                <w:rFonts w:ascii="Times New Roman" w:eastAsia="Calibri" w:hAnsi="Times New Roman"/>
                <w:noProof w:val="0"/>
              </w:rPr>
            </w:pPr>
            <w:r w:rsidRPr="00F81C22">
              <w:rPr>
                <w:rFonts w:ascii="Times New Roman" w:eastAsia="Calibri" w:hAnsi="Times New Roman"/>
                <w:noProof w:val="0"/>
                <w:lang w:val="sr-Latn-RS"/>
              </w:rPr>
              <w:t>Вредновање и проверу постигнућа ученика остварујем у свим фазама наставног процеса.</w:t>
            </w:r>
          </w:p>
        </w:tc>
        <w:tc>
          <w:tcPr>
            <w:tcW w:w="713" w:type="dxa"/>
            <w:tcBorders>
              <w:top w:val="doub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85"/>
              <w:jc w:val="center"/>
              <w:rPr>
                <w:rFonts w:ascii="Times New Roman" w:eastAsia="Calibri" w:hAnsi="Times New Roman"/>
                <w:b/>
                <w:noProof w:val="0"/>
                <w:lang w:val="sr-Cyrl-RS"/>
              </w:rPr>
            </w:pPr>
            <w:r w:rsidRPr="00F81C22">
              <w:rPr>
                <w:rFonts w:ascii="Times New Roman" w:eastAsia="Calibri" w:hAnsi="Times New Roman"/>
                <w:b/>
                <w:noProof w:val="0"/>
                <w:lang w:val="sr-Cyrl-RS"/>
              </w:rPr>
              <w:t>0</w:t>
            </w:r>
          </w:p>
        </w:tc>
        <w:tc>
          <w:tcPr>
            <w:tcW w:w="709" w:type="dxa"/>
            <w:tcBorders>
              <w:top w:val="doub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85"/>
              <w:jc w:val="center"/>
              <w:rPr>
                <w:rFonts w:ascii="Times New Roman" w:eastAsia="Calibri" w:hAnsi="Times New Roman"/>
                <w:b/>
                <w:noProof w:val="0"/>
                <w:lang w:val="sr-Cyrl-RS"/>
              </w:rPr>
            </w:pPr>
            <w:r w:rsidRPr="00F81C22">
              <w:rPr>
                <w:rFonts w:ascii="Times New Roman" w:eastAsia="Calibri" w:hAnsi="Times New Roman"/>
                <w:b/>
                <w:noProof w:val="0"/>
                <w:lang w:val="sr-Cyrl-RS"/>
              </w:rPr>
              <w:t>1</w:t>
            </w:r>
          </w:p>
        </w:tc>
        <w:tc>
          <w:tcPr>
            <w:tcW w:w="851" w:type="dxa"/>
            <w:tcBorders>
              <w:top w:val="doub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85"/>
              <w:jc w:val="center"/>
              <w:rPr>
                <w:rFonts w:ascii="Times New Roman" w:eastAsia="Calibri" w:hAnsi="Times New Roman"/>
                <w:b/>
                <w:noProof w:val="0"/>
                <w:lang w:val="sr-Cyrl-RS"/>
              </w:rPr>
            </w:pPr>
            <w:r w:rsidRPr="00F81C22">
              <w:rPr>
                <w:rFonts w:ascii="Times New Roman" w:eastAsia="Calibri" w:hAnsi="Times New Roman"/>
                <w:b/>
                <w:noProof w:val="0"/>
                <w:lang w:val="sr-Cyrl-RS"/>
              </w:rPr>
              <w:t>5</w:t>
            </w:r>
          </w:p>
        </w:tc>
        <w:tc>
          <w:tcPr>
            <w:tcW w:w="813" w:type="dxa"/>
            <w:tcBorders>
              <w:top w:val="double" w:sz="4" w:space="0" w:color="auto"/>
              <w:left w:val="single" w:sz="4" w:space="0" w:color="auto"/>
              <w:bottom w:val="single" w:sz="4" w:space="0" w:color="auto"/>
              <w:right w:val="double" w:sz="4" w:space="0" w:color="auto"/>
            </w:tcBorders>
            <w:vAlign w:val="center"/>
            <w:hideMark/>
          </w:tcPr>
          <w:p w:rsidR="00852F27" w:rsidRPr="00F81C22" w:rsidRDefault="00852F27" w:rsidP="00852F27">
            <w:pPr>
              <w:ind w:right="-85"/>
              <w:jc w:val="center"/>
              <w:rPr>
                <w:rFonts w:ascii="Times New Roman" w:eastAsia="Calibri" w:hAnsi="Times New Roman"/>
                <w:b/>
                <w:noProof w:val="0"/>
                <w:lang w:val="sr-Cyrl-RS"/>
              </w:rPr>
            </w:pPr>
            <w:r w:rsidRPr="00F81C22">
              <w:rPr>
                <w:rFonts w:ascii="Times New Roman" w:eastAsia="Calibri" w:hAnsi="Times New Roman"/>
                <w:b/>
                <w:noProof w:val="0"/>
                <w:lang w:val="sr-Cyrl-RS"/>
              </w:rPr>
              <w:t>12</w:t>
            </w:r>
          </w:p>
        </w:tc>
      </w:tr>
      <w:tr w:rsidR="00852F27" w:rsidRPr="00F81C22" w:rsidTr="006F2946">
        <w:trPr>
          <w:trHeight w:val="336"/>
        </w:trPr>
        <w:tc>
          <w:tcPr>
            <w:tcW w:w="534" w:type="dxa"/>
            <w:tcBorders>
              <w:top w:val="single" w:sz="4" w:space="0" w:color="auto"/>
              <w:left w:val="double" w:sz="4" w:space="0" w:color="auto"/>
              <w:bottom w:val="single" w:sz="4" w:space="0" w:color="auto"/>
              <w:right w:val="single" w:sz="4" w:space="0" w:color="auto"/>
            </w:tcBorders>
            <w:vAlign w:val="center"/>
            <w:hideMark/>
          </w:tcPr>
          <w:p w:rsidR="00852F27" w:rsidRPr="00F81C22" w:rsidRDefault="00852F27" w:rsidP="00852F27">
            <w:pPr>
              <w:ind w:right="-57"/>
              <w:jc w:val="center"/>
              <w:rPr>
                <w:rFonts w:ascii="Times New Roman" w:eastAsia="Calibri" w:hAnsi="Times New Roman"/>
                <w:noProof w:val="0"/>
                <w:lang w:val="sr-Cyrl-RS"/>
              </w:rPr>
            </w:pPr>
            <w:r w:rsidRPr="00F81C22">
              <w:rPr>
                <w:rFonts w:ascii="Times New Roman" w:eastAsia="Calibri" w:hAnsi="Times New Roman"/>
                <w:noProof w:val="0"/>
                <w:lang w:val="sr-Cyrl-RS"/>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57"/>
              <w:jc w:val="center"/>
              <w:rPr>
                <w:rFonts w:ascii="Times New Roman" w:eastAsia="Calibri" w:hAnsi="Times New Roman"/>
                <w:noProof w:val="0"/>
                <w:lang w:val="sr-Cyrl-RS"/>
              </w:rPr>
            </w:pPr>
            <w:r w:rsidRPr="00F81C22">
              <w:rPr>
                <w:rFonts w:ascii="Times New Roman" w:eastAsia="Calibri" w:hAnsi="Times New Roman"/>
                <w:noProof w:val="0"/>
                <w:lang w:val="sr-Cyrl-RS"/>
              </w:rPr>
              <w:t>-</w:t>
            </w:r>
          </w:p>
        </w:tc>
        <w:tc>
          <w:tcPr>
            <w:tcW w:w="784"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57"/>
              <w:jc w:val="center"/>
              <w:rPr>
                <w:rFonts w:ascii="Times New Roman" w:eastAsia="Calibri" w:hAnsi="Times New Roman"/>
                <w:noProof w:val="0"/>
                <w:lang w:val="sr-Latn-RS"/>
              </w:rPr>
            </w:pPr>
            <w:r w:rsidRPr="00F81C22">
              <w:rPr>
                <w:rFonts w:ascii="Times New Roman" w:eastAsia="Calibri" w:hAnsi="Times New Roman"/>
                <w:noProof w:val="0"/>
                <w:lang w:val="sr-Cyrl-RS"/>
              </w:rPr>
              <w:t>33,3</w:t>
            </w:r>
            <w:r w:rsidRPr="00F81C22">
              <w:rPr>
                <w:rFonts w:ascii="Times New Roman" w:eastAsia="Calibri" w:hAnsi="Times New Roman"/>
                <w:noProof w:val="0"/>
                <w:lang w:val="sr-Latn-RS"/>
              </w:rPr>
              <w:t>%</w:t>
            </w:r>
          </w:p>
        </w:tc>
        <w:tc>
          <w:tcPr>
            <w:tcW w:w="775"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57"/>
              <w:jc w:val="center"/>
              <w:rPr>
                <w:rFonts w:ascii="Times New Roman" w:eastAsia="Calibri" w:hAnsi="Times New Roman"/>
                <w:noProof w:val="0"/>
                <w:lang w:val="sr-Cyrl-RS"/>
              </w:rPr>
            </w:pPr>
            <w:r w:rsidRPr="00F81C22">
              <w:rPr>
                <w:rFonts w:ascii="Times New Roman" w:eastAsia="Calibri" w:hAnsi="Times New Roman"/>
                <w:noProof w:val="0"/>
                <w:lang w:val="sr-Cyrl-RS"/>
              </w:rPr>
              <w:t>66,7</w:t>
            </w:r>
          </w:p>
        </w:tc>
        <w:tc>
          <w:tcPr>
            <w:tcW w:w="3823" w:type="dxa"/>
            <w:vMerge/>
            <w:tcBorders>
              <w:top w:val="double" w:sz="4" w:space="0" w:color="auto"/>
              <w:left w:val="single" w:sz="4" w:space="0" w:color="auto"/>
              <w:bottom w:val="single" w:sz="4" w:space="0" w:color="auto"/>
              <w:right w:val="single" w:sz="4" w:space="0" w:color="auto"/>
            </w:tcBorders>
            <w:vAlign w:val="center"/>
            <w:hideMark/>
          </w:tcPr>
          <w:p w:rsidR="00852F27" w:rsidRPr="00F81C22" w:rsidRDefault="00852F27" w:rsidP="00852F27">
            <w:pPr>
              <w:rPr>
                <w:rFonts w:ascii="Times New Roman" w:eastAsia="Calibri" w:hAnsi="Times New Roman"/>
                <w:noProof w:val="0"/>
              </w:rPr>
            </w:pPr>
          </w:p>
        </w:tc>
        <w:tc>
          <w:tcPr>
            <w:tcW w:w="713"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85"/>
              <w:jc w:val="center"/>
              <w:rPr>
                <w:rFonts w:ascii="Times New Roman" w:eastAsia="Calibri" w:hAnsi="Times New Roman"/>
                <w:noProof w:val="0"/>
                <w:lang w:val="sr-Cyrl-RS"/>
              </w:rPr>
            </w:pPr>
            <w:r w:rsidRPr="00F81C22">
              <w:rPr>
                <w:rFonts w:ascii="Times New Roman" w:eastAsia="Calibri" w:hAnsi="Times New Roman"/>
                <w:noProof w:val="0"/>
                <w:lang w:val="sr-Cyrl-RS"/>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85"/>
              <w:jc w:val="center"/>
              <w:rPr>
                <w:rFonts w:ascii="Times New Roman" w:eastAsia="Calibri" w:hAnsi="Times New Roman"/>
                <w:noProof w:val="0"/>
                <w:lang w:val="sr-Cyrl-RS"/>
              </w:rPr>
            </w:pPr>
            <w:r w:rsidRPr="00F81C22">
              <w:rPr>
                <w:rFonts w:ascii="Times New Roman" w:eastAsia="Calibri" w:hAnsi="Times New Roman"/>
                <w:noProof w:val="0"/>
                <w:lang w:val="sr-Cyrl-RS"/>
              </w:rPr>
              <w:t>5,6%</w:t>
            </w:r>
          </w:p>
        </w:tc>
        <w:tc>
          <w:tcPr>
            <w:tcW w:w="851"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85"/>
              <w:jc w:val="center"/>
              <w:rPr>
                <w:rFonts w:ascii="Times New Roman" w:eastAsia="Calibri" w:hAnsi="Times New Roman"/>
                <w:noProof w:val="0"/>
                <w:lang w:val="sr-Cyrl-RS"/>
              </w:rPr>
            </w:pPr>
            <w:r w:rsidRPr="00F81C22">
              <w:rPr>
                <w:rFonts w:ascii="Times New Roman" w:eastAsia="Calibri" w:hAnsi="Times New Roman"/>
                <w:noProof w:val="0"/>
                <w:lang w:val="sr-Cyrl-RS"/>
              </w:rPr>
              <w:t>27,8%</w:t>
            </w:r>
          </w:p>
        </w:tc>
        <w:tc>
          <w:tcPr>
            <w:tcW w:w="813" w:type="dxa"/>
            <w:tcBorders>
              <w:top w:val="single" w:sz="4" w:space="0" w:color="auto"/>
              <w:left w:val="single" w:sz="4" w:space="0" w:color="auto"/>
              <w:bottom w:val="single" w:sz="4" w:space="0" w:color="auto"/>
              <w:right w:val="double" w:sz="4" w:space="0" w:color="auto"/>
            </w:tcBorders>
            <w:vAlign w:val="center"/>
            <w:hideMark/>
          </w:tcPr>
          <w:p w:rsidR="00852F27" w:rsidRPr="00F81C22" w:rsidRDefault="00852F27" w:rsidP="00852F27">
            <w:pPr>
              <w:ind w:right="-85"/>
              <w:jc w:val="center"/>
              <w:rPr>
                <w:rFonts w:ascii="Times New Roman" w:eastAsia="Calibri" w:hAnsi="Times New Roman"/>
                <w:noProof w:val="0"/>
                <w:lang w:val="sr-Cyrl-RS"/>
              </w:rPr>
            </w:pPr>
            <w:r w:rsidRPr="00F81C22">
              <w:rPr>
                <w:rFonts w:ascii="Times New Roman" w:eastAsia="Calibri" w:hAnsi="Times New Roman"/>
                <w:noProof w:val="0"/>
                <w:lang w:val="sr-Cyrl-RS"/>
              </w:rPr>
              <w:t>66,7%</w:t>
            </w:r>
          </w:p>
        </w:tc>
      </w:tr>
      <w:tr w:rsidR="00852F27" w:rsidRPr="00F81C22" w:rsidTr="006F2946">
        <w:trPr>
          <w:trHeight w:val="336"/>
        </w:trPr>
        <w:tc>
          <w:tcPr>
            <w:tcW w:w="534" w:type="dxa"/>
            <w:tcBorders>
              <w:top w:val="single" w:sz="4" w:space="0" w:color="auto"/>
              <w:left w:val="doub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57"/>
              <w:jc w:val="center"/>
              <w:rPr>
                <w:rFonts w:ascii="Times New Roman" w:eastAsia="Calibri" w:hAnsi="Times New Roman"/>
                <w:b/>
                <w:noProof w:val="0"/>
                <w:lang w:val="sr-Cyrl-RS"/>
              </w:rPr>
            </w:pPr>
            <w:r w:rsidRPr="00F81C22">
              <w:rPr>
                <w:rFonts w:ascii="Times New Roman" w:eastAsia="Calibri" w:hAnsi="Times New Roman"/>
                <w:b/>
                <w:noProof w:val="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57"/>
              <w:jc w:val="center"/>
              <w:rPr>
                <w:rFonts w:ascii="Times New Roman" w:eastAsia="Calibri" w:hAnsi="Times New Roman"/>
                <w:b/>
                <w:noProof w:val="0"/>
                <w:lang w:val="sr-Cyrl-RS"/>
              </w:rPr>
            </w:pPr>
            <w:r w:rsidRPr="00F81C22">
              <w:rPr>
                <w:rFonts w:ascii="Times New Roman" w:eastAsia="Calibri" w:hAnsi="Times New Roman"/>
                <w:b/>
                <w:noProof w:val="0"/>
                <w:lang w:val="sr-Cyrl-RS"/>
              </w:rPr>
              <w:t>1</w:t>
            </w:r>
          </w:p>
        </w:tc>
        <w:tc>
          <w:tcPr>
            <w:tcW w:w="78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57"/>
              <w:jc w:val="center"/>
              <w:rPr>
                <w:rFonts w:ascii="Times New Roman" w:eastAsia="Calibri" w:hAnsi="Times New Roman"/>
                <w:b/>
                <w:noProof w:val="0"/>
                <w:lang w:val="sr-Cyrl-RS"/>
              </w:rPr>
            </w:pPr>
            <w:r w:rsidRPr="00F81C22">
              <w:rPr>
                <w:rFonts w:ascii="Times New Roman" w:eastAsia="Calibri" w:hAnsi="Times New Roman"/>
                <w:b/>
                <w:noProof w:val="0"/>
                <w:lang w:val="sr-Cyrl-RS"/>
              </w:rPr>
              <w:t>7</w:t>
            </w:r>
          </w:p>
        </w:tc>
        <w:tc>
          <w:tcPr>
            <w:tcW w:w="77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57"/>
              <w:jc w:val="center"/>
              <w:rPr>
                <w:rFonts w:ascii="Times New Roman" w:eastAsia="Calibri" w:hAnsi="Times New Roman"/>
                <w:b/>
                <w:noProof w:val="0"/>
                <w:lang w:val="sr-Cyrl-RS"/>
              </w:rPr>
            </w:pPr>
            <w:r w:rsidRPr="00F81C22">
              <w:rPr>
                <w:rFonts w:ascii="Times New Roman" w:eastAsia="Calibri" w:hAnsi="Times New Roman"/>
                <w:b/>
                <w:noProof w:val="0"/>
                <w:lang w:val="sr-Cyrl-RS"/>
              </w:rPr>
              <w:t>10</w:t>
            </w:r>
          </w:p>
        </w:tc>
        <w:tc>
          <w:tcPr>
            <w:tcW w:w="3823"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rPr>
                <w:rFonts w:ascii="Times New Roman" w:eastAsia="Calibri" w:hAnsi="Times New Roman"/>
                <w:noProof w:val="0"/>
              </w:rPr>
            </w:pPr>
            <w:r w:rsidRPr="00F81C22">
              <w:rPr>
                <w:rFonts w:ascii="Times New Roman" w:eastAsia="Calibri" w:hAnsi="Times New Roman"/>
                <w:noProof w:val="0"/>
                <w:lang w:val="sr-Latn-RS"/>
              </w:rPr>
              <w:t>2. ележим податке за приказ резултата учења ученика (кратке белешке/описни коментари о раду ученика, записи о самооцењивању ученика и узајамном ученичком оцењивању...).</w:t>
            </w:r>
          </w:p>
        </w:tc>
        <w:tc>
          <w:tcPr>
            <w:tcW w:w="71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b/>
                <w:noProof w:val="0"/>
                <w:lang w:val="sr-Cyrl-RS"/>
              </w:rPr>
            </w:pPr>
            <w:r w:rsidRPr="00F81C22">
              <w:rPr>
                <w:rFonts w:ascii="Times New Roman" w:eastAsia="Calibri" w:hAnsi="Times New Roman"/>
                <w:b/>
                <w:noProof w:val="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b/>
                <w:noProof w:val="0"/>
                <w:lang w:val="sr-Cyrl-RS"/>
              </w:rPr>
            </w:pPr>
            <w:r w:rsidRPr="00F81C22">
              <w:rPr>
                <w:rFonts w:ascii="Times New Roman" w:eastAsia="Calibri" w:hAnsi="Times New Roman"/>
                <w:b/>
                <w:noProof w:val="0"/>
                <w:lang w:val="sr-Cyrl-RS"/>
              </w:rPr>
              <w:t>2</w:t>
            </w:r>
          </w:p>
        </w:tc>
        <w:tc>
          <w:tcPr>
            <w:tcW w:w="85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b/>
                <w:noProof w:val="0"/>
                <w:lang w:val="sr-Latn-RS"/>
              </w:rPr>
            </w:pPr>
            <w:r w:rsidRPr="00F81C22">
              <w:rPr>
                <w:rFonts w:ascii="Times New Roman" w:eastAsia="Calibri" w:hAnsi="Times New Roman"/>
                <w:b/>
                <w:noProof w:val="0"/>
                <w:lang w:val="sr-Latn-RS"/>
              </w:rPr>
              <w:t>6</w:t>
            </w:r>
          </w:p>
        </w:tc>
        <w:tc>
          <w:tcPr>
            <w:tcW w:w="813" w:type="dxa"/>
            <w:tcBorders>
              <w:top w:val="single" w:sz="4" w:space="0" w:color="auto"/>
              <w:left w:val="single" w:sz="4" w:space="0" w:color="auto"/>
              <w:bottom w:val="single" w:sz="4" w:space="0" w:color="auto"/>
              <w:right w:val="doub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b/>
                <w:noProof w:val="0"/>
                <w:lang w:val="sr-Cyrl-RS"/>
              </w:rPr>
            </w:pPr>
            <w:r w:rsidRPr="00F81C22">
              <w:rPr>
                <w:rFonts w:ascii="Times New Roman" w:eastAsia="Calibri" w:hAnsi="Times New Roman"/>
                <w:b/>
                <w:noProof w:val="0"/>
                <w:lang w:val="sr-Cyrl-RS"/>
              </w:rPr>
              <w:t>10</w:t>
            </w:r>
          </w:p>
        </w:tc>
      </w:tr>
      <w:tr w:rsidR="00852F27" w:rsidRPr="00F81C22" w:rsidTr="006F2946">
        <w:trPr>
          <w:trHeight w:val="336"/>
        </w:trPr>
        <w:tc>
          <w:tcPr>
            <w:tcW w:w="534" w:type="dxa"/>
            <w:tcBorders>
              <w:top w:val="single" w:sz="4" w:space="0" w:color="auto"/>
              <w:left w:val="doub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57"/>
              <w:jc w:val="center"/>
              <w:rPr>
                <w:rFonts w:ascii="Times New Roman" w:eastAsia="Calibri" w:hAnsi="Times New Roman"/>
                <w:noProof w:val="0"/>
                <w:lang w:val="sr-Cyrl-RS"/>
              </w:rPr>
            </w:pPr>
            <w:r w:rsidRPr="00F81C22">
              <w:rPr>
                <w:rFonts w:ascii="Times New Roman" w:eastAsia="Calibri" w:hAnsi="Times New Roman"/>
                <w:noProof w:val="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57"/>
              <w:jc w:val="center"/>
              <w:rPr>
                <w:rFonts w:ascii="Times New Roman" w:eastAsia="Calibri" w:hAnsi="Times New Roman"/>
                <w:noProof w:val="0"/>
                <w:lang w:val="sr-Latn-RS"/>
              </w:rPr>
            </w:pPr>
            <w:r w:rsidRPr="00F81C22">
              <w:rPr>
                <w:rFonts w:ascii="Times New Roman" w:eastAsia="Calibri" w:hAnsi="Times New Roman"/>
                <w:noProof w:val="0"/>
                <w:lang w:val="sr-Latn-RS"/>
              </w:rPr>
              <w:t>5,</w:t>
            </w:r>
            <w:r w:rsidRPr="00F81C22">
              <w:rPr>
                <w:rFonts w:ascii="Times New Roman" w:eastAsia="Calibri" w:hAnsi="Times New Roman"/>
                <w:noProof w:val="0"/>
                <w:lang w:val="sr-Cyrl-RS"/>
              </w:rPr>
              <w:t>6</w:t>
            </w:r>
            <w:r w:rsidRPr="00F81C22">
              <w:rPr>
                <w:rFonts w:ascii="Times New Roman" w:eastAsia="Calibri" w:hAnsi="Times New Roman"/>
                <w:noProof w:val="0"/>
                <w:lang w:val="sr-Latn-RS"/>
              </w:rPr>
              <w:t>%</w:t>
            </w:r>
          </w:p>
        </w:tc>
        <w:tc>
          <w:tcPr>
            <w:tcW w:w="78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57"/>
              <w:jc w:val="center"/>
              <w:rPr>
                <w:rFonts w:ascii="Times New Roman" w:eastAsia="Calibri" w:hAnsi="Times New Roman"/>
                <w:noProof w:val="0"/>
                <w:lang w:val="sr-Latn-RS"/>
              </w:rPr>
            </w:pPr>
            <w:r w:rsidRPr="00F81C22">
              <w:rPr>
                <w:rFonts w:ascii="Times New Roman" w:eastAsia="Calibri" w:hAnsi="Times New Roman"/>
                <w:noProof w:val="0"/>
                <w:lang w:val="sr-Cyrl-RS"/>
              </w:rPr>
              <w:t>38,9</w:t>
            </w:r>
            <w:r w:rsidRPr="00F81C22">
              <w:rPr>
                <w:rFonts w:ascii="Times New Roman" w:eastAsia="Calibri" w:hAnsi="Times New Roman"/>
                <w:noProof w:val="0"/>
                <w:lang w:val="sr-Latn-RS"/>
              </w:rPr>
              <w:t>%</w:t>
            </w:r>
          </w:p>
        </w:tc>
        <w:tc>
          <w:tcPr>
            <w:tcW w:w="77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57"/>
              <w:jc w:val="center"/>
              <w:rPr>
                <w:rFonts w:ascii="Times New Roman" w:eastAsia="Calibri" w:hAnsi="Times New Roman"/>
                <w:noProof w:val="0"/>
                <w:lang w:val="sr-Latn-RS"/>
              </w:rPr>
            </w:pPr>
            <w:r w:rsidRPr="00F81C22">
              <w:rPr>
                <w:rFonts w:ascii="Times New Roman" w:eastAsia="Calibri" w:hAnsi="Times New Roman"/>
                <w:noProof w:val="0"/>
                <w:lang w:val="sr-Cyrl-RS"/>
              </w:rPr>
              <w:t>55,6</w:t>
            </w:r>
            <w:r w:rsidRPr="00F81C22">
              <w:rPr>
                <w:rFonts w:ascii="Times New Roman" w:eastAsia="Calibri" w:hAnsi="Times New Roman"/>
                <w:noProof w:val="0"/>
                <w:lang w:val="sr-Latn-RS"/>
              </w:rPr>
              <w:t>%</w:t>
            </w:r>
          </w:p>
        </w:tc>
        <w:tc>
          <w:tcPr>
            <w:tcW w:w="3823" w:type="dxa"/>
            <w:vMerge/>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rPr>
                <w:rFonts w:ascii="Times New Roman" w:eastAsia="Calibri" w:hAnsi="Times New Roman"/>
                <w:noProof w:val="0"/>
              </w:rPr>
            </w:pPr>
          </w:p>
        </w:tc>
        <w:tc>
          <w:tcPr>
            <w:tcW w:w="71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noProof w:val="0"/>
                <w:lang w:val="sr-Cyrl-RS"/>
              </w:rPr>
            </w:pPr>
            <w:r w:rsidRPr="00F81C22">
              <w:rPr>
                <w:rFonts w:ascii="Times New Roman" w:eastAsia="Calibri" w:hAnsi="Times New Roman"/>
                <w:noProof w:val="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noProof w:val="0"/>
                <w:lang w:val="sr-Latn-RS"/>
              </w:rPr>
            </w:pPr>
            <w:r w:rsidRPr="00F81C22">
              <w:rPr>
                <w:rFonts w:ascii="Times New Roman" w:eastAsia="Calibri" w:hAnsi="Times New Roman"/>
                <w:noProof w:val="0"/>
                <w:lang w:val="sr-Cyrl-RS"/>
              </w:rPr>
              <w:t>11,1</w:t>
            </w:r>
            <w:r w:rsidRPr="00F81C22">
              <w:rPr>
                <w:rFonts w:ascii="Times New Roman" w:eastAsia="Calibri" w:hAnsi="Times New Roman"/>
                <w:noProof w:val="0"/>
                <w:lang w:val="sr-Latn-RS"/>
              </w:rPr>
              <w:t>%</w:t>
            </w:r>
          </w:p>
        </w:tc>
        <w:tc>
          <w:tcPr>
            <w:tcW w:w="85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noProof w:val="0"/>
                <w:lang w:val="sr-Latn-RS"/>
              </w:rPr>
            </w:pPr>
            <w:r w:rsidRPr="00F81C22">
              <w:rPr>
                <w:rFonts w:ascii="Times New Roman" w:eastAsia="Calibri" w:hAnsi="Times New Roman"/>
                <w:noProof w:val="0"/>
                <w:lang w:val="sr-Latn-RS"/>
              </w:rPr>
              <w:t>3</w:t>
            </w:r>
            <w:r w:rsidRPr="00F81C22">
              <w:rPr>
                <w:rFonts w:ascii="Times New Roman" w:eastAsia="Calibri" w:hAnsi="Times New Roman"/>
                <w:noProof w:val="0"/>
                <w:lang w:val="sr-Cyrl-RS"/>
              </w:rPr>
              <w:t>3,3</w:t>
            </w:r>
            <w:r w:rsidRPr="00F81C22">
              <w:rPr>
                <w:rFonts w:ascii="Times New Roman" w:eastAsia="Calibri" w:hAnsi="Times New Roman"/>
                <w:noProof w:val="0"/>
                <w:lang w:val="sr-Latn-RS"/>
              </w:rPr>
              <w:t>%</w:t>
            </w:r>
          </w:p>
        </w:tc>
        <w:tc>
          <w:tcPr>
            <w:tcW w:w="813" w:type="dxa"/>
            <w:tcBorders>
              <w:top w:val="single" w:sz="4" w:space="0" w:color="auto"/>
              <w:left w:val="single" w:sz="4" w:space="0" w:color="auto"/>
              <w:bottom w:val="single" w:sz="4" w:space="0" w:color="auto"/>
              <w:right w:val="doub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noProof w:val="0"/>
                <w:lang w:val="sr-Latn-RS"/>
              </w:rPr>
            </w:pPr>
            <w:r w:rsidRPr="00F81C22">
              <w:rPr>
                <w:rFonts w:ascii="Times New Roman" w:eastAsia="Calibri" w:hAnsi="Times New Roman"/>
                <w:noProof w:val="0"/>
                <w:lang w:val="sr-Cyrl-RS"/>
              </w:rPr>
              <w:t>55,6</w:t>
            </w:r>
            <w:r w:rsidRPr="00F81C22">
              <w:rPr>
                <w:rFonts w:ascii="Times New Roman" w:eastAsia="Calibri" w:hAnsi="Times New Roman"/>
                <w:noProof w:val="0"/>
                <w:lang w:val="sr-Latn-RS"/>
              </w:rPr>
              <w:t>%</w:t>
            </w:r>
          </w:p>
        </w:tc>
      </w:tr>
      <w:tr w:rsidR="00852F27" w:rsidRPr="00F81C22" w:rsidTr="006F2946">
        <w:trPr>
          <w:trHeight w:val="336"/>
        </w:trPr>
        <w:tc>
          <w:tcPr>
            <w:tcW w:w="534" w:type="dxa"/>
            <w:tcBorders>
              <w:top w:val="single" w:sz="4" w:space="0" w:color="auto"/>
              <w:left w:val="double" w:sz="4" w:space="0" w:color="auto"/>
              <w:bottom w:val="single" w:sz="4" w:space="0" w:color="auto"/>
              <w:right w:val="single" w:sz="4" w:space="0" w:color="auto"/>
            </w:tcBorders>
            <w:vAlign w:val="center"/>
            <w:hideMark/>
          </w:tcPr>
          <w:p w:rsidR="00852F27" w:rsidRPr="00F81C22" w:rsidRDefault="00852F27" w:rsidP="00852F27">
            <w:pPr>
              <w:ind w:right="-57"/>
              <w:jc w:val="center"/>
              <w:rPr>
                <w:rFonts w:ascii="Times New Roman" w:eastAsia="Calibri" w:hAnsi="Times New Roman"/>
                <w:b/>
                <w:noProof w:val="0"/>
                <w:lang w:val="sr-Cyrl-RS"/>
              </w:rPr>
            </w:pPr>
            <w:r w:rsidRPr="00F81C22">
              <w:rPr>
                <w:rFonts w:ascii="Times New Roman" w:eastAsia="Calibri" w:hAnsi="Times New Roman"/>
                <w:b/>
                <w:noProof w:val="0"/>
                <w:lang w:val="sr-Cyrl-RS"/>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57"/>
              <w:jc w:val="center"/>
              <w:rPr>
                <w:rFonts w:ascii="Times New Roman" w:eastAsia="Calibri" w:hAnsi="Times New Roman"/>
                <w:b/>
                <w:noProof w:val="0"/>
                <w:lang w:val="sr-Cyrl-RS"/>
              </w:rPr>
            </w:pPr>
            <w:r w:rsidRPr="00F81C22">
              <w:rPr>
                <w:rFonts w:ascii="Times New Roman" w:eastAsia="Calibri" w:hAnsi="Times New Roman"/>
                <w:b/>
                <w:noProof w:val="0"/>
                <w:lang w:val="sr-Cyrl-RS"/>
              </w:rPr>
              <w:t>-</w:t>
            </w:r>
          </w:p>
        </w:tc>
        <w:tc>
          <w:tcPr>
            <w:tcW w:w="784"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57"/>
              <w:jc w:val="center"/>
              <w:rPr>
                <w:rFonts w:ascii="Times New Roman" w:eastAsia="Calibri" w:hAnsi="Times New Roman"/>
                <w:b/>
                <w:noProof w:val="0"/>
                <w:lang w:val="sr-Cyrl-RS"/>
              </w:rPr>
            </w:pPr>
            <w:r w:rsidRPr="00F81C22">
              <w:rPr>
                <w:rFonts w:ascii="Times New Roman" w:eastAsia="Calibri" w:hAnsi="Times New Roman"/>
                <w:b/>
                <w:noProof w:val="0"/>
                <w:lang w:val="sr-Cyrl-RS"/>
              </w:rPr>
              <w:t>8</w:t>
            </w:r>
          </w:p>
        </w:tc>
        <w:tc>
          <w:tcPr>
            <w:tcW w:w="775"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57"/>
              <w:jc w:val="center"/>
              <w:rPr>
                <w:rFonts w:ascii="Times New Roman" w:eastAsia="Calibri" w:hAnsi="Times New Roman"/>
                <w:b/>
                <w:noProof w:val="0"/>
                <w:lang w:val="sr-Cyrl-RS"/>
              </w:rPr>
            </w:pPr>
            <w:r w:rsidRPr="00F81C22">
              <w:rPr>
                <w:rFonts w:ascii="Times New Roman" w:eastAsia="Calibri" w:hAnsi="Times New Roman"/>
                <w:b/>
                <w:noProof w:val="0"/>
                <w:lang w:val="sr-Cyrl-RS"/>
              </w:rPr>
              <w:t>10</w:t>
            </w:r>
          </w:p>
        </w:tc>
        <w:tc>
          <w:tcPr>
            <w:tcW w:w="3823" w:type="dxa"/>
            <w:vMerge w:val="restart"/>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rPr>
                <w:rFonts w:ascii="Times New Roman" w:eastAsia="Calibri" w:hAnsi="Times New Roman"/>
                <w:noProof w:val="0"/>
              </w:rPr>
            </w:pPr>
            <w:r w:rsidRPr="00F81C22">
              <w:rPr>
                <w:rFonts w:ascii="Times New Roman" w:eastAsia="Calibri" w:hAnsi="Times New Roman"/>
                <w:noProof w:val="0"/>
                <w:lang w:val="sr-Latn-RS"/>
              </w:rPr>
              <w:t>3. Бележим податке за приказ напредовања ученика (пратим постигнућа ученика, резултате тестирања...).</w:t>
            </w:r>
          </w:p>
        </w:tc>
        <w:tc>
          <w:tcPr>
            <w:tcW w:w="713"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85"/>
              <w:jc w:val="center"/>
              <w:rPr>
                <w:rFonts w:ascii="Times New Roman" w:eastAsia="Calibri" w:hAnsi="Times New Roman"/>
                <w:b/>
                <w:noProof w:val="0"/>
                <w:lang w:val="sr-Cyrl-RS"/>
              </w:rPr>
            </w:pPr>
            <w:r w:rsidRPr="00F81C22">
              <w:rPr>
                <w:rFonts w:ascii="Times New Roman" w:eastAsia="Calibri" w:hAnsi="Times New Roman"/>
                <w:b/>
                <w:noProof w:val="0"/>
                <w:lang w:val="sr-Cyrl-RS"/>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85"/>
              <w:jc w:val="center"/>
              <w:rPr>
                <w:rFonts w:ascii="Times New Roman" w:eastAsia="Calibri" w:hAnsi="Times New Roman"/>
                <w:b/>
                <w:noProof w:val="0"/>
                <w:lang w:val="sr-Cyrl-RS"/>
              </w:rPr>
            </w:pPr>
            <w:r w:rsidRPr="00F81C22">
              <w:rPr>
                <w:rFonts w:ascii="Times New Roman" w:eastAsia="Calibri" w:hAnsi="Times New Roman"/>
                <w:b/>
                <w:noProof w:val="0"/>
                <w:lang w:val="sr-Cyrl-RS"/>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85"/>
              <w:jc w:val="center"/>
              <w:rPr>
                <w:rFonts w:ascii="Times New Roman" w:eastAsia="Calibri" w:hAnsi="Times New Roman"/>
                <w:b/>
                <w:noProof w:val="0"/>
                <w:lang w:val="sr-Cyrl-RS"/>
              </w:rPr>
            </w:pPr>
            <w:r w:rsidRPr="00F81C22">
              <w:rPr>
                <w:rFonts w:ascii="Times New Roman" w:eastAsia="Calibri" w:hAnsi="Times New Roman"/>
                <w:b/>
                <w:noProof w:val="0"/>
                <w:lang w:val="sr-Cyrl-RS"/>
              </w:rPr>
              <w:t>7</w:t>
            </w:r>
          </w:p>
        </w:tc>
        <w:tc>
          <w:tcPr>
            <w:tcW w:w="813" w:type="dxa"/>
            <w:tcBorders>
              <w:top w:val="single" w:sz="4" w:space="0" w:color="auto"/>
              <w:left w:val="single" w:sz="4" w:space="0" w:color="auto"/>
              <w:bottom w:val="single" w:sz="4" w:space="0" w:color="auto"/>
              <w:right w:val="double" w:sz="4" w:space="0" w:color="auto"/>
            </w:tcBorders>
            <w:vAlign w:val="center"/>
            <w:hideMark/>
          </w:tcPr>
          <w:p w:rsidR="00852F27" w:rsidRPr="00F81C22" w:rsidRDefault="00852F27" w:rsidP="00852F27">
            <w:pPr>
              <w:ind w:right="-85"/>
              <w:jc w:val="center"/>
              <w:rPr>
                <w:rFonts w:ascii="Times New Roman" w:eastAsia="Calibri" w:hAnsi="Times New Roman"/>
                <w:b/>
                <w:noProof w:val="0"/>
                <w:lang w:val="sr-Cyrl-RS"/>
              </w:rPr>
            </w:pPr>
            <w:r w:rsidRPr="00F81C22">
              <w:rPr>
                <w:rFonts w:ascii="Times New Roman" w:eastAsia="Calibri" w:hAnsi="Times New Roman"/>
                <w:b/>
                <w:noProof w:val="0"/>
                <w:lang w:val="sr-Cyrl-RS"/>
              </w:rPr>
              <w:t>11</w:t>
            </w:r>
          </w:p>
        </w:tc>
      </w:tr>
      <w:tr w:rsidR="00852F27" w:rsidRPr="00F81C22" w:rsidTr="006F2946">
        <w:trPr>
          <w:trHeight w:val="336"/>
        </w:trPr>
        <w:tc>
          <w:tcPr>
            <w:tcW w:w="534" w:type="dxa"/>
            <w:tcBorders>
              <w:top w:val="single" w:sz="4" w:space="0" w:color="auto"/>
              <w:left w:val="double" w:sz="4" w:space="0" w:color="auto"/>
              <w:bottom w:val="single" w:sz="4" w:space="0" w:color="auto"/>
              <w:right w:val="single" w:sz="4" w:space="0" w:color="auto"/>
            </w:tcBorders>
            <w:vAlign w:val="center"/>
            <w:hideMark/>
          </w:tcPr>
          <w:p w:rsidR="00852F27" w:rsidRPr="00F81C22" w:rsidRDefault="00852F27" w:rsidP="00852F27">
            <w:pPr>
              <w:ind w:right="-57"/>
              <w:jc w:val="center"/>
              <w:rPr>
                <w:rFonts w:ascii="Times New Roman" w:eastAsia="Calibri" w:hAnsi="Times New Roman"/>
                <w:noProof w:val="0"/>
                <w:lang w:val="sr-Cyrl-RS"/>
              </w:rPr>
            </w:pPr>
            <w:r w:rsidRPr="00F81C22">
              <w:rPr>
                <w:rFonts w:ascii="Times New Roman" w:eastAsia="Calibri" w:hAnsi="Times New Roman"/>
                <w:noProof w:val="0"/>
                <w:lang w:val="sr-Cyrl-RS"/>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57"/>
              <w:jc w:val="center"/>
              <w:rPr>
                <w:rFonts w:ascii="Times New Roman" w:eastAsia="Calibri" w:hAnsi="Times New Roman"/>
                <w:noProof w:val="0"/>
                <w:lang w:val="sr-Cyrl-RS"/>
              </w:rPr>
            </w:pPr>
            <w:r w:rsidRPr="00F81C22">
              <w:rPr>
                <w:rFonts w:ascii="Times New Roman" w:eastAsia="Calibri" w:hAnsi="Times New Roman"/>
                <w:noProof w:val="0"/>
                <w:lang w:val="sr-Cyrl-RS"/>
              </w:rPr>
              <w:t>-</w:t>
            </w:r>
          </w:p>
        </w:tc>
        <w:tc>
          <w:tcPr>
            <w:tcW w:w="784"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57"/>
              <w:jc w:val="center"/>
              <w:rPr>
                <w:rFonts w:ascii="Times New Roman" w:eastAsia="Calibri" w:hAnsi="Times New Roman"/>
                <w:noProof w:val="0"/>
                <w:lang w:val="sr-Latn-RS"/>
              </w:rPr>
            </w:pPr>
            <w:r w:rsidRPr="00F81C22">
              <w:rPr>
                <w:rFonts w:ascii="Times New Roman" w:eastAsia="Calibri" w:hAnsi="Times New Roman"/>
                <w:noProof w:val="0"/>
                <w:lang w:val="sr-Cyrl-RS"/>
              </w:rPr>
              <w:t>44,4</w:t>
            </w:r>
            <w:r w:rsidRPr="00F81C22">
              <w:rPr>
                <w:rFonts w:ascii="Times New Roman" w:eastAsia="Calibri" w:hAnsi="Times New Roman"/>
                <w:noProof w:val="0"/>
                <w:lang w:val="sr-Latn-RS"/>
              </w:rPr>
              <w:t>%</w:t>
            </w:r>
          </w:p>
        </w:tc>
        <w:tc>
          <w:tcPr>
            <w:tcW w:w="775"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57"/>
              <w:jc w:val="center"/>
              <w:rPr>
                <w:rFonts w:ascii="Times New Roman" w:eastAsia="Calibri" w:hAnsi="Times New Roman"/>
                <w:noProof w:val="0"/>
                <w:lang w:val="sr-Latn-RS"/>
              </w:rPr>
            </w:pPr>
            <w:r w:rsidRPr="00F81C22">
              <w:rPr>
                <w:rFonts w:ascii="Times New Roman" w:eastAsia="Calibri" w:hAnsi="Times New Roman"/>
                <w:noProof w:val="0"/>
                <w:lang w:val="sr-Cyrl-RS"/>
              </w:rPr>
              <w:t>55,6</w:t>
            </w:r>
            <w:r w:rsidRPr="00F81C22">
              <w:rPr>
                <w:rFonts w:ascii="Times New Roman" w:eastAsia="Calibri" w:hAnsi="Times New Roman"/>
                <w:noProof w:val="0"/>
                <w:lang w:val="sr-Latn-RS"/>
              </w:rPr>
              <w:t>%</w:t>
            </w:r>
          </w:p>
        </w:tc>
        <w:tc>
          <w:tcPr>
            <w:tcW w:w="3823" w:type="dxa"/>
            <w:vMerge/>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rPr>
                <w:rFonts w:ascii="Times New Roman" w:eastAsia="Calibri" w:hAnsi="Times New Roman"/>
                <w:noProof w:val="0"/>
              </w:rPr>
            </w:pPr>
          </w:p>
        </w:tc>
        <w:tc>
          <w:tcPr>
            <w:tcW w:w="713"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85"/>
              <w:jc w:val="center"/>
              <w:rPr>
                <w:rFonts w:ascii="Times New Roman" w:eastAsia="Calibri" w:hAnsi="Times New Roman"/>
                <w:noProof w:val="0"/>
                <w:lang w:val="sr-Cyrl-RS"/>
              </w:rPr>
            </w:pPr>
            <w:r w:rsidRPr="00F81C22">
              <w:rPr>
                <w:rFonts w:ascii="Times New Roman" w:eastAsia="Calibri" w:hAnsi="Times New Roman"/>
                <w:noProof w:val="0"/>
                <w:lang w:val="sr-Cyrl-RS"/>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85"/>
              <w:jc w:val="center"/>
              <w:rPr>
                <w:rFonts w:ascii="Times New Roman" w:eastAsia="Calibri" w:hAnsi="Times New Roman"/>
                <w:noProof w:val="0"/>
                <w:lang w:val="sr-Cyrl-RS"/>
              </w:rPr>
            </w:pPr>
            <w:r w:rsidRPr="00F81C22">
              <w:rPr>
                <w:rFonts w:ascii="Times New Roman" w:eastAsia="Calibri" w:hAnsi="Times New Roman"/>
                <w:noProof w:val="0"/>
                <w:lang w:val="sr-Cyrl-RS"/>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85"/>
              <w:jc w:val="center"/>
              <w:rPr>
                <w:rFonts w:ascii="Times New Roman" w:eastAsia="Calibri" w:hAnsi="Times New Roman"/>
                <w:noProof w:val="0"/>
                <w:lang w:val="sr-Latn-RS"/>
              </w:rPr>
            </w:pPr>
            <w:r w:rsidRPr="00F81C22">
              <w:rPr>
                <w:rFonts w:ascii="Times New Roman" w:eastAsia="Calibri" w:hAnsi="Times New Roman"/>
                <w:noProof w:val="0"/>
                <w:lang w:val="sr-Latn-RS"/>
              </w:rPr>
              <w:t>3</w:t>
            </w:r>
            <w:r w:rsidRPr="00F81C22">
              <w:rPr>
                <w:rFonts w:ascii="Times New Roman" w:eastAsia="Calibri" w:hAnsi="Times New Roman"/>
                <w:noProof w:val="0"/>
                <w:lang w:val="sr-Cyrl-RS"/>
              </w:rPr>
              <w:t>8</w:t>
            </w:r>
            <w:r w:rsidRPr="00F81C22">
              <w:rPr>
                <w:rFonts w:ascii="Times New Roman" w:eastAsia="Calibri" w:hAnsi="Times New Roman"/>
                <w:noProof w:val="0"/>
                <w:lang w:val="sr-Latn-RS"/>
              </w:rPr>
              <w:t>,</w:t>
            </w:r>
            <w:r w:rsidRPr="00F81C22">
              <w:rPr>
                <w:rFonts w:ascii="Times New Roman" w:eastAsia="Calibri" w:hAnsi="Times New Roman"/>
                <w:noProof w:val="0"/>
                <w:lang w:val="sr-Cyrl-RS"/>
              </w:rPr>
              <w:t>9</w:t>
            </w:r>
            <w:r w:rsidRPr="00F81C22">
              <w:rPr>
                <w:rFonts w:ascii="Times New Roman" w:eastAsia="Calibri" w:hAnsi="Times New Roman"/>
                <w:noProof w:val="0"/>
                <w:lang w:val="sr-Latn-RS"/>
              </w:rPr>
              <w:t>%</w:t>
            </w:r>
          </w:p>
        </w:tc>
        <w:tc>
          <w:tcPr>
            <w:tcW w:w="813" w:type="dxa"/>
            <w:tcBorders>
              <w:top w:val="single" w:sz="4" w:space="0" w:color="auto"/>
              <w:left w:val="single" w:sz="4" w:space="0" w:color="auto"/>
              <w:bottom w:val="single" w:sz="4" w:space="0" w:color="auto"/>
              <w:right w:val="double" w:sz="4" w:space="0" w:color="auto"/>
            </w:tcBorders>
            <w:vAlign w:val="center"/>
            <w:hideMark/>
          </w:tcPr>
          <w:p w:rsidR="00852F27" w:rsidRPr="00F81C22" w:rsidRDefault="00852F27" w:rsidP="00852F27">
            <w:pPr>
              <w:ind w:right="-85"/>
              <w:jc w:val="center"/>
              <w:rPr>
                <w:rFonts w:ascii="Times New Roman" w:eastAsia="Calibri" w:hAnsi="Times New Roman"/>
                <w:noProof w:val="0"/>
                <w:lang w:val="sr-Latn-RS"/>
              </w:rPr>
            </w:pPr>
            <w:r w:rsidRPr="00F81C22">
              <w:rPr>
                <w:rFonts w:ascii="Times New Roman" w:eastAsia="Calibri" w:hAnsi="Times New Roman"/>
                <w:noProof w:val="0"/>
                <w:lang w:val="sr-Cyrl-RS"/>
              </w:rPr>
              <w:t>61,1</w:t>
            </w:r>
            <w:r w:rsidRPr="00F81C22">
              <w:rPr>
                <w:rFonts w:ascii="Times New Roman" w:eastAsia="Calibri" w:hAnsi="Times New Roman"/>
                <w:noProof w:val="0"/>
                <w:lang w:val="sr-Latn-RS"/>
              </w:rPr>
              <w:t>%</w:t>
            </w:r>
          </w:p>
        </w:tc>
      </w:tr>
      <w:tr w:rsidR="00852F27" w:rsidRPr="00F81C22" w:rsidTr="006F2946">
        <w:trPr>
          <w:trHeight w:val="336"/>
        </w:trPr>
        <w:tc>
          <w:tcPr>
            <w:tcW w:w="534" w:type="dxa"/>
            <w:tcBorders>
              <w:top w:val="single" w:sz="4" w:space="0" w:color="auto"/>
              <w:left w:val="doub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57"/>
              <w:jc w:val="center"/>
              <w:rPr>
                <w:rFonts w:ascii="Times New Roman" w:eastAsia="Calibri" w:hAnsi="Times New Roman"/>
                <w:b/>
                <w:noProof w:val="0"/>
                <w:lang w:val="sr-Cyrl-RS"/>
              </w:rPr>
            </w:pPr>
            <w:r w:rsidRPr="00F81C22">
              <w:rPr>
                <w:rFonts w:ascii="Times New Roman" w:eastAsia="Calibri" w:hAnsi="Times New Roman"/>
                <w:b/>
                <w:noProof w:val="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57"/>
              <w:jc w:val="center"/>
              <w:rPr>
                <w:rFonts w:ascii="Times New Roman" w:eastAsia="Calibri" w:hAnsi="Times New Roman"/>
                <w:b/>
                <w:noProof w:val="0"/>
                <w:lang w:val="sr-Cyrl-RS"/>
              </w:rPr>
            </w:pPr>
            <w:r w:rsidRPr="00F81C22">
              <w:rPr>
                <w:rFonts w:ascii="Times New Roman" w:eastAsia="Calibri" w:hAnsi="Times New Roman"/>
                <w:b/>
                <w:noProof w:val="0"/>
                <w:lang w:val="sr-Cyrl-RS"/>
              </w:rPr>
              <w:t>-</w:t>
            </w:r>
          </w:p>
        </w:tc>
        <w:tc>
          <w:tcPr>
            <w:tcW w:w="78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57"/>
              <w:jc w:val="center"/>
              <w:rPr>
                <w:rFonts w:ascii="Times New Roman" w:eastAsia="Calibri" w:hAnsi="Times New Roman"/>
                <w:b/>
                <w:noProof w:val="0"/>
                <w:lang w:val="sr-Latn-RS"/>
              </w:rPr>
            </w:pPr>
            <w:r w:rsidRPr="00F81C22">
              <w:rPr>
                <w:rFonts w:ascii="Times New Roman" w:eastAsia="Calibri" w:hAnsi="Times New Roman"/>
                <w:b/>
                <w:noProof w:val="0"/>
                <w:lang w:val="sr-Latn-RS"/>
              </w:rPr>
              <w:t>6</w:t>
            </w:r>
          </w:p>
        </w:tc>
        <w:tc>
          <w:tcPr>
            <w:tcW w:w="77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57"/>
              <w:jc w:val="center"/>
              <w:rPr>
                <w:rFonts w:ascii="Times New Roman" w:eastAsia="Calibri" w:hAnsi="Times New Roman"/>
                <w:b/>
                <w:noProof w:val="0"/>
                <w:lang w:val="sr-Cyrl-RS"/>
              </w:rPr>
            </w:pPr>
            <w:r w:rsidRPr="00F81C22">
              <w:rPr>
                <w:rFonts w:ascii="Times New Roman" w:eastAsia="Calibri" w:hAnsi="Times New Roman"/>
                <w:b/>
                <w:noProof w:val="0"/>
                <w:lang w:val="sr-Latn-RS"/>
              </w:rPr>
              <w:t>1</w:t>
            </w:r>
            <w:r w:rsidRPr="00F81C22">
              <w:rPr>
                <w:rFonts w:ascii="Times New Roman" w:eastAsia="Calibri" w:hAnsi="Times New Roman"/>
                <w:b/>
                <w:noProof w:val="0"/>
                <w:lang w:val="sr-Cyrl-RS"/>
              </w:rPr>
              <w:t>2</w:t>
            </w:r>
          </w:p>
        </w:tc>
        <w:tc>
          <w:tcPr>
            <w:tcW w:w="3823"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rPr>
                <w:rFonts w:ascii="Times New Roman" w:eastAsia="Calibri" w:hAnsi="Times New Roman"/>
                <w:noProof w:val="0"/>
              </w:rPr>
            </w:pPr>
            <w:r w:rsidRPr="00F81C22">
              <w:rPr>
                <w:rFonts w:ascii="Times New Roman" w:eastAsia="Calibri" w:hAnsi="Times New Roman"/>
                <w:noProof w:val="0"/>
                <w:lang w:val="sr-Latn-RS"/>
              </w:rPr>
              <w:t>4. Помажем ученицима који имају тешкоћа у савладавању програма.</w:t>
            </w:r>
          </w:p>
        </w:tc>
        <w:tc>
          <w:tcPr>
            <w:tcW w:w="71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b/>
                <w:noProof w:val="0"/>
                <w:lang w:val="sr-Cyrl-RS"/>
              </w:rPr>
            </w:pPr>
            <w:r w:rsidRPr="00F81C22">
              <w:rPr>
                <w:rFonts w:ascii="Times New Roman" w:eastAsia="Calibri" w:hAnsi="Times New Roman"/>
                <w:b/>
                <w:noProof w:val="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b/>
                <w:noProof w:val="0"/>
                <w:lang w:val="sr-Cyrl-RS"/>
              </w:rPr>
            </w:pPr>
            <w:r w:rsidRPr="00F81C22">
              <w:rPr>
                <w:rFonts w:ascii="Times New Roman" w:eastAsia="Calibri" w:hAnsi="Times New Roman"/>
                <w:b/>
                <w:noProof w:val="0"/>
                <w:lang w:val="sr-Cyrl-RS"/>
              </w:rPr>
              <w:t>-</w:t>
            </w:r>
          </w:p>
        </w:tc>
        <w:tc>
          <w:tcPr>
            <w:tcW w:w="85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b/>
                <w:noProof w:val="0"/>
                <w:lang w:val="sr-Latn-RS"/>
              </w:rPr>
            </w:pPr>
            <w:r w:rsidRPr="00F81C22">
              <w:rPr>
                <w:rFonts w:ascii="Times New Roman" w:eastAsia="Calibri" w:hAnsi="Times New Roman"/>
                <w:b/>
                <w:noProof w:val="0"/>
                <w:lang w:val="sr-Latn-RS"/>
              </w:rPr>
              <w:t>6</w:t>
            </w:r>
          </w:p>
        </w:tc>
        <w:tc>
          <w:tcPr>
            <w:tcW w:w="813" w:type="dxa"/>
            <w:tcBorders>
              <w:top w:val="single" w:sz="4" w:space="0" w:color="auto"/>
              <w:left w:val="single" w:sz="4" w:space="0" w:color="auto"/>
              <w:bottom w:val="single" w:sz="4" w:space="0" w:color="auto"/>
              <w:right w:val="doub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b/>
                <w:noProof w:val="0"/>
                <w:lang w:val="sr-Cyrl-RS"/>
              </w:rPr>
            </w:pPr>
            <w:r w:rsidRPr="00F81C22">
              <w:rPr>
                <w:rFonts w:ascii="Times New Roman" w:eastAsia="Calibri" w:hAnsi="Times New Roman"/>
                <w:b/>
                <w:noProof w:val="0"/>
                <w:lang w:val="sr-Cyrl-RS"/>
              </w:rPr>
              <w:t>12</w:t>
            </w:r>
          </w:p>
        </w:tc>
      </w:tr>
      <w:tr w:rsidR="00852F27" w:rsidRPr="00F81C22" w:rsidTr="006F2946">
        <w:trPr>
          <w:trHeight w:val="336"/>
        </w:trPr>
        <w:tc>
          <w:tcPr>
            <w:tcW w:w="534" w:type="dxa"/>
            <w:tcBorders>
              <w:top w:val="single" w:sz="4" w:space="0" w:color="auto"/>
              <w:left w:val="doub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57"/>
              <w:jc w:val="center"/>
              <w:rPr>
                <w:rFonts w:ascii="Times New Roman" w:eastAsia="Calibri" w:hAnsi="Times New Roman"/>
                <w:noProof w:val="0"/>
                <w:lang w:val="sr-Cyrl-RS"/>
              </w:rPr>
            </w:pPr>
            <w:r w:rsidRPr="00F81C22">
              <w:rPr>
                <w:rFonts w:ascii="Times New Roman" w:eastAsia="Calibri" w:hAnsi="Times New Roman"/>
                <w:noProof w:val="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57"/>
              <w:jc w:val="center"/>
              <w:rPr>
                <w:rFonts w:ascii="Times New Roman" w:eastAsia="Calibri" w:hAnsi="Times New Roman"/>
                <w:noProof w:val="0"/>
                <w:lang w:val="sr-Cyrl-RS"/>
              </w:rPr>
            </w:pPr>
            <w:r w:rsidRPr="00F81C22">
              <w:rPr>
                <w:rFonts w:ascii="Times New Roman" w:eastAsia="Calibri" w:hAnsi="Times New Roman"/>
                <w:noProof w:val="0"/>
                <w:lang w:val="sr-Cyrl-RS"/>
              </w:rPr>
              <w:t>-</w:t>
            </w:r>
          </w:p>
        </w:tc>
        <w:tc>
          <w:tcPr>
            <w:tcW w:w="78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57"/>
              <w:jc w:val="center"/>
              <w:rPr>
                <w:rFonts w:ascii="Times New Roman" w:eastAsia="Calibri" w:hAnsi="Times New Roman"/>
                <w:noProof w:val="0"/>
                <w:lang w:val="sr-Latn-RS"/>
              </w:rPr>
            </w:pPr>
            <w:r w:rsidRPr="00F81C22">
              <w:rPr>
                <w:rFonts w:ascii="Times New Roman" w:eastAsia="Calibri" w:hAnsi="Times New Roman"/>
                <w:noProof w:val="0"/>
                <w:lang w:val="sr-Cyrl-RS"/>
              </w:rPr>
              <w:t>33</w:t>
            </w:r>
            <w:r w:rsidRPr="00F81C22">
              <w:rPr>
                <w:rFonts w:ascii="Times New Roman" w:eastAsia="Calibri" w:hAnsi="Times New Roman"/>
                <w:noProof w:val="0"/>
                <w:lang w:val="sr-Latn-RS"/>
              </w:rPr>
              <w:t>,34%</w:t>
            </w:r>
          </w:p>
        </w:tc>
        <w:tc>
          <w:tcPr>
            <w:tcW w:w="77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57"/>
              <w:jc w:val="center"/>
              <w:rPr>
                <w:rFonts w:ascii="Times New Roman" w:eastAsia="Calibri" w:hAnsi="Times New Roman"/>
                <w:noProof w:val="0"/>
                <w:lang w:val="sr-Latn-RS"/>
              </w:rPr>
            </w:pPr>
            <w:r w:rsidRPr="00F81C22">
              <w:rPr>
                <w:rFonts w:ascii="Times New Roman" w:eastAsia="Calibri" w:hAnsi="Times New Roman"/>
                <w:noProof w:val="0"/>
                <w:lang w:val="sr-Latn-RS"/>
              </w:rPr>
              <w:t>66,7%</w:t>
            </w:r>
          </w:p>
        </w:tc>
        <w:tc>
          <w:tcPr>
            <w:tcW w:w="3823" w:type="dxa"/>
            <w:vMerge/>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rPr>
                <w:rFonts w:ascii="Times New Roman" w:eastAsia="Calibri" w:hAnsi="Times New Roman"/>
                <w:noProof w:val="0"/>
              </w:rPr>
            </w:pPr>
          </w:p>
        </w:tc>
        <w:tc>
          <w:tcPr>
            <w:tcW w:w="71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noProof w:val="0"/>
                <w:lang w:val="sr-Cyrl-RS"/>
              </w:rPr>
            </w:pPr>
            <w:r w:rsidRPr="00F81C22">
              <w:rPr>
                <w:rFonts w:ascii="Times New Roman" w:eastAsia="Calibri" w:hAnsi="Times New Roman"/>
                <w:noProof w:val="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noProof w:val="0"/>
                <w:lang w:val="sr-Cyrl-RS"/>
              </w:rPr>
            </w:pPr>
            <w:r w:rsidRPr="00F81C22">
              <w:rPr>
                <w:rFonts w:ascii="Times New Roman" w:eastAsia="Calibri" w:hAnsi="Times New Roman"/>
                <w:noProof w:val="0"/>
                <w:lang w:val="sr-Cyrl-RS"/>
              </w:rPr>
              <w:t>-</w:t>
            </w:r>
          </w:p>
        </w:tc>
        <w:tc>
          <w:tcPr>
            <w:tcW w:w="85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noProof w:val="0"/>
                <w:lang w:val="sr-Latn-RS"/>
              </w:rPr>
            </w:pPr>
            <w:r w:rsidRPr="00F81C22">
              <w:rPr>
                <w:rFonts w:ascii="Times New Roman" w:eastAsia="Calibri" w:hAnsi="Times New Roman"/>
                <w:noProof w:val="0"/>
                <w:lang w:val="sr-Latn-RS"/>
              </w:rPr>
              <w:t>3</w:t>
            </w:r>
            <w:r w:rsidRPr="00F81C22">
              <w:rPr>
                <w:rFonts w:ascii="Times New Roman" w:eastAsia="Calibri" w:hAnsi="Times New Roman"/>
                <w:noProof w:val="0"/>
                <w:lang w:val="sr-Cyrl-RS"/>
              </w:rPr>
              <w:t>3,3</w:t>
            </w:r>
            <w:r w:rsidRPr="00F81C22">
              <w:rPr>
                <w:rFonts w:ascii="Times New Roman" w:eastAsia="Calibri" w:hAnsi="Times New Roman"/>
                <w:noProof w:val="0"/>
                <w:lang w:val="sr-Latn-RS"/>
              </w:rPr>
              <w:t>%</w:t>
            </w:r>
          </w:p>
        </w:tc>
        <w:tc>
          <w:tcPr>
            <w:tcW w:w="813" w:type="dxa"/>
            <w:tcBorders>
              <w:top w:val="single" w:sz="4" w:space="0" w:color="auto"/>
              <w:left w:val="single" w:sz="4" w:space="0" w:color="auto"/>
              <w:bottom w:val="single" w:sz="4" w:space="0" w:color="auto"/>
              <w:right w:val="doub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noProof w:val="0"/>
                <w:lang w:val="sr-Latn-RS"/>
              </w:rPr>
            </w:pPr>
            <w:r w:rsidRPr="00F81C22">
              <w:rPr>
                <w:rFonts w:ascii="Times New Roman" w:eastAsia="Calibri" w:hAnsi="Times New Roman"/>
                <w:noProof w:val="0"/>
                <w:lang w:val="sr-Cyrl-RS"/>
              </w:rPr>
              <w:t>66,7</w:t>
            </w:r>
            <w:r w:rsidRPr="00F81C22">
              <w:rPr>
                <w:rFonts w:ascii="Times New Roman" w:eastAsia="Calibri" w:hAnsi="Times New Roman"/>
                <w:noProof w:val="0"/>
                <w:lang w:val="sr-Latn-RS"/>
              </w:rPr>
              <w:t>%</w:t>
            </w:r>
          </w:p>
        </w:tc>
      </w:tr>
      <w:tr w:rsidR="00852F27" w:rsidRPr="00F81C22" w:rsidTr="006F2946">
        <w:trPr>
          <w:trHeight w:val="336"/>
        </w:trPr>
        <w:tc>
          <w:tcPr>
            <w:tcW w:w="534" w:type="dxa"/>
            <w:tcBorders>
              <w:top w:val="single" w:sz="4" w:space="0" w:color="auto"/>
              <w:left w:val="double" w:sz="4" w:space="0" w:color="auto"/>
              <w:bottom w:val="single" w:sz="4" w:space="0" w:color="auto"/>
              <w:right w:val="single" w:sz="4" w:space="0" w:color="auto"/>
            </w:tcBorders>
            <w:vAlign w:val="center"/>
            <w:hideMark/>
          </w:tcPr>
          <w:p w:rsidR="00852F27" w:rsidRPr="00F81C22" w:rsidRDefault="00852F27" w:rsidP="00852F27">
            <w:pPr>
              <w:ind w:right="-57"/>
              <w:jc w:val="center"/>
              <w:rPr>
                <w:rFonts w:ascii="Times New Roman" w:eastAsia="Calibri" w:hAnsi="Times New Roman"/>
                <w:b/>
                <w:noProof w:val="0"/>
                <w:lang w:val="sr-Cyrl-RS"/>
              </w:rPr>
            </w:pPr>
            <w:r w:rsidRPr="00F81C22">
              <w:rPr>
                <w:rFonts w:ascii="Times New Roman" w:eastAsia="Calibri" w:hAnsi="Times New Roman"/>
                <w:b/>
                <w:noProof w:val="0"/>
                <w:lang w:val="sr-Cyrl-RS"/>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57"/>
              <w:jc w:val="center"/>
              <w:rPr>
                <w:rFonts w:ascii="Times New Roman" w:eastAsia="Calibri" w:hAnsi="Times New Roman"/>
                <w:b/>
                <w:noProof w:val="0"/>
                <w:lang w:val="sr-Cyrl-RS"/>
              </w:rPr>
            </w:pPr>
            <w:r w:rsidRPr="00F81C22">
              <w:rPr>
                <w:rFonts w:ascii="Times New Roman" w:eastAsia="Calibri" w:hAnsi="Times New Roman"/>
                <w:b/>
                <w:noProof w:val="0"/>
                <w:lang w:val="sr-Cyrl-RS"/>
              </w:rPr>
              <w:t>-</w:t>
            </w:r>
          </w:p>
        </w:tc>
        <w:tc>
          <w:tcPr>
            <w:tcW w:w="784"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lang w:val="sr-Latn-RS"/>
              </w:rPr>
            </w:pPr>
            <w:r w:rsidRPr="00F81C22">
              <w:rPr>
                <w:rFonts w:ascii="Times New Roman" w:eastAsia="Calibri" w:hAnsi="Times New Roman"/>
                <w:noProof w:val="0"/>
                <w:lang w:val="sr-Latn-RS"/>
              </w:rPr>
              <w:t>4</w:t>
            </w:r>
          </w:p>
        </w:tc>
        <w:tc>
          <w:tcPr>
            <w:tcW w:w="775"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lang w:val="sr-Latn-RS"/>
              </w:rPr>
            </w:pPr>
            <w:r w:rsidRPr="00F81C22">
              <w:rPr>
                <w:rFonts w:ascii="Times New Roman" w:eastAsia="Calibri" w:hAnsi="Times New Roman"/>
                <w:noProof w:val="0"/>
                <w:lang w:val="sr-Latn-RS"/>
              </w:rPr>
              <w:t>14</w:t>
            </w:r>
          </w:p>
        </w:tc>
        <w:tc>
          <w:tcPr>
            <w:tcW w:w="3823" w:type="dxa"/>
            <w:vMerge w:val="restart"/>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rPr>
                <w:rFonts w:ascii="Times New Roman" w:eastAsia="Calibri" w:hAnsi="Times New Roman"/>
                <w:noProof w:val="0"/>
              </w:rPr>
            </w:pPr>
            <w:r w:rsidRPr="00F81C22">
              <w:rPr>
                <w:rFonts w:ascii="Times New Roman" w:eastAsia="Calibri" w:hAnsi="Times New Roman"/>
                <w:noProof w:val="0"/>
                <w:lang w:val="sr-Latn-RS"/>
              </w:rPr>
              <w:t>5. Ценим активности и доприносе сваког ученика.</w:t>
            </w:r>
          </w:p>
        </w:tc>
        <w:tc>
          <w:tcPr>
            <w:tcW w:w="713"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85"/>
              <w:jc w:val="center"/>
              <w:rPr>
                <w:rFonts w:ascii="Times New Roman" w:eastAsia="Calibri" w:hAnsi="Times New Roman"/>
                <w:b/>
                <w:noProof w:val="0"/>
                <w:lang w:val="sr-Cyrl-RS"/>
              </w:rPr>
            </w:pPr>
            <w:r w:rsidRPr="00F81C22">
              <w:rPr>
                <w:rFonts w:ascii="Times New Roman" w:eastAsia="Calibri" w:hAnsi="Times New Roman"/>
                <w:b/>
                <w:noProof w:val="0"/>
                <w:lang w:val="sr-Cyrl-RS"/>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85"/>
              <w:jc w:val="center"/>
              <w:rPr>
                <w:rFonts w:ascii="Times New Roman" w:eastAsia="Calibri" w:hAnsi="Times New Roman"/>
                <w:b/>
                <w:noProof w:val="0"/>
                <w:lang w:val="sr-Cyrl-RS"/>
              </w:rPr>
            </w:pPr>
            <w:r w:rsidRPr="00F81C22">
              <w:rPr>
                <w:rFonts w:ascii="Times New Roman" w:eastAsia="Calibri" w:hAnsi="Times New Roman"/>
                <w:b/>
                <w:noProof w:val="0"/>
                <w:lang w:val="sr-Cyrl-RS"/>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85"/>
              <w:jc w:val="center"/>
              <w:rPr>
                <w:rFonts w:ascii="Times New Roman" w:eastAsia="Calibri" w:hAnsi="Times New Roman"/>
                <w:b/>
                <w:noProof w:val="0"/>
                <w:lang w:val="sr-Cyrl-RS"/>
              </w:rPr>
            </w:pPr>
            <w:r w:rsidRPr="00F81C22">
              <w:rPr>
                <w:rFonts w:ascii="Times New Roman" w:eastAsia="Calibri" w:hAnsi="Times New Roman"/>
                <w:b/>
                <w:noProof w:val="0"/>
                <w:lang w:val="sr-Cyrl-RS"/>
              </w:rPr>
              <w:t>4</w:t>
            </w:r>
          </w:p>
        </w:tc>
        <w:tc>
          <w:tcPr>
            <w:tcW w:w="813" w:type="dxa"/>
            <w:tcBorders>
              <w:top w:val="single" w:sz="4" w:space="0" w:color="auto"/>
              <w:left w:val="single" w:sz="4" w:space="0" w:color="auto"/>
              <w:bottom w:val="single" w:sz="4" w:space="0" w:color="auto"/>
              <w:right w:val="double" w:sz="4" w:space="0" w:color="auto"/>
            </w:tcBorders>
            <w:vAlign w:val="center"/>
            <w:hideMark/>
          </w:tcPr>
          <w:p w:rsidR="00852F27" w:rsidRPr="00F81C22" w:rsidRDefault="00852F27" w:rsidP="00852F27">
            <w:pPr>
              <w:ind w:right="-85"/>
              <w:jc w:val="center"/>
              <w:rPr>
                <w:rFonts w:ascii="Times New Roman" w:eastAsia="Calibri" w:hAnsi="Times New Roman"/>
                <w:b/>
                <w:noProof w:val="0"/>
                <w:lang w:val="sr-Cyrl-RS"/>
              </w:rPr>
            </w:pPr>
            <w:r w:rsidRPr="00F81C22">
              <w:rPr>
                <w:rFonts w:ascii="Times New Roman" w:eastAsia="Calibri" w:hAnsi="Times New Roman"/>
                <w:b/>
                <w:noProof w:val="0"/>
                <w:lang w:val="sr-Cyrl-RS"/>
              </w:rPr>
              <w:t>14</w:t>
            </w:r>
          </w:p>
        </w:tc>
      </w:tr>
      <w:tr w:rsidR="00852F27" w:rsidRPr="00F81C22" w:rsidTr="006F2946">
        <w:trPr>
          <w:trHeight w:val="336"/>
        </w:trPr>
        <w:tc>
          <w:tcPr>
            <w:tcW w:w="534" w:type="dxa"/>
            <w:tcBorders>
              <w:top w:val="single" w:sz="4" w:space="0" w:color="auto"/>
              <w:left w:val="double" w:sz="4" w:space="0" w:color="auto"/>
              <w:bottom w:val="single" w:sz="4" w:space="0" w:color="auto"/>
              <w:right w:val="single" w:sz="4" w:space="0" w:color="auto"/>
            </w:tcBorders>
            <w:vAlign w:val="center"/>
            <w:hideMark/>
          </w:tcPr>
          <w:p w:rsidR="00852F27" w:rsidRPr="00F81C22" w:rsidRDefault="00852F27" w:rsidP="00852F27">
            <w:pPr>
              <w:ind w:right="-57"/>
              <w:jc w:val="center"/>
              <w:rPr>
                <w:rFonts w:ascii="Times New Roman" w:eastAsia="Calibri" w:hAnsi="Times New Roman"/>
                <w:noProof w:val="0"/>
                <w:lang w:val="sr-Cyrl-RS"/>
              </w:rPr>
            </w:pPr>
            <w:r w:rsidRPr="00F81C22">
              <w:rPr>
                <w:rFonts w:ascii="Times New Roman" w:eastAsia="Calibri" w:hAnsi="Times New Roman"/>
                <w:noProof w:val="0"/>
                <w:lang w:val="sr-Cyrl-RS"/>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57"/>
              <w:jc w:val="center"/>
              <w:rPr>
                <w:rFonts w:ascii="Times New Roman" w:eastAsia="Calibri" w:hAnsi="Times New Roman"/>
                <w:noProof w:val="0"/>
                <w:lang w:val="sr-Cyrl-RS"/>
              </w:rPr>
            </w:pPr>
            <w:r w:rsidRPr="00F81C22">
              <w:rPr>
                <w:rFonts w:ascii="Times New Roman" w:eastAsia="Calibri" w:hAnsi="Times New Roman"/>
                <w:noProof w:val="0"/>
                <w:lang w:val="sr-Cyrl-RS"/>
              </w:rPr>
              <w:t>-</w:t>
            </w:r>
          </w:p>
        </w:tc>
        <w:tc>
          <w:tcPr>
            <w:tcW w:w="784"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lang w:val="sr-Latn-RS"/>
              </w:rPr>
            </w:pPr>
            <w:r w:rsidRPr="00F81C22">
              <w:rPr>
                <w:rFonts w:ascii="Times New Roman" w:eastAsia="Calibri" w:hAnsi="Times New Roman"/>
                <w:noProof w:val="0"/>
                <w:lang w:val="sr-Latn-RS"/>
              </w:rPr>
              <w:t>22,2%</w:t>
            </w:r>
          </w:p>
        </w:tc>
        <w:tc>
          <w:tcPr>
            <w:tcW w:w="775"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lang w:val="sr-Latn-RS"/>
              </w:rPr>
            </w:pPr>
            <w:r w:rsidRPr="00F81C22">
              <w:rPr>
                <w:rFonts w:ascii="Times New Roman" w:eastAsia="Calibri" w:hAnsi="Times New Roman"/>
                <w:noProof w:val="0"/>
                <w:lang w:val="sr-Latn-RS"/>
              </w:rPr>
              <w:t>77,</w:t>
            </w:r>
            <w:r w:rsidRPr="00F81C22">
              <w:rPr>
                <w:rFonts w:ascii="Times New Roman" w:eastAsia="Calibri" w:hAnsi="Times New Roman"/>
                <w:noProof w:val="0"/>
                <w:lang w:val="sr-Cyrl-RS"/>
              </w:rPr>
              <w:t>8</w:t>
            </w:r>
            <w:r w:rsidRPr="00F81C22">
              <w:rPr>
                <w:rFonts w:ascii="Times New Roman" w:eastAsia="Calibri" w:hAnsi="Times New Roman"/>
                <w:noProof w:val="0"/>
                <w:lang w:val="sr-Latn-RS"/>
              </w:rPr>
              <w:t>%</w:t>
            </w:r>
          </w:p>
        </w:tc>
        <w:tc>
          <w:tcPr>
            <w:tcW w:w="3823" w:type="dxa"/>
            <w:vMerge/>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rPr>
                <w:rFonts w:ascii="Times New Roman" w:eastAsia="Calibri" w:hAnsi="Times New Roman"/>
                <w:noProof w:val="0"/>
              </w:rPr>
            </w:pPr>
          </w:p>
        </w:tc>
        <w:tc>
          <w:tcPr>
            <w:tcW w:w="713"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85"/>
              <w:jc w:val="center"/>
              <w:rPr>
                <w:rFonts w:ascii="Times New Roman" w:eastAsia="Calibri" w:hAnsi="Times New Roman"/>
                <w:noProof w:val="0"/>
                <w:lang w:val="sr-Cyrl-RS"/>
              </w:rPr>
            </w:pPr>
            <w:r w:rsidRPr="00F81C22">
              <w:rPr>
                <w:rFonts w:ascii="Times New Roman" w:eastAsia="Calibri" w:hAnsi="Times New Roman"/>
                <w:noProof w:val="0"/>
                <w:lang w:val="sr-Cyrl-RS"/>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85"/>
              <w:jc w:val="center"/>
              <w:rPr>
                <w:rFonts w:ascii="Times New Roman" w:eastAsia="Calibri" w:hAnsi="Times New Roman"/>
                <w:noProof w:val="0"/>
                <w:lang w:val="sr-Cyrl-RS"/>
              </w:rPr>
            </w:pPr>
            <w:r w:rsidRPr="00F81C22">
              <w:rPr>
                <w:rFonts w:ascii="Times New Roman" w:eastAsia="Calibri" w:hAnsi="Times New Roman"/>
                <w:noProof w:val="0"/>
                <w:lang w:val="sr-Cyrl-RS"/>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85"/>
              <w:jc w:val="center"/>
              <w:rPr>
                <w:rFonts w:ascii="Times New Roman" w:eastAsia="Calibri" w:hAnsi="Times New Roman"/>
                <w:noProof w:val="0"/>
                <w:lang w:val="sr-Latn-RS"/>
              </w:rPr>
            </w:pPr>
            <w:r w:rsidRPr="00F81C22">
              <w:rPr>
                <w:rFonts w:ascii="Times New Roman" w:eastAsia="Calibri" w:hAnsi="Times New Roman"/>
                <w:noProof w:val="0"/>
                <w:lang w:val="sr-Cyrl-RS"/>
              </w:rPr>
              <w:t>22,2</w:t>
            </w:r>
            <w:r w:rsidRPr="00F81C22">
              <w:rPr>
                <w:rFonts w:ascii="Times New Roman" w:eastAsia="Calibri" w:hAnsi="Times New Roman"/>
                <w:noProof w:val="0"/>
                <w:lang w:val="sr-Latn-RS"/>
              </w:rPr>
              <w:t>%</w:t>
            </w:r>
          </w:p>
        </w:tc>
        <w:tc>
          <w:tcPr>
            <w:tcW w:w="813" w:type="dxa"/>
            <w:tcBorders>
              <w:top w:val="single" w:sz="4" w:space="0" w:color="auto"/>
              <w:left w:val="single" w:sz="4" w:space="0" w:color="auto"/>
              <w:bottom w:val="single" w:sz="4" w:space="0" w:color="auto"/>
              <w:right w:val="double" w:sz="4" w:space="0" w:color="auto"/>
            </w:tcBorders>
            <w:vAlign w:val="center"/>
            <w:hideMark/>
          </w:tcPr>
          <w:p w:rsidR="00852F27" w:rsidRPr="00F81C22" w:rsidRDefault="00852F27" w:rsidP="00852F27">
            <w:pPr>
              <w:ind w:right="-85"/>
              <w:jc w:val="center"/>
              <w:rPr>
                <w:rFonts w:ascii="Times New Roman" w:eastAsia="Calibri" w:hAnsi="Times New Roman"/>
                <w:noProof w:val="0"/>
                <w:lang w:val="sr-Cyrl-RS"/>
              </w:rPr>
            </w:pPr>
            <w:r w:rsidRPr="00F81C22">
              <w:rPr>
                <w:rFonts w:ascii="Times New Roman" w:eastAsia="Calibri" w:hAnsi="Times New Roman"/>
                <w:noProof w:val="0"/>
                <w:lang w:val="sr-Cyrl-RS"/>
              </w:rPr>
              <w:t>77,8</w:t>
            </w:r>
            <w:r w:rsidRPr="00F81C22">
              <w:rPr>
                <w:rFonts w:ascii="Times New Roman" w:eastAsia="Calibri" w:hAnsi="Times New Roman"/>
                <w:noProof w:val="0"/>
                <w:lang w:val="sr-Latn-RS"/>
              </w:rPr>
              <w:t>%</w:t>
            </w:r>
          </w:p>
        </w:tc>
      </w:tr>
      <w:tr w:rsidR="00852F27" w:rsidRPr="00F81C22" w:rsidTr="006F2946">
        <w:trPr>
          <w:trHeight w:val="336"/>
        </w:trPr>
        <w:tc>
          <w:tcPr>
            <w:tcW w:w="534" w:type="dxa"/>
            <w:tcBorders>
              <w:top w:val="single" w:sz="4" w:space="0" w:color="auto"/>
              <w:left w:val="doub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57"/>
              <w:jc w:val="center"/>
              <w:rPr>
                <w:rFonts w:ascii="Times New Roman" w:eastAsia="Calibri" w:hAnsi="Times New Roman"/>
                <w:b/>
                <w:noProof w:val="0"/>
                <w:lang w:val="sr-Cyrl-RS"/>
              </w:rPr>
            </w:pPr>
            <w:r w:rsidRPr="00F81C22">
              <w:rPr>
                <w:rFonts w:ascii="Times New Roman" w:eastAsia="Calibri" w:hAnsi="Times New Roman"/>
                <w:b/>
                <w:noProof w:val="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57"/>
              <w:jc w:val="center"/>
              <w:rPr>
                <w:rFonts w:ascii="Times New Roman" w:eastAsia="Calibri" w:hAnsi="Times New Roman"/>
                <w:b/>
                <w:noProof w:val="0"/>
                <w:lang w:val="sr-Cyrl-RS"/>
              </w:rPr>
            </w:pPr>
            <w:r w:rsidRPr="00F81C22">
              <w:rPr>
                <w:rFonts w:ascii="Times New Roman" w:eastAsia="Calibri" w:hAnsi="Times New Roman"/>
                <w:b/>
                <w:noProof w:val="0"/>
                <w:lang w:val="sr-Cyrl-RS"/>
              </w:rPr>
              <w:t>1</w:t>
            </w:r>
          </w:p>
        </w:tc>
        <w:tc>
          <w:tcPr>
            <w:tcW w:w="78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b/>
                <w:noProof w:val="0"/>
                <w:lang w:val="sr-Cyrl-RS"/>
              </w:rPr>
            </w:pPr>
            <w:r w:rsidRPr="00F81C22">
              <w:rPr>
                <w:rFonts w:ascii="Times New Roman" w:eastAsia="Calibri" w:hAnsi="Times New Roman"/>
                <w:b/>
                <w:noProof w:val="0"/>
                <w:lang w:val="sr-Cyrl-RS"/>
              </w:rPr>
              <w:t>4</w:t>
            </w:r>
          </w:p>
        </w:tc>
        <w:tc>
          <w:tcPr>
            <w:tcW w:w="77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b/>
                <w:noProof w:val="0"/>
                <w:lang w:val="sr-Cyrl-RS"/>
              </w:rPr>
            </w:pPr>
            <w:r w:rsidRPr="00F81C22">
              <w:rPr>
                <w:rFonts w:ascii="Times New Roman" w:eastAsia="Calibri" w:hAnsi="Times New Roman"/>
                <w:b/>
                <w:noProof w:val="0"/>
                <w:lang w:val="sr-Cyrl-RS"/>
              </w:rPr>
              <w:t>13</w:t>
            </w:r>
          </w:p>
        </w:tc>
        <w:tc>
          <w:tcPr>
            <w:tcW w:w="3823"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rPr>
                <w:rFonts w:ascii="Times New Roman" w:eastAsia="Calibri" w:hAnsi="Times New Roman"/>
                <w:noProof w:val="0"/>
              </w:rPr>
            </w:pPr>
            <w:r w:rsidRPr="00F81C22">
              <w:rPr>
                <w:rFonts w:ascii="Times New Roman" w:eastAsia="Calibri" w:hAnsi="Times New Roman"/>
                <w:noProof w:val="0"/>
                <w:lang w:val="sr-Latn-RS"/>
              </w:rPr>
              <w:t>6. Оцењивање вршим у складу са прописаним правилима о оцењивању ученика.</w:t>
            </w:r>
          </w:p>
        </w:tc>
        <w:tc>
          <w:tcPr>
            <w:tcW w:w="71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b/>
                <w:noProof w:val="0"/>
                <w:lang w:val="sr-Cyrl-RS"/>
              </w:rPr>
            </w:pPr>
            <w:r w:rsidRPr="00F81C22">
              <w:rPr>
                <w:rFonts w:ascii="Times New Roman" w:eastAsia="Calibri" w:hAnsi="Times New Roman"/>
                <w:b/>
                <w:noProof w:val="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b/>
                <w:noProof w:val="0"/>
                <w:lang w:val="sr-Cyrl-RS"/>
              </w:rPr>
            </w:pPr>
            <w:r w:rsidRPr="00F81C22">
              <w:rPr>
                <w:rFonts w:ascii="Times New Roman" w:eastAsia="Calibri" w:hAnsi="Times New Roman"/>
                <w:b/>
                <w:noProof w:val="0"/>
                <w:lang w:val="sr-Cyrl-RS"/>
              </w:rPr>
              <w:t>-</w:t>
            </w:r>
          </w:p>
        </w:tc>
        <w:tc>
          <w:tcPr>
            <w:tcW w:w="85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b/>
                <w:noProof w:val="0"/>
                <w:lang w:val="sr-Cyrl-RS"/>
              </w:rPr>
            </w:pPr>
            <w:r w:rsidRPr="00F81C22">
              <w:rPr>
                <w:rFonts w:ascii="Times New Roman" w:eastAsia="Calibri" w:hAnsi="Times New Roman"/>
                <w:b/>
                <w:noProof w:val="0"/>
                <w:lang w:val="sr-Cyrl-RS"/>
              </w:rPr>
              <w:t>4</w:t>
            </w:r>
          </w:p>
        </w:tc>
        <w:tc>
          <w:tcPr>
            <w:tcW w:w="813" w:type="dxa"/>
            <w:tcBorders>
              <w:top w:val="single" w:sz="4" w:space="0" w:color="auto"/>
              <w:left w:val="single" w:sz="4" w:space="0" w:color="auto"/>
              <w:bottom w:val="single" w:sz="4" w:space="0" w:color="auto"/>
              <w:right w:val="doub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b/>
                <w:noProof w:val="0"/>
                <w:lang w:val="sr-Cyrl-RS"/>
              </w:rPr>
            </w:pPr>
            <w:r w:rsidRPr="00F81C22">
              <w:rPr>
                <w:rFonts w:ascii="Times New Roman" w:eastAsia="Calibri" w:hAnsi="Times New Roman"/>
                <w:b/>
                <w:noProof w:val="0"/>
                <w:lang w:val="sr-Cyrl-RS"/>
              </w:rPr>
              <w:t>14</w:t>
            </w:r>
          </w:p>
        </w:tc>
      </w:tr>
      <w:tr w:rsidR="00852F27" w:rsidRPr="00F81C22" w:rsidTr="006F2946">
        <w:trPr>
          <w:trHeight w:val="336"/>
        </w:trPr>
        <w:tc>
          <w:tcPr>
            <w:tcW w:w="534" w:type="dxa"/>
            <w:tcBorders>
              <w:top w:val="single" w:sz="4" w:space="0" w:color="auto"/>
              <w:left w:val="doub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57"/>
              <w:jc w:val="center"/>
              <w:rPr>
                <w:rFonts w:ascii="Times New Roman" w:eastAsia="Calibri" w:hAnsi="Times New Roman"/>
                <w:noProof w:val="0"/>
                <w:lang w:val="sr-Cyrl-RS"/>
              </w:rPr>
            </w:pPr>
            <w:r w:rsidRPr="00F81C22">
              <w:rPr>
                <w:rFonts w:ascii="Times New Roman" w:eastAsia="Calibri" w:hAnsi="Times New Roman"/>
                <w:noProof w:val="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57"/>
              <w:jc w:val="center"/>
              <w:rPr>
                <w:rFonts w:ascii="Times New Roman" w:eastAsia="Calibri" w:hAnsi="Times New Roman"/>
                <w:noProof w:val="0"/>
                <w:lang w:val="sr-Cyrl-RS"/>
              </w:rPr>
            </w:pPr>
            <w:r w:rsidRPr="00F81C22">
              <w:rPr>
                <w:rFonts w:ascii="Times New Roman" w:eastAsia="Calibri" w:hAnsi="Times New Roman"/>
                <w:noProof w:val="0"/>
                <w:lang w:val="sr-Latn-RS"/>
              </w:rPr>
              <w:t>1</w:t>
            </w:r>
            <w:r w:rsidRPr="00F81C22">
              <w:rPr>
                <w:rFonts w:ascii="Times New Roman" w:eastAsia="Calibri" w:hAnsi="Times New Roman"/>
                <w:noProof w:val="0"/>
                <w:lang w:val="sr-Cyrl-RS"/>
              </w:rPr>
              <w:t>5,6</w:t>
            </w:r>
          </w:p>
        </w:tc>
        <w:tc>
          <w:tcPr>
            <w:tcW w:w="78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noProof w:val="0"/>
                <w:lang w:val="sr-Latn-RS"/>
              </w:rPr>
            </w:pPr>
            <w:r w:rsidRPr="00F81C22">
              <w:rPr>
                <w:rFonts w:ascii="Times New Roman" w:eastAsia="Calibri" w:hAnsi="Times New Roman"/>
                <w:noProof w:val="0"/>
                <w:lang w:val="sr-Cyrl-RS"/>
              </w:rPr>
              <w:t>22,2</w:t>
            </w:r>
            <w:r w:rsidRPr="00F81C22">
              <w:rPr>
                <w:rFonts w:ascii="Times New Roman" w:eastAsia="Calibri" w:hAnsi="Times New Roman"/>
                <w:noProof w:val="0"/>
                <w:lang w:val="sr-Latn-RS"/>
              </w:rPr>
              <w:t>%</w:t>
            </w:r>
          </w:p>
        </w:tc>
        <w:tc>
          <w:tcPr>
            <w:tcW w:w="77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noProof w:val="0"/>
                <w:lang w:val="sr-Cyrl-RS"/>
              </w:rPr>
            </w:pPr>
            <w:r w:rsidRPr="00F81C22">
              <w:rPr>
                <w:rFonts w:ascii="Times New Roman" w:eastAsia="Calibri" w:hAnsi="Times New Roman"/>
                <w:noProof w:val="0"/>
                <w:lang w:val="sr-Cyrl-RS"/>
              </w:rPr>
              <w:t>72,8</w:t>
            </w:r>
            <w:r w:rsidRPr="00F81C22">
              <w:rPr>
                <w:rFonts w:ascii="Times New Roman" w:eastAsia="Calibri" w:hAnsi="Times New Roman"/>
                <w:noProof w:val="0"/>
                <w:lang w:val="sr-Latn-RS"/>
              </w:rPr>
              <w:t>%</w:t>
            </w:r>
          </w:p>
        </w:tc>
        <w:tc>
          <w:tcPr>
            <w:tcW w:w="3823" w:type="dxa"/>
            <w:vMerge/>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rPr>
                <w:rFonts w:ascii="Times New Roman" w:eastAsia="Calibri" w:hAnsi="Times New Roman"/>
                <w:noProof w:val="0"/>
              </w:rPr>
            </w:pPr>
          </w:p>
        </w:tc>
        <w:tc>
          <w:tcPr>
            <w:tcW w:w="71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noProof w:val="0"/>
                <w:lang w:val="sr-Cyrl-RS"/>
              </w:rPr>
            </w:pPr>
            <w:r w:rsidRPr="00F81C22">
              <w:rPr>
                <w:rFonts w:ascii="Times New Roman" w:eastAsia="Calibri" w:hAnsi="Times New Roman"/>
                <w:noProof w:val="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noProof w:val="0"/>
                <w:lang w:val="sr-Cyrl-RS"/>
              </w:rPr>
            </w:pPr>
            <w:r w:rsidRPr="00F81C22">
              <w:rPr>
                <w:rFonts w:ascii="Times New Roman" w:eastAsia="Calibri" w:hAnsi="Times New Roman"/>
                <w:noProof w:val="0"/>
                <w:lang w:val="sr-Cyrl-RS"/>
              </w:rPr>
              <w:t>-</w:t>
            </w:r>
          </w:p>
        </w:tc>
        <w:tc>
          <w:tcPr>
            <w:tcW w:w="85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noProof w:val="0"/>
                <w:lang w:val="sr-Latn-RS"/>
              </w:rPr>
            </w:pPr>
            <w:r w:rsidRPr="00F81C22">
              <w:rPr>
                <w:rFonts w:ascii="Times New Roman" w:eastAsia="Calibri" w:hAnsi="Times New Roman"/>
                <w:noProof w:val="0"/>
                <w:lang w:val="sr-Cyrl-RS"/>
              </w:rPr>
              <w:t>22,2</w:t>
            </w:r>
            <w:r w:rsidRPr="00F81C22">
              <w:rPr>
                <w:rFonts w:ascii="Times New Roman" w:eastAsia="Calibri" w:hAnsi="Times New Roman"/>
                <w:noProof w:val="0"/>
                <w:lang w:val="sr-Latn-RS"/>
              </w:rPr>
              <w:t>%</w:t>
            </w:r>
          </w:p>
        </w:tc>
        <w:tc>
          <w:tcPr>
            <w:tcW w:w="813" w:type="dxa"/>
            <w:tcBorders>
              <w:top w:val="single" w:sz="4" w:space="0" w:color="auto"/>
              <w:left w:val="single" w:sz="4" w:space="0" w:color="auto"/>
              <w:bottom w:val="single" w:sz="4" w:space="0" w:color="auto"/>
              <w:right w:val="doub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noProof w:val="0"/>
                <w:lang w:val="sr-Cyrl-RS"/>
              </w:rPr>
            </w:pPr>
            <w:r w:rsidRPr="00F81C22">
              <w:rPr>
                <w:rFonts w:ascii="Times New Roman" w:eastAsia="Calibri" w:hAnsi="Times New Roman"/>
                <w:noProof w:val="0"/>
                <w:lang w:val="sr-Cyrl-RS"/>
              </w:rPr>
              <w:t>77,8</w:t>
            </w:r>
            <w:r w:rsidRPr="00F81C22">
              <w:rPr>
                <w:rFonts w:ascii="Times New Roman" w:eastAsia="Calibri" w:hAnsi="Times New Roman"/>
                <w:noProof w:val="0"/>
                <w:lang w:val="sr-Latn-RS"/>
              </w:rPr>
              <w:t>%</w:t>
            </w:r>
          </w:p>
        </w:tc>
      </w:tr>
      <w:tr w:rsidR="00852F27" w:rsidRPr="00F81C22" w:rsidTr="006F2946">
        <w:trPr>
          <w:trHeight w:val="336"/>
        </w:trPr>
        <w:tc>
          <w:tcPr>
            <w:tcW w:w="534" w:type="dxa"/>
            <w:tcBorders>
              <w:top w:val="single" w:sz="4" w:space="0" w:color="auto"/>
              <w:left w:val="double" w:sz="4" w:space="0" w:color="auto"/>
              <w:bottom w:val="single" w:sz="4" w:space="0" w:color="auto"/>
              <w:right w:val="single" w:sz="4" w:space="0" w:color="auto"/>
            </w:tcBorders>
            <w:vAlign w:val="center"/>
            <w:hideMark/>
          </w:tcPr>
          <w:p w:rsidR="00852F27" w:rsidRPr="00F81C22" w:rsidRDefault="00852F27" w:rsidP="00852F27">
            <w:pPr>
              <w:ind w:right="-57"/>
              <w:jc w:val="center"/>
              <w:rPr>
                <w:rFonts w:ascii="Times New Roman" w:eastAsia="Calibri" w:hAnsi="Times New Roman"/>
                <w:b/>
                <w:noProof w:val="0"/>
                <w:lang w:val="sr-Cyrl-RS"/>
              </w:rPr>
            </w:pPr>
            <w:r w:rsidRPr="00F81C22">
              <w:rPr>
                <w:rFonts w:ascii="Times New Roman" w:eastAsia="Calibri" w:hAnsi="Times New Roman"/>
                <w:b/>
                <w:noProof w:val="0"/>
                <w:lang w:val="sr-Cyrl-RS"/>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57"/>
              <w:jc w:val="center"/>
              <w:rPr>
                <w:rFonts w:ascii="Times New Roman" w:eastAsia="Calibri" w:hAnsi="Times New Roman"/>
                <w:b/>
                <w:noProof w:val="0"/>
                <w:lang w:val="sr-Cyrl-RS"/>
              </w:rPr>
            </w:pPr>
            <w:r w:rsidRPr="00F81C22">
              <w:rPr>
                <w:rFonts w:ascii="Times New Roman" w:eastAsia="Calibri" w:hAnsi="Times New Roman"/>
                <w:b/>
                <w:noProof w:val="0"/>
                <w:lang w:val="sr-Cyrl-RS"/>
              </w:rPr>
              <w:t>-</w:t>
            </w:r>
          </w:p>
        </w:tc>
        <w:tc>
          <w:tcPr>
            <w:tcW w:w="784"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85"/>
              <w:jc w:val="center"/>
              <w:rPr>
                <w:rFonts w:ascii="Times New Roman" w:eastAsia="Calibri" w:hAnsi="Times New Roman"/>
                <w:b/>
                <w:noProof w:val="0"/>
                <w:lang w:val="sr-Cyrl-RS"/>
              </w:rPr>
            </w:pPr>
            <w:r w:rsidRPr="00F81C22">
              <w:rPr>
                <w:rFonts w:ascii="Times New Roman" w:eastAsia="Calibri" w:hAnsi="Times New Roman"/>
                <w:b/>
                <w:noProof w:val="0"/>
                <w:lang w:val="sr-Cyrl-RS"/>
              </w:rPr>
              <w:t>3</w:t>
            </w:r>
          </w:p>
        </w:tc>
        <w:tc>
          <w:tcPr>
            <w:tcW w:w="775"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85"/>
              <w:jc w:val="center"/>
              <w:rPr>
                <w:rFonts w:ascii="Times New Roman" w:eastAsia="Calibri" w:hAnsi="Times New Roman"/>
                <w:b/>
                <w:noProof w:val="0"/>
                <w:lang w:val="sr-Cyrl-RS"/>
              </w:rPr>
            </w:pPr>
            <w:r w:rsidRPr="00F81C22">
              <w:rPr>
                <w:rFonts w:ascii="Times New Roman" w:eastAsia="Calibri" w:hAnsi="Times New Roman"/>
                <w:b/>
                <w:noProof w:val="0"/>
                <w:lang w:val="sr-Cyrl-RS"/>
              </w:rPr>
              <w:t>15</w:t>
            </w:r>
          </w:p>
        </w:tc>
        <w:tc>
          <w:tcPr>
            <w:tcW w:w="3823" w:type="dxa"/>
            <w:vMerge w:val="restart"/>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rPr>
                <w:rFonts w:ascii="Times New Roman" w:eastAsia="Calibri" w:hAnsi="Times New Roman"/>
                <w:noProof w:val="0"/>
                <w:lang w:val="sr-Latn-RS"/>
              </w:rPr>
            </w:pPr>
            <w:r w:rsidRPr="00F81C22">
              <w:rPr>
                <w:rFonts w:ascii="Times New Roman" w:eastAsia="Calibri" w:hAnsi="Times New Roman"/>
                <w:noProof w:val="0"/>
                <w:lang w:val="sr-Latn-RS"/>
              </w:rPr>
              <w:t>7. Оцењивањем проверавам степен усвојеног знања и ниво разумевања.</w:t>
            </w:r>
          </w:p>
        </w:tc>
        <w:tc>
          <w:tcPr>
            <w:tcW w:w="713"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85"/>
              <w:jc w:val="center"/>
              <w:rPr>
                <w:rFonts w:ascii="Times New Roman" w:eastAsia="Calibri" w:hAnsi="Times New Roman"/>
                <w:b/>
                <w:noProof w:val="0"/>
                <w:lang w:val="sr-Cyrl-RS"/>
              </w:rPr>
            </w:pPr>
            <w:r w:rsidRPr="00F81C22">
              <w:rPr>
                <w:rFonts w:ascii="Times New Roman" w:eastAsia="Calibri" w:hAnsi="Times New Roman"/>
                <w:b/>
                <w:noProof w:val="0"/>
                <w:lang w:val="sr-Cyrl-RS"/>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85"/>
              <w:jc w:val="center"/>
              <w:rPr>
                <w:rFonts w:ascii="Times New Roman" w:eastAsia="Calibri" w:hAnsi="Times New Roman"/>
                <w:b/>
                <w:noProof w:val="0"/>
                <w:lang w:val="sr-Cyrl-RS"/>
              </w:rPr>
            </w:pPr>
            <w:r w:rsidRPr="00F81C22">
              <w:rPr>
                <w:rFonts w:ascii="Times New Roman" w:eastAsia="Calibri" w:hAnsi="Times New Roman"/>
                <w:b/>
                <w:noProof w:val="0"/>
                <w:lang w:val="sr-Cyrl-RS"/>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85"/>
              <w:jc w:val="center"/>
              <w:rPr>
                <w:rFonts w:ascii="Times New Roman" w:eastAsia="Calibri" w:hAnsi="Times New Roman"/>
                <w:b/>
                <w:noProof w:val="0"/>
                <w:lang w:val="sr-Cyrl-RS"/>
              </w:rPr>
            </w:pPr>
            <w:r w:rsidRPr="00F81C22">
              <w:rPr>
                <w:rFonts w:ascii="Times New Roman" w:eastAsia="Calibri" w:hAnsi="Times New Roman"/>
                <w:b/>
                <w:noProof w:val="0"/>
                <w:lang w:val="sr-Cyrl-RS"/>
              </w:rPr>
              <w:t>3</w:t>
            </w:r>
          </w:p>
        </w:tc>
        <w:tc>
          <w:tcPr>
            <w:tcW w:w="813" w:type="dxa"/>
            <w:tcBorders>
              <w:top w:val="single" w:sz="4" w:space="0" w:color="auto"/>
              <w:left w:val="single" w:sz="4" w:space="0" w:color="auto"/>
              <w:bottom w:val="single" w:sz="4" w:space="0" w:color="auto"/>
              <w:right w:val="double" w:sz="4" w:space="0" w:color="auto"/>
            </w:tcBorders>
            <w:vAlign w:val="center"/>
            <w:hideMark/>
          </w:tcPr>
          <w:p w:rsidR="00852F27" w:rsidRPr="00F81C22" w:rsidRDefault="00852F27" w:rsidP="00852F27">
            <w:pPr>
              <w:ind w:right="-85"/>
              <w:jc w:val="center"/>
              <w:rPr>
                <w:rFonts w:ascii="Times New Roman" w:eastAsia="Calibri" w:hAnsi="Times New Roman"/>
                <w:b/>
                <w:noProof w:val="0"/>
                <w:lang w:val="sr-Cyrl-RS"/>
              </w:rPr>
            </w:pPr>
            <w:r w:rsidRPr="00F81C22">
              <w:rPr>
                <w:rFonts w:ascii="Times New Roman" w:eastAsia="Calibri" w:hAnsi="Times New Roman"/>
                <w:b/>
                <w:noProof w:val="0"/>
                <w:lang w:val="sr-Cyrl-RS"/>
              </w:rPr>
              <w:t>15</w:t>
            </w:r>
          </w:p>
        </w:tc>
      </w:tr>
      <w:tr w:rsidR="00852F27" w:rsidRPr="00F81C22" w:rsidTr="006F2946">
        <w:trPr>
          <w:trHeight w:val="336"/>
        </w:trPr>
        <w:tc>
          <w:tcPr>
            <w:tcW w:w="534" w:type="dxa"/>
            <w:tcBorders>
              <w:top w:val="single" w:sz="4" w:space="0" w:color="auto"/>
              <w:left w:val="double" w:sz="4" w:space="0" w:color="auto"/>
              <w:bottom w:val="single" w:sz="4" w:space="0" w:color="auto"/>
              <w:right w:val="single" w:sz="4" w:space="0" w:color="auto"/>
            </w:tcBorders>
            <w:vAlign w:val="center"/>
            <w:hideMark/>
          </w:tcPr>
          <w:p w:rsidR="00852F27" w:rsidRPr="00F81C22" w:rsidRDefault="00852F27" w:rsidP="00852F27">
            <w:pPr>
              <w:ind w:right="-57"/>
              <w:jc w:val="center"/>
              <w:rPr>
                <w:rFonts w:ascii="Times New Roman" w:eastAsia="Calibri" w:hAnsi="Times New Roman"/>
                <w:noProof w:val="0"/>
                <w:lang w:val="sr-Cyrl-RS"/>
              </w:rPr>
            </w:pPr>
            <w:r w:rsidRPr="00F81C22">
              <w:rPr>
                <w:rFonts w:ascii="Times New Roman" w:eastAsia="Calibri" w:hAnsi="Times New Roman"/>
                <w:noProof w:val="0"/>
                <w:lang w:val="sr-Cyrl-RS"/>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57"/>
              <w:jc w:val="center"/>
              <w:rPr>
                <w:rFonts w:ascii="Times New Roman" w:eastAsia="Calibri" w:hAnsi="Times New Roman"/>
                <w:noProof w:val="0"/>
                <w:lang w:val="sr-Cyrl-RS"/>
              </w:rPr>
            </w:pPr>
            <w:r w:rsidRPr="00F81C22">
              <w:rPr>
                <w:rFonts w:ascii="Times New Roman" w:eastAsia="Calibri" w:hAnsi="Times New Roman"/>
                <w:noProof w:val="0"/>
                <w:lang w:val="sr-Cyrl-RS"/>
              </w:rPr>
              <w:t>-</w:t>
            </w:r>
          </w:p>
        </w:tc>
        <w:tc>
          <w:tcPr>
            <w:tcW w:w="784"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85"/>
              <w:jc w:val="center"/>
              <w:rPr>
                <w:rFonts w:ascii="Times New Roman" w:eastAsia="Calibri" w:hAnsi="Times New Roman"/>
                <w:noProof w:val="0"/>
                <w:lang w:val="sr-Latn-RS"/>
              </w:rPr>
            </w:pPr>
            <w:r w:rsidRPr="00F81C22">
              <w:rPr>
                <w:rFonts w:ascii="Times New Roman" w:eastAsia="Calibri" w:hAnsi="Times New Roman"/>
                <w:noProof w:val="0"/>
                <w:lang w:val="sr-Cyrl-RS"/>
              </w:rPr>
              <w:t>16,7</w:t>
            </w:r>
            <w:r w:rsidRPr="00F81C22">
              <w:rPr>
                <w:rFonts w:ascii="Times New Roman" w:eastAsia="Calibri" w:hAnsi="Times New Roman"/>
                <w:noProof w:val="0"/>
                <w:lang w:val="sr-Latn-RS"/>
              </w:rPr>
              <w:t>%</w:t>
            </w:r>
          </w:p>
        </w:tc>
        <w:tc>
          <w:tcPr>
            <w:tcW w:w="775"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85"/>
              <w:jc w:val="center"/>
              <w:rPr>
                <w:rFonts w:ascii="Times New Roman" w:eastAsia="Calibri" w:hAnsi="Times New Roman"/>
                <w:noProof w:val="0"/>
                <w:lang w:val="sr-Latn-RS"/>
              </w:rPr>
            </w:pPr>
            <w:r w:rsidRPr="00F81C22">
              <w:rPr>
                <w:rFonts w:ascii="Times New Roman" w:eastAsia="Calibri" w:hAnsi="Times New Roman"/>
                <w:noProof w:val="0"/>
                <w:lang w:val="sr-Cyrl-RS"/>
              </w:rPr>
              <w:t>83,3</w:t>
            </w:r>
            <w:r w:rsidRPr="00F81C22">
              <w:rPr>
                <w:rFonts w:ascii="Times New Roman" w:eastAsia="Calibri" w:hAnsi="Times New Roman"/>
                <w:noProof w:val="0"/>
                <w:lang w:val="sr-Latn-RS"/>
              </w:rPr>
              <w:t>%</w:t>
            </w:r>
          </w:p>
        </w:tc>
        <w:tc>
          <w:tcPr>
            <w:tcW w:w="3823" w:type="dxa"/>
            <w:vMerge/>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rPr>
                <w:rFonts w:ascii="Times New Roman" w:eastAsia="Calibri" w:hAnsi="Times New Roman"/>
                <w:noProof w:val="0"/>
                <w:lang w:val="sr-Latn-RS"/>
              </w:rPr>
            </w:pPr>
          </w:p>
        </w:tc>
        <w:tc>
          <w:tcPr>
            <w:tcW w:w="713"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85"/>
              <w:jc w:val="center"/>
              <w:rPr>
                <w:rFonts w:ascii="Times New Roman" w:eastAsia="Calibri" w:hAnsi="Times New Roman"/>
                <w:noProof w:val="0"/>
                <w:lang w:val="sr-Cyrl-RS"/>
              </w:rPr>
            </w:pPr>
            <w:r w:rsidRPr="00F81C22">
              <w:rPr>
                <w:rFonts w:ascii="Times New Roman" w:eastAsia="Calibri" w:hAnsi="Times New Roman"/>
                <w:noProof w:val="0"/>
                <w:lang w:val="sr-Cyrl-RS"/>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85"/>
              <w:jc w:val="center"/>
              <w:rPr>
                <w:rFonts w:ascii="Times New Roman" w:eastAsia="Calibri" w:hAnsi="Times New Roman"/>
                <w:noProof w:val="0"/>
                <w:lang w:val="sr-Cyrl-RS"/>
              </w:rPr>
            </w:pPr>
            <w:r w:rsidRPr="00F81C22">
              <w:rPr>
                <w:rFonts w:ascii="Times New Roman" w:eastAsia="Calibri" w:hAnsi="Times New Roman"/>
                <w:noProof w:val="0"/>
                <w:lang w:val="sr-Cyrl-RS"/>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85"/>
              <w:jc w:val="center"/>
              <w:rPr>
                <w:rFonts w:ascii="Times New Roman" w:eastAsia="Calibri" w:hAnsi="Times New Roman"/>
                <w:noProof w:val="0"/>
                <w:lang w:val="sr-Latn-RS"/>
              </w:rPr>
            </w:pPr>
            <w:r w:rsidRPr="00F81C22">
              <w:rPr>
                <w:rFonts w:ascii="Times New Roman" w:eastAsia="Calibri" w:hAnsi="Times New Roman"/>
                <w:noProof w:val="0"/>
                <w:lang w:val="sr-Cyrl-RS"/>
              </w:rPr>
              <w:t>16,7</w:t>
            </w:r>
            <w:r w:rsidRPr="00F81C22">
              <w:rPr>
                <w:rFonts w:ascii="Times New Roman" w:eastAsia="Calibri" w:hAnsi="Times New Roman"/>
                <w:noProof w:val="0"/>
                <w:lang w:val="sr-Latn-RS"/>
              </w:rPr>
              <w:t>%</w:t>
            </w:r>
          </w:p>
        </w:tc>
        <w:tc>
          <w:tcPr>
            <w:tcW w:w="813" w:type="dxa"/>
            <w:tcBorders>
              <w:top w:val="single" w:sz="4" w:space="0" w:color="auto"/>
              <w:left w:val="single" w:sz="4" w:space="0" w:color="auto"/>
              <w:bottom w:val="single" w:sz="4" w:space="0" w:color="auto"/>
              <w:right w:val="double" w:sz="4" w:space="0" w:color="auto"/>
            </w:tcBorders>
            <w:vAlign w:val="center"/>
            <w:hideMark/>
          </w:tcPr>
          <w:p w:rsidR="00852F27" w:rsidRPr="00F81C22" w:rsidRDefault="00852F27" w:rsidP="00852F27">
            <w:pPr>
              <w:ind w:right="-85"/>
              <w:jc w:val="center"/>
              <w:rPr>
                <w:rFonts w:ascii="Times New Roman" w:eastAsia="Calibri" w:hAnsi="Times New Roman"/>
                <w:noProof w:val="0"/>
                <w:lang w:val="sr-Latn-RS"/>
              </w:rPr>
            </w:pPr>
            <w:r w:rsidRPr="00F81C22">
              <w:rPr>
                <w:rFonts w:ascii="Times New Roman" w:eastAsia="Calibri" w:hAnsi="Times New Roman"/>
                <w:noProof w:val="0"/>
                <w:lang w:val="sr-Cyrl-RS"/>
              </w:rPr>
              <w:t>83,3</w:t>
            </w:r>
            <w:r w:rsidRPr="00F81C22">
              <w:rPr>
                <w:rFonts w:ascii="Times New Roman" w:eastAsia="Calibri" w:hAnsi="Times New Roman"/>
                <w:noProof w:val="0"/>
                <w:lang w:val="sr-Latn-RS"/>
              </w:rPr>
              <w:t>%</w:t>
            </w:r>
          </w:p>
        </w:tc>
      </w:tr>
      <w:tr w:rsidR="00852F27" w:rsidRPr="00F81C22" w:rsidTr="006F2946">
        <w:trPr>
          <w:trHeight w:val="336"/>
        </w:trPr>
        <w:tc>
          <w:tcPr>
            <w:tcW w:w="534" w:type="dxa"/>
            <w:tcBorders>
              <w:top w:val="single" w:sz="4" w:space="0" w:color="auto"/>
              <w:left w:val="doub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57"/>
              <w:jc w:val="center"/>
              <w:rPr>
                <w:rFonts w:ascii="Times New Roman" w:eastAsia="Calibri" w:hAnsi="Times New Roman"/>
                <w:b/>
                <w:noProof w:val="0"/>
                <w:lang w:val="sr-Cyrl-RS"/>
              </w:rPr>
            </w:pPr>
            <w:r w:rsidRPr="00F81C22">
              <w:rPr>
                <w:rFonts w:ascii="Times New Roman" w:eastAsia="Calibri" w:hAnsi="Times New Roman"/>
                <w:b/>
                <w:noProof w:val="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57"/>
              <w:jc w:val="center"/>
              <w:rPr>
                <w:rFonts w:ascii="Times New Roman" w:eastAsia="Calibri" w:hAnsi="Times New Roman"/>
                <w:b/>
                <w:noProof w:val="0"/>
                <w:lang w:val="sr-Cyrl-RS"/>
              </w:rPr>
            </w:pPr>
            <w:r w:rsidRPr="00F81C22">
              <w:rPr>
                <w:rFonts w:ascii="Times New Roman" w:eastAsia="Calibri" w:hAnsi="Times New Roman"/>
                <w:b/>
                <w:noProof w:val="0"/>
                <w:lang w:val="sr-Cyrl-RS"/>
              </w:rPr>
              <w:t>-</w:t>
            </w:r>
          </w:p>
        </w:tc>
        <w:tc>
          <w:tcPr>
            <w:tcW w:w="78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b/>
                <w:noProof w:val="0"/>
                <w:lang w:val="sr-Cyrl-RS"/>
              </w:rPr>
            </w:pPr>
            <w:r w:rsidRPr="00F81C22">
              <w:rPr>
                <w:rFonts w:ascii="Times New Roman" w:eastAsia="Calibri" w:hAnsi="Times New Roman"/>
                <w:b/>
                <w:noProof w:val="0"/>
                <w:lang w:val="sr-Cyrl-RS"/>
              </w:rPr>
              <w:t>4</w:t>
            </w:r>
          </w:p>
        </w:tc>
        <w:tc>
          <w:tcPr>
            <w:tcW w:w="77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b/>
                <w:noProof w:val="0"/>
                <w:lang w:val="sr-Cyrl-RS"/>
              </w:rPr>
            </w:pPr>
            <w:r w:rsidRPr="00F81C22">
              <w:rPr>
                <w:rFonts w:ascii="Times New Roman" w:eastAsia="Calibri" w:hAnsi="Times New Roman"/>
                <w:b/>
                <w:noProof w:val="0"/>
                <w:lang w:val="sr-Cyrl-RS"/>
              </w:rPr>
              <w:t>14</w:t>
            </w:r>
          </w:p>
        </w:tc>
        <w:tc>
          <w:tcPr>
            <w:tcW w:w="3823"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rPr>
                <w:rFonts w:ascii="Times New Roman" w:eastAsia="Calibri" w:hAnsi="Times New Roman"/>
                <w:noProof w:val="0"/>
                <w:lang w:val="sr-Latn-RS"/>
              </w:rPr>
            </w:pPr>
            <w:r w:rsidRPr="00F81C22">
              <w:rPr>
                <w:rFonts w:ascii="Times New Roman" w:eastAsia="Calibri" w:hAnsi="Times New Roman"/>
                <w:noProof w:val="0"/>
                <w:lang w:val="sr-Latn-RS"/>
              </w:rPr>
              <w:t>8. Оцењивањем проверавам способност примене стечених знања и способности.</w:t>
            </w:r>
          </w:p>
        </w:tc>
        <w:tc>
          <w:tcPr>
            <w:tcW w:w="71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b/>
                <w:noProof w:val="0"/>
                <w:lang w:val="sr-Cyrl-RS"/>
              </w:rPr>
            </w:pPr>
            <w:r w:rsidRPr="00F81C22">
              <w:rPr>
                <w:rFonts w:ascii="Times New Roman" w:eastAsia="Calibri" w:hAnsi="Times New Roman"/>
                <w:b/>
                <w:noProof w:val="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b/>
                <w:noProof w:val="0"/>
                <w:lang w:val="sr-Cyrl-RS"/>
              </w:rPr>
            </w:pPr>
            <w:r w:rsidRPr="00F81C22">
              <w:rPr>
                <w:rFonts w:ascii="Times New Roman" w:eastAsia="Calibri" w:hAnsi="Times New Roman"/>
                <w:b/>
                <w:noProof w:val="0"/>
                <w:lang w:val="sr-Cyrl-RS"/>
              </w:rPr>
              <w:t>-</w:t>
            </w:r>
          </w:p>
        </w:tc>
        <w:tc>
          <w:tcPr>
            <w:tcW w:w="85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b/>
                <w:noProof w:val="0"/>
                <w:lang w:val="sr-Cyrl-RS"/>
              </w:rPr>
            </w:pPr>
            <w:r w:rsidRPr="00F81C22">
              <w:rPr>
                <w:rFonts w:ascii="Times New Roman" w:eastAsia="Calibri" w:hAnsi="Times New Roman"/>
                <w:b/>
                <w:noProof w:val="0"/>
                <w:lang w:val="sr-Cyrl-RS"/>
              </w:rPr>
              <w:t>4</w:t>
            </w:r>
          </w:p>
        </w:tc>
        <w:tc>
          <w:tcPr>
            <w:tcW w:w="813" w:type="dxa"/>
            <w:tcBorders>
              <w:top w:val="single" w:sz="4" w:space="0" w:color="auto"/>
              <w:left w:val="single" w:sz="4" w:space="0" w:color="auto"/>
              <w:bottom w:val="single" w:sz="4" w:space="0" w:color="auto"/>
              <w:right w:val="doub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b/>
                <w:noProof w:val="0"/>
                <w:lang w:val="sr-Cyrl-RS"/>
              </w:rPr>
            </w:pPr>
            <w:r w:rsidRPr="00F81C22">
              <w:rPr>
                <w:rFonts w:ascii="Times New Roman" w:eastAsia="Calibri" w:hAnsi="Times New Roman"/>
                <w:b/>
                <w:noProof w:val="0"/>
                <w:lang w:val="sr-Cyrl-RS"/>
              </w:rPr>
              <w:t>14</w:t>
            </w:r>
          </w:p>
        </w:tc>
      </w:tr>
      <w:tr w:rsidR="00852F27" w:rsidRPr="00F81C22" w:rsidTr="006F2946">
        <w:trPr>
          <w:trHeight w:val="336"/>
        </w:trPr>
        <w:tc>
          <w:tcPr>
            <w:tcW w:w="534" w:type="dxa"/>
            <w:tcBorders>
              <w:top w:val="single" w:sz="4" w:space="0" w:color="auto"/>
              <w:left w:val="doub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57"/>
              <w:jc w:val="center"/>
              <w:rPr>
                <w:rFonts w:ascii="Times New Roman" w:eastAsia="Calibri" w:hAnsi="Times New Roman"/>
                <w:noProof w:val="0"/>
                <w:lang w:val="sr-Cyrl-RS"/>
              </w:rPr>
            </w:pPr>
            <w:r w:rsidRPr="00F81C22">
              <w:rPr>
                <w:rFonts w:ascii="Times New Roman" w:eastAsia="Calibri" w:hAnsi="Times New Roman"/>
                <w:noProof w:val="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57"/>
              <w:jc w:val="center"/>
              <w:rPr>
                <w:rFonts w:ascii="Times New Roman" w:eastAsia="Calibri" w:hAnsi="Times New Roman"/>
                <w:noProof w:val="0"/>
                <w:lang w:val="sr-Cyrl-RS"/>
              </w:rPr>
            </w:pPr>
            <w:r w:rsidRPr="00F81C22">
              <w:rPr>
                <w:rFonts w:ascii="Times New Roman" w:eastAsia="Calibri" w:hAnsi="Times New Roman"/>
                <w:noProof w:val="0"/>
                <w:lang w:val="sr-Cyrl-RS"/>
              </w:rPr>
              <w:t>-</w:t>
            </w:r>
          </w:p>
        </w:tc>
        <w:tc>
          <w:tcPr>
            <w:tcW w:w="78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noProof w:val="0"/>
                <w:lang w:val="sr-Latn-RS"/>
              </w:rPr>
            </w:pPr>
            <w:r w:rsidRPr="00F81C22">
              <w:rPr>
                <w:rFonts w:ascii="Times New Roman" w:eastAsia="Calibri" w:hAnsi="Times New Roman"/>
                <w:noProof w:val="0"/>
                <w:lang w:val="sr-Cyrl-RS"/>
              </w:rPr>
              <w:t>22,2</w:t>
            </w:r>
            <w:r w:rsidRPr="00F81C22">
              <w:rPr>
                <w:rFonts w:ascii="Times New Roman" w:eastAsia="Calibri" w:hAnsi="Times New Roman"/>
                <w:noProof w:val="0"/>
                <w:lang w:val="sr-Latn-RS"/>
              </w:rPr>
              <w:t>%</w:t>
            </w:r>
          </w:p>
        </w:tc>
        <w:tc>
          <w:tcPr>
            <w:tcW w:w="77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noProof w:val="0"/>
                <w:lang w:val="sr-Cyrl-RS"/>
              </w:rPr>
            </w:pPr>
            <w:r w:rsidRPr="00F81C22">
              <w:rPr>
                <w:rFonts w:ascii="Times New Roman" w:eastAsia="Calibri" w:hAnsi="Times New Roman"/>
                <w:noProof w:val="0"/>
                <w:lang w:val="sr-Cyrl-RS"/>
              </w:rPr>
              <w:t>77,8</w:t>
            </w:r>
            <w:r w:rsidRPr="00F81C22">
              <w:rPr>
                <w:rFonts w:ascii="Times New Roman" w:eastAsia="Calibri" w:hAnsi="Times New Roman"/>
                <w:noProof w:val="0"/>
                <w:lang w:val="sr-Latn-RS"/>
              </w:rPr>
              <w:t>%</w:t>
            </w:r>
          </w:p>
        </w:tc>
        <w:tc>
          <w:tcPr>
            <w:tcW w:w="3823" w:type="dxa"/>
            <w:vMerge/>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rPr>
                <w:rFonts w:ascii="Times New Roman" w:eastAsia="Calibri" w:hAnsi="Times New Roman"/>
                <w:noProof w:val="0"/>
                <w:lang w:val="sr-Latn-RS"/>
              </w:rPr>
            </w:pPr>
          </w:p>
        </w:tc>
        <w:tc>
          <w:tcPr>
            <w:tcW w:w="71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noProof w:val="0"/>
                <w:lang w:val="sr-Cyrl-RS"/>
              </w:rPr>
            </w:pPr>
            <w:r w:rsidRPr="00F81C22">
              <w:rPr>
                <w:rFonts w:ascii="Times New Roman" w:eastAsia="Calibri" w:hAnsi="Times New Roman"/>
                <w:noProof w:val="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noProof w:val="0"/>
                <w:lang w:val="sr-Cyrl-RS"/>
              </w:rPr>
            </w:pPr>
            <w:r w:rsidRPr="00F81C22">
              <w:rPr>
                <w:rFonts w:ascii="Times New Roman" w:eastAsia="Calibri" w:hAnsi="Times New Roman"/>
                <w:noProof w:val="0"/>
                <w:lang w:val="sr-Cyrl-RS"/>
              </w:rPr>
              <w:t>-</w:t>
            </w:r>
          </w:p>
        </w:tc>
        <w:tc>
          <w:tcPr>
            <w:tcW w:w="85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noProof w:val="0"/>
                <w:lang w:val="sr-Latn-RS"/>
              </w:rPr>
            </w:pPr>
            <w:r w:rsidRPr="00F81C22">
              <w:rPr>
                <w:rFonts w:ascii="Times New Roman" w:eastAsia="Calibri" w:hAnsi="Times New Roman"/>
                <w:noProof w:val="0"/>
                <w:lang w:val="sr-Cyrl-RS"/>
              </w:rPr>
              <w:t>22,2</w:t>
            </w:r>
            <w:r w:rsidRPr="00F81C22">
              <w:rPr>
                <w:rFonts w:ascii="Times New Roman" w:eastAsia="Calibri" w:hAnsi="Times New Roman"/>
                <w:noProof w:val="0"/>
                <w:lang w:val="sr-Latn-RS"/>
              </w:rPr>
              <w:t>%</w:t>
            </w:r>
          </w:p>
        </w:tc>
        <w:tc>
          <w:tcPr>
            <w:tcW w:w="813" w:type="dxa"/>
            <w:tcBorders>
              <w:top w:val="single" w:sz="4" w:space="0" w:color="auto"/>
              <w:left w:val="single" w:sz="4" w:space="0" w:color="auto"/>
              <w:bottom w:val="single" w:sz="4" w:space="0" w:color="auto"/>
              <w:right w:val="doub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noProof w:val="0"/>
                <w:lang w:val="sr-Cyrl-RS"/>
              </w:rPr>
            </w:pPr>
            <w:r w:rsidRPr="00F81C22">
              <w:rPr>
                <w:rFonts w:ascii="Times New Roman" w:eastAsia="Calibri" w:hAnsi="Times New Roman"/>
                <w:noProof w:val="0"/>
                <w:lang w:val="sr-Cyrl-RS"/>
              </w:rPr>
              <w:t>77,8</w:t>
            </w:r>
            <w:r w:rsidRPr="00F81C22">
              <w:rPr>
                <w:rFonts w:ascii="Times New Roman" w:eastAsia="Calibri" w:hAnsi="Times New Roman"/>
                <w:noProof w:val="0"/>
                <w:lang w:val="sr-Latn-RS"/>
              </w:rPr>
              <w:t>%</w:t>
            </w:r>
          </w:p>
        </w:tc>
      </w:tr>
      <w:tr w:rsidR="00852F27" w:rsidRPr="00F81C22" w:rsidTr="006F2946">
        <w:trPr>
          <w:trHeight w:val="336"/>
        </w:trPr>
        <w:tc>
          <w:tcPr>
            <w:tcW w:w="534" w:type="dxa"/>
            <w:tcBorders>
              <w:top w:val="single" w:sz="4" w:space="0" w:color="auto"/>
              <w:left w:val="double" w:sz="4" w:space="0" w:color="auto"/>
              <w:bottom w:val="single" w:sz="4" w:space="0" w:color="auto"/>
              <w:right w:val="single" w:sz="4" w:space="0" w:color="auto"/>
            </w:tcBorders>
            <w:vAlign w:val="center"/>
            <w:hideMark/>
          </w:tcPr>
          <w:p w:rsidR="00852F27" w:rsidRPr="00F81C22" w:rsidRDefault="00852F27" w:rsidP="00852F27">
            <w:pPr>
              <w:ind w:right="-57"/>
              <w:jc w:val="center"/>
              <w:rPr>
                <w:rFonts w:ascii="Times New Roman" w:eastAsia="Calibri" w:hAnsi="Times New Roman"/>
                <w:b/>
                <w:noProof w:val="0"/>
                <w:lang w:val="sr-Cyrl-RS"/>
              </w:rPr>
            </w:pPr>
            <w:r w:rsidRPr="00F81C22">
              <w:rPr>
                <w:rFonts w:ascii="Times New Roman" w:eastAsia="Calibri" w:hAnsi="Times New Roman"/>
                <w:b/>
                <w:noProof w:val="0"/>
                <w:lang w:val="sr-Cyrl-RS"/>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57"/>
              <w:jc w:val="center"/>
              <w:rPr>
                <w:rFonts w:ascii="Times New Roman" w:eastAsia="Calibri" w:hAnsi="Times New Roman"/>
                <w:b/>
                <w:noProof w:val="0"/>
                <w:lang w:val="sr-Cyrl-RS"/>
              </w:rPr>
            </w:pPr>
            <w:r w:rsidRPr="00F81C22">
              <w:rPr>
                <w:rFonts w:ascii="Times New Roman" w:eastAsia="Calibri" w:hAnsi="Times New Roman"/>
                <w:b/>
                <w:noProof w:val="0"/>
                <w:lang w:val="sr-Cyrl-RS"/>
              </w:rPr>
              <w:t>-</w:t>
            </w:r>
          </w:p>
        </w:tc>
        <w:tc>
          <w:tcPr>
            <w:tcW w:w="784"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57"/>
              <w:jc w:val="center"/>
              <w:rPr>
                <w:rFonts w:ascii="Times New Roman" w:eastAsia="Calibri" w:hAnsi="Times New Roman"/>
                <w:b/>
                <w:noProof w:val="0"/>
                <w:lang w:val="sr-Cyrl-RS"/>
              </w:rPr>
            </w:pPr>
            <w:r w:rsidRPr="00F81C22">
              <w:rPr>
                <w:rFonts w:ascii="Times New Roman" w:eastAsia="Calibri" w:hAnsi="Times New Roman"/>
                <w:b/>
                <w:noProof w:val="0"/>
                <w:lang w:val="sr-Cyrl-RS"/>
              </w:rPr>
              <w:t>2</w:t>
            </w:r>
          </w:p>
        </w:tc>
        <w:tc>
          <w:tcPr>
            <w:tcW w:w="775"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57"/>
              <w:jc w:val="center"/>
              <w:rPr>
                <w:rFonts w:ascii="Times New Roman" w:eastAsia="Calibri" w:hAnsi="Times New Roman"/>
                <w:b/>
                <w:noProof w:val="0"/>
                <w:lang w:val="sr-Cyrl-RS"/>
              </w:rPr>
            </w:pPr>
            <w:r w:rsidRPr="00F81C22">
              <w:rPr>
                <w:rFonts w:ascii="Times New Roman" w:eastAsia="Calibri" w:hAnsi="Times New Roman"/>
                <w:b/>
                <w:noProof w:val="0"/>
                <w:lang w:val="sr-Cyrl-RS"/>
              </w:rPr>
              <w:t>16</w:t>
            </w:r>
          </w:p>
        </w:tc>
        <w:tc>
          <w:tcPr>
            <w:tcW w:w="3823" w:type="dxa"/>
            <w:vMerge w:val="restart"/>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rPr>
                <w:rFonts w:ascii="Times New Roman" w:eastAsia="Calibri" w:hAnsi="Times New Roman"/>
                <w:noProof w:val="0"/>
                <w:lang w:val="sr-Latn-RS"/>
              </w:rPr>
            </w:pPr>
            <w:r w:rsidRPr="00F81C22">
              <w:rPr>
                <w:rFonts w:ascii="Times New Roman" w:eastAsia="Calibri" w:hAnsi="Times New Roman"/>
                <w:noProof w:val="0"/>
                <w:lang w:val="sr-Latn-RS"/>
              </w:rPr>
              <w:t>9. Знања ученика процењујем на различите начине (усмена комуникација на часу, тестирање, писмене вежбе...).</w:t>
            </w:r>
          </w:p>
        </w:tc>
        <w:tc>
          <w:tcPr>
            <w:tcW w:w="713"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85"/>
              <w:jc w:val="center"/>
              <w:rPr>
                <w:rFonts w:ascii="Times New Roman" w:eastAsia="Calibri" w:hAnsi="Times New Roman"/>
                <w:b/>
                <w:noProof w:val="0"/>
                <w:lang w:val="sr-Cyrl-RS"/>
              </w:rPr>
            </w:pPr>
            <w:r w:rsidRPr="00F81C22">
              <w:rPr>
                <w:rFonts w:ascii="Times New Roman" w:eastAsia="Calibri" w:hAnsi="Times New Roman"/>
                <w:b/>
                <w:noProof w:val="0"/>
                <w:lang w:val="sr-Cyrl-RS"/>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85"/>
              <w:jc w:val="center"/>
              <w:rPr>
                <w:rFonts w:ascii="Times New Roman" w:eastAsia="Calibri" w:hAnsi="Times New Roman"/>
                <w:b/>
                <w:noProof w:val="0"/>
                <w:lang w:val="sr-Cyrl-RS"/>
              </w:rPr>
            </w:pPr>
            <w:r w:rsidRPr="00F81C22">
              <w:rPr>
                <w:rFonts w:ascii="Times New Roman" w:eastAsia="Calibri" w:hAnsi="Times New Roman"/>
                <w:b/>
                <w:noProof w:val="0"/>
                <w:lang w:val="sr-Cyrl-RS"/>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85"/>
              <w:jc w:val="center"/>
              <w:rPr>
                <w:rFonts w:ascii="Times New Roman" w:eastAsia="Calibri" w:hAnsi="Times New Roman"/>
                <w:b/>
                <w:noProof w:val="0"/>
                <w:lang w:val="sr-Cyrl-RS"/>
              </w:rPr>
            </w:pPr>
            <w:r w:rsidRPr="00F81C22">
              <w:rPr>
                <w:rFonts w:ascii="Times New Roman" w:eastAsia="Calibri" w:hAnsi="Times New Roman"/>
                <w:b/>
                <w:noProof w:val="0"/>
                <w:lang w:val="sr-Cyrl-RS"/>
              </w:rPr>
              <w:t>3</w:t>
            </w:r>
          </w:p>
        </w:tc>
        <w:tc>
          <w:tcPr>
            <w:tcW w:w="813" w:type="dxa"/>
            <w:tcBorders>
              <w:top w:val="single" w:sz="4" w:space="0" w:color="auto"/>
              <w:left w:val="single" w:sz="4" w:space="0" w:color="auto"/>
              <w:bottom w:val="single" w:sz="4" w:space="0" w:color="auto"/>
              <w:right w:val="double" w:sz="4" w:space="0" w:color="auto"/>
            </w:tcBorders>
            <w:vAlign w:val="center"/>
            <w:hideMark/>
          </w:tcPr>
          <w:p w:rsidR="00852F27" w:rsidRPr="00F81C22" w:rsidRDefault="00852F27" w:rsidP="00852F27">
            <w:pPr>
              <w:ind w:right="-85"/>
              <w:jc w:val="center"/>
              <w:rPr>
                <w:rFonts w:ascii="Times New Roman" w:eastAsia="Calibri" w:hAnsi="Times New Roman"/>
                <w:b/>
                <w:noProof w:val="0"/>
                <w:lang w:val="sr-Cyrl-RS"/>
              </w:rPr>
            </w:pPr>
            <w:r w:rsidRPr="00F81C22">
              <w:rPr>
                <w:rFonts w:ascii="Times New Roman" w:eastAsia="Calibri" w:hAnsi="Times New Roman"/>
                <w:b/>
                <w:noProof w:val="0"/>
                <w:lang w:val="sr-Cyrl-RS"/>
              </w:rPr>
              <w:t>15</w:t>
            </w:r>
          </w:p>
        </w:tc>
      </w:tr>
      <w:tr w:rsidR="00852F27" w:rsidRPr="00F81C22" w:rsidTr="006F2946">
        <w:trPr>
          <w:trHeight w:val="336"/>
        </w:trPr>
        <w:tc>
          <w:tcPr>
            <w:tcW w:w="534" w:type="dxa"/>
            <w:tcBorders>
              <w:top w:val="single" w:sz="4" w:space="0" w:color="auto"/>
              <w:left w:val="double" w:sz="4" w:space="0" w:color="auto"/>
              <w:bottom w:val="single" w:sz="4" w:space="0" w:color="auto"/>
              <w:right w:val="single" w:sz="4" w:space="0" w:color="auto"/>
            </w:tcBorders>
            <w:vAlign w:val="center"/>
            <w:hideMark/>
          </w:tcPr>
          <w:p w:rsidR="00852F27" w:rsidRPr="00F81C22" w:rsidRDefault="00852F27" w:rsidP="00852F27">
            <w:pPr>
              <w:ind w:right="-57"/>
              <w:jc w:val="center"/>
              <w:rPr>
                <w:rFonts w:ascii="Times New Roman" w:eastAsia="Calibri" w:hAnsi="Times New Roman"/>
                <w:noProof w:val="0"/>
                <w:lang w:val="sr-Cyrl-RS"/>
              </w:rPr>
            </w:pPr>
            <w:r w:rsidRPr="00F81C22">
              <w:rPr>
                <w:rFonts w:ascii="Times New Roman" w:eastAsia="Calibri" w:hAnsi="Times New Roman"/>
                <w:noProof w:val="0"/>
                <w:lang w:val="sr-Cyrl-RS"/>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57"/>
              <w:jc w:val="center"/>
              <w:rPr>
                <w:rFonts w:ascii="Times New Roman" w:eastAsia="Calibri" w:hAnsi="Times New Roman"/>
                <w:noProof w:val="0"/>
                <w:lang w:val="sr-Cyrl-RS"/>
              </w:rPr>
            </w:pPr>
            <w:r w:rsidRPr="00F81C22">
              <w:rPr>
                <w:rFonts w:ascii="Times New Roman" w:eastAsia="Calibri" w:hAnsi="Times New Roman"/>
                <w:noProof w:val="0"/>
                <w:lang w:val="sr-Cyrl-RS"/>
              </w:rPr>
              <w:t>-</w:t>
            </w:r>
          </w:p>
        </w:tc>
        <w:tc>
          <w:tcPr>
            <w:tcW w:w="784"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57"/>
              <w:jc w:val="center"/>
              <w:rPr>
                <w:rFonts w:ascii="Times New Roman" w:eastAsia="Calibri" w:hAnsi="Times New Roman"/>
                <w:noProof w:val="0"/>
                <w:lang w:val="sr-Latn-RS"/>
              </w:rPr>
            </w:pPr>
            <w:r w:rsidRPr="00F81C22">
              <w:rPr>
                <w:rFonts w:ascii="Times New Roman" w:eastAsia="Calibri" w:hAnsi="Times New Roman"/>
                <w:noProof w:val="0"/>
                <w:lang w:val="sr-Cyrl-RS"/>
              </w:rPr>
              <w:t>11,1</w:t>
            </w:r>
            <w:r w:rsidRPr="00F81C22">
              <w:rPr>
                <w:rFonts w:ascii="Times New Roman" w:eastAsia="Calibri" w:hAnsi="Times New Roman"/>
                <w:noProof w:val="0"/>
                <w:lang w:val="sr-Latn-RS"/>
              </w:rPr>
              <w:t>%</w:t>
            </w:r>
          </w:p>
        </w:tc>
        <w:tc>
          <w:tcPr>
            <w:tcW w:w="775"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57"/>
              <w:jc w:val="center"/>
              <w:rPr>
                <w:rFonts w:ascii="Times New Roman" w:eastAsia="Calibri" w:hAnsi="Times New Roman"/>
                <w:noProof w:val="0"/>
                <w:lang w:val="sr-Latn-RS"/>
              </w:rPr>
            </w:pPr>
            <w:r w:rsidRPr="00F81C22">
              <w:rPr>
                <w:rFonts w:ascii="Times New Roman" w:eastAsia="Calibri" w:hAnsi="Times New Roman"/>
                <w:noProof w:val="0"/>
                <w:lang w:val="sr-Cyrl-RS"/>
              </w:rPr>
              <w:t>88,9</w:t>
            </w:r>
            <w:r w:rsidRPr="00F81C22">
              <w:rPr>
                <w:rFonts w:ascii="Times New Roman" w:eastAsia="Calibri" w:hAnsi="Times New Roman"/>
                <w:noProof w:val="0"/>
                <w:lang w:val="sr-Latn-RS"/>
              </w:rPr>
              <w:t>%</w:t>
            </w:r>
          </w:p>
        </w:tc>
        <w:tc>
          <w:tcPr>
            <w:tcW w:w="3823" w:type="dxa"/>
            <w:vMerge/>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rPr>
                <w:rFonts w:ascii="Times New Roman" w:eastAsia="Calibri" w:hAnsi="Times New Roman"/>
                <w:noProof w:val="0"/>
                <w:lang w:val="sr-Latn-RS"/>
              </w:rPr>
            </w:pPr>
          </w:p>
        </w:tc>
        <w:tc>
          <w:tcPr>
            <w:tcW w:w="713"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85"/>
              <w:jc w:val="center"/>
              <w:rPr>
                <w:rFonts w:ascii="Times New Roman" w:eastAsia="Calibri" w:hAnsi="Times New Roman"/>
                <w:noProof w:val="0"/>
                <w:lang w:val="sr-Cyrl-RS"/>
              </w:rPr>
            </w:pPr>
            <w:r w:rsidRPr="00F81C22">
              <w:rPr>
                <w:rFonts w:ascii="Times New Roman" w:eastAsia="Calibri" w:hAnsi="Times New Roman"/>
                <w:noProof w:val="0"/>
                <w:lang w:val="sr-Cyrl-RS"/>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85"/>
              <w:jc w:val="center"/>
              <w:rPr>
                <w:rFonts w:ascii="Times New Roman" w:eastAsia="Calibri" w:hAnsi="Times New Roman"/>
                <w:noProof w:val="0"/>
                <w:lang w:val="sr-Cyrl-RS"/>
              </w:rPr>
            </w:pPr>
            <w:r w:rsidRPr="00F81C22">
              <w:rPr>
                <w:rFonts w:ascii="Times New Roman" w:eastAsia="Calibri" w:hAnsi="Times New Roman"/>
                <w:noProof w:val="0"/>
                <w:lang w:val="sr-Cyrl-RS"/>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85"/>
              <w:jc w:val="center"/>
              <w:rPr>
                <w:rFonts w:ascii="Times New Roman" w:eastAsia="Calibri" w:hAnsi="Times New Roman"/>
                <w:noProof w:val="0"/>
                <w:lang w:val="sr-Latn-RS"/>
              </w:rPr>
            </w:pPr>
            <w:r w:rsidRPr="00F81C22">
              <w:rPr>
                <w:rFonts w:ascii="Times New Roman" w:eastAsia="Calibri" w:hAnsi="Times New Roman"/>
                <w:noProof w:val="0"/>
                <w:lang w:val="sr-Cyrl-RS"/>
              </w:rPr>
              <w:t>16,7</w:t>
            </w:r>
            <w:r w:rsidRPr="00F81C22">
              <w:rPr>
                <w:rFonts w:ascii="Times New Roman" w:eastAsia="Calibri" w:hAnsi="Times New Roman"/>
                <w:noProof w:val="0"/>
                <w:lang w:val="sr-Latn-RS"/>
              </w:rPr>
              <w:t>%</w:t>
            </w:r>
          </w:p>
        </w:tc>
        <w:tc>
          <w:tcPr>
            <w:tcW w:w="813" w:type="dxa"/>
            <w:tcBorders>
              <w:top w:val="single" w:sz="4" w:space="0" w:color="auto"/>
              <w:left w:val="single" w:sz="4" w:space="0" w:color="auto"/>
              <w:bottom w:val="single" w:sz="4" w:space="0" w:color="auto"/>
              <w:right w:val="double" w:sz="4" w:space="0" w:color="auto"/>
            </w:tcBorders>
            <w:vAlign w:val="center"/>
            <w:hideMark/>
          </w:tcPr>
          <w:p w:rsidR="00852F27" w:rsidRPr="00F81C22" w:rsidRDefault="00852F27" w:rsidP="00852F27">
            <w:pPr>
              <w:ind w:right="-85"/>
              <w:jc w:val="center"/>
              <w:rPr>
                <w:rFonts w:ascii="Times New Roman" w:eastAsia="Calibri" w:hAnsi="Times New Roman"/>
                <w:noProof w:val="0"/>
                <w:lang w:val="sr-Latn-RS"/>
              </w:rPr>
            </w:pPr>
            <w:r w:rsidRPr="00F81C22">
              <w:rPr>
                <w:rFonts w:ascii="Times New Roman" w:eastAsia="Calibri" w:hAnsi="Times New Roman"/>
                <w:noProof w:val="0"/>
                <w:lang w:val="sr-Cyrl-RS"/>
              </w:rPr>
              <w:t>83,3</w:t>
            </w:r>
            <w:r w:rsidRPr="00F81C22">
              <w:rPr>
                <w:rFonts w:ascii="Times New Roman" w:eastAsia="Calibri" w:hAnsi="Times New Roman"/>
                <w:noProof w:val="0"/>
                <w:lang w:val="sr-Latn-RS"/>
              </w:rPr>
              <w:t>%</w:t>
            </w:r>
          </w:p>
        </w:tc>
      </w:tr>
      <w:tr w:rsidR="00852F27" w:rsidRPr="00F81C22" w:rsidTr="006F2946">
        <w:trPr>
          <w:trHeight w:val="398"/>
        </w:trPr>
        <w:tc>
          <w:tcPr>
            <w:tcW w:w="534" w:type="dxa"/>
            <w:tcBorders>
              <w:top w:val="single" w:sz="4" w:space="0" w:color="auto"/>
              <w:left w:val="doub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57"/>
              <w:jc w:val="center"/>
              <w:rPr>
                <w:rFonts w:ascii="Times New Roman" w:eastAsia="Calibri" w:hAnsi="Times New Roman"/>
                <w:b/>
                <w:noProof w:val="0"/>
                <w:lang w:val="sr-Cyrl-RS"/>
              </w:rPr>
            </w:pPr>
            <w:r w:rsidRPr="00F81C22">
              <w:rPr>
                <w:rFonts w:ascii="Times New Roman" w:eastAsia="Calibri" w:hAnsi="Times New Roman"/>
                <w:b/>
                <w:noProof w:val="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57"/>
              <w:jc w:val="center"/>
              <w:rPr>
                <w:rFonts w:ascii="Times New Roman" w:eastAsia="Calibri" w:hAnsi="Times New Roman"/>
                <w:b/>
                <w:noProof w:val="0"/>
                <w:lang w:val="sr-Cyrl-RS"/>
              </w:rPr>
            </w:pPr>
            <w:r w:rsidRPr="00F81C22">
              <w:rPr>
                <w:rFonts w:ascii="Times New Roman" w:eastAsia="Calibri" w:hAnsi="Times New Roman"/>
                <w:b/>
                <w:noProof w:val="0"/>
                <w:lang w:val="sr-Cyrl-RS"/>
              </w:rPr>
              <w:t>-</w:t>
            </w:r>
          </w:p>
        </w:tc>
        <w:tc>
          <w:tcPr>
            <w:tcW w:w="78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57"/>
              <w:jc w:val="center"/>
              <w:rPr>
                <w:rFonts w:ascii="Times New Roman" w:eastAsia="Calibri" w:hAnsi="Times New Roman"/>
                <w:b/>
                <w:noProof w:val="0"/>
                <w:lang w:val="sr-Cyrl-RS"/>
              </w:rPr>
            </w:pPr>
            <w:r w:rsidRPr="00F81C22">
              <w:rPr>
                <w:rFonts w:ascii="Times New Roman" w:eastAsia="Calibri" w:hAnsi="Times New Roman"/>
                <w:b/>
                <w:noProof w:val="0"/>
                <w:lang w:val="sr-Cyrl-RS"/>
              </w:rPr>
              <w:t>2</w:t>
            </w:r>
          </w:p>
        </w:tc>
        <w:tc>
          <w:tcPr>
            <w:tcW w:w="77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57"/>
              <w:jc w:val="center"/>
              <w:rPr>
                <w:rFonts w:ascii="Times New Roman" w:eastAsia="Calibri" w:hAnsi="Times New Roman"/>
                <w:b/>
                <w:noProof w:val="0"/>
                <w:lang w:val="sr-Cyrl-RS"/>
              </w:rPr>
            </w:pPr>
            <w:r w:rsidRPr="00F81C22">
              <w:rPr>
                <w:rFonts w:ascii="Times New Roman" w:eastAsia="Calibri" w:hAnsi="Times New Roman"/>
                <w:b/>
                <w:noProof w:val="0"/>
                <w:lang w:val="sr-Cyrl-RS"/>
              </w:rPr>
              <w:t>16</w:t>
            </w:r>
          </w:p>
        </w:tc>
        <w:tc>
          <w:tcPr>
            <w:tcW w:w="3823"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rPr>
                <w:rFonts w:ascii="Times New Roman" w:eastAsia="Calibri" w:hAnsi="Times New Roman"/>
                <w:noProof w:val="0"/>
                <w:lang w:val="sr-Latn-RS"/>
              </w:rPr>
            </w:pPr>
            <w:r w:rsidRPr="00F81C22">
              <w:rPr>
                <w:rFonts w:ascii="Times New Roman" w:eastAsia="Calibri" w:hAnsi="Times New Roman"/>
                <w:noProof w:val="0"/>
                <w:lang w:val="sr-Latn-RS"/>
              </w:rPr>
              <w:t>10. При оцењивању узимам у обзир залагање ученика.</w:t>
            </w:r>
          </w:p>
        </w:tc>
        <w:tc>
          <w:tcPr>
            <w:tcW w:w="71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b/>
                <w:noProof w:val="0"/>
                <w:lang w:val="sr-Cyrl-RS"/>
              </w:rPr>
            </w:pPr>
            <w:r w:rsidRPr="00F81C22">
              <w:rPr>
                <w:rFonts w:ascii="Times New Roman" w:eastAsia="Calibri" w:hAnsi="Times New Roman"/>
                <w:b/>
                <w:noProof w:val="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b/>
                <w:noProof w:val="0"/>
                <w:lang w:val="sr-Cyrl-RS"/>
              </w:rPr>
            </w:pPr>
            <w:r w:rsidRPr="00F81C22">
              <w:rPr>
                <w:rFonts w:ascii="Times New Roman" w:eastAsia="Calibri" w:hAnsi="Times New Roman"/>
                <w:b/>
                <w:noProof w:val="0"/>
                <w:lang w:val="sr-Cyrl-RS"/>
              </w:rPr>
              <w:t>-</w:t>
            </w:r>
          </w:p>
        </w:tc>
        <w:tc>
          <w:tcPr>
            <w:tcW w:w="85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b/>
                <w:noProof w:val="0"/>
                <w:lang w:val="sr-Cyrl-RS"/>
              </w:rPr>
            </w:pPr>
            <w:r w:rsidRPr="00F81C22">
              <w:rPr>
                <w:rFonts w:ascii="Times New Roman" w:eastAsia="Calibri" w:hAnsi="Times New Roman"/>
                <w:b/>
                <w:noProof w:val="0"/>
                <w:lang w:val="sr-Cyrl-RS"/>
              </w:rPr>
              <w:t>3</w:t>
            </w:r>
          </w:p>
        </w:tc>
        <w:tc>
          <w:tcPr>
            <w:tcW w:w="813" w:type="dxa"/>
            <w:tcBorders>
              <w:top w:val="single" w:sz="4" w:space="0" w:color="auto"/>
              <w:left w:val="single" w:sz="4" w:space="0" w:color="auto"/>
              <w:bottom w:val="single" w:sz="4" w:space="0" w:color="auto"/>
              <w:right w:val="doub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b/>
                <w:noProof w:val="0"/>
                <w:lang w:val="sr-Cyrl-RS"/>
              </w:rPr>
            </w:pPr>
            <w:r w:rsidRPr="00F81C22">
              <w:rPr>
                <w:rFonts w:ascii="Times New Roman" w:eastAsia="Calibri" w:hAnsi="Times New Roman"/>
                <w:b/>
                <w:noProof w:val="0"/>
                <w:lang w:val="sr-Cyrl-RS"/>
              </w:rPr>
              <w:t>15</w:t>
            </w:r>
          </w:p>
        </w:tc>
      </w:tr>
      <w:tr w:rsidR="00852F27" w:rsidRPr="00F81C22" w:rsidTr="006F2946">
        <w:trPr>
          <w:trHeight w:val="398"/>
        </w:trPr>
        <w:tc>
          <w:tcPr>
            <w:tcW w:w="534" w:type="dxa"/>
            <w:tcBorders>
              <w:top w:val="single" w:sz="4" w:space="0" w:color="auto"/>
              <w:left w:val="doub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57"/>
              <w:jc w:val="center"/>
              <w:rPr>
                <w:rFonts w:ascii="Times New Roman" w:eastAsia="Calibri" w:hAnsi="Times New Roman"/>
                <w:noProof w:val="0"/>
                <w:lang w:val="sr-Cyrl-RS"/>
              </w:rPr>
            </w:pPr>
            <w:r w:rsidRPr="00F81C22">
              <w:rPr>
                <w:rFonts w:ascii="Times New Roman" w:eastAsia="Calibri" w:hAnsi="Times New Roman"/>
                <w:noProof w:val="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57"/>
              <w:jc w:val="center"/>
              <w:rPr>
                <w:rFonts w:ascii="Times New Roman" w:eastAsia="Calibri" w:hAnsi="Times New Roman"/>
                <w:noProof w:val="0"/>
                <w:lang w:val="sr-Cyrl-RS"/>
              </w:rPr>
            </w:pPr>
            <w:r w:rsidRPr="00F81C22">
              <w:rPr>
                <w:rFonts w:ascii="Times New Roman" w:eastAsia="Calibri" w:hAnsi="Times New Roman"/>
                <w:noProof w:val="0"/>
                <w:lang w:val="sr-Cyrl-RS"/>
              </w:rPr>
              <w:t>-</w:t>
            </w:r>
          </w:p>
        </w:tc>
        <w:tc>
          <w:tcPr>
            <w:tcW w:w="78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57"/>
              <w:jc w:val="center"/>
              <w:rPr>
                <w:rFonts w:ascii="Times New Roman" w:eastAsia="Calibri" w:hAnsi="Times New Roman"/>
                <w:noProof w:val="0"/>
                <w:lang w:val="sr-Latn-RS"/>
              </w:rPr>
            </w:pPr>
            <w:r w:rsidRPr="00F81C22">
              <w:rPr>
                <w:rFonts w:ascii="Times New Roman" w:eastAsia="Calibri" w:hAnsi="Times New Roman"/>
                <w:noProof w:val="0"/>
                <w:lang w:val="sr-Cyrl-RS"/>
              </w:rPr>
              <w:t>11,1</w:t>
            </w:r>
            <w:r w:rsidRPr="00F81C22">
              <w:rPr>
                <w:rFonts w:ascii="Times New Roman" w:eastAsia="Calibri" w:hAnsi="Times New Roman"/>
                <w:noProof w:val="0"/>
                <w:lang w:val="sr-Latn-RS"/>
              </w:rPr>
              <w:t>%</w:t>
            </w:r>
          </w:p>
        </w:tc>
        <w:tc>
          <w:tcPr>
            <w:tcW w:w="77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57"/>
              <w:jc w:val="center"/>
              <w:rPr>
                <w:rFonts w:ascii="Times New Roman" w:eastAsia="Calibri" w:hAnsi="Times New Roman"/>
                <w:noProof w:val="0"/>
                <w:lang w:val="sr-Latn-RS"/>
              </w:rPr>
            </w:pPr>
            <w:r w:rsidRPr="00F81C22">
              <w:rPr>
                <w:rFonts w:ascii="Times New Roman" w:eastAsia="Calibri" w:hAnsi="Times New Roman"/>
                <w:noProof w:val="0"/>
                <w:lang w:val="sr-Cyrl-RS"/>
              </w:rPr>
              <w:t>88,9</w:t>
            </w:r>
            <w:r w:rsidRPr="00F81C22">
              <w:rPr>
                <w:rFonts w:ascii="Times New Roman" w:eastAsia="Calibri" w:hAnsi="Times New Roman"/>
                <w:noProof w:val="0"/>
                <w:lang w:val="sr-Latn-RS"/>
              </w:rPr>
              <w:t>%</w:t>
            </w:r>
          </w:p>
        </w:tc>
        <w:tc>
          <w:tcPr>
            <w:tcW w:w="3823" w:type="dxa"/>
            <w:vMerge/>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rPr>
                <w:rFonts w:ascii="Times New Roman" w:eastAsia="Calibri" w:hAnsi="Times New Roman"/>
                <w:noProof w:val="0"/>
                <w:lang w:val="sr-Latn-RS"/>
              </w:rPr>
            </w:pPr>
          </w:p>
        </w:tc>
        <w:tc>
          <w:tcPr>
            <w:tcW w:w="71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noProof w:val="0"/>
                <w:lang w:val="sr-Cyrl-RS"/>
              </w:rPr>
            </w:pPr>
            <w:r w:rsidRPr="00F81C22">
              <w:rPr>
                <w:rFonts w:ascii="Times New Roman" w:eastAsia="Calibri" w:hAnsi="Times New Roman"/>
                <w:noProof w:val="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noProof w:val="0"/>
                <w:lang w:val="sr-Cyrl-RS"/>
              </w:rPr>
            </w:pPr>
            <w:r w:rsidRPr="00F81C22">
              <w:rPr>
                <w:rFonts w:ascii="Times New Roman" w:eastAsia="Calibri" w:hAnsi="Times New Roman"/>
                <w:noProof w:val="0"/>
                <w:lang w:val="sr-Cyrl-RS"/>
              </w:rPr>
              <w:t>-</w:t>
            </w:r>
          </w:p>
        </w:tc>
        <w:tc>
          <w:tcPr>
            <w:tcW w:w="85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noProof w:val="0"/>
                <w:lang w:val="sr-Latn-RS"/>
              </w:rPr>
            </w:pPr>
            <w:r w:rsidRPr="00F81C22">
              <w:rPr>
                <w:rFonts w:ascii="Times New Roman" w:eastAsia="Calibri" w:hAnsi="Times New Roman"/>
                <w:noProof w:val="0"/>
                <w:lang w:val="sr-Cyrl-RS"/>
              </w:rPr>
              <w:t>16,7</w:t>
            </w:r>
            <w:r w:rsidRPr="00F81C22">
              <w:rPr>
                <w:rFonts w:ascii="Times New Roman" w:eastAsia="Calibri" w:hAnsi="Times New Roman"/>
                <w:noProof w:val="0"/>
                <w:lang w:val="sr-Latn-RS"/>
              </w:rPr>
              <w:t>%</w:t>
            </w:r>
          </w:p>
        </w:tc>
        <w:tc>
          <w:tcPr>
            <w:tcW w:w="813" w:type="dxa"/>
            <w:tcBorders>
              <w:top w:val="single" w:sz="4" w:space="0" w:color="auto"/>
              <w:left w:val="single" w:sz="4" w:space="0" w:color="auto"/>
              <w:bottom w:val="single" w:sz="4" w:space="0" w:color="auto"/>
              <w:right w:val="doub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noProof w:val="0"/>
                <w:lang w:val="sr-Latn-RS"/>
              </w:rPr>
            </w:pPr>
            <w:r w:rsidRPr="00F81C22">
              <w:rPr>
                <w:rFonts w:ascii="Times New Roman" w:eastAsia="Calibri" w:hAnsi="Times New Roman"/>
                <w:noProof w:val="0"/>
                <w:lang w:val="sr-Cyrl-RS"/>
              </w:rPr>
              <w:t>83,3</w:t>
            </w:r>
            <w:r w:rsidRPr="00F81C22">
              <w:rPr>
                <w:rFonts w:ascii="Times New Roman" w:eastAsia="Calibri" w:hAnsi="Times New Roman"/>
                <w:noProof w:val="0"/>
                <w:lang w:val="sr-Latn-RS"/>
              </w:rPr>
              <w:t>%</w:t>
            </w:r>
          </w:p>
        </w:tc>
      </w:tr>
      <w:tr w:rsidR="00852F27" w:rsidRPr="00F81C22" w:rsidTr="006F2946">
        <w:trPr>
          <w:trHeight w:val="353"/>
        </w:trPr>
        <w:tc>
          <w:tcPr>
            <w:tcW w:w="534" w:type="dxa"/>
            <w:tcBorders>
              <w:top w:val="single" w:sz="4" w:space="0" w:color="auto"/>
              <w:left w:val="double" w:sz="4" w:space="0" w:color="auto"/>
              <w:bottom w:val="single" w:sz="4" w:space="0" w:color="auto"/>
              <w:right w:val="single" w:sz="4" w:space="0" w:color="auto"/>
            </w:tcBorders>
            <w:vAlign w:val="center"/>
            <w:hideMark/>
          </w:tcPr>
          <w:p w:rsidR="00852F27" w:rsidRPr="00F81C22" w:rsidRDefault="00852F27" w:rsidP="00852F27">
            <w:pPr>
              <w:ind w:right="-57"/>
              <w:jc w:val="center"/>
              <w:rPr>
                <w:rFonts w:ascii="Times New Roman" w:eastAsia="Calibri" w:hAnsi="Times New Roman"/>
                <w:b/>
                <w:noProof w:val="0"/>
                <w:lang w:val="sr-Cyrl-RS"/>
              </w:rPr>
            </w:pPr>
            <w:r w:rsidRPr="00F81C22">
              <w:rPr>
                <w:rFonts w:ascii="Times New Roman" w:eastAsia="Calibri" w:hAnsi="Times New Roman"/>
                <w:b/>
                <w:noProof w:val="0"/>
                <w:lang w:val="sr-Cyrl-RS"/>
              </w:rPr>
              <w:t>-</w:t>
            </w:r>
          </w:p>
        </w:tc>
        <w:tc>
          <w:tcPr>
            <w:tcW w:w="850"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lang w:val="sr-Latn-RS"/>
              </w:rPr>
            </w:pPr>
            <w:r w:rsidRPr="00F81C22">
              <w:rPr>
                <w:rFonts w:ascii="Times New Roman" w:eastAsia="Calibri" w:hAnsi="Times New Roman"/>
                <w:noProof w:val="0"/>
                <w:lang w:val="sr-Latn-RS"/>
              </w:rPr>
              <w:t>1</w:t>
            </w:r>
          </w:p>
        </w:tc>
        <w:tc>
          <w:tcPr>
            <w:tcW w:w="784"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lang w:val="sr-Latn-RS"/>
              </w:rPr>
            </w:pPr>
            <w:r w:rsidRPr="00F81C22">
              <w:rPr>
                <w:rFonts w:ascii="Times New Roman" w:eastAsia="Calibri" w:hAnsi="Times New Roman"/>
                <w:noProof w:val="0"/>
                <w:lang w:val="sr-Latn-RS"/>
              </w:rPr>
              <w:t>4</w:t>
            </w:r>
          </w:p>
        </w:tc>
        <w:tc>
          <w:tcPr>
            <w:tcW w:w="775"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lang w:val="sr-Latn-RS"/>
              </w:rPr>
            </w:pPr>
            <w:r w:rsidRPr="00F81C22">
              <w:rPr>
                <w:rFonts w:ascii="Times New Roman" w:eastAsia="Calibri" w:hAnsi="Times New Roman"/>
                <w:noProof w:val="0"/>
                <w:lang w:val="sr-Latn-RS"/>
              </w:rPr>
              <w:t>13</w:t>
            </w:r>
          </w:p>
        </w:tc>
        <w:tc>
          <w:tcPr>
            <w:tcW w:w="3823" w:type="dxa"/>
            <w:vMerge w:val="restart"/>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rPr>
                <w:rFonts w:ascii="Times New Roman" w:eastAsia="Calibri" w:hAnsi="Times New Roman"/>
                <w:noProof w:val="0"/>
                <w:lang w:val="sr-Latn-RS"/>
              </w:rPr>
            </w:pPr>
            <w:r w:rsidRPr="00F81C22">
              <w:rPr>
                <w:rFonts w:ascii="Times New Roman" w:eastAsia="Calibri" w:hAnsi="Times New Roman"/>
                <w:noProof w:val="0"/>
                <w:lang w:val="sr-Latn-RS"/>
              </w:rPr>
              <w:t>11. Оцењивање користим за процену ефикасности своје наставе и рада ученика и даље планирање.</w:t>
            </w:r>
          </w:p>
        </w:tc>
        <w:tc>
          <w:tcPr>
            <w:tcW w:w="713"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85"/>
              <w:jc w:val="center"/>
              <w:rPr>
                <w:rFonts w:ascii="Times New Roman" w:eastAsia="Calibri" w:hAnsi="Times New Roman"/>
                <w:b/>
                <w:noProof w:val="0"/>
                <w:lang w:val="sr-Cyrl-RS"/>
              </w:rPr>
            </w:pPr>
            <w:r w:rsidRPr="00F81C22">
              <w:rPr>
                <w:rFonts w:ascii="Times New Roman" w:eastAsia="Calibri" w:hAnsi="Times New Roman"/>
                <w:b/>
                <w:noProof w:val="0"/>
                <w:lang w:val="sr-Cyrl-RS"/>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85"/>
              <w:jc w:val="center"/>
              <w:rPr>
                <w:rFonts w:ascii="Times New Roman" w:eastAsia="Calibri" w:hAnsi="Times New Roman"/>
                <w:b/>
                <w:noProof w:val="0"/>
                <w:lang w:val="sr-Cyrl-RS"/>
              </w:rPr>
            </w:pPr>
            <w:r w:rsidRPr="00F81C22">
              <w:rPr>
                <w:rFonts w:ascii="Times New Roman" w:eastAsia="Calibri" w:hAnsi="Times New Roman"/>
                <w:b/>
                <w:noProof w:val="0"/>
                <w:lang w:val="sr-Cyrl-RS"/>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85"/>
              <w:jc w:val="center"/>
              <w:rPr>
                <w:rFonts w:ascii="Times New Roman" w:eastAsia="Calibri" w:hAnsi="Times New Roman"/>
                <w:b/>
                <w:noProof w:val="0"/>
                <w:lang w:val="sr-Cyrl-RS"/>
              </w:rPr>
            </w:pPr>
            <w:r w:rsidRPr="00F81C22">
              <w:rPr>
                <w:rFonts w:ascii="Times New Roman" w:eastAsia="Calibri" w:hAnsi="Times New Roman"/>
                <w:b/>
                <w:noProof w:val="0"/>
                <w:lang w:val="sr-Cyrl-RS"/>
              </w:rPr>
              <w:t>5</w:t>
            </w:r>
          </w:p>
        </w:tc>
        <w:tc>
          <w:tcPr>
            <w:tcW w:w="813" w:type="dxa"/>
            <w:tcBorders>
              <w:top w:val="single" w:sz="4" w:space="0" w:color="auto"/>
              <w:left w:val="single" w:sz="4" w:space="0" w:color="auto"/>
              <w:bottom w:val="single" w:sz="4" w:space="0" w:color="auto"/>
              <w:right w:val="double" w:sz="4" w:space="0" w:color="auto"/>
            </w:tcBorders>
            <w:vAlign w:val="center"/>
            <w:hideMark/>
          </w:tcPr>
          <w:p w:rsidR="00852F27" w:rsidRPr="00F81C22" w:rsidRDefault="00852F27" w:rsidP="00852F27">
            <w:pPr>
              <w:ind w:right="-85"/>
              <w:jc w:val="center"/>
              <w:rPr>
                <w:rFonts w:ascii="Times New Roman" w:eastAsia="Calibri" w:hAnsi="Times New Roman"/>
                <w:b/>
                <w:noProof w:val="0"/>
                <w:lang w:val="sr-Cyrl-RS"/>
              </w:rPr>
            </w:pPr>
            <w:r w:rsidRPr="00F81C22">
              <w:rPr>
                <w:rFonts w:ascii="Times New Roman" w:eastAsia="Calibri" w:hAnsi="Times New Roman"/>
                <w:b/>
                <w:noProof w:val="0"/>
                <w:lang w:val="sr-Cyrl-RS"/>
              </w:rPr>
              <w:t>12</w:t>
            </w:r>
          </w:p>
        </w:tc>
      </w:tr>
      <w:tr w:rsidR="00852F27" w:rsidRPr="00F81C22" w:rsidTr="006F2946">
        <w:trPr>
          <w:trHeight w:val="353"/>
        </w:trPr>
        <w:tc>
          <w:tcPr>
            <w:tcW w:w="534" w:type="dxa"/>
            <w:tcBorders>
              <w:top w:val="single" w:sz="4" w:space="0" w:color="auto"/>
              <w:left w:val="double" w:sz="4" w:space="0" w:color="auto"/>
              <w:bottom w:val="single" w:sz="4" w:space="0" w:color="auto"/>
              <w:right w:val="single" w:sz="4" w:space="0" w:color="auto"/>
            </w:tcBorders>
            <w:vAlign w:val="center"/>
            <w:hideMark/>
          </w:tcPr>
          <w:p w:rsidR="00852F27" w:rsidRPr="00F81C22" w:rsidRDefault="00852F27" w:rsidP="00852F27">
            <w:pPr>
              <w:ind w:right="-57"/>
              <w:jc w:val="center"/>
              <w:rPr>
                <w:rFonts w:ascii="Times New Roman" w:eastAsia="Calibri" w:hAnsi="Times New Roman"/>
                <w:noProof w:val="0"/>
                <w:lang w:val="sr-Cyrl-RS"/>
              </w:rPr>
            </w:pPr>
            <w:r w:rsidRPr="00F81C22">
              <w:rPr>
                <w:rFonts w:ascii="Times New Roman" w:eastAsia="Calibri" w:hAnsi="Times New Roman"/>
                <w:noProof w:val="0"/>
                <w:lang w:val="sr-Cyrl-RS"/>
              </w:rPr>
              <w:t>-</w:t>
            </w:r>
          </w:p>
        </w:tc>
        <w:tc>
          <w:tcPr>
            <w:tcW w:w="850"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lang w:val="sr-Cyrl-RS"/>
              </w:rPr>
            </w:pPr>
            <w:r w:rsidRPr="00F81C22">
              <w:rPr>
                <w:rFonts w:ascii="Times New Roman" w:eastAsia="Calibri" w:hAnsi="Times New Roman"/>
                <w:noProof w:val="0"/>
                <w:lang w:val="sr-Latn-RS"/>
              </w:rPr>
              <w:t>15,</w:t>
            </w:r>
            <w:r w:rsidRPr="00F81C22">
              <w:rPr>
                <w:rFonts w:ascii="Times New Roman" w:eastAsia="Calibri" w:hAnsi="Times New Roman"/>
                <w:noProof w:val="0"/>
                <w:lang w:val="sr-Cyrl-RS"/>
              </w:rPr>
              <w:t>6%</w:t>
            </w:r>
          </w:p>
        </w:tc>
        <w:tc>
          <w:tcPr>
            <w:tcW w:w="784"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lang w:val="sr-Latn-RS"/>
              </w:rPr>
            </w:pPr>
            <w:r w:rsidRPr="00F81C22">
              <w:rPr>
                <w:rFonts w:ascii="Times New Roman" w:eastAsia="Calibri" w:hAnsi="Times New Roman"/>
                <w:noProof w:val="0"/>
                <w:lang w:val="sr-Latn-RS"/>
              </w:rPr>
              <w:t>22,2%</w:t>
            </w:r>
          </w:p>
        </w:tc>
        <w:tc>
          <w:tcPr>
            <w:tcW w:w="775"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lang w:val="sr-Latn-RS"/>
              </w:rPr>
            </w:pPr>
            <w:r w:rsidRPr="00F81C22">
              <w:rPr>
                <w:rFonts w:ascii="Times New Roman" w:eastAsia="Calibri" w:hAnsi="Times New Roman"/>
                <w:noProof w:val="0"/>
                <w:lang w:val="sr-Latn-RS"/>
              </w:rPr>
              <w:t>72,8%</w:t>
            </w:r>
          </w:p>
        </w:tc>
        <w:tc>
          <w:tcPr>
            <w:tcW w:w="3823" w:type="dxa"/>
            <w:vMerge/>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rPr>
                <w:rFonts w:ascii="Times New Roman" w:eastAsia="Calibri" w:hAnsi="Times New Roman"/>
                <w:noProof w:val="0"/>
                <w:lang w:val="sr-Latn-RS"/>
              </w:rPr>
            </w:pPr>
          </w:p>
        </w:tc>
        <w:tc>
          <w:tcPr>
            <w:tcW w:w="713"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85"/>
              <w:jc w:val="center"/>
              <w:rPr>
                <w:rFonts w:ascii="Times New Roman" w:eastAsia="Calibri" w:hAnsi="Times New Roman"/>
                <w:noProof w:val="0"/>
                <w:lang w:val="sr-Cyrl-RS"/>
              </w:rPr>
            </w:pPr>
            <w:r w:rsidRPr="00F81C22">
              <w:rPr>
                <w:rFonts w:ascii="Times New Roman" w:eastAsia="Calibri" w:hAnsi="Times New Roman"/>
                <w:noProof w:val="0"/>
                <w:lang w:val="sr-Cyrl-RS"/>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85"/>
              <w:jc w:val="center"/>
              <w:rPr>
                <w:rFonts w:ascii="Times New Roman" w:eastAsia="Calibri" w:hAnsi="Times New Roman"/>
                <w:noProof w:val="0"/>
                <w:lang w:val="sr-Latn-RS"/>
              </w:rPr>
            </w:pPr>
            <w:r w:rsidRPr="00F81C22">
              <w:rPr>
                <w:rFonts w:ascii="Times New Roman" w:eastAsia="Calibri" w:hAnsi="Times New Roman"/>
                <w:noProof w:val="0"/>
                <w:lang w:val="sr-Cyrl-RS"/>
              </w:rPr>
              <w:t>5,6</w:t>
            </w:r>
            <w:r w:rsidRPr="00F81C22">
              <w:rPr>
                <w:rFonts w:ascii="Times New Roman" w:eastAsia="Calibri" w:hAnsi="Times New Roman"/>
                <w:noProof w:val="0"/>
                <w:lang w:val="sr-Latn-RS"/>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85"/>
              <w:jc w:val="center"/>
              <w:rPr>
                <w:rFonts w:ascii="Times New Roman" w:eastAsia="Calibri" w:hAnsi="Times New Roman"/>
                <w:noProof w:val="0"/>
                <w:lang w:val="sr-Latn-RS"/>
              </w:rPr>
            </w:pPr>
            <w:r w:rsidRPr="00F81C22">
              <w:rPr>
                <w:rFonts w:ascii="Times New Roman" w:eastAsia="Calibri" w:hAnsi="Times New Roman"/>
                <w:noProof w:val="0"/>
                <w:lang w:val="sr-Cyrl-RS"/>
              </w:rPr>
              <w:t>27,8</w:t>
            </w:r>
            <w:r w:rsidRPr="00F81C22">
              <w:rPr>
                <w:rFonts w:ascii="Times New Roman" w:eastAsia="Calibri" w:hAnsi="Times New Roman"/>
                <w:noProof w:val="0"/>
                <w:lang w:val="sr-Latn-RS"/>
              </w:rPr>
              <w:t>%</w:t>
            </w:r>
          </w:p>
        </w:tc>
        <w:tc>
          <w:tcPr>
            <w:tcW w:w="813" w:type="dxa"/>
            <w:tcBorders>
              <w:top w:val="single" w:sz="4" w:space="0" w:color="auto"/>
              <w:left w:val="single" w:sz="4" w:space="0" w:color="auto"/>
              <w:bottom w:val="single" w:sz="4" w:space="0" w:color="auto"/>
              <w:right w:val="double" w:sz="4" w:space="0" w:color="auto"/>
            </w:tcBorders>
            <w:vAlign w:val="center"/>
            <w:hideMark/>
          </w:tcPr>
          <w:p w:rsidR="00852F27" w:rsidRPr="00F81C22" w:rsidRDefault="00852F27" w:rsidP="00852F27">
            <w:pPr>
              <w:ind w:right="-85"/>
              <w:jc w:val="center"/>
              <w:rPr>
                <w:rFonts w:ascii="Times New Roman" w:eastAsia="Calibri" w:hAnsi="Times New Roman"/>
                <w:noProof w:val="0"/>
                <w:lang w:val="sr-Latn-RS"/>
              </w:rPr>
            </w:pPr>
            <w:r w:rsidRPr="00F81C22">
              <w:rPr>
                <w:rFonts w:ascii="Times New Roman" w:eastAsia="Calibri" w:hAnsi="Times New Roman"/>
                <w:noProof w:val="0"/>
                <w:lang w:val="sr-Cyrl-RS"/>
              </w:rPr>
              <w:t>66,7</w:t>
            </w:r>
            <w:r w:rsidRPr="00F81C22">
              <w:rPr>
                <w:rFonts w:ascii="Times New Roman" w:eastAsia="Calibri" w:hAnsi="Times New Roman"/>
                <w:noProof w:val="0"/>
                <w:lang w:val="sr-Latn-RS"/>
              </w:rPr>
              <w:t>%</w:t>
            </w:r>
          </w:p>
        </w:tc>
      </w:tr>
      <w:tr w:rsidR="00852F27" w:rsidRPr="00F81C22" w:rsidTr="006F2946">
        <w:trPr>
          <w:trHeight w:val="398"/>
        </w:trPr>
        <w:tc>
          <w:tcPr>
            <w:tcW w:w="534" w:type="dxa"/>
            <w:tcBorders>
              <w:top w:val="single" w:sz="4" w:space="0" w:color="auto"/>
              <w:left w:val="doub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57"/>
              <w:jc w:val="center"/>
              <w:rPr>
                <w:rFonts w:ascii="Times New Roman" w:eastAsia="Calibri" w:hAnsi="Times New Roman"/>
                <w:b/>
                <w:noProof w:val="0"/>
                <w:lang w:val="sr-Cyrl-RS"/>
              </w:rPr>
            </w:pPr>
            <w:r w:rsidRPr="00F81C22">
              <w:rPr>
                <w:rFonts w:ascii="Times New Roman" w:eastAsia="Calibri" w:hAnsi="Times New Roman"/>
                <w:b/>
                <w:noProof w:val="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57"/>
              <w:jc w:val="center"/>
              <w:rPr>
                <w:rFonts w:ascii="Times New Roman" w:eastAsia="Calibri" w:hAnsi="Times New Roman"/>
                <w:b/>
                <w:noProof w:val="0"/>
                <w:lang w:val="sr-Cyrl-RS"/>
              </w:rPr>
            </w:pPr>
            <w:r w:rsidRPr="00F81C22">
              <w:rPr>
                <w:rFonts w:ascii="Times New Roman" w:eastAsia="Calibri" w:hAnsi="Times New Roman"/>
                <w:b/>
                <w:noProof w:val="0"/>
                <w:lang w:val="sr-Cyrl-RS"/>
              </w:rPr>
              <w:t>1</w:t>
            </w:r>
          </w:p>
        </w:tc>
        <w:tc>
          <w:tcPr>
            <w:tcW w:w="78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57"/>
              <w:jc w:val="center"/>
              <w:rPr>
                <w:rFonts w:ascii="Times New Roman" w:eastAsia="Calibri" w:hAnsi="Times New Roman"/>
                <w:b/>
                <w:noProof w:val="0"/>
                <w:lang w:val="sr-Cyrl-RS"/>
              </w:rPr>
            </w:pPr>
            <w:r w:rsidRPr="00F81C22">
              <w:rPr>
                <w:rFonts w:ascii="Times New Roman" w:eastAsia="Calibri" w:hAnsi="Times New Roman"/>
                <w:b/>
                <w:noProof w:val="0"/>
                <w:lang w:val="sr-Cyrl-RS"/>
              </w:rPr>
              <w:t>6</w:t>
            </w:r>
          </w:p>
        </w:tc>
        <w:tc>
          <w:tcPr>
            <w:tcW w:w="77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57"/>
              <w:jc w:val="center"/>
              <w:rPr>
                <w:rFonts w:ascii="Times New Roman" w:eastAsia="Calibri" w:hAnsi="Times New Roman"/>
                <w:b/>
                <w:noProof w:val="0"/>
                <w:lang w:val="sr-Cyrl-RS"/>
              </w:rPr>
            </w:pPr>
            <w:r w:rsidRPr="00F81C22">
              <w:rPr>
                <w:rFonts w:ascii="Times New Roman" w:eastAsia="Calibri" w:hAnsi="Times New Roman"/>
                <w:b/>
                <w:noProof w:val="0"/>
                <w:lang w:val="sr-Latn-RS"/>
              </w:rPr>
              <w:t>11</w:t>
            </w:r>
          </w:p>
        </w:tc>
        <w:tc>
          <w:tcPr>
            <w:tcW w:w="3823"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rPr>
                <w:rFonts w:ascii="Times New Roman" w:eastAsia="Calibri" w:hAnsi="Times New Roman"/>
                <w:noProof w:val="0"/>
                <w:lang w:val="sr-Latn-RS"/>
              </w:rPr>
            </w:pPr>
            <w:r w:rsidRPr="00F81C22">
              <w:rPr>
                <w:rFonts w:ascii="Times New Roman" w:eastAsia="Calibri" w:hAnsi="Times New Roman"/>
                <w:noProof w:val="0"/>
                <w:lang w:val="sr-Latn-RS"/>
              </w:rPr>
              <w:t>12. Поштујем и остварујем утврђену процедуру извештавања у школи.</w:t>
            </w:r>
          </w:p>
        </w:tc>
        <w:tc>
          <w:tcPr>
            <w:tcW w:w="71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b/>
                <w:noProof w:val="0"/>
                <w:lang w:val="sr-Cyrl-RS"/>
              </w:rPr>
            </w:pPr>
            <w:r w:rsidRPr="00F81C22">
              <w:rPr>
                <w:rFonts w:ascii="Times New Roman" w:eastAsia="Calibri" w:hAnsi="Times New Roman"/>
                <w:b/>
                <w:noProof w:val="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b/>
                <w:noProof w:val="0"/>
                <w:lang w:val="sr-Cyrl-RS"/>
              </w:rPr>
            </w:pPr>
            <w:r w:rsidRPr="00F81C22">
              <w:rPr>
                <w:rFonts w:ascii="Times New Roman" w:eastAsia="Calibri" w:hAnsi="Times New Roman"/>
                <w:b/>
                <w:noProof w:val="0"/>
                <w:lang w:val="sr-Cyrl-RS"/>
              </w:rPr>
              <w:t>-</w:t>
            </w:r>
          </w:p>
        </w:tc>
        <w:tc>
          <w:tcPr>
            <w:tcW w:w="85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b/>
                <w:noProof w:val="0"/>
                <w:lang w:val="sr-Cyrl-RS"/>
              </w:rPr>
            </w:pPr>
            <w:r w:rsidRPr="00F81C22">
              <w:rPr>
                <w:rFonts w:ascii="Times New Roman" w:eastAsia="Calibri" w:hAnsi="Times New Roman"/>
                <w:b/>
                <w:noProof w:val="0"/>
                <w:lang w:val="sr-Cyrl-RS"/>
              </w:rPr>
              <w:t>8</w:t>
            </w:r>
          </w:p>
        </w:tc>
        <w:tc>
          <w:tcPr>
            <w:tcW w:w="813" w:type="dxa"/>
            <w:tcBorders>
              <w:top w:val="single" w:sz="4" w:space="0" w:color="auto"/>
              <w:left w:val="single" w:sz="4" w:space="0" w:color="auto"/>
              <w:bottom w:val="single" w:sz="4" w:space="0" w:color="auto"/>
              <w:right w:val="doub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b/>
                <w:noProof w:val="0"/>
                <w:lang w:val="sr-Cyrl-RS"/>
              </w:rPr>
            </w:pPr>
            <w:r w:rsidRPr="00F81C22">
              <w:rPr>
                <w:rFonts w:ascii="Times New Roman" w:eastAsia="Calibri" w:hAnsi="Times New Roman"/>
                <w:b/>
                <w:noProof w:val="0"/>
                <w:lang w:val="sr-Cyrl-RS"/>
              </w:rPr>
              <w:t>10</w:t>
            </w:r>
          </w:p>
        </w:tc>
      </w:tr>
      <w:tr w:rsidR="00852F27" w:rsidRPr="00F81C22" w:rsidTr="006F2946">
        <w:trPr>
          <w:trHeight w:val="398"/>
        </w:trPr>
        <w:tc>
          <w:tcPr>
            <w:tcW w:w="534" w:type="dxa"/>
            <w:tcBorders>
              <w:top w:val="single" w:sz="4" w:space="0" w:color="auto"/>
              <w:left w:val="doub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57"/>
              <w:jc w:val="center"/>
              <w:rPr>
                <w:rFonts w:ascii="Times New Roman" w:eastAsia="Calibri" w:hAnsi="Times New Roman"/>
                <w:noProof w:val="0"/>
                <w:lang w:val="sr-Cyrl-RS"/>
              </w:rPr>
            </w:pPr>
            <w:r w:rsidRPr="00F81C22">
              <w:rPr>
                <w:rFonts w:ascii="Times New Roman" w:eastAsia="Calibri" w:hAnsi="Times New Roman"/>
                <w:noProof w:val="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57"/>
              <w:jc w:val="center"/>
              <w:rPr>
                <w:rFonts w:ascii="Times New Roman" w:eastAsia="Calibri" w:hAnsi="Times New Roman"/>
                <w:noProof w:val="0"/>
                <w:lang w:val="sr-Latn-RS"/>
              </w:rPr>
            </w:pPr>
            <w:r w:rsidRPr="00F81C22">
              <w:rPr>
                <w:rFonts w:ascii="Times New Roman" w:eastAsia="Calibri" w:hAnsi="Times New Roman"/>
                <w:noProof w:val="0"/>
                <w:lang w:val="sr-Latn-RS"/>
              </w:rPr>
              <w:t>5,6%</w:t>
            </w:r>
          </w:p>
        </w:tc>
        <w:tc>
          <w:tcPr>
            <w:tcW w:w="78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57"/>
              <w:jc w:val="center"/>
              <w:rPr>
                <w:rFonts w:ascii="Times New Roman" w:eastAsia="Calibri" w:hAnsi="Times New Roman"/>
                <w:noProof w:val="0"/>
                <w:lang w:val="sr-Latn-RS"/>
              </w:rPr>
            </w:pPr>
            <w:r w:rsidRPr="00F81C22">
              <w:rPr>
                <w:rFonts w:ascii="Times New Roman" w:eastAsia="Calibri" w:hAnsi="Times New Roman"/>
                <w:noProof w:val="0"/>
                <w:lang w:val="sr-Cyrl-RS"/>
              </w:rPr>
              <w:t>33,3</w:t>
            </w:r>
            <w:r w:rsidRPr="00F81C22">
              <w:rPr>
                <w:rFonts w:ascii="Times New Roman" w:eastAsia="Calibri" w:hAnsi="Times New Roman"/>
                <w:noProof w:val="0"/>
                <w:lang w:val="sr-Latn-RS"/>
              </w:rPr>
              <w:t>%</w:t>
            </w:r>
          </w:p>
        </w:tc>
        <w:tc>
          <w:tcPr>
            <w:tcW w:w="77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57"/>
              <w:jc w:val="center"/>
              <w:rPr>
                <w:rFonts w:ascii="Times New Roman" w:eastAsia="Calibri" w:hAnsi="Times New Roman"/>
                <w:noProof w:val="0"/>
                <w:lang w:val="sr-Latn-RS"/>
              </w:rPr>
            </w:pPr>
            <w:r w:rsidRPr="00F81C22">
              <w:rPr>
                <w:rFonts w:ascii="Times New Roman" w:eastAsia="Calibri" w:hAnsi="Times New Roman"/>
                <w:noProof w:val="0"/>
                <w:lang w:val="sr-Cyrl-RS"/>
              </w:rPr>
              <w:t>61,1</w:t>
            </w:r>
            <w:r w:rsidRPr="00F81C22">
              <w:rPr>
                <w:rFonts w:ascii="Times New Roman" w:eastAsia="Calibri" w:hAnsi="Times New Roman"/>
                <w:noProof w:val="0"/>
                <w:lang w:val="sr-Latn-RS"/>
              </w:rPr>
              <w:t>%</w:t>
            </w:r>
          </w:p>
        </w:tc>
        <w:tc>
          <w:tcPr>
            <w:tcW w:w="3823" w:type="dxa"/>
            <w:vMerge/>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rPr>
                <w:rFonts w:ascii="Times New Roman" w:eastAsia="Calibri" w:hAnsi="Times New Roman"/>
                <w:noProof w:val="0"/>
                <w:lang w:val="sr-Latn-RS"/>
              </w:rPr>
            </w:pPr>
          </w:p>
        </w:tc>
        <w:tc>
          <w:tcPr>
            <w:tcW w:w="71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noProof w:val="0"/>
                <w:lang w:val="sr-Cyrl-RS"/>
              </w:rPr>
            </w:pPr>
            <w:r w:rsidRPr="00F81C22">
              <w:rPr>
                <w:rFonts w:ascii="Times New Roman" w:eastAsia="Calibri" w:hAnsi="Times New Roman"/>
                <w:noProof w:val="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noProof w:val="0"/>
                <w:lang w:val="sr-Cyrl-RS"/>
              </w:rPr>
            </w:pPr>
            <w:r w:rsidRPr="00F81C22">
              <w:rPr>
                <w:rFonts w:ascii="Times New Roman" w:eastAsia="Calibri" w:hAnsi="Times New Roman"/>
                <w:noProof w:val="0"/>
                <w:lang w:val="sr-Cyrl-RS"/>
              </w:rPr>
              <w:t>-</w:t>
            </w:r>
          </w:p>
        </w:tc>
        <w:tc>
          <w:tcPr>
            <w:tcW w:w="85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noProof w:val="0"/>
                <w:lang w:val="sr-Latn-RS"/>
              </w:rPr>
            </w:pPr>
            <w:r w:rsidRPr="00F81C22">
              <w:rPr>
                <w:rFonts w:ascii="Times New Roman" w:eastAsia="Calibri" w:hAnsi="Times New Roman"/>
                <w:noProof w:val="0"/>
                <w:lang w:val="sr-Cyrl-RS"/>
              </w:rPr>
              <w:t>44,4</w:t>
            </w:r>
            <w:r w:rsidRPr="00F81C22">
              <w:rPr>
                <w:rFonts w:ascii="Times New Roman" w:eastAsia="Calibri" w:hAnsi="Times New Roman"/>
                <w:noProof w:val="0"/>
                <w:lang w:val="sr-Latn-RS"/>
              </w:rPr>
              <w:t>%</w:t>
            </w:r>
          </w:p>
        </w:tc>
        <w:tc>
          <w:tcPr>
            <w:tcW w:w="813" w:type="dxa"/>
            <w:tcBorders>
              <w:top w:val="single" w:sz="4" w:space="0" w:color="auto"/>
              <w:left w:val="single" w:sz="4" w:space="0" w:color="auto"/>
              <w:bottom w:val="single" w:sz="4" w:space="0" w:color="auto"/>
              <w:right w:val="doub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noProof w:val="0"/>
                <w:lang w:val="sr-Latn-RS"/>
              </w:rPr>
            </w:pPr>
            <w:r w:rsidRPr="00F81C22">
              <w:rPr>
                <w:rFonts w:ascii="Times New Roman" w:eastAsia="Calibri" w:hAnsi="Times New Roman"/>
                <w:noProof w:val="0"/>
                <w:lang w:val="sr-Cyrl-RS"/>
              </w:rPr>
              <w:t>55,6</w:t>
            </w:r>
            <w:r w:rsidRPr="00F81C22">
              <w:rPr>
                <w:rFonts w:ascii="Times New Roman" w:eastAsia="Calibri" w:hAnsi="Times New Roman"/>
                <w:noProof w:val="0"/>
                <w:lang w:val="sr-Latn-RS"/>
              </w:rPr>
              <w:t>%</w:t>
            </w:r>
          </w:p>
        </w:tc>
      </w:tr>
      <w:tr w:rsidR="00852F27" w:rsidRPr="00F81C22" w:rsidTr="006F2946">
        <w:trPr>
          <w:trHeight w:val="353"/>
        </w:trPr>
        <w:tc>
          <w:tcPr>
            <w:tcW w:w="534" w:type="dxa"/>
            <w:tcBorders>
              <w:top w:val="single" w:sz="4" w:space="0" w:color="auto"/>
              <w:left w:val="double" w:sz="4" w:space="0" w:color="auto"/>
              <w:bottom w:val="single" w:sz="4" w:space="0" w:color="auto"/>
              <w:right w:val="single" w:sz="4" w:space="0" w:color="auto"/>
            </w:tcBorders>
            <w:vAlign w:val="center"/>
            <w:hideMark/>
          </w:tcPr>
          <w:p w:rsidR="00852F27" w:rsidRPr="00F81C22" w:rsidRDefault="00852F27" w:rsidP="00852F27">
            <w:pPr>
              <w:ind w:right="-57"/>
              <w:jc w:val="center"/>
              <w:rPr>
                <w:rFonts w:ascii="Times New Roman" w:eastAsia="Calibri" w:hAnsi="Times New Roman"/>
                <w:b/>
                <w:noProof w:val="0"/>
                <w:lang w:val="sr-Cyrl-RS"/>
              </w:rPr>
            </w:pPr>
            <w:r w:rsidRPr="00F81C22">
              <w:rPr>
                <w:rFonts w:ascii="Times New Roman" w:eastAsia="Calibri" w:hAnsi="Times New Roman"/>
                <w:b/>
                <w:noProof w:val="0"/>
                <w:lang w:val="sr-Cyrl-RS"/>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57"/>
              <w:jc w:val="center"/>
              <w:rPr>
                <w:rFonts w:ascii="Times New Roman" w:eastAsia="Calibri" w:hAnsi="Times New Roman"/>
                <w:b/>
                <w:noProof w:val="0"/>
                <w:lang w:val="sr-Cyrl-RS"/>
              </w:rPr>
            </w:pPr>
            <w:r w:rsidRPr="00F81C22">
              <w:rPr>
                <w:rFonts w:ascii="Times New Roman" w:eastAsia="Calibri" w:hAnsi="Times New Roman"/>
                <w:b/>
                <w:noProof w:val="0"/>
                <w:lang w:val="sr-Cyrl-RS"/>
              </w:rPr>
              <w:t>2</w:t>
            </w:r>
          </w:p>
        </w:tc>
        <w:tc>
          <w:tcPr>
            <w:tcW w:w="784"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57"/>
              <w:jc w:val="center"/>
              <w:rPr>
                <w:rFonts w:ascii="Times New Roman" w:eastAsia="Calibri" w:hAnsi="Times New Roman"/>
                <w:b/>
                <w:noProof w:val="0"/>
                <w:lang w:val="sr-Cyrl-RS"/>
              </w:rPr>
            </w:pPr>
            <w:r w:rsidRPr="00F81C22">
              <w:rPr>
                <w:rFonts w:ascii="Times New Roman" w:eastAsia="Calibri" w:hAnsi="Times New Roman"/>
                <w:b/>
                <w:noProof w:val="0"/>
                <w:lang w:val="sr-Cyrl-RS"/>
              </w:rPr>
              <w:t>5</w:t>
            </w:r>
          </w:p>
        </w:tc>
        <w:tc>
          <w:tcPr>
            <w:tcW w:w="775"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57"/>
              <w:jc w:val="center"/>
              <w:rPr>
                <w:rFonts w:ascii="Times New Roman" w:eastAsia="Calibri" w:hAnsi="Times New Roman"/>
                <w:b/>
                <w:noProof w:val="0"/>
                <w:lang w:val="sr-Cyrl-RS"/>
              </w:rPr>
            </w:pPr>
            <w:r w:rsidRPr="00F81C22">
              <w:rPr>
                <w:rFonts w:ascii="Times New Roman" w:eastAsia="Calibri" w:hAnsi="Times New Roman"/>
                <w:b/>
                <w:noProof w:val="0"/>
                <w:lang w:val="sr-Latn-RS"/>
              </w:rPr>
              <w:t>1</w:t>
            </w:r>
            <w:r w:rsidRPr="00F81C22">
              <w:rPr>
                <w:rFonts w:ascii="Times New Roman" w:eastAsia="Calibri" w:hAnsi="Times New Roman"/>
                <w:b/>
                <w:noProof w:val="0"/>
                <w:lang w:val="sr-Cyrl-RS"/>
              </w:rPr>
              <w:t>0</w:t>
            </w:r>
          </w:p>
        </w:tc>
        <w:tc>
          <w:tcPr>
            <w:tcW w:w="3823" w:type="dxa"/>
            <w:vMerge w:val="restart"/>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rPr>
                <w:rFonts w:ascii="Times New Roman" w:eastAsia="Calibri" w:hAnsi="Times New Roman"/>
                <w:noProof w:val="0"/>
                <w:lang w:val="sr-Latn-RS"/>
              </w:rPr>
            </w:pPr>
            <w:r w:rsidRPr="00F81C22">
              <w:rPr>
                <w:rFonts w:ascii="Times New Roman" w:eastAsia="Calibri" w:hAnsi="Times New Roman"/>
                <w:noProof w:val="0"/>
                <w:lang w:val="sr-Latn-RS"/>
              </w:rPr>
              <w:t xml:space="preserve">13. Са процедуром извештавања у </w:t>
            </w:r>
            <w:r w:rsidRPr="00F81C22">
              <w:rPr>
                <w:rFonts w:ascii="Times New Roman" w:eastAsia="Calibri" w:hAnsi="Times New Roman"/>
                <w:noProof w:val="0"/>
                <w:lang w:val="sr-Latn-RS"/>
              </w:rPr>
              <w:lastRenderedPageBreak/>
              <w:t>школи упознао сам ученике и родитеље.</w:t>
            </w:r>
          </w:p>
        </w:tc>
        <w:tc>
          <w:tcPr>
            <w:tcW w:w="713"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85"/>
              <w:jc w:val="center"/>
              <w:rPr>
                <w:rFonts w:ascii="Times New Roman" w:eastAsia="Calibri" w:hAnsi="Times New Roman"/>
                <w:b/>
                <w:noProof w:val="0"/>
                <w:lang w:val="sr-Cyrl-RS"/>
              </w:rPr>
            </w:pPr>
            <w:r w:rsidRPr="00F81C22">
              <w:rPr>
                <w:rFonts w:ascii="Times New Roman" w:eastAsia="Calibri" w:hAnsi="Times New Roman"/>
                <w:b/>
                <w:noProof w:val="0"/>
                <w:lang w:val="sr-Cyrl-RS"/>
              </w:rPr>
              <w:lastRenderedPageBreak/>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85"/>
              <w:jc w:val="center"/>
              <w:rPr>
                <w:rFonts w:ascii="Times New Roman" w:eastAsia="Calibri" w:hAnsi="Times New Roman"/>
                <w:b/>
                <w:noProof w:val="0"/>
                <w:lang w:val="sr-Cyrl-RS"/>
              </w:rPr>
            </w:pPr>
            <w:r w:rsidRPr="00F81C22">
              <w:rPr>
                <w:rFonts w:ascii="Times New Roman" w:eastAsia="Calibri" w:hAnsi="Times New Roman"/>
                <w:b/>
                <w:noProof w:val="0"/>
                <w:lang w:val="sr-Cyrl-RS"/>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85"/>
              <w:jc w:val="center"/>
              <w:rPr>
                <w:rFonts w:ascii="Times New Roman" w:eastAsia="Calibri" w:hAnsi="Times New Roman"/>
                <w:b/>
                <w:noProof w:val="0"/>
                <w:lang w:val="sr-Cyrl-RS"/>
              </w:rPr>
            </w:pPr>
            <w:r w:rsidRPr="00F81C22">
              <w:rPr>
                <w:rFonts w:ascii="Times New Roman" w:eastAsia="Calibri" w:hAnsi="Times New Roman"/>
                <w:b/>
                <w:noProof w:val="0"/>
                <w:lang w:val="sr-Latn-RS"/>
              </w:rPr>
              <w:t>8</w:t>
            </w:r>
          </w:p>
        </w:tc>
        <w:tc>
          <w:tcPr>
            <w:tcW w:w="813" w:type="dxa"/>
            <w:tcBorders>
              <w:top w:val="single" w:sz="4" w:space="0" w:color="auto"/>
              <w:left w:val="single" w:sz="4" w:space="0" w:color="auto"/>
              <w:bottom w:val="single" w:sz="4" w:space="0" w:color="auto"/>
              <w:right w:val="double" w:sz="4" w:space="0" w:color="auto"/>
            </w:tcBorders>
            <w:vAlign w:val="center"/>
            <w:hideMark/>
          </w:tcPr>
          <w:p w:rsidR="00852F27" w:rsidRPr="00F81C22" w:rsidRDefault="00852F27" w:rsidP="00852F27">
            <w:pPr>
              <w:ind w:right="-85"/>
              <w:jc w:val="center"/>
              <w:rPr>
                <w:rFonts w:ascii="Times New Roman" w:eastAsia="Calibri" w:hAnsi="Times New Roman"/>
                <w:b/>
                <w:noProof w:val="0"/>
                <w:lang w:val="sr-Cyrl-RS"/>
              </w:rPr>
            </w:pPr>
            <w:r w:rsidRPr="00F81C22">
              <w:rPr>
                <w:rFonts w:ascii="Times New Roman" w:eastAsia="Calibri" w:hAnsi="Times New Roman"/>
                <w:b/>
                <w:noProof w:val="0"/>
                <w:lang w:val="sr-Cyrl-RS"/>
              </w:rPr>
              <w:t>8</w:t>
            </w:r>
          </w:p>
        </w:tc>
      </w:tr>
      <w:tr w:rsidR="00852F27" w:rsidRPr="00F81C22" w:rsidTr="006F2946">
        <w:trPr>
          <w:trHeight w:val="353"/>
        </w:trPr>
        <w:tc>
          <w:tcPr>
            <w:tcW w:w="534" w:type="dxa"/>
            <w:tcBorders>
              <w:top w:val="single" w:sz="4" w:space="0" w:color="auto"/>
              <w:left w:val="double" w:sz="4" w:space="0" w:color="auto"/>
              <w:bottom w:val="single" w:sz="4" w:space="0" w:color="auto"/>
              <w:right w:val="single" w:sz="4" w:space="0" w:color="auto"/>
            </w:tcBorders>
            <w:vAlign w:val="center"/>
            <w:hideMark/>
          </w:tcPr>
          <w:p w:rsidR="00852F27" w:rsidRPr="00F81C22" w:rsidRDefault="00852F27" w:rsidP="00852F27">
            <w:pPr>
              <w:ind w:right="-57"/>
              <w:jc w:val="center"/>
              <w:rPr>
                <w:rFonts w:ascii="Times New Roman" w:eastAsia="Calibri" w:hAnsi="Times New Roman"/>
                <w:noProof w:val="0"/>
                <w:lang w:val="sr-Latn-RS"/>
              </w:rPr>
            </w:pPr>
            <w:r w:rsidRPr="00F81C22">
              <w:rPr>
                <w:rFonts w:ascii="Times New Roman" w:eastAsia="Calibri" w:hAnsi="Times New Roman"/>
                <w:noProof w:val="0"/>
                <w:lang w:val="sr-Latn-RS"/>
              </w:rPr>
              <w:lastRenderedPageBreak/>
              <w:t>5,6%</w:t>
            </w:r>
          </w:p>
        </w:tc>
        <w:tc>
          <w:tcPr>
            <w:tcW w:w="850"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57"/>
              <w:jc w:val="center"/>
              <w:rPr>
                <w:rFonts w:ascii="Times New Roman" w:eastAsia="Calibri" w:hAnsi="Times New Roman"/>
                <w:noProof w:val="0"/>
                <w:lang w:val="sr-Latn-RS"/>
              </w:rPr>
            </w:pPr>
            <w:r w:rsidRPr="00F81C22">
              <w:rPr>
                <w:rFonts w:ascii="Times New Roman" w:eastAsia="Calibri" w:hAnsi="Times New Roman"/>
                <w:noProof w:val="0"/>
                <w:lang w:val="sr-Latn-RS"/>
              </w:rPr>
              <w:t>11,1%</w:t>
            </w:r>
          </w:p>
        </w:tc>
        <w:tc>
          <w:tcPr>
            <w:tcW w:w="784"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57"/>
              <w:jc w:val="center"/>
              <w:rPr>
                <w:rFonts w:ascii="Times New Roman" w:eastAsia="Calibri" w:hAnsi="Times New Roman"/>
                <w:noProof w:val="0"/>
                <w:lang w:val="sr-Latn-RS"/>
              </w:rPr>
            </w:pPr>
            <w:r w:rsidRPr="00F81C22">
              <w:rPr>
                <w:rFonts w:ascii="Times New Roman" w:eastAsia="Calibri" w:hAnsi="Times New Roman"/>
                <w:noProof w:val="0"/>
                <w:lang w:val="sr-Latn-RS"/>
              </w:rPr>
              <w:t>27,8%</w:t>
            </w:r>
          </w:p>
        </w:tc>
        <w:tc>
          <w:tcPr>
            <w:tcW w:w="775"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57"/>
              <w:jc w:val="center"/>
              <w:rPr>
                <w:rFonts w:ascii="Times New Roman" w:eastAsia="Calibri" w:hAnsi="Times New Roman"/>
                <w:noProof w:val="0"/>
                <w:lang w:val="sr-Latn-RS"/>
              </w:rPr>
            </w:pPr>
            <w:r w:rsidRPr="00F81C22">
              <w:rPr>
                <w:rFonts w:ascii="Times New Roman" w:eastAsia="Calibri" w:hAnsi="Times New Roman"/>
                <w:noProof w:val="0"/>
                <w:lang w:val="sr-Cyrl-RS"/>
              </w:rPr>
              <w:t>55,6</w:t>
            </w:r>
            <w:r w:rsidRPr="00F81C22">
              <w:rPr>
                <w:rFonts w:ascii="Times New Roman" w:eastAsia="Calibri" w:hAnsi="Times New Roman"/>
                <w:noProof w:val="0"/>
                <w:lang w:val="sr-Latn-RS"/>
              </w:rPr>
              <w:t>%</w:t>
            </w:r>
          </w:p>
        </w:tc>
        <w:tc>
          <w:tcPr>
            <w:tcW w:w="3823" w:type="dxa"/>
            <w:vMerge/>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rPr>
                <w:rFonts w:ascii="Times New Roman" w:eastAsia="Calibri" w:hAnsi="Times New Roman"/>
                <w:noProof w:val="0"/>
                <w:lang w:val="sr-Latn-RS"/>
              </w:rPr>
            </w:pPr>
          </w:p>
        </w:tc>
        <w:tc>
          <w:tcPr>
            <w:tcW w:w="713"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lang w:val="sr-Latn-RS"/>
              </w:rPr>
            </w:pPr>
            <w:r w:rsidRPr="00F81C22">
              <w:rPr>
                <w:rFonts w:ascii="Times New Roman" w:eastAsia="Calibri" w:hAnsi="Times New Roman"/>
                <w:noProof w:val="0"/>
                <w:lang w:val="sr-Latn-RS"/>
              </w:rPr>
              <w:t>5,6%</w:t>
            </w:r>
          </w:p>
        </w:tc>
        <w:tc>
          <w:tcPr>
            <w:tcW w:w="709"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lang w:val="sr-Latn-RS"/>
              </w:rPr>
            </w:pPr>
            <w:r w:rsidRPr="00F81C22">
              <w:rPr>
                <w:rFonts w:ascii="Times New Roman" w:eastAsia="Calibri" w:hAnsi="Times New Roman"/>
                <w:noProof w:val="0"/>
                <w:lang w:val="sr-Latn-RS"/>
              </w:rPr>
              <w:t>5,</w:t>
            </w:r>
            <w:r w:rsidRPr="00F81C22">
              <w:rPr>
                <w:rFonts w:ascii="Times New Roman" w:eastAsia="Calibri" w:hAnsi="Times New Roman"/>
                <w:noProof w:val="0"/>
                <w:lang w:val="sr-Cyrl-RS"/>
              </w:rPr>
              <w:t>6</w:t>
            </w:r>
            <w:r w:rsidRPr="00F81C22">
              <w:rPr>
                <w:rFonts w:ascii="Times New Roman" w:eastAsia="Calibri" w:hAnsi="Times New Roman"/>
                <w:noProof w:val="0"/>
                <w:lang w:val="sr-Latn-RS"/>
              </w:rPr>
              <w:t>%</w:t>
            </w:r>
          </w:p>
        </w:tc>
        <w:tc>
          <w:tcPr>
            <w:tcW w:w="851"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lang w:val="sr-Latn-RS"/>
              </w:rPr>
            </w:pPr>
            <w:r w:rsidRPr="00F81C22">
              <w:rPr>
                <w:rFonts w:ascii="Times New Roman" w:eastAsia="Calibri" w:hAnsi="Times New Roman"/>
                <w:noProof w:val="0"/>
                <w:lang w:val="sr-Latn-RS"/>
              </w:rPr>
              <w:t>44,4%</w:t>
            </w:r>
          </w:p>
        </w:tc>
        <w:tc>
          <w:tcPr>
            <w:tcW w:w="813" w:type="dxa"/>
            <w:tcBorders>
              <w:top w:val="single" w:sz="4" w:space="0" w:color="auto"/>
              <w:left w:val="single" w:sz="4" w:space="0" w:color="auto"/>
              <w:bottom w:val="single" w:sz="4" w:space="0" w:color="auto"/>
              <w:right w:val="double" w:sz="4" w:space="0" w:color="auto"/>
            </w:tcBorders>
            <w:hideMark/>
          </w:tcPr>
          <w:p w:rsidR="00852F27" w:rsidRPr="00F81C22" w:rsidRDefault="00852F27" w:rsidP="00852F27">
            <w:pPr>
              <w:rPr>
                <w:rFonts w:ascii="Times New Roman" w:eastAsia="Calibri" w:hAnsi="Times New Roman"/>
                <w:noProof w:val="0"/>
                <w:lang w:val="sr-Latn-RS"/>
              </w:rPr>
            </w:pPr>
            <w:r w:rsidRPr="00F81C22">
              <w:rPr>
                <w:rFonts w:ascii="Times New Roman" w:eastAsia="Calibri" w:hAnsi="Times New Roman"/>
                <w:noProof w:val="0"/>
                <w:lang w:val="sr-Latn-RS"/>
              </w:rPr>
              <w:t>44,4%</w:t>
            </w:r>
          </w:p>
        </w:tc>
      </w:tr>
      <w:tr w:rsidR="00852F27" w:rsidRPr="00F81C22" w:rsidTr="006F2946">
        <w:trPr>
          <w:trHeight w:val="353"/>
        </w:trPr>
        <w:tc>
          <w:tcPr>
            <w:tcW w:w="534" w:type="dxa"/>
            <w:tcBorders>
              <w:top w:val="single" w:sz="4" w:space="0" w:color="auto"/>
              <w:left w:val="doub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57"/>
              <w:jc w:val="center"/>
              <w:rPr>
                <w:rFonts w:ascii="Times New Roman" w:eastAsia="Calibri" w:hAnsi="Times New Roman"/>
                <w:b/>
                <w:noProof w:val="0"/>
                <w:lang w:val="sr-Cyrl-RS"/>
              </w:rPr>
            </w:pPr>
            <w:r w:rsidRPr="00F81C22">
              <w:rPr>
                <w:rFonts w:ascii="Times New Roman" w:eastAsia="Calibri" w:hAnsi="Times New Roman"/>
                <w:b/>
                <w:noProof w:val="0"/>
                <w:lang w:val="sr-Cyrl-RS"/>
              </w:rPr>
              <w:lastRenderedPageBreak/>
              <w:t>-</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57"/>
              <w:jc w:val="center"/>
              <w:rPr>
                <w:rFonts w:ascii="Times New Roman" w:eastAsia="Calibri" w:hAnsi="Times New Roman"/>
                <w:b/>
                <w:noProof w:val="0"/>
                <w:lang w:val="sr-Cyrl-RS"/>
              </w:rPr>
            </w:pPr>
            <w:r w:rsidRPr="00F81C22">
              <w:rPr>
                <w:rFonts w:ascii="Times New Roman" w:eastAsia="Calibri" w:hAnsi="Times New Roman"/>
                <w:b/>
                <w:noProof w:val="0"/>
                <w:lang w:val="sr-Cyrl-RS"/>
              </w:rPr>
              <w:t>-</w:t>
            </w:r>
          </w:p>
        </w:tc>
        <w:tc>
          <w:tcPr>
            <w:tcW w:w="784" w:type="dxa"/>
            <w:tcBorders>
              <w:top w:val="single" w:sz="4" w:space="0" w:color="auto"/>
              <w:left w:val="single" w:sz="4" w:space="0" w:color="auto"/>
              <w:bottom w:val="single" w:sz="4" w:space="0" w:color="auto"/>
              <w:right w:val="single" w:sz="4" w:space="0" w:color="auto"/>
            </w:tcBorders>
            <w:shd w:val="clear" w:color="auto" w:fill="F2F2F2"/>
            <w:hideMark/>
          </w:tcPr>
          <w:p w:rsidR="00852F27" w:rsidRPr="00F81C22" w:rsidRDefault="00852F27" w:rsidP="00852F27">
            <w:pPr>
              <w:rPr>
                <w:rFonts w:ascii="Times New Roman" w:eastAsia="Calibri" w:hAnsi="Times New Roman"/>
                <w:noProof w:val="0"/>
                <w:lang w:val="sr-Latn-RS"/>
              </w:rPr>
            </w:pPr>
            <w:r w:rsidRPr="00F81C22">
              <w:rPr>
                <w:rFonts w:ascii="Times New Roman" w:eastAsia="Calibri" w:hAnsi="Times New Roman"/>
                <w:noProof w:val="0"/>
                <w:lang w:val="sr-Latn-RS"/>
              </w:rPr>
              <w:t>7</w:t>
            </w:r>
          </w:p>
        </w:tc>
        <w:tc>
          <w:tcPr>
            <w:tcW w:w="77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57"/>
              <w:jc w:val="center"/>
              <w:rPr>
                <w:rFonts w:ascii="Times New Roman" w:eastAsia="Calibri" w:hAnsi="Times New Roman"/>
                <w:b/>
                <w:noProof w:val="0"/>
                <w:lang w:val="sr-Cyrl-RS"/>
              </w:rPr>
            </w:pPr>
            <w:r w:rsidRPr="00F81C22">
              <w:rPr>
                <w:rFonts w:ascii="Times New Roman" w:eastAsia="Calibri" w:hAnsi="Times New Roman"/>
                <w:b/>
                <w:noProof w:val="0"/>
                <w:lang w:val="sr-Cyrl-RS"/>
              </w:rPr>
              <w:t>11</w:t>
            </w:r>
          </w:p>
        </w:tc>
        <w:tc>
          <w:tcPr>
            <w:tcW w:w="3823"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rPr>
                <w:rFonts w:ascii="Times New Roman" w:eastAsia="Calibri" w:hAnsi="Times New Roman"/>
                <w:noProof w:val="0"/>
                <w:lang w:val="sr-Latn-RS"/>
              </w:rPr>
            </w:pPr>
            <w:r w:rsidRPr="00F81C22">
              <w:rPr>
                <w:rFonts w:ascii="Times New Roman" w:eastAsia="Calibri" w:hAnsi="Times New Roman"/>
                <w:noProof w:val="0"/>
                <w:lang w:val="sr-Latn-RS"/>
              </w:rPr>
              <w:t>14. Родитеље благовремено информишем о раду, успеху и понашању ученика.</w:t>
            </w:r>
          </w:p>
        </w:tc>
        <w:tc>
          <w:tcPr>
            <w:tcW w:w="713" w:type="dxa"/>
            <w:tcBorders>
              <w:top w:val="single" w:sz="4" w:space="0" w:color="auto"/>
              <w:left w:val="single" w:sz="4" w:space="0" w:color="auto"/>
              <w:bottom w:val="single" w:sz="4" w:space="0" w:color="auto"/>
              <w:right w:val="single" w:sz="4" w:space="0" w:color="auto"/>
            </w:tcBorders>
            <w:shd w:val="clear" w:color="auto" w:fill="F2F2F2"/>
            <w:hideMark/>
          </w:tcPr>
          <w:p w:rsidR="00852F27" w:rsidRPr="00F81C22" w:rsidRDefault="00852F27" w:rsidP="00852F27">
            <w:pPr>
              <w:rPr>
                <w:rFonts w:ascii="Times New Roman" w:eastAsia="Calibri" w:hAnsi="Times New Roman"/>
                <w:noProof w:val="0"/>
                <w:lang w:val="sr-Latn-RS"/>
              </w:rPr>
            </w:pPr>
            <w:r w:rsidRPr="00F81C22">
              <w:rPr>
                <w:rFonts w:ascii="Times New Roman" w:eastAsia="Calibri" w:hAnsi="Times New Roman"/>
                <w:noProof w:val="0"/>
                <w:lang w:val="sr-Latn-RS"/>
              </w:rPr>
              <w:t>1</w:t>
            </w:r>
          </w:p>
        </w:tc>
        <w:tc>
          <w:tcPr>
            <w:tcW w:w="709" w:type="dxa"/>
            <w:tcBorders>
              <w:top w:val="single" w:sz="4" w:space="0" w:color="auto"/>
              <w:left w:val="single" w:sz="4" w:space="0" w:color="auto"/>
              <w:bottom w:val="single" w:sz="4" w:space="0" w:color="auto"/>
              <w:right w:val="single" w:sz="4" w:space="0" w:color="auto"/>
            </w:tcBorders>
            <w:shd w:val="clear" w:color="auto" w:fill="F2F2F2"/>
            <w:hideMark/>
          </w:tcPr>
          <w:p w:rsidR="00852F27" w:rsidRPr="00F81C22" w:rsidRDefault="00852F27" w:rsidP="00852F27">
            <w:pPr>
              <w:rPr>
                <w:rFonts w:ascii="Times New Roman" w:eastAsia="Calibri" w:hAnsi="Times New Roman"/>
                <w:noProof w:val="0"/>
                <w:lang w:val="sr-Latn-RS"/>
              </w:rPr>
            </w:pPr>
            <w:r w:rsidRPr="00F81C22">
              <w:rPr>
                <w:rFonts w:ascii="Times New Roman" w:eastAsia="Calibri" w:hAnsi="Times New Roman"/>
                <w:noProof w:val="0"/>
                <w:lang w:val="sr-Latn-RS"/>
              </w:rPr>
              <w:t>1</w:t>
            </w:r>
          </w:p>
        </w:tc>
        <w:tc>
          <w:tcPr>
            <w:tcW w:w="851" w:type="dxa"/>
            <w:tcBorders>
              <w:top w:val="single" w:sz="4" w:space="0" w:color="auto"/>
              <w:left w:val="single" w:sz="4" w:space="0" w:color="auto"/>
              <w:bottom w:val="single" w:sz="4" w:space="0" w:color="auto"/>
              <w:right w:val="single" w:sz="4" w:space="0" w:color="auto"/>
            </w:tcBorders>
            <w:shd w:val="clear" w:color="auto" w:fill="F2F2F2"/>
            <w:hideMark/>
          </w:tcPr>
          <w:p w:rsidR="00852F27" w:rsidRPr="00F81C22" w:rsidRDefault="00852F27" w:rsidP="00852F27">
            <w:pPr>
              <w:rPr>
                <w:rFonts w:ascii="Times New Roman" w:eastAsia="Calibri" w:hAnsi="Times New Roman"/>
                <w:noProof w:val="0"/>
                <w:lang w:val="sr-Latn-RS"/>
              </w:rPr>
            </w:pPr>
            <w:r w:rsidRPr="00F81C22">
              <w:rPr>
                <w:rFonts w:ascii="Times New Roman" w:eastAsia="Calibri" w:hAnsi="Times New Roman"/>
                <w:noProof w:val="0"/>
                <w:lang w:val="sr-Latn-RS"/>
              </w:rPr>
              <w:t>6</w:t>
            </w:r>
          </w:p>
        </w:tc>
        <w:tc>
          <w:tcPr>
            <w:tcW w:w="813" w:type="dxa"/>
            <w:tcBorders>
              <w:top w:val="single" w:sz="4" w:space="0" w:color="auto"/>
              <w:left w:val="single" w:sz="4" w:space="0" w:color="auto"/>
              <w:bottom w:val="single" w:sz="4" w:space="0" w:color="auto"/>
              <w:right w:val="double" w:sz="4" w:space="0" w:color="auto"/>
            </w:tcBorders>
            <w:shd w:val="clear" w:color="auto" w:fill="F2F2F2"/>
            <w:hideMark/>
          </w:tcPr>
          <w:p w:rsidR="00852F27" w:rsidRPr="00F81C22" w:rsidRDefault="00852F27" w:rsidP="00852F27">
            <w:pPr>
              <w:rPr>
                <w:rFonts w:ascii="Times New Roman" w:eastAsia="Calibri" w:hAnsi="Times New Roman"/>
                <w:noProof w:val="0"/>
                <w:lang w:val="sr-Latn-RS"/>
              </w:rPr>
            </w:pPr>
            <w:r w:rsidRPr="00F81C22">
              <w:rPr>
                <w:rFonts w:ascii="Times New Roman" w:eastAsia="Calibri" w:hAnsi="Times New Roman"/>
                <w:noProof w:val="0"/>
                <w:lang w:val="sr-Latn-RS"/>
              </w:rPr>
              <w:t>10</w:t>
            </w:r>
          </w:p>
        </w:tc>
      </w:tr>
      <w:tr w:rsidR="00852F27" w:rsidRPr="00F81C22" w:rsidTr="006F2946">
        <w:trPr>
          <w:trHeight w:val="353"/>
        </w:trPr>
        <w:tc>
          <w:tcPr>
            <w:tcW w:w="534" w:type="dxa"/>
            <w:tcBorders>
              <w:top w:val="single" w:sz="4" w:space="0" w:color="auto"/>
              <w:left w:val="doub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57"/>
              <w:jc w:val="center"/>
              <w:rPr>
                <w:rFonts w:ascii="Times New Roman" w:eastAsia="Calibri" w:hAnsi="Times New Roman"/>
                <w:noProof w:val="0"/>
                <w:lang w:val="sr-Cyrl-RS"/>
              </w:rPr>
            </w:pPr>
            <w:r w:rsidRPr="00F81C22">
              <w:rPr>
                <w:rFonts w:ascii="Times New Roman" w:eastAsia="Calibri" w:hAnsi="Times New Roman"/>
                <w:noProof w:val="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57"/>
              <w:jc w:val="center"/>
              <w:rPr>
                <w:rFonts w:ascii="Times New Roman" w:eastAsia="Calibri" w:hAnsi="Times New Roman"/>
                <w:noProof w:val="0"/>
                <w:lang w:val="sr-Cyrl-RS"/>
              </w:rPr>
            </w:pPr>
            <w:r w:rsidRPr="00F81C22">
              <w:rPr>
                <w:rFonts w:ascii="Times New Roman" w:eastAsia="Calibri" w:hAnsi="Times New Roman"/>
                <w:noProof w:val="0"/>
                <w:lang w:val="sr-Cyrl-RS"/>
              </w:rPr>
              <w:t>-</w:t>
            </w:r>
          </w:p>
        </w:tc>
        <w:tc>
          <w:tcPr>
            <w:tcW w:w="784" w:type="dxa"/>
            <w:tcBorders>
              <w:top w:val="single" w:sz="4" w:space="0" w:color="auto"/>
              <w:left w:val="single" w:sz="4" w:space="0" w:color="auto"/>
              <w:bottom w:val="single" w:sz="4" w:space="0" w:color="auto"/>
              <w:right w:val="single" w:sz="4" w:space="0" w:color="auto"/>
            </w:tcBorders>
            <w:shd w:val="clear" w:color="auto" w:fill="F2F2F2"/>
            <w:hideMark/>
          </w:tcPr>
          <w:p w:rsidR="00852F27" w:rsidRPr="00F81C22" w:rsidRDefault="00852F27" w:rsidP="00852F27">
            <w:pPr>
              <w:rPr>
                <w:rFonts w:ascii="Times New Roman" w:eastAsia="Calibri" w:hAnsi="Times New Roman"/>
                <w:noProof w:val="0"/>
                <w:lang w:val="sr-Latn-RS"/>
              </w:rPr>
            </w:pPr>
            <w:r w:rsidRPr="00F81C22">
              <w:rPr>
                <w:rFonts w:ascii="Times New Roman" w:eastAsia="Calibri" w:hAnsi="Times New Roman"/>
                <w:noProof w:val="0"/>
                <w:lang w:val="sr-Latn-RS"/>
              </w:rPr>
              <w:t>38,9%</w:t>
            </w:r>
          </w:p>
        </w:tc>
        <w:tc>
          <w:tcPr>
            <w:tcW w:w="77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57"/>
              <w:jc w:val="center"/>
              <w:rPr>
                <w:rFonts w:ascii="Times New Roman" w:eastAsia="Calibri" w:hAnsi="Times New Roman"/>
                <w:noProof w:val="0"/>
                <w:lang w:val="sr-Latn-RS"/>
              </w:rPr>
            </w:pPr>
            <w:r w:rsidRPr="00F81C22">
              <w:rPr>
                <w:rFonts w:ascii="Times New Roman" w:eastAsia="Calibri" w:hAnsi="Times New Roman"/>
                <w:noProof w:val="0"/>
                <w:lang w:val="sr-Latn-RS"/>
              </w:rPr>
              <w:t>61,1%</w:t>
            </w:r>
          </w:p>
        </w:tc>
        <w:tc>
          <w:tcPr>
            <w:tcW w:w="3823" w:type="dxa"/>
            <w:vMerge/>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rPr>
                <w:rFonts w:ascii="Times New Roman" w:eastAsia="Calibri" w:hAnsi="Times New Roman"/>
                <w:noProof w:val="0"/>
                <w:lang w:val="sr-Latn-RS"/>
              </w:rPr>
            </w:pPr>
          </w:p>
        </w:tc>
        <w:tc>
          <w:tcPr>
            <w:tcW w:w="713" w:type="dxa"/>
            <w:tcBorders>
              <w:top w:val="single" w:sz="4" w:space="0" w:color="auto"/>
              <w:left w:val="single" w:sz="4" w:space="0" w:color="auto"/>
              <w:bottom w:val="single" w:sz="4" w:space="0" w:color="auto"/>
              <w:right w:val="single" w:sz="4" w:space="0" w:color="auto"/>
            </w:tcBorders>
            <w:shd w:val="clear" w:color="auto" w:fill="F2F2F2"/>
            <w:hideMark/>
          </w:tcPr>
          <w:p w:rsidR="00852F27" w:rsidRPr="00F81C22" w:rsidRDefault="00852F27" w:rsidP="00852F27">
            <w:pPr>
              <w:rPr>
                <w:rFonts w:ascii="Times New Roman" w:eastAsia="Calibri" w:hAnsi="Times New Roman"/>
                <w:noProof w:val="0"/>
                <w:lang w:val="sr-Latn-RS"/>
              </w:rPr>
            </w:pPr>
            <w:r w:rsidRPr="00F81C22">
              <w:rPr>
                <w:rFonts w:ascii="Times New Roman" w:eastAsia="Calibri" w:hAnsi="Times New Roman"/>
                <w:noProof w:val="0"/>
                <w:lang w:val="sr-Latn-RS"/>
              </w:rPr>
              <w:t>5,6%</w:t>
            </w:r>
          </w:p>
        </w:tc>
        <w:tc>
          <w:tcPr>
            <w:tcW w:w="709" w:type="dxa"/>
            <w:tcBorders>
              <w:top w:val="single" w:sz="4" w:space="0" w:color="auto"/>
              <w:left w:val="single" w:sz="4" w:space="0" w:color="auto"/>
              <w:bottom w:val="single" w:sz="4" w:space="0" w:color="auto"/>
              <w:right w:val="single" w:sz="4" w:space="0" w:color="auto"/>
            </w:tcBorders>
            <w:shd w:val="clear" w:color="auto" w:fill="F2F2F2"/>
            <w:hideMark/>
          </w:tcPr>
          <w:p w:rsidR="00852F27" w:rsidRPr="00F81C22" w:rsidRDefault="00852F27" w:rsidP="00852F27">
            <w:pPr>
              <w:rPr>
                <w:rFonts w:ascii="Times New Roman" w:eastAsia="Calibri" w:hAnsi="Times New Roman"/>
                <w:noProof w:val="0"/>
                <w:lang w:val="sr-Latn-RS"/>
              </w:rPr>
            </w:pPr>
            <w:r w:rsidRPr="00F81C22">
              <w:rPr>
                <w:rFonts w:ascii="Times New Roman" w:eastAsia="Calibri" w:hAnsi="Times New Roman"/>
                <w:noProof w:val="0"/>
                <w:lang w:val="sr-Latn-RS"/>
              </w:rPr>
              <w:t>5,</w:t>
            </w:r>
            <w:r w:rsidRPr="00F81C22">
              <w:rPr>
                <w:rFonts w:ascii="Times New Roman" w:eastAsia="Calibri" w:hAnsi="Times New Roman"/>
                <w:noProof w:val="0"/>
                <w:lang w:val="sr-Cyrl-RS"/>
              </w:rPr>
              <w:t>6</w:t>
            </w:r>
            <w:r w:rsidRPr="00F81C22">
              <w:rPr>
                <w:rFonts w:ascii="Times New Roman" w:eastAsia="Calibri" w:hAnsi="Times New Roman"/>
                <w:noProof w:val="0"/>
                <w:lang w:val="sr-Latn-RS"/>
              </w:rPr>
              <w:t>%</w:t>
            </w:r>
          </w:p>
        </w:tc>
        <w:tc>
          <w:tcPr>
            <w:tcW w:w="851" w:type="dxa"/>
            <w:tcBorders>
              <w:top w:val="single" w:sz="4" w:space="0" w:color="auto"/>
              <w:left w:val="single" w:sz="4" w:space="0" w:color="auto"/>
              <w:bottom w:val="single" w:sz="4" w:space="0" w:color="auto"/>
              <w:right w:val="single" w:sz="4" w:space="0" w:color="auto"/>
            </w:tcBorders>
            <w:shd w:val="clear" w:color="auto" w:fill="F2F2F2"/>
            <w:hideMark/>
          </w:tcPr>
          <w:p w:rsidR="00852F27" w:rsidRPr="00F81C22" w:rsidRDefault="00852F27" w:rsidP="00852F27">
            <w:pPr>
              <w:rPr>
                <w:rFonts w:ascii="Times New Roman" w:eastAsia="Calibri" w:hAnsi="Times New Roman"/>
                <w:noProof w:val="0"/>
                <w:lang w:val="sr-Latn-RS"/>
              </w:rPr>
            </w:pPr>
            <w:r w:rsidRPr="00F81C22">
              <w:rPr>
                <w:rFonts w:ascii="Times New Roman" w:eastAsia="Calibri" w:hAnsi="Times New Roman"/>
                <w:noProof w:val="0"/>
                <w:lang w:val="sr-Latn-RS"/>
              </w:rPr>
              <w:t>33,3%</w:t>
            </w:r>
          </w:p>
        </w:tc>
        <w:tc>
          <w:tcPr>
            <w:tcW w:w="813" w:type="dxa"/>
            <w:tcBorders>
              <w:top w:val="single" w:sz="4" w:space="0" w:color="auto"/>
              <w:left w:val="single" w:sz="4" w:space="0" w:color="auto"/>
              <w:bottom w:val="single" w:sz="4" w:space="0" w:color="auto"/>
              <w:right w:val="double" w:sz="4" w:space="0" w:color="auto"/>
            </w:tcBorders>
            <w:shd w:val="clear" w:color="auto" w:fill="F2F2F2"/>
            <w:hideMark/>
          </w:tcPr>
          <w:p w:rsidR="00852F27" w:rsidRPr="00F81C22" w:rsidRDefault="00852F27" w:rsidP="00852F27">
            <w:pPr>
              <w:rPr>
                <w:rFonts w:ascii="Times New Roman" w:eastAsia="Calibri" w:hAnsi="Times New Roman"/>
                <w:noProof w:val="0"/>
                <w:lang w:val="sr-Latn-RS"/>
              </w:rPr>
            </w:pPr>
            <w:r w:rsidRPr="00F81C22">
              <w:rPr>
                <w:rFonts w:ascii="Times New Roman" w:eastAsia="Calibri" w:hAnsi="Times New Roman"/>
                <w:noProof w:val="0"/>
                <w:lang w:val="sr-Latn-RS"/>
              </w:rPr>
              <w:t>55,6%</w:t>
            </w:r>
          </w:p>
        </w:tc>
      </w:tr>
      <w:tr w:rsidR="00852F27" w:rsidRPr="00F81C22" w:rsidTr="006F2946">
        <w:trPr>
          <w:trHeight w:val="398"/>
        </w:trPr>
        <w:tc>
          <w:tcPr>
            <w:tcW w:w="534" w:type="dxa"/>
            <w:tcBorders>
              <w:top w:val="single" w:sz="4" w:space="0" w:color="auto"/>
              <w:left w:val="doub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lang w:val="sr-Latn-RS"/>
              </w:rPr>
            </w:pPr>
            <w:r w:rsidRPr="00F81C22">
              <w:rPr>
                <w:rFonts w:ascii="Times New Roman" w:eastAsia="Calibri" w:hAnsi="Times New Roman"/>
                <w:noProof w:val="0"/>
                <w:lang w:val="sr-Latn-RS"/>
              </w:rPr>
              <w:t>-</w:t>
            </w:r>
          </w:p>
        </w:tc>
        <w:tc>
          <w:tcPr>
            <w:tcW w:w="850"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lang w:val="sr-Latn-RS"/>
              </w:rPr>
            </w:pPr>
            <w:r w:rsidRPr="00F81C22">
              <w:rPr>
                <w:rFonts w:ascii="Times New Roman" w:eastAsia="Calibri" w:hAnsi="Times New Roman"/>
                <w:noProof w:val="0"/>
                <w:lang w:val="sr-Latn-RS"/>
              </w:rPr>
              <w:t>1</w:t>
            </w:r>
          </w:p>
        </w:tc>
        <w:tc>
          <w:tcPr>
            <w:tcW w:w="784"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lang w:val="sr-Latn-RS"/>
              </w:rPr>
            </w:pPr>
            <w:r w:rsidRPr="00F81C22">
              <w:rPr>
                <w:rFonts w:ascii="Times New Roman" w:eastAsia="Calibri" w:hAnsi="Times New Roman"/>
                <w:noProof w:val="0"/>
                <w:lang w:val="sr-Latn-RS"/>
              </w:rPr>
              <w:t>7</w:t>
            </w:r>
          </w:p>
        </w:tc>
        <w:tc>
          <w:tcPr>
            <w:tcW w:w="775"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lang w:val="sr-Latn-RS"/>
              </w:rPr>
            </w:pPr>
            <w:r w:rsidRPr="00F81C22">
              <w:rPr>
                <w:rFonts w:ascii="Times New Roman" w:eastAsia="Calibri" w:hAnsi="Times New Roman"/>
                <w:noProof w:val="0"/>
                <w:lang w:val="sr-Latn-RS"/>
              </w:rPr>
              <w:t>10</w:t>
            </w:r>
          </w:p>
        </w:tc>
        <w:tc>
          <w:tcPr>
            <w:tcW w:w="3823" w:type="dxa"/>
            <w:vMerge w:val="restart"/>
            <w:tcBorders>
              <w:top w:val="single" w:sz="4" w:space="0" w:color="auto"/>
              <w:left w:val="single" w:sz="4" w:space="0" w:color="auto"/>
              <w:right w:val="single" w:sz="4" w:space="0" w:color="auto"/>
            </w:tcBorders>
            <w:vAlign w:val="center"/>
          </w:tcPr>
          <w:p w:rsidR="00852F27" w:rsidRPr="00F81C22" w:rsidRDefault="00852F27" w:rsidP="00852F27">
            <w:pPr>
              <w:rPr>
                <w:rFonts w:ascii="Times New Roman" w:eastAsia="Calibri" w:hAnsi="Times New Roman"/>
                <w:noProof w:val="0"/>
                <w:lang w:val="sr-Latn-RS"/>
              </w:rPr>
            </w:pPr>
            <w:r w:rsidRPr="00F81C22">
              <w:rPr>
                <w:rFonts w:ascii="Times New Roman" w:eastAsia="Calibri" w:hAnsi="Times New Roman"/>
                <w:noProof w:val="0"/>
                <w:lang w:val="sr-Latn-RS"/>
              </w:rPr>
              <w:t>15. У извештајима о напредовању ученика описујем темпо којим ученик достиже нивое постигнућа у односу на прописане задатке и циљеве.</w:t>
            </w:r>
          </w:p>
        </w:tc>
        <w:tc>
          <w:tcPr>
            <w:tcW w:w="713" w:type="dxa"/>
            <w:tcBorders>
              <w:top w:val="single" w:sz="4" w:space="0" w:color="auto"/>
              <w:left w:val="single" w:sz="4" w:space="0" w:color="auto"/>
              <w:bottom w:val="single" w:sz="4" w:space="0" w:color="auto"/>
              <w:right w:val="single" w:sz="4" w:space="0" w:color="auto"/>
            </w:tcBorders>
            <w:vAlign w:val="center"/>
          </w:tcPr>
          <w:p w:rsidR="00852F27" w:rsidRPr="00F81C22" w:rsidRDefault="00852F27" w:rsidP="00852F27">
            <w:pPr>
              <w:ind w:right="-85"/>
              <w:jc w:val="center"/>
              <w:rPr>
                <w:rFonts w:ascii="Times New Roman" w:eastAsia="Calibri" w:hAnsi="Times New Roman"/>
                <w:b/>
                <w:noProof w:val="0"/>
                <w:lang w:val="sr-Cyrl-RS"/>
              </w:rPr>
            </w:pPr>
            <w:r w:rsidRPr="00F81C22">
              <w:rPr>
                <w:rFonts w:ascii="Times New Roman" w:eastAsia="Calibri" w:hAnsi="Times New Roman"/>
                <w:b/>
                <w:noProof w:val="0"/>
                <w:lang w:val="sr-Cyrl-RS"/>
              </w:rPr>
              <w:t>-</w:t>
            </w:r>
          </w:p>
        </w:tc>
        <w:tc>
          <w:tcPr>
            <w:tcW w:w="709"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lang w:val="sr-Latn-RS"/>
              </w:rPr>
            </w:pPr>
            <w:r w:rsidRPr="00F81C22">
              <w:rPr>
                <w:rFonts w:ascii="Times New Roman" w:eastAsia="Calibri" w:hAnsi="Times New Roman"/>
                <w:noProof w:val="0"/>
                <w:lang w:val="sr-Latn-RS"/>
              </w:rPr>
              <w:t>3</w:t>
            </w:r>
          </w:p>
        </w:tc>
        <w:tc>
          <w:tcPr>
            <w:tcW w:w="851"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lang w:val="sr-Latn-RS"/>
              </w:rPr>
            </w:pPr>
            <w:r w:rsidRPr="00F81C22">
              <w:rPr>
                <w:rFonts w:ascii="Times New Roman" w:eastAsia="Calibri" w:hAnsi="Times New Roman"/>
                <w:noProof w:val="0"/>
                <w:lang w:val="sr-Latn-RS"/>
              </w:rPr>
              <w:t>7</w:t>
            </w:r>
          </w:p>
        </w:tc>
        <w:tc>
          <w:tcPr>
            <w:tcW w:w="813" w:type="dxa"/>
            <w:tcBorders>
              <w:top w:val="single" w:sz="4" w:space="0" w:color="auto"/>
              <w:left w:val="single" w:sz="4" w:space="0" w:color="auto"/>
              <w:bottom w:val="single" w:sz="4" w:space="0" w:color="auto"/>
              <w:right w:val="double" w:sz="4" w:space="0" w:color="auto"/>
            </w:tcBorders>
          </w:tcPr>
          <w:p w:rsidR="00852F27" w:rsidRPr="00F81C22" w:rsidRDefault="00852F27" w:rsidP="00852F27">
            <w:pPr>
              <w:rPr>
                <w:rFonts w:ascii="Times New Roman" w:eastAsia="Calibri" w:hAnsi="Times New Roman"/>
                <w:noProof w:val="0"/>
                <w:lang w:val="sr-Latn-RS"/>
              </w:rPr>
            </w:pPr>
            <w:r w:rsidRPr="00F81C22">
              <w:rPr>
                <w:rFonts w:ascii="Times New Roman" w:eastAsia="Calibri" w:hAnsi="Times New Roman"/>
                <w:noProof w:val="0"/>
                <w:lang w:val="sr-Latn-RS"/>
              </w:rPr>
              <w:t>8</w:t>
            </w:r>
          </w:p>
        </w:tc>
      </w:tr>
      <w:tr w:rsidR="00852F27" w:rsidRPr="00F81C22" w:rsidTr="006F2946">
        <w:trPr>
          <w:trHeight w:val="398"/>
        </w:trPr>
        <w:tc>
          <w:tcPr>
            <w:tcW w:w="534" w:type="dxa"/>
            <w:tcBorders>
              <w:top w:val="single" w:sz="4" w:space="0" w:color="auto"/>
              <w:left w:val="doub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lang w:val="sr-Latn-RS"/>
              </w:rPr>
            </w:pPr>
            <w:r w:rsidRPr="00F81C22">
              <w:rPr>
                <w:rFonts w:ascii="Times New Roman" w:eastAsia="Calibri" w:hAnsi="Times New Roman"/>
                <w:noProof w:val="0"/>
                <w:lang w:val="sr-Latn-RS"/>
              </w:rPr>
              <w:t>-</w:t>
            </w:r>
          </w:p>
        </w:tc>
        <w:tc>
          <w:tcPr>
            <w:tcW w:w="850"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lang w:val="sr-Latn-RS"/>
              </w:rPr>
            </w:pPr>
            <w:r w:rsidRPr="00F81C22">
              <w:rPr>
                <w:rFonts w:ascii="Times New Roman" w:eastAsia="Calibri" w:hAnsi="Times New Roman"/>
                <w:noProof w:val="0"/>
                <w:lang w:val="sr-Latn-RS"/>
              </w:rPr>
              <w:t>5,6%</w:t>
            </w:r>
          </w:p>
        </w:tc>
        <w:tc>
          <w:tcPr>
            <w:tcW w:w="784"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lang w:val="sr-Latn-RS"/>
              </w:rPr>
            </w:pPr>
            <w:r w:rsidRPr="00F81C22">
              <w:rPr>
                <w:rFonts w:ascii="Times New Roman" w:eastAsia="Calibri" w:hAnsi="Times New Roman"/>
                <w:noProof w:val="0"/>
                <w:lang w:val="sr-Latn-RS"/>
              </w:rPr>
              <w:t>38,9%</w:t>
            </w:r>
          </w:p>
        </w:tc>
        <w:tc>
          <w:tcPr>
            <w:tcW w:w="775"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lang w:val="sr-Latn-RS"/>
              </w:rPr>
            </w:pPr>
            <w:r w:rsidRPr="00F81C22">
              <w:rPr>
                <w:rFonts w:ascii="Times New Roman" w:eastAsia="Calibri" w:hAnsi="Times New Roman"/>
                <w:noProof w:val="0"/>
                <w:lang w:val="sr-Latn-RS"/>
              </w:rPr>
              <w:t>55,6%</w:t>
            </w:r>
          </w:p>
        </w:tc>
        <w:tc>
          <w:tcPr>
            <w:tcW w:w="3823" w:type="dxa"/>
            <w:vMerge/>
            <w:tcBorders>
              <w:left w:val="single" w:sz="4" w:space="0" w:color="auto"/>
              <w:bottom w:val="double" w:sz="4" w:space="0" w:color="auto"/>
              <w:right w:val="single" w:sz="4" w:space="0" w:color="auto"/>
            </w:tcBorders>
            <w:vAlign w:val="center"/>
          </w:tcPr>
          <w:p w:rsidR="00852F27" w:rsidRPr="00F81C22" w:rsidRDefault="00852F27" w:rsidP="00852F27">
            <w:pPr>
              <w:rPr>
                <w:rFonts w:ascii="Times New Roman" w:eastAsia="Calibri" w:hAnsi="Times New Roman"/>
                <w:noProof w:val="0"/>
                <w:lang w:val="sr-Latn-RS"/>
              </w:rPr>
            </w:pPr>
          </w:p>
        </w:tc>
        <w:tc>
          <w:tcPr>
            <w:tcW w:w="713" w:type="dxa"/>
            <w:tcBorders>
              <w:top w:val="single" w:sz="4" w:space="0" w:color="auto"/>
              <w:left w:val="single" w:sz="4" w:space="0" w:color="auto"/>
              <w:bottom w:val="single" w:sz="4" w:space="0" w:color="auto"/>
              <w:right w:val="single" w:sz="4" w:space="0" w:color="auto"/>
            </w:tcBorders>
            <w:vAlign w:val="center"/>
          </w:tcPr>
          <w:p w:rsidR="00852F27" w:rsidRPr="00F81C22" w:rsidRDefault="00852F27" w:rsidP="00852F27">
            <w:pPr>
              <w:ind w:right="-85"/>
              <w:jc w:val="center"/>
              <w:rPr>
                <w:rFonts w:ascii="Times New Roman" w:eastAsia="Calibri" w:hAnsi="Times New Roman"/>
                <w:b/>
                <w:noProof w:val="0"/>
                <w:lang w:val="sr-Cyrl-RS"/>
              </w:rPr>
            </w:pPr>
            <w:r w:rsidRPr="00F81C22">
              <w:rPr>
                <w:rFonts w:ascii="Times New Roman" w:eastAsia="Calibri" w:hAnsi="Times New Roman"/>
                <w:b/>
                <w:noProof w:val="0"/>
                <w:lang w:val="sr-Cyrl-RS"/>
              </w:rPr>
              <w:t>-</w:t>
            </w:r>
          </w:p>
        </w:tc>
        <w:tc>
          <w:tcPr>
            <w:tcW w:w="709"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lang w:val="sr-Latn-RS"/>
              </w:rPr>
            </w:pPr>
            <w:r w:rsidRPr="00F81C22">
              <w:rPr>
                <w:rFonts w:ascii="Times New Roman" w:eastAsia="Calibri" w:hAnsi="Times New Roman"/>
                <w:noProof w:val="0"/>
                <w:lang w:val="sr-Latn-RS"/>
              </w:rPr>
              <w:t>16,</w:t>
            </w:r>
            <w:r w:rsidRPr="00F81C22">
              <w:rPr>
                <w:rFonts w:ascii="Times New Roman" w:eastAsia="Calibri" w:hAnsi="Times New Roman"/>
                <w:noProof w:val="0"/>
                <w:lang w:val="sr-Cyrl-RS"/>
              </w:rPr>
              <w:t>7</w:t>
            </w:r>
            <w:r w:rsidRPr="00F81C22">
              <w:rPr>
                <w:rFonts w:ascii="Times New Roman" w:eastAsia="Calibri" w:hAnsi="Times New Roman"/>
                <w:noProof w:val="0"/>
                <w:lang w:val="sr-Latn-RS"/>
              </w:rPr>
              <w:t>%</w:t>
            </w:r>
          </w:p>
        </w:tc>
        <w:tc>
          <w:tcPr>
            <w:tcW w:w="851"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lang w:val="sr-Latn-RS"/>
              </w:rPr>
            </w:pPr>
            <w:r w:rsidRPr="00F81C22">
              <w:rPr>
                <w:rFonts w:ascii="Times New Roman" w:eastAsia="Calibri" w:hAnsi="Times New Roman"/>
                <w:noProof w:val="0"/>
                <w:lang w:val="sr-Latn-RS"/>
              </w:rPr>
              <w:t>38,9%</w:t>
            </w:r>
          </w:p>
        </w:tc>
        <w:tc>
          <w:tcPr>
            <w:tcW w:w="813" w:type="dxa"/>
            <w:tcBorders>
              <w:top w:val="single" w:sz="4" w:space="0" w:color="auto"/>
              <w:left w:val="single" w:sz="4" w:space="0" w:color="auto"/>
              <w:bottom w:val="single" w:sz="4" w:space="0" w:color="auto"/>
              <w:right w:val="double" w:sz="4" w:space="0" w:color="auto"/>
            </w:tcBorders>
          </w:tcPr>
          <w:p w:rsidR="00852F27" w:rsidRPr="00F81C22" w:rsidRDefault="00852F27" w:rsidP="00852F27">
            <w:pPr>
              <w:rPr>
                <w:rFonts w:ascii="Times New Roman" w:eastAsia="Calibri" w:hAnsi="Times New Roman"/>
                <w:noProof w:val="0"/>
                <w:lang w:val="sr-Latn-RS"/>
              </w:rPr>
            </w:pPr>
            <w:r w:rsidRPr="00F81C22">
              <w:rPr>
                <w:rFonts w:ascii="Times New Roman" w:eastAsia="Calibri" w:hAnsi="Times New Roman"/>
                <w:noProof w:val="0"/>
                <w:lang w:val="sr-Latn-RS"/>
              </w:rPr>
              <w:t>44,4%</w:t>
            </w:r>
          </w:p>
        </w:tc>
      </w:tr>
      <w:tr w:rsidR="00852F27" w:rsidRPr="00F81C22" w:rsidTr="006F2946">
        <w:trPr>
          <w:trHeight w:val="398"/>
        </w:trPr>
        <w:tc>
          <w:tcPr>
            <w:tcW w:w="534" w:type="dxa"/>
            <w:tcBorders>
              <w:top w:val="single" w:sz="4" w:space="0" w:color="auto"/>
              <w:left w:val="double" w:sz="4" w:space="0" w:color="auto"/>
              <w:bottom w:val="single" w:sz="4" w:space="0" w:color="auto"/>
              <w:right w:val="single" w:sz="4" w:space="0" w:color="auto"/>
            </w:tcBorders>
            <w:vAlign w:val="center"/>
            <w:hideMark/>
          </w:tcPr>
          <w:p w:rsidR="00852F27" w:rsidRPr="00F81C22" w:rsidRDefault="00852F27" w:rsidP="00852F27">
            <w:pPr>
              <w:ind w:right="-57"/>
              <w:jc w:val="center"/>
              <w:rPr>
                <w:rFonts w:ascii="Times New Roman" w:eastAsia="Calibri" w:hAnsi="Times New Roman"/>
                <w:b/>
                <w:noProof w:val="0"/>
                <w:lang w:val="sr-Cyrl-RS"/>
              </w:rPr>
            </w:pPr>
            <w:r w:rsidRPr="00F81C22">
              <w:rPr>
                <w:rFonts w:ascii="Times New Roman" w:eastAsia="Calibri" w:hAnsi="Times New Roman"/>
                <w:b/>
                <w:noProof w:val="0"/>
                <w:lang w:val="sr-Cyrl-RS"/>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57"/>
              <w:jc w:val="center"/>
              <w:rPr>
                <w:rFonts w:ascii="Times New Roman" w:eastAsia="Calibri" w:hAnsi="Times New Roman"/>
                <w:b/>
                <w:noProof w:val="0"/>
                <w:lang w:val="sr-Cyrl-RS"/>
              </w:rPr>
            </w:pPr>
            <w:r w:rsidRPr="00F81C22">
              <w:rPr>
                <w:rFonts w:ascii="Times New Roman" w:eastAsia="Calibri" w:hAnsi="Times New Roman"/>
                <w:b/>
                <w:noProof w:val="0"/>
                <w:lang w:val="sr-Cyrl-RS"/>
              </w:rPr>
              <w:t>-</w:t>
            </w:r>
          </w:p>
        </w:tc>
        <w:tc>
          <w:tcPr>
            <w:tcW w:w="784"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lang w:val="sr-Latn-RS"/>
              </w:rPr>
            </w:pPr>
            <w:r w:rsidRPr="00F81C22">
              <w:rPr>
                <w:rFonts w:ascii="Times New Roman" w:eastAsia="Calibri" w:hAnsi="Times New Roman"/>
                <w:noProof w:val="0"/>
                <w:lang w:val="sr-Latn-RS"/>
              </w:rPr>
              <w:t>11</w:t>
            </w:r>
          </w:p>
        </w:tc>
        <w:tc>
          <w:tcPr>
            <w:tcW w:w="775"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lang w:val="sr-Latn-RS"/>
              </w:rPr>
            </w:pPr>
            <w:r w:rsidRPr="00F81C22">
              <w:rPr>
                <w:rFonts w:ascii="Times New Roman" w:eastAsia="Calibri" w:hAnsi="Times New Roman"/>
                <w:noProof w:val="0"/>
                <w:lang w:val="sr-Latn-RS"/>
              </w:rPr>
              <w:t>7</w:t>
            </w:r>
          </w:p>
        </w:tc>
        <w:tc>
          <w:tcPr>
            <w:tcW w:w="3823" w:type="dxa"/>
            <w:vMerge w:val="restart"/>
            <w:tcBorders>
              <w:top w:val="single" w:sz="4" w:space="0" w:color="auto"/>
              <w:left w:val="single" w:sz="4" w:space="0" w:color="auto"/>
              <w:bottom w:val="double" w:sz="4" w:space="0" w:color="auto"/>
              <w:right w:val="single" w:sz="4" w:space="0" w:color="auto"/>
            </w:tcBorders>
            <w:vAlign w:val="center"/>
            <w:hideMark/>
          </w:tcPr>
          <w:p w:rsidR="00852F27" w:rsidRPr="00F81C22" w:rsidRDefault="00852F27" w:rsidP="00852F27">
            <w:pPr>
              <w:rPr>
                <w:rFonts w:ascii="Times New Roman" w:eastAsia="Calibri" w:hAnsi="Times New Roman"/>
                <w:noProof w:val="0"/>
                <w:lang w:val="sr-Latn-RS"/>
              </w:rPr>
            </w:pPr>
            <w:r w:rsidRPr="00F81C22">
              <w:rPr>
                <w:rFonts w:ascii="Times New Roman" w:eastAsia="Calibri" w:hAnsi="Times New Roman"/>
                <w:noProof w:val="0"/>
                <w:lang w:val="sr-Latn-RS"/>
              </w:rPr>
              <w:t>16. Обезбеђујем двосмерну комуникацију са родитељима.</w:t>
            </w:r>
          </w:p>
        </w:tc>
        <w:tc>
          <w:tcPr>
            <w:tcW w:w="713"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lang w:val="sr-Latn-RS"/>
              </w:rPr>
            </w:pPr>
            <w:r w:rsidRPr="00F81C22">
              <w:rPr>
                <w:rFonts w:ascii="Times New Roman" w:eastAsia="Calibri" w:hAnsi="Times New Roman"/>
                <w:noProof w:val="0"/>
                <w:lang w:val="sr-Latn-RS"/>
              </w:rPr>
              <w:t>1</w:t>
            </w:r>
          </w:p>
        </w:tc>
        <w:tc>
          <w:tcPr>
            <w:tcW w:w="709"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lang w:val="sr-Latn-RS"/>
              </w:rPr>
            </w:pPr>
            <w:r w:rsidRPr="00F81C22">
              <w:rPr>
                <w:rFonts w:ascii="Times New Roman" w:eastAsia="Calibri" w:hAnsi="Times New Roman"/>
                <w:noProof w:val="0"/>
                <w:lang w:val="sr-Latn-RS"/>
              </w:rPr>
              <w:t>1</w:t>
            </w:r>
          </w:p>
        </w:tc>
        <w:tc>
          <w:tcPr>
            <w:tcW w:w="851"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lang w:val="sr-Latn-RS"/>
              </w:rPr>
            </w:pPr>
            <w:r w:rsidRPr="00F81C22">
              <w:rPr>
                <w:rFonts w:ascii="Times New Roman" w:eastAsia="Calibri" w:hAnsi="Times New Roman"/>
                <w:noProof w:val="0"/>
                <w:lang w:val="sr-Latn-RS"/>
              </w:rPr>
              <w:t>10</w:t>
            </w:r>
          </w:p>
        </w:tc>
        <w:tc>
          <w:tcPr>
            <w:tcW w:w="813" w:type="dxa"/>
            <w:tcBorders>
              <w:top w:val="single" w:sz="4" w:space="0" w:color="auto"/>
              <w:left w:val="single" w:sz="4" w:space="0" w:color="auto"/>
              <w:bottom w:val="single" w:sz="4" w:space="0" w:color="auto"/>
              <w:right w:val="double" w:sz="4" w:space="0" w:color="auto"/>
            </w:tcBorders>
            <w:hideMark/>
          </w:tcPr>
          <w:p w:rsidR="00852F27" w:rsidRPr="00F81C22" w:rsidRDefault="00852F27" w:rsidP="00852F27">
            <w:pPr>
              <w:rPr>
                <w:rFonts w:ascii="Times New Roman" w:eastAsia="Calibri" w:hAnsi="Times New Roman"/>
                <w:noProof w:val="0"/>
                <w:lang w:val="sr-Latn-RS"/>
              </w:rPr>
            </w:pPr>
            <w:r w:rsidRPr="00F81C22">
              <w:rPr>
                <w:rFonts w:ascii="Times New Roman" w:eastAsia="Calibri" w:hAnsi="Times New Roman"/>
                <w:noProof w:val="0"/>
                <w:lang w:val="sr-Latn-RS"/>
              </w:rPr>
              <w:t>6</w:t>
            </w:r>
          </w:p>
        </w:tc>
      </w:tr>
      <w:tr w:rsidR="00852F27" w:rsidRPr="00F81C22" w:rsidTr="006F2946">
        <w:trPr>
          <w:trHeight w:val="398"/>
        </w:trPr>
        <w:tc>
          <w:tcPr>
            <w:tcW w:w="534" w:type="dxa"/>
            <w:tcBorders>
              <w:top w:val="single" w:sz="4" w:space="0" w:color="auto"/>
              <w:left w:val="double" w:sz="4" w:space="0" w:color="auto"/>
              <w:bottom w:val="double" w:sz="4" w:space="0" w:color="auto"/>
              <w:right w:val="single" w:sz="4" w:space="0" w:color="auto"/>
            </w:tcBorders>
            <w:vAlign w:val="center"/>
            <w:hideMark/>
          </w:tcPr>
          <w:p w:rsidR="00852F27" w:rsidRPr="00F81C22" w:rsidRDefault="00852F27" w:rsidP="00852F27">
            <w:pPr>
              <w:ind w:right="-57"/>
              <w:jc w:val="center"/>
              <w:rPr>
                <w:rFonts w:ascii="Times New Roman" w:eastAsia="Calibri" w:hAnsi="Times New Roman"/>
                <w:noProof w:val="0"/>
                <w:lang w:val="sr-Cyrl-RS"/>
              </w:rPr>
            </w:pPr>
            <w:r w:rsidRPr="00F81C22">
              <w:rPr>
                <w:rFonts w:ascii="Times New Roman" w:eastAsia="Calibri" w:hAnsi="Times New Roman"/>
                <w:noProof w:val="0"/>
                <w:lang w:val="sr-Cyrl-RS"/>
              </w:rPr>
              <w:t>-</w:t>
            </w:r>
          </w:p>
        </w:tc>
        <w:tc>
          <w:tcPr>
            <w:tcW w:w="850" w:type="dxa"/>
            <w:tcBorders>
              <w:top w:val="single" w:sz="4" w:space="0" w:color="auto"/>
              <w:left w:val="single" w:sz="4" w:space="0" w:color="auto"/>
              <w:bottom w:val="double" w:sz="4" w:space="0" w:color="auto"/>
              <w:right w:val="single" w:sz="4" w:space="0" w:color="auto"/>
            </w:tcBorders>
            <w:vAlign w:val="center"/>
            <w:hideMark/>
          </w:tcPr>
          <w:p w:rsidR="00852F27" w:rsidRPr="00F81C22" w:rsidRDefault="00852F27" w:rsidP="00852F27">
            <w:pPr>
              <w:ind w:right="-57"/>
              <w:jc w:val="center"/>
              <w:rPr>
                <w:rFonts w:ascii="Times New Roman" w:eastAsia="Calibri" w:hAnsi="Times New Roman"/>
                <w:noProof w:val="0"/>
                <w:lang w:val="sr-Cyrl-RS"/>
              </w:rPr>
            </w:pPr>
            <w:r w:rsidRPr="00F81C22">
              <w:rPr>
                <w:rFonts w:ascii="Times New Roman" w:eastAsia="Calibri" w:hAnsi="Times New Roman"/>
                <w:noProof w:val="0"/>
                <w:lang w:val="sr-Latn-RS"/>
              </w:rPr>
              <w:t>1</w:t>
            </w:r>
            <w:r w:rsidRPr="00F81C22">
              <w:rPr>
                <w:rFonts w:ascii="Times New Roman" w:eastAsia="Calibri" w:hAnsi="Times New Roman"/>
                <w:noProof w:val="0"/>
                <w:lang w:val="sr-Cyrl-RS"/>
              </w:rPr>
              <w:t>-</w:t>
            </w:r>
          </w:p>
        </w:tc>
        <w:tc>
          <w:tcPr>
            <w:tcW w:w="784" w:type="dxa"/>
            <w:tcBorders>
              <w:top w:val="single" w:sz="4" w:space="0" w:color="auto"/>
              <w:left w:val="single" w:sz="4" w:space="0" w:color="auto"/>
              <w:bottom w:val="double" w:sz="4" w:space="0" w:color="auto"/>
              <w:right w:val="single" w:sz="4" w:space="0" w:color="auto"/>
            </w:tcBorders>
            <w:hideMark/>
          </w:tcPr>
          <w:p w:rsidR="00852F27" w:rsidRPr="00F81C22" w:rsidRDefault="00852F27" w:rsidP="00852F27">
            <w:pPr>
              <w:rPr>
                <w:rFonts w:ascii="Times New Roman" w:eastAsia="Calibri" w:hAnsi="Times New Roman"/>
                <w:noProof w:val="0"/>
                <w:lang w:val="sr-Latn-RS"/>
              </w:rPr>
            </w:pPr>
            <w:r w:rsidRPr="00F81C22">
              <w:rPr>
                <w:rFonts w:ascii="Times New Roman" w:eastAsia="Calibri" w:hAnsi="Times New Roman"/>
                <w:noProof w:val="0"/>
                <w:lang w:val="sr-Latn-RS"/>
              </w:rPr>
              <w:t>61,1%</w:t>
            </w:r>
          </w:p>
        </w:tc>
        <w:tc>
          <w:tcPr>
            <w:tcW w:w="775" w:type="dxa"/>
            <w:tcBorders>
              <w:top w:val="single" w:sz="4" w:space="0" w:color="auto"/>
              <w:left w:val="single" w:sz="4" w:space="0" w:color="auto"/>
              <w:bottom w:val="double" w:sz="4" w:space="0" w:color="auto"/>
              <w:right w:val="single" w:sz="4" w:space="0" w:color="auto"/>
            </w:tcBorders>
            <w:hideMark/>
          </w:tcPr>
          <w:p w:rsidR="00852F27" w:rsidRPr="00F81C22" w:rsidRDefault="00852F27" w:rsidP="00852F27">
            <w:pPr>
              <w:rPr>
                <w:rFonts w:ascii="Times New Roman" w:eastAsia="Calibri" w:hAnsi="Times New Roman"/>
                <w:noProof w:val="0"/>
                <w:lang w:val="sr-Latn-RS"/>
              </w:rPr>
            </w:pPr>
            <w:r w:rsidRPr="00F81C22">
              <w:rPr>
                <w:rFonts w:ascii="Times New Roman" w:eastAsia="Calibri" w:hAnsi="Times New Roman"/>
                <w:noProof w:val="0"/>
                <w:lang w:val="sr-Latn-RS"/>
              </w:rPr>
              <w:t>38,9%</w:t>
            </w:r>
          </w:p>
        </w:tc>
        <w:tc>
          <w:tcPr>
            <w:tcW w:w="3823" w:type="dxa"/>
            <w:vMerge/>
            <w:tcBorders>
              <w:top w:val="single" w:sz="4" w:space="0" w:color="auto"/>
              <w:left w:val="single" w:sz="4" w:space="0" w:color="auto"/>
              <w:bottom w:val="double" w:sz="4" w:space="0" w:color="auto"/>
              <w:right w:val="single" w:sz="4" w:space="0" w:color="auto"/>
            </w:tcBorders>
            <w:vAlign w:val="center"/>
            <w:hideMark/>
          </w:tcPr>
          <w:p w:rsidR="00852F27" w:rsidRPr="00F81C22" w:rsidRDefault="00852F27" w:rsidP="00852F27">
            <w:pPr>
              <w:rPr>
                <w:rFonts w:ascii="Times New Roman" w:eastAsia="Calibri" w:hAnsi="Times New Roman"/>
                <w:noProof w:val="0"/>
                <w:lang w:val="sr-Latn-RS"/>
              </w:rPr>
            </w:pPr>
          </w:p>
        </w:tc>
        <w:tc>
          <w:tcPr>
            <w:tcW w:w="713" w:type="dxa"/>
            <w:tcBorders>
              <w:top w:val="single" w:sz="4" w:space="0" w:color="auto"/>
              <w:left w:val="single" w:sz="4" w:space="0" w:color="auto"/>
              <w:bottom w:val="double" w:sz="4" w:space="0" w:color="auto"/>
              <w:right w:val="single" w:sz="4" w:space="0" w:color="auto"/>
            </w:tcBorders>
            <w:hideMark/>
          </w:tcPr>
          <w:p w:rsidR="00852F27" w:rsidRPr="00F81C22" w:rsidRDefault="00852F27" w:rsidP="00852F27">
            <w:pPr>
              <w:rPr>
                <w:rFonts w:ascii="Times New Roman" w:eastAsia="Calibri" w:hAnsi="Times New Roman"/>
                <w:noProof w:val="0"/>
                <w:lang w:val="sr-Latn-RS"/>
              </w:rPr>
            </w:pPr>
            <w:r w:rsidRPr="00F81C22">
              <w:rPr>
                <w:rFonts w:ascii="Times New Roman" w:eastAsia="Calibri" w:hAnsi="Times New Roman"/>
                <w:noProof w:val="0"/>
                <w:lang w:val="sr-Latn-RS"/>
              </w:rPr>
              <w:t>5,6%</w:t>
            </w:r>
          </w:p>
        </w:tc>
        <w:tc>
          <w:tcPr>
            <w:tcW w:w="709" w:type="dxa"/>
            <w:tcBorders>
              <w:top w:val="single" w:sz="4" w:space="0" w:color="auto"/>
              <w:left w:val="single" w:sz="4" w:space="0" w:color="auto"/>
              <w:bottom w:val="double" w:sz="4" w:space="0" w:color="auto"/>
              <w:right w:val="single" w:sz="4" w:space="0" w:color="auto"/>
            </w:tcBorders>
            <w:hideMark/>
          </w:tcPr>
          <w:p w:rsidR="00852F27" w:rsidRPr="00F81C22" w:rsidRDefault="00852F27" w:rsidP="00852F27">
            <w:pPr>
              <w:rPr>
                <w:rFonts w:ascii="Times New Roman" w:eastAsia="Calibri" w:hAnsi="Times New Roman"/>
                <w:noProof w:val="0"/>
                <w:lang w:val="sr-Latn-RS"/>
              </w:rPr>
            </w:pPr>
            <w:r w:rsidRPr="00F81C22">
              <w:rPr>
                <w:rFonts w:ascii="Times New Roman" w:eastAsia="Calibri" w:hAnsi="Times New Roman"/>
                <w:noProof w:val="0"/>
                <w:lang w:val="sr-Latn-RS"/>
              </w:rPr>
              <w:t>5,6%</w:t>
            </w:r>
          </w:p>
        </w:tc>
        <w:tc>
          <w:tcPr>
            <w:tcW w:w="851" w:type="dxa"/>
            <w:tcBorders>
              <w:top w:val="single" w:sz="4" w:space="0" w:color="auto"/>
              <w:left w:val="single" w:sz="4" w:space="0" w:color="auto"/>
              <w:bottom w:val="double" w:sz="4" w:space="0" w:color="auto"/>
              <w:right w:val="single" w:sz="4" w:space="0" w:color="auto"/>
            </w:tcBorders>
            <w:hideMark/>
          </w:tcPr>
          <w:p w:rsidR="00852F27" w:rsidRPr="00F81C22" w:rsidRDefault="00852F27" w:rsidP="00852F27">
            <w:pPr>
              <w:rPr>
                <w:rFonts w:ascii="Times New Roman" w:eastAsia="Calibri" w:hAnsi="Times New Roman"/>
                <w:noProof w:val="0"/>
                <w:lang w:val="sr-Latn-RS"/>
              </w:rPr>
            </w:pPr>
            <w:r w:rsidRPr="00F81C22">
              <w:rPr>
                <w:rFonts w:ascii="Times New Roman" w:eastAsia="Calibri" w:hAnsi="Times New Roman"/>
                <w:noProof w:val="0"/>
                <w:lang w:val="sr-Latn-RS"/>
              </w:rPr>
              <w:t>55,6%</w:t>
            </w:r>
          </w:p>
        </w:tc>
        <w:tc>
          <w:tcPr>
            <w:tcW w:w="813" w:type="dxa"/>
            <w:tcBorders>
              <w:top w:val="single" w:sz="4" w:space="0" w:color="auto"/>
              <w:left w:val="single" w:sz="4" w:space="0" w:color="auto"/>
              <w:bottom w:val="double" w:sz="4" w:space="0" w:color="auto"/>
              <w:right w:val="double" w:sz="4" w:space="0" w:color="auto"/>
            </w:tcBorders>
            <w:hideMark/>
          </w:tcPr>
          <w:p w:rsidR="00852F27" w:rsidRPr="00F81C22" w:rsidRDefault="00852F27" w:rsidP="00852F27">
            <w:pPr>
              <w:rPr>
                <w:rFonts w:ascii="Times New Roman" w:eastAsia="Calibri" w:hAnsi="Times New Roman"/>
                <w:noProof w:val="0"/>
                <w:lang w:val="sr-Latn-RS"/>
              </w:rPr>
            </w:pPr>
            <w:r w:rsidRPr="00F81C22">
              <w:rPr>
                <w:rFonts w:ascii="Times New Roman" w:eastAsia="Calibri" w:hAnsi="Times New Roman"/>
                <w:noProof w:val="0"/>
                <w:lang w:val="sr-Latn-RS"/>
              </w:rPr>
              <w:t>33,3%</w:t>
            </w:r>
          </w:p>
        </w:tc>
      </w:tr>
    </w:tbl>
    <w:p w:rsidR="00852F27" w:rsidRPr="00F81C22" w:rsidRDefault="00852F27" w:rsidP="00852F27">
      <w:pPr>
        <w:rPr>
          <w:rFonts w:ascii="Times New Roman" w:eastAsia="Calibri" w:hAnsi="Times New Roman"/>
          <w:noProof w:val="0"/>
          <w:lang w:val="sr-Cyrl-RS"/>
        </w:rPr>
      </w:pPr>
    </w:p>
    <w:p w:rsidR="00852F27" w:rsidRPr="00F81C22" w:rsidRDefault="00852F27" w:rsidP="00852F27">
      <w:pPr>
        <w:rPr>
          <w:rFonts w:ascii="Times New Roman" w:eastAsia="Calibri" w:hAnsi="Times New Roman"/>
          <w:noProof w:val="0"/>
          <w:lang w:val="sr-Cyrl-RS"/>
        </w:rPr>
      </w:pPr>
      <w:r w:rsidRPr="00F81C22">
        <w:rPr>
          <w:rFonts w:ascii="Times New Roman" w:eastAsia="Calibri" w:hAnsi="Times New Roman"/>
          <w:noProof w:val="0"/>
          <w:lang w:val="sr-Cyrl-RS"/>
        </w:rPr>
        <w:t>НАСТАВНИ ПРОЦЕС</w:t>
      </w:r>
    </w:p>
    <w:p w:rsidR="00852F27" w:rsidRPr="00F81C22" w:rsidRDefault="00852F27" w:rsidP="00852F27">
      <w:pPr>
        <w:rPr>
          <w:rFonts w:ascii="Times New Roman" w:eastAsia="Calibri" w:hAnsi="Times New Roman"/>
          <w:noProof w:val="0"/>
          <w:lang w:val="sr-Cyrl-RS"/>
        </w:rPr>
      </w:pPr>
      <w:r w:rsidRPr="00F81C22">
        <w:rPr>
          <w:rFonts w:ascii="Times New Roman" w:eastAsia="Calibri" w:hAnsi="Times New Roman"/>
          <w:noProof w:val="0"/>
          <w:lang w:val="sr-Cyrl-RS"/>
        </w:rPr>
        <w:t xml:space="preserve">Упитник је попуњавало 16 наставника предметне и разредне наставе. </w:t>
      </w:r>
    </w:p>
    <w:p w:rsidR="00852F27" w:rsidRPr="00F81C22" w:rsidRDefault="00852F27" w:rsidP="00852F27">
      <w:pPr>
        <w:rPr>
          <w:rFonts w:ascii="Times New Roman" w:eastAsia="Calibri" w:hAnsi="Times New Roman"/>
          <w:noProof w:val="0"/>
          <w:lang w:val="sr-Cyrl-RS"/>
        </w:rPr>
      </w:pPr>
      <w:r w:rsidRPr="00F81C22">
        <w:rPr>
          <w:rFonts w:ascii="Times New Roman" w:eastAsia="Calibri" w:hAnsi="Times New Roman"/>
          <w:b/>
          <w:noProof w:val="0"/>
          <w:lang w:val="sr-Cyrl-RS"/>
        </w:rPr>
        <w:t>Опције су:</w:t>
      </w:r>
      <w:r w:rsidRPr="00F81C22">
        <w:rPr>
          <w:rFonts w:ascii="Times New Roman" w:eastAsia="Calibri" w:hAnsi="Times New Roman"/>
          <w:noProof w:val="0"/>
          <w:lang w:val="sr-Cyrl-RS"/>
        </w:rPr>
        <w:t xml:space="preserve"> 1.нетачно/није присутно; 2.у мањој мери тачно/присутно; 3.у већој мери тачно/присутно 4.тачно/присутно у потпуности</w:t>
      </w:r>
    </w:p>
    <w:p w:rsidR="00852F27" w:rsidRPr="00F81C22" w:rsidRDefault="00852F27" w:rsidP="00852F27">
      <w:pPr>
        <w:rPr>
          <w:rFonts w:ascii="Times New Roman" w:eastAsia="Calibri" w:hAnsi="Times New Roman"/>
          <w:b/>
          <w:noProof w:val="0"/>
          <w:lang w:val="sr-Cyrl-RS"/>
        </w:rPr>
      </w:pPr>
      <w:r w:rsidRPr="00F81C22">
        <w:rPr>
          <w:rFonts w:ascii="Times New Roman" w:eastAsia="Calibri" w:hAnsi="Times New Roman"/>
          <w:b/>
          <w:noProof w:val="0"/>
          <w:lang w:val="sr-Cyrl-RS"/>
        </w:rPr>
        <w:t>1.неважно; 2.мало важно; 3.важно 4. врло важно</w:t>
      </w:r>
    </w:p>
    <w:tbl>
      <w:tblPr>
        <w:tblW w:w="98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534"/>
        <w:gridCol w:w="850"/>
        <w:gridCol w:w="784"/>
        <w:gridCol w:w="775"/>
        <w:gridCol w:w="3823"/>
        <w:gridCol w:w="572"/>
        <w:gridCol w:w="850"/>
        <w:gridCol w:w="851"/>
        <w:gridCol w:w="813"/>
      </w:tblGrid>
      <w:tr w:rsidR="00852F27" w:rsidRPr="00F81C22" w:rsidTr="006F2946">
        <w:tc>
          <w:tcPr>
            <w:tcW w:w="2943" w:type="dxa"/>
            <w:gridSpan w:val="4"/>
            <w:tcBorders>
              <w:top w:val="double" w:sz="4" w:space="0" w:color="auto"/>
              <w:left w:val="double" w:sz="4" w:space="0" w:color="auto"/>
              <w:bottom w:val="single" w:sz="4" w:space="0" w:color="auto"/>
              <w:right w:val="single" w:sz="4" w:space="0" w:color="auto"/>
            </w:tcBorders>
            <w:shd w:val="clear" w:color="auto" w:fill="D9D9D9"/>
            <w:vAlign w:val="center"/>
            <w:hideMark/>
          </w:tcPr>
          <w:p w:rsidR="00852F27" w:rsidRPr="00F81C22" w:rsidRDefault="00852F27" w:rsidP="00852F27">
            <w:pPr>
              <w:ind w:right="-57"/>
              <w:jc w:val="center"/>
              <w:rPr>
                <w:rFonts w:ascii="Times New Roman" w:eastAsia="Calibri" w:hAnsi="Times New Roman"/>
                <w:b/>
                <w:noProof w:val="0"/>
                <w:color w:val="000000"/>
              </w:rPr>
            </w:pPr>
            <w:r w:rsidRPr="00F81C22">
              <w:rPr>
                <w:rFonts w:ascii="Times New Roman" w:eastAsia="Calibri" w:hAnsi="Times New Roman"/>
                <w:b/>
                <w:noProof w:val="0"/>
                <w:color w:val="000000"/>
              </w:rPr>
              <w:t>ВАЖНО</w:t>
            </w:r>
          </w:p>
        </w:tc>
        <w:tc>
          <w:tcPr>
            <w:tcW w:w="3823" w:type="dxa"/>
            <w:vMerge w:val="restart"/>
            <w:tcBorders>
              <w:top w:val="double" w:sz="4" w:space="0" w:color="auto"/>
              <w:left w:val="single" w:sz="4" w:space="0" w:color="auto"/>
              <w:bottom w:val="double" w:sz="4" w:space="0" w:color="auto"/>
              <w:right w:val="single" w:sz="4" w:space="0" w:color="auto"/>
            </w:tcBorders>
            <w:shd w:val="clear" w:color="auto" w:fill="D9D9D9"/>
            <w:vAlign w:val="center"/>
            <w:hideMark/>
          </w:tcPr>
          <w:p w:rsidR="00852F27" w:rsidRPr="00F81C22" w:rsidRDefault="00852F27" w:rsidP="00852F27">
            <w:pPr>
              <w:jc w:val="center"/>
              <w:rPr>
                <w:rFonts w:ascii="Times New Roman" w:eastAsia="Calibri" w:hAnsi="Times New Roman"/>
                <w:b/>
                <w:noProof w:val="0"/>
                <w:color w:val="000000"/>
              </w:rPr>
            </w:pPr>
            <w:r w:rsidRPr="00F81C22">
              <w:rPr>
                <w:rFonts w:ascii="Times New Roman" w:eastAsia="Calibri" w:hAnsi="Times New Roman"/>
                <w:b/>
                <w:noProof w:val="0"/>
                <w:color w:val="000000"/>
                <w:lang w:val="sr-Latn-RS"/>
              </w:rPr>
              <w:t>ТВРДЊА/ИСКАЗ</w:t>
            </w:r>
          </w:p>
        </w:tc>
        <w:tc>
          <w:tcPr>
            <w:tcW w:w="3086" w:type="dxa"/>
            <w:gridSpan w:val="4"/>
            <w:tcBorders>
              <w:top w:val="double" w:sz="4" w:space="0" w:color="auto"/>
              <w:left w:val="single" w:sz="4" w:space="0" w:color="auto"/>
              <w:bottom w:val="single" w:sz="4" w:space="0" w:color="auto"/>
              <w:right w:val="double" w:sz="4" w:space="0" w:color="auto"/>
            </w:tcBorders>
            <w:shd w:val="clear" w:color="auto" w:fill="D9D9D9"/>
            <w:vAlign w:val="center"/>
            <w:hideMark/>
          </w:tcPr>
          <w:p w:rsidR="00852F27" w:rsidRPr="00F81C22" w:rsidRDefault="00852F27" w:rsidP="00852F27">
            <w:pPr>
              <w:ind w:right="-85"/>
              <w:jc w:val="center"/>
              <w:rPr>
                <w:rFonts w:ascii="Times New Roman" w:eastAsia="Calibri" w:hAnsi="Times New Roman"/>
                <w:b/>
                <w:noProof w:val="0"/>
                <w:color w:val="000000"/>
              </w:rPr>
            </w:pPr>
            <w:r w:rsidRPr="00F81C22">
              <w:rPr>
                <w:rFonts w:ascii="Times New Roman" w:eastAsia="Calibri" w:hAnsi="Times New Roman"/>
                <w:b/>
                <w:noProof w:val="0"/>
                <w:color w:val="000000"/>
              </w:rPr>
              <w:t>ТАЧНО</w:t>
            </w:r>
          </w:p>
        </w:tc>
      </w:tr>
      <w:tr w:rsidR="00852F27" w:rsidRPr="00F81C22" w:rsidTr="006F2946">
        <w:tc>
          <w:tcPr>
            <w:tcW w:w="534" w:type="dxa"/>
            <w:tcBorders>
              <w:top w:val="single" w:sz="4" w:space="0" w:color="auto"/>
              <w:left w:val="double" w:sz="4" w:space="0" w:color="auto"/>
              <w:bottom w:val="double" w:sz="4" w:space="0" w:color="auto"/>
              <w:right w:val="single" w:sz="4" w:space="0" w:color="auto"/>
            </w:tcBorders>
            <w:shd w:val="clear" w:color="auto" w:fill="D9D9D9"/>
            <w:vAlign w:val="center"/>
            <w:hideMark/>
          </w:tcPr>
          <w:p w:rsidR="00852F27" w:rsidRPr="00F81C22" w:rsidRDefault="00852F27" w:rsidP="00852F27">
            <w:pPr>
              <w:ind w:right="-57"/>
              <w:jc w:val="center"/>
              <w:rPr>
                <w:rFonts w:ascii="Times New Roman" w:eastAsia="Calibri" w:hAnsi="Times New Roman"/>
                <w:b/>
                <w:noProof w:val="0"/>
                <w:color w:val="000000"/>
              </w:rPr>
            </w:pPr>
            <w:r w:rsidRPr="00F81C22">
              <w:rPr>
                <w:rFonts w:ascii="Times New Roman" w:eastAsia="Calibri" w:hAnsi="Times New Roman"/>
                <w:b/>
                <w:noProof w:val="0"/>
                <w:color w:val="000000"/>
              </w:rPr>
              <w:t>1</w:t>
            </w:r>
          </w:p>
        </w:tc>
        <w:tc>
          <w:tcPr>
            <w:tcW w:w="850" w:type="dxa"/>
            <w:tcBorders>
              <w:top w:val="single" w:sz="4" w:space="0" w:color="auto"/>
              <w:left w:val="single" w:sz="4" w:space="0" w:color="auto"/>
              <w:bottom w:val="double" w:sz="4" w:space="0" w:color="auto"/>
              <w:right w:val="single" w:sz="4" w:space="0" w:color="auto"/>
            </w:tcBorders>
            <w:shd w:val="clear" w:color="auto" w:fill="D9D9D9"/>
            <w:vAlign w:val="center"/>
            <w:hideMark/>
          </w:tcPr>
          <w:p w:rsidR="00852F27" w:rsidRPr="00F81C22" w:rsidRDefault="00852F27" w:rsidP="00852F27">
            <w:pPr>
              <w:ind w:right="-57"/>
              <w:jc w:val="center"/>
              <w:rPr>
                <w:rFonts w:ascii="Times New Roman" w:eastAsia="Calibri" w:hAnsi="Times New Roman"/>
                <w:b/>
                <w:noProof w:val="0"/>
                <w:color w:val="000000"/>
              </w:rPr>
            </w:pPr>
            <w:r w:rsidRPr="00F81C22">
              <w:rPr>
                <w:rFonts w:ascii="Times New Roman" w:eastAsia="Calibri" w:hAnsi="Times New Roman"/>
                <w:b/>
                <w:noProof w:val="0"/>
                <w:color w:val="000000"/>
              </w:rPr>
              <w:t>2</w:t>
            </w:r>
          </w:p>
        </w:tc>
        <w:tc>
          <w:tcPr>
            <w:tcW w:w="784" w:type="dxa"/>
            <w:tcBorders>
              <w:top w:val="single" w:sz="4" w:space="0" w:color="auto"/>
              <w:left w:val="single" w:sz="4" w:space="0" w:color="auto"/>
              <w:bottom w:val="double" w:sz="4" w:space="0" w:color="auto"/>
              <w:right w:val="single" w:sz="4" w:space="0" w:color="auto"/>
            </w:tcBorders>
            <w:shd w:val="clear" w:color="auto" w:fill="D9D9D9"/>
            <w:vAlign w:val="center"/>
            <w:hideMark/>
          </w:tcPr>
          <w:p w:rsidR="00852F27" w:rsidRPr="00F81C22" w:rsidRDefault="00852F27" w:rsidP="00852F27">
            <w:pPr>
              <w:ind w:right="-57"/>
              <w:jc w:val="center"/>
              <w:rPr>
                <w:rFonts w:ascii="Times New Roman" w:eastAsia="Calibri" w:hAnsi="Times New Roman"/>
                <w:b/>
                <w:noProof w:val="0"/>
                <w:color w:val="000000"/>
              </w:rPr>
            </w:pPr>
            <w:r w:rsidRPr="00F81C22">
              <w:rPr>
                <w:rFonts w:ascii="Times New Roman" w:eastAsia="Calibri" w:hAnsi="Times New Roman"/>
                <w:b/>
                <w:noProof w:val="0"/>
                <w:color w:val="000000"/>
              </w:rPr>
              <w:t>3</w:t>
            </w:r>
          </w:p>
        </w:tc>
        <w:tc>
          <w:tcPr>
            <w:tcW w:w="775" w:type="dxa"/>
            <w:tcBorders>
              <w:top w:val="single" w:sz="4" w:space="0" w:color="auto"/>
              <w:left w:val="single" w:sz="4" w:space="0" w:color="auto"/>
              <w:bottom w:val="double" w:sz="4" w:space="0" w:color="auto"/>
              <w:right w:val="single" w:sz="4" w:space="0" w:color="auto"/>
            </w:tcBorders>
            <w:shd w:val="clear" w:color="auto" w:fill="D9D9D9"/>
            <w:vAlign w:val="center"/>
            <w:hideMark/>
          </w:tcPr>
          <w:p w:rsidR="00852F27" w:rsidRPr="00F81C22" w:rsidRDefault="00852F27" w:rsidP="00852F27">
            <w:pPr>
              <w:ind w:right="-57"/>
              <w:jc w:val="center"/>
              <w:rPr>
                <w:rFonts w:ascii="Times New Roman" w:eastAsia="Calibri" w:hAnsi="Times New Roman"/>
                <w:b/>
                <w:noProof w:val="0"/>
                <w:color w:val="000000"/>
              </w:rPr>
            </w:pPr>
            <w:r w:rsidRPr="00F81C22">
              <w:rPr>
                <w:rFonts w:ascii="Times New Roman" w:eastAsia="Calibri" w:hAnsi="Times New Roman"/>
                <w:b/>
                <w:noProof w:val="0"/>
                <w:color w:val="000000"/>
              </w:rPr>
              <w:t>4</w:t>
            </w:r>
          </w:p>
        </w:tc>
        <w:tc>
          <w:tcPr>
            <w:tcW w:w="3823" w:type="dxa"/>
            <w:vMerge/>
            <w:tcBorders>
              <w:top w:val="double" w:sz="4" w:space="0" w:color="auto"/>
              <w:left w:val="single" w:sz="4" w:space="0" w:color="auto"/>
              <w:bottom w:val="double" w:sz="4" w:space="0" w:color="auto"/>
              <w:right w:val="single" w:sz="4" w:space="0" w:color="auto"/>
            </w:tcBorders>
            <w:vAlign w:val="center"/>
            <w:hideMark/>
          </w:tcPr>
          <w:p w:rsidR="00852F27" w:rsidRPr="00F81C22" w:rsidRDefault="00852F27" w:rsidP="00852F27">
            <w:pPr>
              <w:rPr>
                <w:rFonts w:ascii="Times New Roman" w:eastAsia="Calibri" w:hAnsi="Times New Roman"/>
                <w:b/>
                <w:noProof w:val="0"/>
                <w:color w:val="000000"/>
              </w:rPr>
            </w:pPr>
          </w:p>
        </w:tc>
        <w:tc>
          <w:tcPr>
            <w:tcW w:w="572" w:type="dxa"/>
            <w:tcBorders>
              <w:top w:val="single" w:sz="4" w:space="0" w:color="auto"/>
              <w:left w:val="single" w:sz="4" w:space="0" w:color="auto"/>
              <w:bottom w:val="double" w:sz="4" w:space="0" w:color="auto"/>
              <w:right w:val="single" w:sz="4" w:space="0" w:color="auto"/>
            </w:tcBorders>
            <w:shd w:val="clear" w:color="auto" w:fill="D9D9D9"/>
            <w:vAlign w:val="center"/>
            <w:hideMark/>
          </w:tcPr>
          <w:p w:rsidR="00852F27" w:rsidRPr="00F81C22" w:rsidRDefault="00852F27" w:rsidP="00852F27">
            <w:pPr>
              <w:ind w:right="-85"/>
              <w:jc w:val="center"/>
              <w:rPr>
                <w:rFonts w:ascii="Times New Roman" w:eastAsia="Calibri" w:hAnsi="Times New Roman"/>
                <w:b/>
                <w:noProof w:val="0"/>
                <w:color w:val="000000"/>
              </w:rPr>
            </w:pPr>
            <w:r w:rsidRPr="00F81C22">
              <w:rPr>
                <w:rFonts w:ascii="Times New Roman" w:eastAsia="Calibri" w:hAnsi="Times New Roman"/>
                <w:b/>
                <w:noProof w:val="0"/>
                <w:color w:val="000000"/>
              </w:rPr>
              <w:t>1</w:t>
            </w:r>
          </w:p>
        </w:tc>
        <w:tc>
          <w:tcPr>
            <w:tcW w:w="850" w:type="dxa"/>
            <w:tcBorders>
              <w:top w:val="single" w:sz="4" w:space="0" w:color="auto"/>
              <w:left w:val="single" w:sz="4" w:space="0" w:color="auto"/>
              <w:bottom w:val="double" w:sz="4" w:space="0" w:color="auto"/>
              <w:right w:val="single" w:sz="4" w:space="0" w:color="auto"/>
            </w:tcBorders>
            <w:shd w:val="clear" w:color="auto" w:fill="D9D9D9"/>
            <w:vAlign w:val="center"/>
            <w:hideMark/>
          </w:tcPr>
          <w:p w:rsidR="00852F27" w:rsidRPr="00F81C22" w:rsidRDefault="00852F27" w:rsidP="00852F27">
            <w:pPr>
              <w:ind w:right="-85"/>
              <w:jc w:val="center"/>
              <w:rPr>
                <w:rFonts w:ascii="Times New Roman" w:eastAsia="Calibri" w:hAnsi="Times New Roman"/>
                <w:b/>
                <w:noProof w:val="0"/>
                <w:color w:val="000000"/>
              </w:rPr>
            </w:pPr>
            <w:r w:rsidRPr="00F81C22">
              <w:rPr>
                <w:rFonts w:ascii="Times New Roman" w:eastAsia="Calibri" w:hAnsi="Times New Roman"/>
                <w:b/>
                <w:noProof w:val="0"/>
                <w:color w:val="000000"/>
              </w:rPr>
              <w:t>2</w:t>
            </w:r>
          </w:p>
        </w:tc>
        <w:tc>
          <w:tcPr>
            <w:tcW w:w="851" w:type="dxa"/>
            <w:tcBorders>
              <w:top w:val="single" w:sz="4" w:space="0" w:color="auto"/>
              <w:left w:val="single" w:sz="4" w:space="0" w:color="auto"/>
              <w:bottom w:val="double" w:sz="4" w:space="0" w:color="auto"/>
              <w:right w:val="single" w:sz="4" w:space="0" w:color="auto"/>
            </w:tcBorders>
            <w:shd w:val="clear" w:color="auto" w:fill="D9D9D9"/>
            <w:vAlign w:val="center"/>
            <w:hideMark/>
          </w:tcPr>
          <w:p w:rsidR="00852F27" w:rsidRPr="00F81C22" w:rsidRDefault="00852F27" w:rsidP="00852F27">
            <w:pPr>
              <w:ind w:right="-85"/>
              <w:jc w:val="center"/>
              <w:rPr>
                <w:rFonts w:ascii="Times New Roman" w:eastAsia="Calibri" w:hAnsi="Times New Roman"/>
                <w:b/>
                <w:noProof w:val="0"/>
                <w:color w:val="000000"/>
              </w:rPr>
            </w:pPr>
            <w:r w:rsidRPr="00F81C22">
              <w:rPr>
                <w:rFonts w:ascii="Times New Roman" w:eastAsia="Calibri" w:hAnsi="Times New Roman"/>
                <w:b/>
                <w:noProof w:val="0"/>
                <w:color w:val="000000"/>
              </w:rPr>
              <w:t>3</w:t>
            </w:r>
          </w:p>
        </w:tc>
        <w:tc>
          <w:tcPr>
            <w:tcW w:w="813" w:type="dxa"/>
            <w:tcBorders>
              <w:top w:val="single" w:sz="4" w:space="0" w:color="auto"/>
              <w:left w:val="single" w:sz="4" w:space="0" w:color="auto"/>
              <w:bottom w:val="double" w:sz="4" w:space="0" w:color="auto"/>
              <w:right w:val="double" w:sz="4" w:space="0" w:color="auto"/>
            </w:tcBorders>
            <w:shd w:val="clear" w:color="auto" w:fill="D9D9D9"/>
            <w:vAlign w:val="center"/>
            <w:hideMark/>
          </w:tcPr>
          <w:p w:rsidR="00852F27" w:rsidRPr="00F81C22" w:rsidRDefault="00852F27" w:rsidP="00852F27">
            <w:pPr>
              <w:ind w:right="-85"/>
              <w:jc w:val="center"/>
              <w:rPr>
                <w:rFonts w:ascii="Times New Roman" w:eastAsia="Calibri" w:hAnsi="Times New Roman"/>
                <w:b/>
                <w:noProof w:val="0"/>
                <w:color w:val="000000"/>
              </w:rPr>
            </w:pPr>
            <w:r w:rsidRPr="00F81C22">
              <w:rPr>
                <w:rFonts w:ascii="Times New Roman" w:eastAsia="Calibri" w:hAnsi="Times New Roman"/>
                <w:b/>
                <w:noProof w:val="0"/>
                <w:color w:val="000000"/>
              </w:rPr>
              <w:t>4</w:t>
            </w:r>
          </w:p>
        </w:tc>
      </w:tr>
      <w:tr w:rsidR="00852F27" w:rsidRPr="00F81C22" w:rsidTr="006F2946">
        <w:trPr>
          <w:trHeight w:val="336"/>
        </w:trPr>
        <w:tc>
          <w:tcPr>
            <w:tcW w:w="534" w:type="dxa"/>
            <w:tcBorders>
              <w:top w:val="double" w:sz="4" w:space="0" w:color="auto"/>
              <w:left w:val="double" w:sz="4" w:space="0" w:color="auto"/>
              <w:bottom w:val="single" w:sz="4" w:space="0" w:color="auto"/>
              <w:right w:val="single" w:sz="4" w:space="0" w:color="auto"/>
            </w:tcBorders>
            <w:vAlign w:val="center"/>
            <w:hideMark/>
          </w:tcPr>
          <w:p w:rsidR="00852F27" w:rsidRPr="00F81C22" w:rsidRDefault="00852F27" w:rsidP="00852F27">
            <w:pPr>
              <w:ind w:right="-57"/>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850" w:type="dxa"/>
            <w:tcBorders>
              <w:top w:val="doub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57"/>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784" w:type="dxa"/>
            <w:tcBorders>
              <w:top w:val="doub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57"/>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2</w:t>
            </w:r>
          </w:p>
        </w:tc>
        <w:tc>
          <w:tcPr>
            <w:tcW w:w="775" w:type="dxa"/>
            <w:tcBorders>
              <w:top w:val="doub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57"/>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14</w:t>
            </w:r>
          </w:p>
        </w:tc>
        <w:tc>
          <w:tcPr>
            <w:tcW w:w="3823" w:type="dxa"/>
            <w:vMerge w:val="restart"/>
            <w:tcBorders>
              <w:top w:val="double" w:sz="4" w:space="0" w:color="auto"/>
              <w:left w:val="single" w:sz="4" w:space="0" w:color="auto"/>
              <w:bottom w:val="single" w:sz="4" w:space="0" w:color="auto"/>
              <w:right w:val="single" w:sz="4" w:space="0" w:color="auto"/>
            </w:tcBorders>
            <w:vAlign w:val="center"/>
            <w:hideMark/>
          </w:tcPr>
          <w:p w:rsidR="00852F27" w:rsidRPr="00F81C22" w:rsidRDefault="00852F27" w:rsidP="00852F27">
            <w:pPr>
              <w:rPr>
                <w:rFonts w:ascii="Times New Roman" w:eastAsia="Calibri" w:hAnsi="Times New Roman"/>
                <w:noProof w:val="0"/>
                <w:color w:val="000000"/>
              </w:rPr>
            </w:pPr>
            <w:r w:rsidRPr="00F81C22">
              <w:rPr>
                <w:rFonts w:ascii="Times New Roman" w:eastAsia="Calibri" w:hAnsi="Times New Roman"/>
                <w:noProof w:val="0"/>
                <w:color w:val="000000"/>
                <w:lang w:val="sr-Latn-RS"/>
              </w:rPr>
              <w:t>1. Настојим да се јасно и правилно изражавам на часу.</w:t>
            </w:r>
          </w:p>
        </w:tc>
        <w:tc>
          <w:tcPr>
            <w:tcW w:w="572" w:type="dxa"/>
            <w:tcBorders>
              <w:top w:val="doub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85"/>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850" w:type="dxa"/>
            <w:tcBorders>
              <w:top w:val="doub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85"/>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851" w:type="dxa"/>
            <w:tcBorders>
              <w:top w:val="doub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85"/>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3</w:t>
            </w:r>
          </w:p>
        </w:tc>
        <w:tc>
          <w:tcPr>
            <w:tcW w:w="813" w:type="dxa"/>
            <w:tcBorders>
              <w:top w:val="double" w:sz="4" w:space="0" w:color="auto"/>
              <w:left w:val="single" w:sz="4" w:space="0" w:color="auto"/>
              <w:bottom w:val="single" w:sz="4" w:space="0" w:color="auto"/>
              <w:right w:val="double" w:sz="4" w:space="0" w:color="auto"/>
            </w:tcBorders>
            <w:vAlign w:val="center"/>
            <w:hideMark/>
          </w:tcPr>
          <w:p w:rsidR="00852F27" w:rsidRPr="00F81C22" w:rsidRDefault="00852F27" w:rsidP="00852F27">
            <w:pPr>
              <w:ind w:right="-85"/>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13</w:t>
            </w:r>
          </w:p>
        </w:tc>
      </w:tr>
      <w:tr w:rsidR="00852F27" w:rsidRPr="00F81C22" w:rsidTr="006F2946">
        <w:trPr>
          <w:trHeight w:val="336"/>
        </w:trPr>
        <w:tc>
          <w:tcPr>
            <w:tcW w:w="534" w:type="dxa"/>
            <w:tcBorders>
              <w:top w:val="single" w:sz="4" w:space="0" w:color="auto"/>
              <w:left w:val="double" w:sz="4" w:space="0" w:color="auto"/>
              <w:bottom w:val="single" w:sz="4" w:space="0" w:color="auto"/>
              <w:right w:val="single" w:sz="4" w:space="0" w:color="auto"/>
            </w:tcBorders>
            <w:vAlign w:val="center"/>
            <w:hideMark/>
          </w:tcPr>
          <w:p w:rsidR="00852F27" w:rsidRPr="00F81C22" w:rsidRDefault="00852F27" w:rsidP="00852F27">
            <w:pPr>
              <w:ind w:right="-57"/>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57"/>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784"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57"/>
              <w:jc w:val="center"/>
              <w:rPr>
                <w:rFonts w:ascii="Times New Roman" w:eastAsia="Calibri" w:hAnsi="Times New Roman"/>
                <w:noProof w:val="0"/>
                <w:color w:val="000000"/>
                <w:lang w:val="sr-Latn-RS"/>
              </w:rPr>
            </w:pPr>
            <w:r w:rsidRPr="00F81C22">
              <w:rPr>
                <w:rFonts w:ascii="Times New Roman" w:eastAsia="Calibri" w:hAnsi="Times New Roman"/>
                <w:noProof w:val="0"/>
                <w:color w:val="000000"/>
                <w:lang w:val="sr-Cyrl-RS"/>
              </w:rPr>
              <w:t>12,5</w:t>
            </w:r>
            <w:r w:rsidRPr="00F81C22">
              <w:rPr>
                <w:rFonts w:ascii="Times New Roman" w:eastAsia="Calibri" w:hAnsi="Times New Roman"/>
                <w:noProof w:val="0"/>
                <w:color w:val="000000"/>
                <w:lang w:val="sr-Latn-RS"/>
              </w:rPr>
              <w:t>%</w:t>
            </w:r>
          </w:p>
        </w:tc>
        <w:tc>
          <w:tcPr>
            <w:tcW w:w="775"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57"/>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87,5%</w:t>
            </w:r>
          </w:p>
        </w:tc>
        <w:tc>
          <w:tcPr>
            <w:tcW w:w="3823" w:type="dxa"/>
            <w:vMerge/>
            <w:tcBorders>
              <w:top w:val="double" w:sz="4" w:space="0" w:color="auto"/>
              <w:left w:val="single" w:sz="4" w:space="0" w:color="auto"/>
              <w:bottom w:val="single" w:sz="4" w:space="0" w:color="auto"/>
              <w:right w:val="single" w:sz="4" w:space="0" w:color="auto"/>
            </w:tcBorders>
            <w:vAlign w:val="center"/>
            <w:hideMark/>
          </w:tcPr>
          <w:p w:rsidR="00852F27" w:rsidRPr="00F81C22" w:rsidRDefault="00852F27" w:rsidP="00852F27">
            <w:pPr>
              <w:rPr>
                <w:rFonts w:ascii="Times New Roman" w:eastAsia="Calibri" w:hAnsi="Times New Roman"/>
                <w:noProof w:val="0"/>
                <w:color w:val="000000"/>
              </w:rPr>
            </w:pPr>
          </w:p>
        </w:tc>
        <w:tc>
          <w:tcPr>
            <w:tcW w:w="572"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85"/>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85"/>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85"/>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18,3%</w:t>
            </w:r>
          </w:p>
        </w:tc>
        <w:tc>
          <w:tcPr>
            <w:tcW w:w="813" w:type="dxa"/>
            <w:tcBorders>
              <w:top w:val="single" w:sz="4" w:space="0" w:color="auto"/>
              <w:left w:val="single" w:sz="4" w:space="0" w:color="auto"/>
              <w:bottom w:val="single" w:sz="4" w:space="0" w:color="auto"/>
              <w:right w:val="double" w:sz="4" w:space="0" w:color="auto"/>
            </w:tcBorders>
            <w:vAlign w:val="center"/>
            <w:hideMark/>
          </w:tcPr>
          <w:p w:rsidR="00852F27" w:rsidRPr="00F81C22" w:rsidRDefault="00852F27" w:rsidP="00852F27">
            <w:pPr>
              <w:ind w:right="-85"/>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81,3%</w:t>
            </w:r>
          </w:p>
        </w:tc>
      </w:tr>
      <w:tr w:rsidR="00852F27" w:rsidRPr="00F81C22" w:rsidTr="006F2946">
        <w:trPr>
          <w:trHeight w:val="336"/>
        </w:trPr>
        <w:tc>
          <w:tcPr>
            <w:tcW w:w="534" w:type="dxa"/>
            <w:tcBorders>
              <w:top w:val="single" w:sz="4" w:space="0" w:color="auto"/>
              <w:left w:val="doub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57"/>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57"/>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78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57"/>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1</w:t>
            </w:r>
          </w:p>
        </w:tc>
        <w:tc>
          <w:tcPr>
            <w:tcW w:w="77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57"/>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15</w:t>
            </w:r>
          </w:p>
        </w:tc>
        <w:tc>
          <w:tcPr>
            <w:tcW w:w="3823"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rPr>
                <w:rFonts w:ascii="Times New Roman" w:eastAsia="Calibri" w:hAnsi="Times New Roman"/>
                <w:noProof w:val="0"/>
                <w:color w:val="000000"/>
              </w:rPr>
            </w:pPr>
            <w:r w:rsidRPr="00F81C22">
              <w:rPr>
                <w:rFonts w:ascii="Times New Roman" w:eastAsia="Calibri" w:hAnsi="Times New Roman"/>
                <w:noProof w:val="0"/>
                <w:color w:val="000000"/>
                <w:lang w:val="sr-Latn-RS"/>
              </w:rPr>
              <w:t>2. Проверавам да ли су ученици исправно разумели питања и упутства.</w:t>
            </w:r>
          </w:p>
        </w:tc>
        <w:tc>
          <w:tcPr>
            <w:tcW w:w="57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85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57"/>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1</w:t>
            </w:r>
          </w:p>
        </w:tc>
        <w:tc>
          <w:tcPr>
            <w:tcW w:w="813" w:type="dxa"/>
            <w:tcBorders>
              <w:top w:val="single" w:sz="4" w:space="0" w:color="auto"/>
              <w:left w:val="single" w:sz="4" w:space="0" w:color="auto"/>
              <w:bottom w:val="single" w:sz="4" w:space="0" w:color="auto"/>
              <w:right w:val="double" w:sz="4" w:space="0" w:color="auto"/>
            </w:tcBorders>
            <w:shd w:val="clear" w:color="auto" w:fill="F2F2F2"/>
            <w:vAlign w:val="center"/>
            <w:hideMark/>
          </w:tcPr>
          <w:p w:rsidR="00852F27" w:rsidRPr="00F81C22" w:rsidRDefault="00852F27" w:rsidP="00852F27">
            <w:pPr>
              <w:ind w:right="-57"/>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15</w:t>
            </w:r>
          </w:p>
        </w:tc>
      </w:tr>
      <w:tr w:rsidR="00852F27" w:rsidRPr="00F81C22" w:rsidTr="006F2946">
        <w:trPr>
          <w:trHeight w:val="336"/>
        </w:trPr>
        <w:tc>
          <w:tcPr>
            <w:tcW w:w="534" w:type="dxa"/>
            <w:tcBorders>
              <w:top w:val="single" w:sz="4" w:space="0" w:color="auto"/>
              <w:left w:val="doub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57"/>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57"/>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78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57"/>
              <w:jc w:val="center"/>
              <w:rPr>
                <w:rFonts w:ascii="Times New Roman" w:eastAsia="Calibri" w:hAnsi="Times New Roman"/>
                <w:noProof w:val="0"/>
                <w:color w:val="000000"/>
                <w:lang w:val="sr-Latn-RS"/>
              </w:rPr>
            </w:pPr>
            <w:r w:rsidRPr="00F81C22">
              <w:rPr>
                <w:rFonts w:ascii="Times New Roman" w:eastAsia="Calibri" w:hAnsi="Times New Roman"/>
                <w:noProof w:val="0"/>
                <w:color w:val="000000"/>
                <w:lang w:val="sr-Cyrl-RS"/>
              </w:rPr>
              <w:t>6,3</w:t>
            </w:r>
            <w:r w:rsidRPr="00F81C22">
              <w:rPr>
                <w:rFonts w:ascii="Times New Roman" w:eastAsia="Calibri" w:hAnsi="Times New Roman"/>
                <w:noProof w:val="0"/>
                <w:color w:val="000000"/>
                <w:lang w:val="sr-Latn-RS"/>
              </w:rPr>
              <w:t>%</w:t>
            </w:r>
          </w:p>
        </w:tc>
        <w:tc>
          <w:tcPr>
            <w:tcW w:w="77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57"/>
              <w:jc w:val="center"/>
              <w:rPr>
                <w:rFonts w:ascii="Times New Roman" w:eastAsia="Calibri" w:hAnsi="Times New Roman"/>
                <w:noProof w:val="0"/>
                <w:color w:val="000000"/>
                <w:lang w:val="sr-Latn-RS"/>
              </w:rPr>
            </w:pPr>
            <w:r w:rsidRPr="00F81C22">
              <w:rPr>
                <w:rFonts w:ascii="Times New Roman" w:eastAsia="Calibri" w:hAnsi="Times New Roman"/>
                <w:noProof w:val="0"/>
                <w:color w:val="000000"/>
                <w:lang w:val="sr-Cyrl-RS"/>
              </w:rPr>
              <w:t>93,8</w:t>
            </w:r>
            <w:r w:rsidRPr="00F81C22">
              <w:rPr>
                <w:rFonts w:ascii="Times New Roman" w:eastAsia="Calibri" w:hAnsi="Times New Roman"/>
                <w:noProof w:val="0"/>
                <w:color w:val="000000"/>
                <w:lang w:val="sr-Latn-RS"/>
              </w:rPr>
              <w:t>%</w:t>
            </w:r>
          </w:p>
        </w:tc>
        <w:tc>
          <w:tcPr>
            <w:tcW w:w="3823" w:type="dxa"/>
            <w:vMerge/>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rPr>
                <w:rFonts w:ascii="Times New Roman" w:eastAsia="Calibri" w:hAnsi="Times New Roman"/>
                <w:noProof w:val="0"/>
                <w:color w:val="000000"/>
              </w:rPr>
            </w:pPr>
          </w:p>
        </w:tc>
        <w:tc>
          <w:tcPr>
            <w:tcW w:w="57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noProof w:val="0"/>
                <w:color w:val="000000"/>
                <w:lang w:val="sr-Latn-RS"/>
              </w:rPr>
            </w:pPr>
            <w:r w:rsidRPr="00F81C22">
              <w:rPr>
                <w:rFonts w:ascii="Times New Roman" w:eastAsia="Calibri" w:hAnsi="Times New Roman"/>
                <w:noProof w:val="0"/>
                <w:color w:val="000000"/>
                <w:lang w:val="sr-Cyrl-RS"/>
              </w:rPr>
              <w:t>-</w:t>
            </w:r>
          </w:p>
        </w:tc>
        <w:tc>
          <w:tcPr>
            <w:tcW w:w="85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57"/>
              <w:jc w:val="center"/>
              <w:rPr>
                <w:rFonts w:ascii="Times New Roman" w:eastAsia="Calibri" w:hAnsi="Times New Roman"/>
                <w:noProof w:val="0"/>
                <w:color w:val="000000"/>
                <w:lang w:val="sr-Latn-RS"/>
              </w:rPr>
            </w:pPr>
            <w:r w:rsidRPr="00F81C22">
              <w:rPr>
                <w:rFonts w:ascii="Times New Roman" w:eastAsia="Calibri" w:hAnsi="Times New Roman"/>
                <w:noProof w:val="0"/>
                <w:color w:val="000000"/>
                <w:lang w:val="sr-Cyrl-RS"/>
              </w:rPr>
              <w:t>6,3</w:t>
            </w:r>
            <w:r w:rsidRPr="00F81C22">
              <w:rPr>
                <w:rFonts w:ascii="Times New Roman" w:eastAsia="Calibri" w:hAnsi="Times New Roman"/>
                <w:noProof w:val="0"/>
                <w:color w:val="000000"/>
                <w:lang w:val="sr-Latn-RS"/>
              </w:rPr>
              <w:t>%</w:t>
            </w:r>
          </w:p>
        </w:tc>
        <w:tc>
          <w:tcPr>
            <w:tcW w:w="813" w:type="dxa"/>
            <w:tcBorders>
              <w:top w:val="single" w:sz="4" w:space="0" w:color="auto"/>
              <w:left w:val="single" w:sz="4" w:space="0" w:color="auto"/>
              <w:bottom w:val="single" w:sz="4" w:space="0" w:color="auto"/>
              <w:right w:val="double" w:sz="4" w:space="0" w:color="auto"/>
            </w:tcBorders>
            <w:shd w:val="clear" w:color="auto" w:fill="F2F2F2"/>
            <w:vAlign w:val="center"/>
            <w:hideMark/>
          </w:tcPr>
          <w:p w:rsidR="00852F27" w:rsidRPr="00F81C22" w:rsidRDefault="00852F27" w:rsidP="00852F27">
            <w:pPr>
              <w:ind w:right="-57"/>
              <w:jc w:val="center"/>
              <w:rPr>
                <w:rFonts w:ascii="Times New Roman" w:eastAsia="Calibri" w:hAnsi="Times New Roman"/>
                <w:noProof w:val="0"/>
                <w:color w:val="000000"/>
                <w:lang w:val="sr-Latn-RS"/>
              </w:rPr>
            </w:pPr>
            <w:r w:rsidRPr="00F81C22">
              <w:rPr>
                <w:rFonts w:ascii="Times New Roman" w:eastAsia="Calibri" w:hAnsi="Times New Roman"/>
                <w:noProof w:val="0"/>
                <w:color w:val="000000"/>
                <w:lang w:val="sr-Cyrl-RS"/>
              </w:rPr>
              <w:t>93,8</w:t>
            </w:r>
            <w:r w:rsidRPr="00F81C22">
              <w:rPr>
                <w:rFonts w:ascii="Times New Roman" w:eastAsia="Calibri" w:hAnsi="Times New Roman"/>
                <w:noProof w:val="0"/>
                <w:color w:val="000000"/>
                <w:lang w:val="sr-Latn-RS"/>
              </w:rPr>
              <w:t>%</w:t>
            </w:r>
          </w:p>
        </w:tc>
      </w:tr>
      <w:tr w:rsidR="00852F27" w:rsidRPr="00F81C22" w:rsidTr="006F2946">
        <w:trPr>
          <w:trHeight w:val="336"/>
        </w:trPr>
        <w:tc>
          <w:tcPr>
            <w:tcW w:w="534" w:type="dxa"/>
            <w:tcBorders>
              <w:top w:val="single" w:sz="4" w:space="0" w:color="auto"/>
              <w:left w:val="double" w:sz="4" w:space="0" w:color="auto"/>
              <w:bottom w:val="single" w:sz="4" w:space="0" w:color="auto"/>
              <w:right w:val="single" w:sz="4" w:space="0" w:color="auto"/>
            </w:tcBorders>
            <w:vAlign w:val="center"/>
            <w:hideMark/>
          </w:tcPr>
          <w:p w:rsidR="00852F27" w:rsidRPr="00F81C22" w:rsidRDefault="00852F27" w:rsidP="00852F27">
            <w:pPr>
              <w:ind w:right="-57"/>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w:t>
            </w:r>
          </w:p>
        </w:tc>
        <w:tc>
          <w:tcPr>
            <w:tcW w:w="784"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3</w:t>
            </w:r>
          </w:p>
        </w:tc>
        <w:tc>
          <w:tcPr>
            <w:tcW w:w="775"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57"/>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12</w:t>
            </w:r>
          </w:p>
        </w:tc>
        <w:tc>
          <w:tcPr>
            <w:tcW w:w="3823" w:type="dxa"/>
            <w:vMerge w:val="restart"/>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rPr>
                <w:rFonts w:ascii="Times New Roman" w:eastAsia="Calibri" w:hAnsi="Times New Roman"/>
                <w:noProof w:val="0"/>
                <w:color w:val="000000"/>
              </w:rPr>
            </w:pPr>
            <w:r w:rsidRPr="00F81C22">
              <w:rPr>
                <w:rFonts w:ascii="Times New Roman" w:eastAsia="Calibri" w:hAnsi="Times New Roman"/>
                <w:noProof w:val="0"/>
                <w:color w:val="000000"/>
                <w:lang w:val="sr-Latn-RS"/>
              </w:rPr>
              <w:t>3. Охрабрујем ученике да износе своја мишљења и запажања.</w:t>
            </w:r>
          </w:p>
        </w:tc>
        <w:tc>
          <w:tcPr>
            <w:tcW w:w="572"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85"/>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85"/>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85"/>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7</w:t>
            </w:r>
          </w:p>
        </w:tc>
        <w:tc>
          <w:tcPr>
            <w:tcW w:w="813" w:type="dxa"/>
            <w:tcBorders>
              <w:top w:val="single" w:sz="4" w:space="0" w:color="auto"/>
              <w:left w:val="single" w:sz="4" w:space="0" w:color="auto"/>
              <w:bottom w:val="single" w:sz="4" w:space="0" w:color="auto"/>
              <w:right w:val="double" w:sz="4" w:space="0" w:color="auto"/>
            </w:tcBorders>
            <w:vAlign w:val="center"/>
            <w:hideMark/>
          </w:tcPr>
          <w:p w:rsidR="00852F27" w:rsidRPr="00F81C22" w:rsidRDefault="00852F27" w:rsidP="00852F27">
            <w:pPr>
              <w:ind w:right="-85"/>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9</w:t>
            </w:r>
          </w:p>
        </w:tc>
      </w:tr>
      <w:tr w:rsidR="00852F27" w:rsidRPr="00F81C22" w:rsidTr="006F2946">
        <w:trPr>
          <w:trHeight w:val="336"/>
        </w:trPr>
        <w:tc>
          <w:tcPr>
            <w:tcW w:w="534" w:type="dxa"/>
            <w:tcBorders>
              <w:top w:val="single" w:sz="4" w:space="0" w:color="auto"/>
              <w:left w:val="double" w:sz="4" w:space="0" w:color="auto"/>
              <w:bottom w:val="single" w:sz="4" w:space="0" w:color="auto"/>
              <w:right w:val="single" w:sz="4" w:space="0" w:color="auto"/>
            </w:tcBorders>
            <w:vAlign w:val="center"/>
            <w:hideMark/>
          </w:tcPr>
          <w:p w:rsidR="00852F27" w:rsidRPr="00F81C22" w:rsidRDefault="00852F27" w:rsidP="00852F27">
            <w:pPr>
              <w:ind w:right="-57"/>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jc w:val="cente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6,3%</w:t>
            </w:r>
          </w:p>
        </w:tc>
        <w:tc>
          <w:tcPr>
            <w:tcW w:w="784"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jc w:val="cente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18,3%</w:t>
            </w:r>
          </w:p>
        </w:tc>
        <w:tc>
          <w:tcPr>
            <w:tcW w:w="775"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ind w:right="-57"/>
              <w:jc w:val="center"/>
              <w:rPr>
                <w:rFonts w:ascii="Times New Roman" w:eastAsia="Calibri" w:hAnsi="Times New Roman"/>
                <w:noProof w:val="0"/>
                <w:color w:val="000000"/>
                <w:lang w:val="sr-Latn-RS"/>
              </w:rPr>
            </w:pPr>
            <w:r w:rsidRPr="00F81C22">
              <w:rPr>
                <w:rFonts w:ascii="Times New Roman" w:eastAsia="Calibri" w:hAnsi="Times New Roman"/>
                <w:noProof w:val="0"/>
                <w:color w:val="000000"/>
                <w:lang w:val="sr-Cyrl-RS"/>
              </w:rPr>
              <w:t>75</w:t>
            </w:r>
            <w:r w:rsidRPr="00F81C22">
              <w:rPr>
                <w:rFonts w:ascii="Times New Roman" w:eastAsia="Calibri" w:hAnsi="Times New Roman"/>
                <w:noProof w:val="0"/>
                <w:color w:val="000000"/>
                <w:lang w:val="sr-Latn-RS"/>
              </w:rPr>
              <w:t>%</w:t>
            </w:r>
          </w:p>
        </w:tc>
        <w:tc>
          <w:tcPr>
            <w:tcW w:w="3823" w:type="dxa"/>
            <w:vMerge/>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rPr>
                <w:rFonts w:ascii="Times New Roman" w:eastAsia="Calibri" w:hAnsi="Times New Roman"/>
                <w:noProof w:val="0"/>
                <w:color w:val="000000"/>
              </w:rPr>
            </w:pPr>
          </w:p>
        </w:tc>
        <w:tc>
          <w:tcPr>
            <w:tcW w:w="572"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85"/>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85"/>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85"/>
              <w:jc w:val="center"/>
              <w:rPr>
                <w:rFonts w:ascii="Times New Roman" w:eastAsia="Calibri" w:hAnsi="Times New Roman"/>
                <w:noProof w:val="0"/>
                <w:color w:val="000000"/>
                <w:lang w:val="sr-Latn-RS"/>
              </w:rPr>
            </w:pPr>
            <w:r w:rsidRPr="00F81C22">
              <w:rPr>
                <w:rFonts w:ascii="Times New Roman" w:eastAsia="Calibri" w:hAnsi="Times New Roman"/>
                <w:noProof w:val="0"/>
                <w:color w:val="000000"/>
                <w:lang w:val="sr-Cyrl-RS"/>
              </w:rPr>
              <w:t>43,8</w:t>
            </w:r>
            <w:r w:rsidRPr="00F81C22">
              <w:rPr>
                <w:rFonts w:ascii="Times New Roman" w:eastAsia="Calibri" w:hAnsi="Times New Roman"/>
                <w:noProof w:val="0"/>
                <w:color w:val="000000"/>
                <w:lang w:val="sr-Latn-RS"/>
              </w:rPr>
              <w:t>%</w:t>
            </w:r>
          </w:p>
        </w:tc>
        <w:tc>
          <w:tcPr>
            <w:tcW w:w="813" w:type="dxa"/>
            <w:tcBorders>
              <w:top w:val="single" w:sz="4" w:space="0" w:color="auto"/>
              <w:left w:val="single" w:sz="4" w:space="0" w:color="auto"/>
              <w:bottom w:val="single" w:sz="4" w:space="0" w:color="auto"/>
              <w:right w:val="double" w:sz="4" w:space="0" w:color="auto"/>
            </w:tcBorders>
            <w:vAlign w:val="center"/>
            <w:hideMark/>
          </w:tcPr>
          <w:p w:rsidR="00852F27" w:rsidRPr="00F81C22" w:rsidRDefault="00852F27" w:rsidP="00852F27">
            <w:pPr>
              <w:ind w:right="-85"/>
              <w:jc w:val="center"/>
              <w:rPr>
                <w:rFonts w:ascii="Times New Roman" w:eastAsia="Calibri" w:hAnsi="Times New Roman"/>
                <w:noProof w:val="0"/>
                <w:color w:val="000000"/>
                <w:lang w:val="sr-Latn-RS"/>
              </w:rPr>
            </w:pPr>
            <w:r w:rsidRPr="00F81C22">
              <w:rPr>
                <w:rFonts w:ascii="Times New Roman" w:eastAsia="Calibri" w:hAnsi="Times New Roman"/>
                <w:noProof w:val="0"/>
                <w:color w:val="000000"/>
                <w:lang w:val="sr-Cyrl-RS"/>
              </w:rPr>
              <w:t>56,3</w:t>
            </w:r>
            <w:r w:rsidRPr="00F81C22">
              <w:rPr>
                <w:rFonts w:ascii="Times New Roman" w:eastAsia="Calibri" w:hAnsi="Times New Roman"/>
                <w:noProof w:val="0"/>
                <w:color w:val="000000"/>
                <w:lang w:val="sr-Latn-RS"/>
              </w:rPr>
              <w:t>%</w:t>
            </w:r>
          </w:p>
        </w:tc>
      </w:tr>
      <w:tr w:rsidR="00852F27" w:rsidRPr="00F81C22" w:rsidTr="006F2946">
        <w:trPr>
          <w:trHeight w:val="336"/>
        </w:trPr>
        <w:tc>
          <w:tcPr>
            <w:tcW w:w="534" w:type="dxa"/>
            <w:tcBorders>
              <w:top w:val="single" w:sz="4" w:space="0" w:color="auto"/>
              <w:left w:val="doub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57"/>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57"/>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784" w:type="dxa"/>
            <w:tcBorders>
              <w:top w:val="single" w:sz="4" w:space="0" w:color="auto"/>
              <w:left w:val="single" w:sz="4" w:space="0" w:color="auto"/>
              <w:bottom w:val="single" w:sz="4" w:space="0" w:color="auto"/>
              <w:right w:val="single" w:sz="4" w:space="0" w:color="auto"/>
            </w:tcBorders>
            <w:shd w:val="clear" w:color="auto" w:fill="F2F2F2"/>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4</w:t>
            </w:r>
          </w:p>
        </w:tc>
        <w:tc>
          <w:tcPr>
            <w:tcW w:w="775" w:type="dxa"/>
            <w:tcBorders>
              <w:top w:val="single" w:sz="4" w:space="0" w:color="auto"/>
              <w:left w:val="single" w:sz="4" w:space="0" w:color="auto"/>
              <w:bottom w:val="single" w:sz="4" w:space="0" w:color="auto"/>
              <w:right w:val="single" w:sz="4" w:space="0" w:color="auto"/>
            </w:tcBorders>
            <w:shd w:val="clear" w:color="auto" w:fill="F2F2F2"/>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12</w:t>
            </w:r>
          </w:p>
        </w:tc>
        <w:tc>
          <w:tcPr>
            <w:tcW w:w="3823"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rPr>
                <w:rFonts w:ascii="Times New Roman" w:eastAsia="Calibri" w:hAnsi="Times New Roman"/>
                <w:noProof w:val="0"/>
                <w:color w:val="000000"/>
              </w:rPr>
            </w:pPr>
            <w:r w:rsidRPr="00F81C22">
              <w:rPr>
                <w:rFonts w:ascii="Times New Roman" w:eastAsia="Calibri" w:hAnsi="Times New Roman"/>
                <w:noProof w:val="0"/>
                <w:color w:val="000000"/>
                <w:lang w:val="sr-Latn-RS"/>
              </w:rPr>
              <w:t>4. Омогућавам ученику да размисли после постављеног питања/задатка.</w:t>
            </w:r>
          </w:p>
        </w:tc>
        <w:tc>
          <w:tcPr>
            <w:tcW w:w="57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851" w:type="dxa"/>
            <w:tcBorders>
              <w:top w:val="single" w:sz="4" w:space="0" w:color="auto"/>
              <w:left w:val="single" w:sz="4" w:space="0" w:color="auto"/>
              <w:bottom w:val="single" w:sz="4" w:space="0" w:color="auto"/>
              <w:right w:val="single" w:sz="4" w:space="0" w:color="auto"/>
            </w:tcBorders>
            <w:shd w:val="clear" w:color="auto" w:fill="F2F2F2"/>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4</w:t>
            </w:r>
          </w:p>
        </w:tc>
        <w:tc>
          <w:tcPr>
            <w:tcW w:w="813" w:type="dxa"/>
            <w:tcBorders>
              <w:top w:val="single" w:sz="4" w:space="0" w:color="auto"/>
              <w:left w:val="single" w:sz="4" w:space="0" w:color="auto"/>
              <w:bottom w:val="single" w:sz="4" w:space="0" w:color="auto"/>
              <w:right w:val="double" w:sz="4" w:space="0" w:color="auto"/>
            </w:tcBorders>
            <w:shd w:val="clear" w:color="auto" w:fill="F2F2F2"/>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12</w:t>
            </w:r>
          </w:p>
        </w:tc>
      </w:tr>
      <w:tr w:rsidR="00852F27" w:rsidRPr="00F81C22" w:rsidTr="006F2946">
        <w:trPr>
          <w:trHeight w:val="336"/>
        </w:trPr>
        <w:tc>
          <w:tcPr>
            <w:tcW w:w="534" w:type="dxa"/>
            <w:tcBorders>
              <w:top w:val="single" w:sz="4" w:space="0" w:color="auto"/>
              <w:left w:val="doub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57"/>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57"/>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784" w:type="dxa"/>
            <w:tcBorders>
              <w:top w:val="single" w:sz="4" w:space="0" w:color="auto"/>
              <w:left w:val="single" w:sz="4" w:space="0" w:color="auto"/>
              <w:bottom w:val="single" w:sz="4" w:space="0" w:color="auto"/>
              <w:right w:val="single" w:sz="4" w:space="0" w:color="auto"/>
            </w:tcBorders>
            <w:shd w:val="clear" w:color="auto" w:fill="F2F2F2"/>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25%</w:t>
            </w:r>
          </w:p>
        </w:tc>
        <w:tc>
          <w:tcPr>
            <w:tcW w:w="775" w:type="dxa"/>
            <w:tcBorders>
              <w:top w:val="single" w:sz="4" w:space="0" w:color="auto"/>
              <w:left w:val="single" w:sz="4" w:space="0" w:color="auto"/>
              <w:bottom w:val="single" w:sz="4" w:space="0" w:color="auto"/>
              <w:right w:val="single" w:sz="4" w:space="0" w:color="auto"/>
            </w:tcBorders>
            <w:shd w:val="clear" w:color="auto" w:fill="F2F2F2"/>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75%</w:t>
            </w:r>
          </w:p>
        </w:tc>
        <w:tc>
          <w:tcPr>
            <w:tcW w:w="3823" w:type="dxa"/>
            <w:vMerge/>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rPr>
                <w:rFonts w:ascii="Times New Roman" w:eastAsia="Calibri" w:hAnsi="Times New Roman"/>
                <w:noProof w:val="0"/>
                <w:color w:val="000000"/>
              </w:rPr>
            </w:pPr>
          </w:p>
        </w:tc>
        <w:tc>
          <w:tcPr>
            <w:tcW w:w="57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851" w:type="dxa"/>
            <w:tcBorders>
              <w:top w:val="single" w:sz="4" w:space="0" w:color="auto"/>
              <w:left w:val="single" w:sz="4" w:space="0" w:color="auto"/>
              <w:bottom w:val="single" w:sz="4" w:space="0" w:color="auto"/>
              <w:right w:val="single" w:sz="4" w:space="0" w:color="auto"/>
            </w:tcBorders>
            <w:shd w:val="clear" w:color="auto" w:fill="F2F2F2"/>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25%</w:t>
            </w:r>
          </w:p>
        </w:tc>
        <w:tc>
          <w:tcPr>
            <w:tcW w:w="813" w:type="dxa"/>
            <w:tcBorders>
              <w:top w:val="single" w:sz="4" w:space="0" w:color="auto"/>
              <w:left w:val="single" w:sz="4" w:space="0" w:color="auto"/>
              <w:bottom w:val="single" w:sz="4" w:space="0" w:color="auto"/>
              <w:right w:val="double" w:sz="4" w:space="0" w:color="auto"/>
            </w:tcBorders>
            <w:shd w:val="clear" w:color="auto" w:fill="F2F2F2"/>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75%</w:t>
            </w:r>
          </w:p>
        </w:tc>
      </w:tr>
      <w:tr w:rsidR="00852F27" w:rsidRPr="00F81C22" w:rsidTr="006F2946">
        <w:trPr>
          <w:trHeight w:val="336"/>
        </w:trPr>
        <w:tc>
          <w:tcPr>
            <w:tcW w:w="534" w:type="dxa"/>
            <w:tcBorders>
              <w:top w:val="single" w:sz="4" w:space="0" w:color="auto"/>
              <w:left w:val="double" w:sz="4" w:space="0" w:color="auto"/>
              <w:bottom w:val="single" w:sz="4" w:space="0" w:color="auto"/>
              <w:right w:val="single" w:sz="4" w:space="0" w:color="auto"/>
            </w:tcBorders>
            <w:vAlign w:val="center"/>
            <w:hideMark/>
          </w:tcPr>
          <w:p w:rsidR="00852F27" w:rsidRPr="00F81C22" w:rsidRDefault="00852F27" w:rsidP="00852F27">
            <w:pPr>
              <w:ind w:right="-57"/>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57"/>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784"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w:t>
            </w:r>
          </w:p>
        </w:tc>
        <w:tc>
          <w:tcPr>
            <w:tcW w:w="775"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15</w:t>
            </w:r>
          </w:p>
        </w:tc>
        <w:tc>
          <w:tcPr>
            <w:tcW w:w="3823" w:type="dxa"/>
            <w:vMerge w:val="restart"/>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rPr>
                <w:rFonts w:ascii="Times New Roman" w:eastAsia="Calibri" w:hAnsi="Times New Roman"/>
                <w:noProof w:val="0"/>
                <w:color w:val="000000"/>
              </w:rPr>
            </w:pPr>
            <w:r w:rsidRPr="00F81C22">
              <w:rPr>
                <w:rFonts w:ascii="Times New Roman" w:eastAsia="Calibri" w:hAnsi="Times New Roman"/>
                <w:noProof w:val="0"/>
                <w:color w:val="000000"/>
                <w:lang w:val="sr-Latn-RS"/>
              </w:rPr>
              <w:t>5. Сваком ученику се обраћам с уважавањем.</w:t>
            </w:r>
          </w:p>
        </w:tc>
        <w:tc>
          <w:tcPr>
            <w:tcW w:w="572"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85"/>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85"/>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851"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w:t>
            </w:r>
          </w:p>
        </w:tc>
        <w:tc>
          <w:tcPr>
            <w:tcW w:w="813" w:type="dxa"/>
            <w:tcBorders>
              <w:top w:val="single" w:sz="4" w:space="0" w:color="auto"/>
              <w:left w:val="single" w:sz="4" w:space="0" w:color="auto"/>
              <w:bottom w:val="single" w:sz="4" w:space="0" w:color="auto"/>
              <w:right w:val="doub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15</w:t>
            </w:r>
          </w:p>
        </w:tc>
      </w:tr>
      <w:tr w:rsidR="00852F27" w:rsidRPr="00F81C22" w:rsidTr="006F2946">
        <w:trPr>
          <w:trHeight w:val="336"/>
        </w:trPr>
        <w:tc>
          <w:tcPr>
            <w:tcW w:w="534" w:type="dxa"/>
            <w:tcBorders>
              <w:top w:val="single" w:sz="4" w:space="0" w:color="auto"/>
              <w:left w:val="double" w:sz="4" w:space="0" w:color="auto"/>
              <w:bottom w:val="single" w:sz="4" w:space="0" w:color="auto"/>
              <w:right w:val="single" w:sz="4" w:space="0" w:color="auto"/>
            </w:tcBorders>
            <w:vAlign w:val="center"/>
            <w:hideMark/>
          </w:tcPr>
          <w:p w:rsidR="00852F27" w:rsidRPr="00F81C22" w:rsidRDefault="00852F27" w:rsidP="00852F27">
            <w:pPr>
              <w:ind w:right="-57"/>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57"/>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784"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6,3%</w:t>
            </w:r>
          </w:p>
        </w:tc>
        <w:tc>
          <w:tcPr>
            <w:tcW w:w="775"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Cyrl-RS"/>
              </w:rPr>
              <w:t>93,8</w:t>
            </w:r>
            <w:r w:rsidRPr="00F81C22">
              <w:rPr>
                <w:rFonts w:ascii="Times New Roman" w:eastAsia="Calibri" w:hAnsi="Times New Roman"/>
                <w:noProof w:val="0"/>
                <w:color w:val="000000"/>
                <w:lang w:val="sr-Latn-RS"/>
              </w:rPr>
              <w:t>%</w:t>
            </w:r>
          </w:p>
        </w:tc>
        <w:tc>
          <w:tcPr>
            <w:tcW w:w="3823" w:type="dxa"/>
            <w:vMerge/>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rPr>
                <w:rFonts w:ascii="Times New Roman" w:eastAsia="Calibri" w:hAnsi="Times New Roman"/>
                <w:noProof w:val="0"/>
                <w:color w:val="000000"/>
              </w:rPr>
            </w:pPr>
          </w:p>
        </w:tc>
        <w:tc>
          <w:tcPr>
            <w:tcW w:w="572"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85"/>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85"/>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851"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6,3%</w:t>
            </w:r>
          </w:p>
        </w:tc>
        <w:tc>
          <w:tcPr>
            <w:tcW w:w="813" w:type="dxa"/>
            <w:tcBorders>
              <w:top w:val="single" w:sz="4" w:space="0" w:color="auto"/>
              <w:left w:val="single" w:sz="4" w:space="0" w:color="auto"/>
              <w:bottom w:val="single" w:sz="4" w:space="0" w:color="auto"/>
              <w:right w:val="doub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Cyrl-RS"/>
              </w:rPr>
              <w:t>93,8</w:t>
            </w:r>
            <w:r w:rsidRPr="00F81C22">
              <w:rPr>
                <w:rFonts w:ascii="Times New Roman" w:eastAsia="Calibri" w:hAnsi="Times New Roman"/>
                <w:noProof w:val="0"/>
                <w:color w:val="000000"/>
                <w:lang w:val="sr-Latn-RS"/>
              </w:rPr>
              <w:t>%</w:t>
            </w:r>
          </w:p>
        </w:tc>
      </w:tr>
      <w:tr w:rsidR="00852F27" w:rsidRPr="00F81C22" w:rsidTr="006F2946">
        <w:trPr>
          <w:trHeight w:val="336"/>
        </w:trPr>
        <w:tc>
          <w:tcPr>
            <w:tcW w:w="534" w:type="dxa"/>
            <w:tcBorders>
              <w:top w:val="single" w:sz="4" w:space="0" w:color="auto"/>
              <w:left w:val="doub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57"/>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57"/>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78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57"/>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2</w:t>
            </w:r>
          </w:p>
        </w:tc>
        <w:tc>
          <w:tcPr>
            <w:tcW w:w="77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57"/>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14</w:t>
            </w:r>
          </w:p>
        </w:tc>
        <w:tc>
          <w:tcPr>
            <w:tcW w:w="3823"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rPr>
                <w:rFonts w:ascii="Times New Roman" w:eastAsia="Calibri" w:hAnsi="Times New Roman"/>
                <w:noProof w:val="0"/>
                <w:color w:val="000000"/>
              </w:rPr>
            </w:pPr>
            <w:r w:rsidRPr="00F81C22">
              <w:rPr>
                <w:rFonts w:ascii="Times New Roman" w:eastAsia="Calibri" w:hAnsi="Times New Roman"/>
                <w:noProof w:val="0"/>
                <w:color w:val="000000"/>
                <w:lang w:val="sr-Latn-RS"/>
              </w:rPr>
              <w:t>6. Водим рачуна да ученици пажљиво слушају једни друге.</w:t>
            </w:r>
          </w:p>
        </w:tc>
        <w:tc>
          <w:tcPr>
            <w:tcW w:w="57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85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3</w:t>
            </w:r>
          </w:p>
        </w:tc>
        <w:tc>
          <w:tcPr>
            <w:tcW w:w="813" w:type="dxa"/>
            <w:tcBorders>
              <w:top w:val="single" w:sz="4" w:space="0" w:color="auto"/>
              <w:left w:val="single" w:sz="4" w:space="0" w:color="auto"/>
              <w:bottom w:val="single" w:sz="4" w:space="0" w:color="auto"/>
              <w:right w:val="doub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13</w:t>
            </w:r>
          </w:p>
        </w:tc>
      </w:tr>
      <w:tr w:rsidR="00852F27" w:rsidRPr="00F81C22" w:rsidTr="006F2946">
        <w:trPr>
          <w:trHeight w:val="336"/>
        </w:trPr>
        <w:tc>
          <w:tcPr>
            <w:tcW w:w="534" w:type="dxa"/>
            <w:tcBorders>
              <w:top w:val="single" w:sz="4" w:space="0" w:color="auto"/>
              <w:left w:val="doub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57"/>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57"/>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78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57"/>
              <w:jc w:val="center"/>
              <w:rPr>
                <w:rFonts w:ascii="Times New Roman" w:eastAsia="Calibri" w:hAnsi="Times New Roman"/>
                <w:noProof w:val="0"/>
                <w:color w:val="000000"/>
                <w:lang w:val="sr-Latn-RS"/>
              </w:rPr>
            </w:pPr>
            <w:r w:rsidRPr="00F81C22">
              <w:rPr>
                <w:rFonts w:ascii="Times New Roman" w:eastAsia="Calibri" w:hAnsi="Times New Roman"/>
                <w:noProof w:val="0"/>
                <w:color w:val="000000"/>
                <w:lang w:val="sr-Cyrl-RS"/>
              </w:rPr>
              <w:t>12,5</w:t>
            </w:r>
            <w:r w:rsidRPr="00F81C22">
              <w:rPr>
                <w:rFonts w:ascii="Times New Roman" w:eastAsia="Calibri" w:hAnsi="Times New Roman"/>
                <w:noProof w:val="0"/>
                <w:color w:val="000000"/>
                <w:lang w:val="sr-Latn-RS"/>
              </w:rPr>
              <w:t>%</w:t>
            </w:r>
          </w:p>
        </w:tc>
        <w:tc>
          <w:tcPr>
            <w:tcW w:w="77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57"/>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87,5%</w:t>
            </w:r>
          </w:p>
        </w:tc>
        <w:tc>
          <w:tcPr>
            <w:tcW w:w="3823" w:type="dxa"/>
            <w:vMerge/>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rPr>
                <w:rFonts w:ascii="Times New Roman" w:eastAsia="Calibri" w:hAnsi="Times New Roman"/>
                <w:noProof w:val="0"/>
                <w:color w:val="000000"/>
              </w:rPr>
            </w:pPr>
          </w:p>
        </w:tc>
        <w:tc>
          <w:tcPr>
            <w:tcW w:w="57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85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18,3%</w:t>
            </w:r>
          </w:p>
        </w:tc>
        <w:tc>
          <w:tcPr>
            <w:tcW w:w="813" w:type="dxa"/>
            <w:tcBorders>
              <w:top w:val="single" w:sz="4" w:space="0" w:color="auto"/>
              <w:left w:val="single" w:sz="4" w:space="0" w:color="auto"/>
              <w:bottom w:val="single" w:sz="4" w:space="0" w:color="auto"/>
              <w:right w:val="doub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81,3%</w:t>
            </w:r>
          </w:p>
        </w:tc>
      </w:tr>
      <w:tr w:rsidR="00852F27" w:rsidRPr="00F81C22" w:rsidTr="006F2946">
        <w:trPr>
          <w:trHeight w:val="336"/>
        </w:trPr>
        <w:tc>
          <w:tcPr>
            <w:tcW w:w="534" w:type="dxa"/>
            <w:tcBorders>
              <w:top w:val="single" w:sz="4" w:space="0" w:color="auto"/>
              <w:left w:val="double" w:sz="4" w:space="0" w:color="auto"/>
              <w:bottom w:val="single" w:sz="4" w:space="0" w:color="auto"/>
              <w:right w:val="single" w:sz="4" w:space="0" w:color="auto"/>
            </w:tcBorders>
            <w:vAlign w:val="center"/>
            <w:hideMark/>
          </w:tcPr>
          <w:p w:rsidR="00852F27" w:rsidRPr="00F81C22" w:rsidRDefault="00852F27" w:rsidP="00852F27">
            <w:pPr>
              <w:ind w:right="-57"/>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57"/>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784"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5</w:t>
            </w:r>
          </w:p>
        </w:tc>
        <w:tc>
          <w:tcPr>
            <w:tcW w:w="775"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11</w:t>
            </w:r>
          </w:p>
        </w:tc>
        <w:tc>
          <w:tcPr>
            <w:tcW w:w="3823" w:type="dxa"/>
            <w:vMerge w:val="restart"/>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7. Подстичем солидарност и одговорност у групном раду.</w:t>
            </w:r>
          </w:p>
        </w:tc>
        <w:tc>
          <w:tcPr>
            <w:tcW w:w="572"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85"/>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85"/>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85"/>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5</w:t>
            </w:r>
          </w:p>
        </w:tc>
        <w:tc>
          <w:tcPr>
            <w:tcW w:w="813" w:type="dxa"/>
            <w:tcBorders>
              <w:top w:val="single" w:sz="4" w:space="0" w:color="auto"/>
              <w:left w:val="single" w:sz="4" w:space="0" w:color="auto"/>
              <w:bottom w:val="single" w:sz="4" w:space="0" w:color="auto"/>
              <w:right w:val="double" w:sz="4" w:space="0" w:color="auto"/>
            </w:tcBorders>
            <w:vAlign w:val="center"/>
            <w:hideMark/>
          </w:tcPr>
          <w:p w:rsidR="00852F27" w:rsidRPr="00F81C22" w:rsidRDefault="00852F27" w:rsidP="00852F27">
            <w:pPr>
              <w:ind w:right="-85"/>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11</w:t>
            </w:r>
          </w:p>
        </w:tc>
      </w:tr>
      <w:tr w:rsidR="00852F27" w:rsidRPr="00F81C22" w:rsidTr="006F2946">
        <w:trPr>
          <w:trHeight w:val="336"/>
        </w:trPr>
        <w:tc>
          <w:tcPr>
            <w:tcW w:w="534" w:type="dxa"/>
            <w:tcBorders>
              <w:top w:val="single" w:sz="4" w:space="0" w:color="auto"/>
              <w:left w:val="double" w:sz="4" w:space="0" w:color="auto"/>
              <w:bottom w:val="single" w:sz="4" w:space="0" w:color="auto"/>
              <w:right w:val="single" w:sz="4" w:space="0" w:color="auto"/>
            </w:tcBorders>
            <w:vAlign w:val="center"/>
            <w:hideMark/>
          </w:tcPr>
          <w:p w:rsidR="00852F27" w:rsidRPr="00F81C22" w:rsidRDefault="00852F27" w:rsidP="00852F27">
            <w:pPr>
              <w:ind w:right="-57"/>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57"/>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784"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31,3%</w:t>
            </w:r>
          </w:p>
        </w:tc>
        <w:tc>
          <w:tcPr>
            <w:tcW w:w="775"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66,8%</w:t>
            </w:r>
          </w:p>
        </w:tc>
        <w:tc>
          <w:tcPr>
            <w:tcW w:w="3823" w:type="dxa"/>
            <w:vMerge/>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rPr>
                <w:rFonts w:ascii="Times New Roman" w:eastAsia="Calibri" w:hAnsi="Times New Roman"/>
                <w:noProof w:val="0"/>
                <w:color w:val="000000"/>
                <w:lang w:val="sr-Latn-RS"/>
              </w:rPr>
            </w:pPr>
          </w:p>
        </w:tc>
        <w:tc>
          <w:tcPr>
            <w:tcW w:w="572"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85"/>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85"/>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85"/>
              <w:jc w:val="center"/>
              <w:rPr>
                <w:rFonts w:ascii="Times New Roman" w:eastAsia="Calibri" w:hAnsi="Times New Roman"/>
                <w:noProof w:val="0"/>
                <w:color w:val="000000"/>
                <w:lang w:val="sr-Latn-RS"/>
              </w:rPr>
            </w:pPr>
            <w:r w:rsidRPr="00F81C22">
              <w:rPr>
                <w:rFonts w:ascii="Times New Roman" w:eastAsia="Calibri" w:hAnsi="Times New Roman"/>
                <w:noProof w:val="0"/>
                <w:color w:val="000000"/>
                <w:lang w:val="sr-Cyrl-RS"/>
              </w:rPr>
              <w:t>31,3</w:t>
            </w:r>
            <w:r w:rsidRPr="00F81C22">
              <w:rPr>
                <w:rFonts w:ascii="Times New Roman" w:eastAsia="Calibri" w:hAnsi="Times New Roman"/>
                <w:noProof w:val="0"/>
                <w:color w:val="000000"/>
                <w:lang w:val="sr-Latn-RS"/>
              </w:rPr>
              <w:t>%</w:t>
            </w:r>
          </w:p>
        </w:tc>
        <w:tc>
          <w:tcPr>
            <w:tcW w:w="813" w:type="dxa"/>
            <w:tcBorders>
              <w:top w:val="single" w:sz="4" w:space="0" w:color="auto"/>
              <w:left w:val="single" w:sz="4" w:space="0" w:color="auto"/>
              <w:bottom w:val="single" w:sz="4" w:space="0" w:color="auto"/>
              <w:right w:val="double" w:sz="4" w:space="0" w:color="auto"/>
            </w:tcBorders>
            <w:vAlign w:val="center"/>
            <w:hideMark/>
          </w:tcPr>
          <w:p w:rsidR="00852F27" w:rsidRPr="00F81C22" w:rsidRDefault="00852F27" w:rsidP="00852F27">
            <w:pPr>
              <w:ind w:right="-85"/>
              <w:jc w:val="center"/>
              <w:rPr>
                <w:rFonts w:ascii="Times New Roman" w:eastAsia="Calibri" w:hAnsi="Times New Roman"/>
                <w:noProof w:val="0"/>
                <w:color w:val="000000"/>
                <w:lang w:val="sr-Latn-RS"/>
              </w:rPr>
            </w:pPr>
            <w:r w:rsidRPr="00F81C22">
              <w:rPr>
                <w:rFonts w:ascii="Times New Roman" w:eastAsia="Calibri" w:hAnsi="Times New Roman"/>
                <w:noProof w:val="0"/>
                <w:color w:val="000000"/>
                <w:lang w:val="sr-Cyrl-RS"/>
              </w:rPr>
              <w:t>66,8</w:t>
            </w:r>
            <w:r w:rsidRPr="00F81C22">
              <w:rPr>
                <w:rFonts w:ascii="Times New Roman" w:eastAsia="Calibri" w:hAnsi="Times New Roman"/>
                <w:noProof w:val="0"/>
                <w:color w:val="000000"/>
                <w:lang w:val="sr-Latn-RS"/>
              </w:rPr>
              <w:t>%</w:t>
            </w:r>
          </w:p>
        </w:tc>
      </w:tr>
      <w:tr w:rsidR="00852F27" w:rsidRPr="00F81C22" w:rsidTr="006F2946">
        <w:trPr>
          <w:trHeight w:val="336"/>
        </w:trPr>
        <w:tc>
          <w:tcPr>
            <w:tcW w:w="534" w:type="dxa"/>
            <w:tcBorders>
              <w:top w:val="single" w:sz="4" w:space="0" w:color="auto"/>
              <w:left w:val="doub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57"/>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57"/>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784" w:type="dxa"/>
            <w:tcBorders>
              <w:top w:val="single" w:sz="4" w:space="0" w:color="auto"/>
              <w:left w:val="single" w:sz="4" w:space="0" w:color="auto"/>
              <w:bottom w:val="single" w:sz="4" w:space="0" w:color="auto"/>
              <w:right w:val="single" w:sz="4" w:space="0" w:color="auto"/>
            </w:tcBorders>
            <w:shd w:val="clear" w:color="auto" w:fill="F2F2F2"/>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7</w:t>
            </w:r>
          </w:p>
        </w:tc>
        <w:tc>
          <w:tcPr>
            <w:tcW w:w="775" w:type="dxa"/>
            <w:tcBorders>
              <w:top w:val="single" w:sz="4" w:space="0" w:color="auto"/>
              <w:left w:val="single" w:sz="4" w:space="0" w:color="auto"/>
              <w:bottom w:val="single" w:sz="4" w:space="0" w:color="auto"/>
              <w:right w:val="single" w:sz="4" w:space="0" w:color="auto"/>
            </w:tcBorders>
            <w:shd w:val="clear" w:color="auto" w:fill="F2F2F2"/>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9</w:t>
            </w:r>
          </w:p>
        </w:tc>
        <w:tc>
          <w:tcPr>
            <w:tcW w:w="3823"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8. Подстичем ученике да заједнички траже нова решења задатака.</w:t>
            </w:r>
          </w:p>
        </w:tc>
        <w:tc>
          <w:tcPr>
            <w:tcW w:w="57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85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3</w:t>
            </w:r>
          </w:p>
        </w:tc>
        <w:tc>
          <w:tcPr>
            <w:tcW w:w="813" w:type="dxa"/>
            <w:tcBorders>
              <w:top w:val="single" w:sz="4" w:space="0" w:color="auto"/>
              <w:left w:val="single" w:sz="4" w:space="0" w:color="auto"/>
              <w:bottom w:val="single" w:sz="4" w:space="0" w:color="auto"/>
              <w:right w:val="doub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13</w:t>
            </w:r>
          </w:p>
        </w:tc>
      </w:tr>
      <w:tr w:rsidR="00852F27" w:rsidRPr="00F81C22" w:rsidTr="006F2946">
        <w:trPr>
          <w:trHeight w:val="336"/>
        </w:trPr>
        <w:tc>
          <w:tcPr>
            <w:tcW w:w="534" w:type="dxa"/>
            <w:tcBorders>
              <w:top w:val="single" w:sz="4" w:space="0" w:color="auto"/>
              <w:left w:val="doub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57"/>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57"/>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784" w:type="dxa"/>
            <w:tcBorders>
              <w:top w:val="single" w:sz="4" w:space="0" w:color="auto"/>
              <w:left w:val="single" w:sz="4" w:space="0" w:color="auto"/>
              <w:bottom w:val="single" w:sz="4" w:space="0" w:color="auto"/>
              <w:right w:val="single" w:sz="4" w:space="0" w:color="auto"/>
            </w:tcBorders>
            <w:shd w:val="clear" w:color="auto" w:fill="F2F2F2"/>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43,8%</w:t>
            </w:r>
          </w:p>
        </w:tc>
        <w:tc>
          <w:tcPr>
            <w:tcW w:w="775" w:type="dxa"/>
            <w:tcBorders>
              <w:top w:val="single" w:sz="4" w:space="0" w:color="auto"/>
              <w:left w:val="single" w:sz="4" w:space="0" w:color="auto"/>
              <w:bottom w:val="single" w:sz="4" w:space="0" w:color="auto"/>
              <w:right w:val="single" w:sz="4" w:space="0" w:color="auto"/>
            </w:tcBorders>
            <w:shd w:val="clear" w:color="auto" w:fill="F2F2F2"/>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56,3%</w:t>
            </w:r>
          </w:p>
        </w:tc>
        <w:tc>
          <w:tcPr>
            <w:tcW w:w="3823" w:type="dxa"/>
            <w:vMerge/>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rPr>
                <w:rFonts w:ascii="Times New Roman" w:eastAsia="Calibri" w:hAnsi="Times New Roman"/>
                <w:noProof w:val="0"/>
                <w:color w:val="000000"/>
                <w:lang w:val="sr-Latn-RS"/>
              </w:rPr>
            </w:pPr>
          </w:p>
        </w:tc>
        <w:tc>
          <w:tcPr>
            <w:tcW w:w="57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85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18,3%</w:t>
            </w:r>
          </w:p>
        </w:tc>
        <w:tc>
          <w:tcPr>
            <w:tcW w:w="813" w:type="dxa"/>
            <w:tcBorders>
              <w:top w:val="single" w:sz="4" w:space="0" w:color="auto"/>
              <w:left w:val="single" w:sz="4" w:space="0" w:color="auto"/>
              <w:bottom w:val="single" w:sz="4" w:space="0" w:color="auto"/>
              <w:right w:val="doub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81,3%</w:t>
            </w:r>
          </w:p>
        </w:tc>
      </w:tr>
      <w:tr w:rsidR="00852F27" w:rsidRPr="00F81C22" w:rsidTr="006F2946">
        <w:trPr>
          <w:trHeight w:val="336"/>
        </w:trPr>
        <w:tc>
          <w:tcPr>
            <w:tcW w:w="534" w:type="dxa"/>
            <w:tcBorders>
              <w:top w:val="single" w:sz="4" w:space="0" w:color="auto"/>
              <w:left w:val="double" w:sz="4" w:space="0" w:color="auto"/>
              <w:bottom w:val="single" w:sz="4" w:space="0" w:color="auto"/>
              <w:right w:val="single" w:sz="4" w:space="0" w:color="auto"/>
            </w:tcBorders>
            <w:vAlign w:val="center"/>
            <w:hideMark/>
          </w:tcPr>
          <w:p w:rsidR="00852F27" w:rsidRPr="00F81C22" w:rsidRDefault="00852F27" w:rsidP="00852F27">
            <w:pPr>
              <w:ind w:right="-57"/>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57"/>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784"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4</w:t>
            </w:r>
          </w:p>
        </w:tc>
        <w:tc>
          <w:tcPr>
            <w:tcW w:w="775"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12</w:t>
            </w:r>
          </w:p>
        </w:tc>
        <w:tc>
          <w:tcPr>
            <w:tcW w:w="3823" w:type="dxa"/>
            <w:vMerge w:val="restart"/>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 xml:space="preserve">9. Примењујем различите облике, методе и технике рада у зависности од садржаја и циљева </w:t>
            </w:r>
            <w:r w:rsidRPr="00F81C22">
              <w:rPr>
                <w:rFonts w:ascii="Times New Roman" w:eastAsia="Calibri" w:hAnsi="Times New Roman"/>
                <w:noProof w:val="0"/>
                <w:color w:val="000000"/>
                <w:lang w:val="sr-Latn-RS"/>
              </w:rPr>
              <w:lastRenderedPageBreak/>
              <w:t>часа.</w:t>
            </w:r>
          </w:p>
        </w:tc>
        <w:tc>
          <w:tcPr>
            <w:tcW w:w="572"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85"/>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lastRenderedPageBreak/>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85"/>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85"/>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6</w:t>
            </w:r>
          </w:p>
        </w:tc>
        <w:tc>
          <w:tcPr>
            <w:tcW w:w="813" w:type="dxa"/>
            <w:tcBorders>
              <w:top w:val="single" w:sz="4" w:space="0" w:color="auto"/>
              <w:left w:val="single" w:sz="4" w:space="0" w:color="auto"/>
              <w:bottom w:val="single" w:sz="4" w:space="0" w:color="auto"/>
              <w:right w:val="double" w:sz="4" w:space="0" w:color="auto"/>
            </w:tcBorders>
            <w:vAlign w:val="center"/>
            <w:hideMark/>
          </w:tcPr>
          <w:p w:rsidR="00852F27" w:rsidRPr="00F81C22" w:rsidRDefault="00852F27" w:rsidP="00852F27">
            <w:pPr>
              <w:ind w:right="-85"/>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10</w:t>
            </w:r>
          </w:p>
        </w:tc>
      </w:tr>
      <w:tr w:rsidR="00852F27" w:rsidRPr="00F81C22" w:rsidTr="006F2946">
        <w:trPr>
          <w:trHeight w:val="336"/>
        </w:trPr>
        <w:tc>
          <w:tcPr>
            <w:tcW w:w="534" w:type="dxa"/>
            <w:tcBorders>
              <w:top w:val="single" w:sz="4" w:space="0" w:color="auto"/>
              <w:left w:val="double" w:sz="4" w:space="0" w:color="auto"/>
              <w:bottom w:val="single" w:sz="4" w:space="0" w:color="auto"/>
              <w:right w:val="single" w:sz="4" w:space="0" w:color="auto"/>
            </w:tcBorders>
            <w:vAlign w:val="center"/>
            <w:hideMark/>
          </w:tcPr>
          <w:p w:rsidR="00852F27" w:rsidRPr="00F81C22" w:rsidRDefault="00852F27" w:rsidP="00852F27">
            <w:pPr>
              <w:ind w:right="-57"/>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57"/>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784"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25%</w:t>
            </w:r>
          </w:p>
        </w:tc>
        <w:tc>
          <w:tcPr>
            <w:tcW w:w="775"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75%</w:t>
            </w:r>
          </w:p>
        </w:tc>
        <w:tc>
          <w:tcPr>
            <w:tcW w:w="3823" w:type="dxa"/>
            <w:vMerge/>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rPr>
                <w:rFonts w:ascii="Times New Roman" w:eastAsia="Calibri" w:hAnsi="Times New Roman"/>
                <w:noProof w:val="0"/>
                <w:color w:val="000000"/>
                <w:lang w:val="sr-Latn-RS"/>
              </w:rPr>
            </w:pPr>
          </w:p>
        </w:tc>
        <w:tc>
          <w:tcPr>
            <w:tcW w:w="572"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85"/>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85"/>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85"/>
              <w:jc w:val="center"/>
              <w:rPr>
                <w:rFonts w:ascii="Times New Roman" w:eastAsia="Calibri" w:hAnsi="Times New Roman"/>
                <w:noProof w:val="0"/>
                <w:color w:val="000000"/>
                <w:lang w:val="sr-Latn-RS"/>
              </w:rPr>
            </w:pPr>
            <w:r w:rsidRPr="00F81C22">
              <w:rPr>
                <w:rFonts w:ascii="Times New Roman" w:eastAsia="Calibri" w:hAnsi="Times New Roman"/>
                <w:noProof w:val="0"/>
                <w:color w:val="000000"/>
                <w:lang w:val="sr-Cyrl-RS"/>
              </w:rPr>
              <w:t>37,5</w:t>
            </w:r>
            <w:r w:rsidRPr="00F81C22">
              <w:rPr>
                <w:rFonts w:ascii="Times New Roman" w:eastAsia="Calibri" w:hAnsi="Times New Roman"/>
                <w:noProof w:val="0"/>
                <w:color w:val="000000"/>
                <w:lang w:val="sr-Latn-RS"/>
              </w:rPr>
              <w:t>%</w:t>
            </w:r>
          </w:p>
        </w:tc>
        <w:tc>
          <w:tcPr>
            <w:tcW w:w="813" w:type="dxa"/>
            <w:tcBorders>
              <w:top w:val="single" w:sz="4" w:space="0" w:color="auto"/>
              <w:left w:val="single" w:sz="4" w:space="0" w:color="auto"/>
              <w:bottom w:val="single" w:sz="4" w:space="0" w:color="auto"/>
              <w:right w:val="double" w:sz="4" w:space="0" w:color="auto"/>
            </w:tcBorders>
            <w:vAlign w:val="center"/>
            <w:hideMark/>
          </w:tcPr>
          <w:p w:rsidR="00852F27" w:rsidRPr="00F81C22" w:rsidRDefault="00852F27" w:rsidP="00852F27">
            <w:pPr>
              <w:ind w:right="-85"/>
              <w:jc w:val="center"/>
              <w:rPr>
                <w:rFonts w:ascii="Times New Roman" w:eastAsia="Calibri" w:hAnsi="Times New Roman"/>
                <w:noProof w:val="0"/>
                <w:color w:val="000000"/>
                <w:lang w:val="sr-Latn-RS"/>
              </w:rPr>
            </w:pPr>
            <w:r w:rsidRPr="00F81C22">
              <w:rPr>
                <w:rFonts w:ascii="Times New Roman" w:eastAsia="Calibri" w:hAnsi="Times New Roman"/>
                <w:noProof w:val="0"/>
                <w:color w:val="000000"/>
                <w:lang w:val="sr-Cyrl-RS"/>
              </w:rPr>
              <w:t>62,5</w:t>
            </w:r>
            <w:r w:rsidRPr="00F81C22">
              <w:rPr>
                <w:rFonts w:ascii="Times New Roman" w:eastAsia="Calibri" w:hAnsi="Times New Roman"/>
                <w:noProof w:val="0"/>
                <w:color w:val="000000"/>
                <w:lang w:val="sr-Latn-RS"/>
              </w:rPr>
              <w:t>%</w:t>
            </w:r>
          </w:p>
        </w:tc>
      </w:tr>
      <w:tr w:rsidR="00852F27" w:rsidRPr="00F81C22" w:rsidTr="006F2946">
        <w:trPr>
          <w:trHeight w:val="398"/>
        </w:trPr>
        <w:tc>
          <w:tcPr>
            <w:tcW w:w="534" w:type="dxa"/>
            <w:tcBorders>
              <w:top w:val="single" w:sz="4" w:space="0" w:color="auto"/>
              <w:left w:val="doub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57"/>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lastRenderedPageBreak/>
              <w:t>-</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57"/>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784" w:type="dxa"/>
            <w:tcBorders>
              <w:top w:val="single" w:sz="4" w:space="0" w:color="auto"/>
              <w:left w:val="single" w:sz="4" w:space="0" w:color="auto"/>
              <w:bottom w:val="single" w:sz="4" w:space="0" w:color="auto"/>
              <w:right w:val="single" w:sz="4" w:space="0" w:color="auto"/>
            </w:tcBorders>
            <w:shd w:val="clear" w:color="auto" w:fill="F2F2F2"/>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5</w:t>
            </w:r>
          </w:p>
        </w:tc>
        <w:tc>
          <w:tcPr>
            <w:tcW w:w="775" w:type="dxa"/>
            <w:tcBorders>
              <w:top w:val="single" w:sz="4" w:space="0" w:color="auto"/>
              <w:left w:val="single" w:sz="4" w:space="0" w:color="auto"/>
              <w:bottom w:val="single" w:sz="4" w:space="0" w:color="auto"/>
              <w:right w:val="single" w:sz="4" w:space="0" w:color="auto"/>
            </w:tcBorders>
            <w:shd w:val="clear" w:color="auto" w:fill="F2F2F2"/>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11</w:t>
            </w:r>
          </w:p>
        </w:tc>
        <w:tc>
          <w:tcPr>
            <w:tcW w:w="3823"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10. Користим расположиви простор и окружење у складу са садржајима и задацима.</w:t>
            </w:r>
          </w:p>
        </w:tc>
        <w:tc>
          <w:tcPr>
            <w:tcW w:w="57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851" w:type="dxa"/>
            <w:tcBorders>
              <w:top w:val="single" w:sz="4" w:space="0" w:color="auto"/>
              <w:left w:val="single" w:sz="4" w:space="0" w:color="auto"/>
              <w:bottom w:val="single" w:sz="4" w:space="0" w:color="auto"/>
              <w:right w:val="single" w:sz="4" w:space="0" w:color="auto"/>
            </w:tcBorders>
            <w:shd w:val="clear" w:color="auto" w:fill="F2F2F2"/>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6</w:t>
            </w:r>
          </w:p>
        </w:tc>
        <w:tc>
          <w:tcPr>
            <w:tcW w:w="813" w:type="dxa"/>
            <w:tcBorders>
              <w:top w:val="single" w:sz="4" w:space="0" w:color="auto"/>
              <w:left w:val="single" w:sz="4" w:space="0" w:color="auto"/>
              <w:bottom w:val="single" w:sz="4" w:space="0" w:color="auto"/>
              <w:right w:val="double" w:sz="4" w:space="0" w:color="auto"/>
            </w:tcBorders>
            <w:shd w:val="clear" w:color="auto" w:fill="F2F2F2"/>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10</w:t>
            </w:r>
          </w:p>
        </w:tc>
      </w:tr>
      <w:tr w:rsidR="00852F27" w:rsidRPr="00F81C22" w:rsidTr="006F2946">
        <w:trPr>
          <w:trHeight w:val="398"/>
        </w:trPr>
        <w:tc>
          <w:tcPr>
            <w:tcW w:w="534" w:type="dxa"/>
            <w:tcBorders>
              <w:top w:val="single" w:sz="4" w:space="0" w:color="auto"/>
              <w:left w:val="doub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57"/>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57"/>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784" w:type="dxa"/>
            <w:tcBorders>
              <w:top w:val="single" w:sz="4" w:space="0" w:color="auto"/>
              <w:left w:val="single" w:sz="4" w:space="0" w:color="auto"/>
              <w:bottom w:val="single" w:sz="4" w:space="0" w:color="auto"/>
              <w:right w:val="single" w:sz="4" w:space="0" w:color="auto"/>
            </w:tcBorders>
            <w:shd w:val="clear" w:color="auto" w:fill="F2F2F2"/>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31,3%</w:t>
            </w:r>
          </w:p>
        </w:tc>
        <w:tc>
          <w:tcPr>
            <w:tcW w:w="775" w:type="dxa"/>
            <w:tcBorders>
              <w:top w:val="single" w:sz="4" w:space="0" w:color="auto"/>
              <w:left w:val="single" w:sz="4" w:space="0" w:color="auto"/>
              <w:bottom w:val="single" w:sz="4" w:space="0" w:color="auto"/>
              <w:right w:val="single" w:sz="4" w:space="0" w:color="auto"/>
            </w:tcBorders>
            <w:shd w:val="clear" w:color="auto" w:fill="F2F2F2"/>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66,8%</w:t>
            </w:r>
          </w:p>
        </w:tc>
        <w:tc>
          <w:tcPr>
            <w:tcW w:w="3823" w:type="dxa"/>
            <w:vMerge/>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rPr>
                <w:rFonts w:ascii="Times New Roman" w:eastAsia="Calibri" w:hAnsi="Times New Roman"/>
                <w:noProof w:val="0"/>
                <w:color w:val="000000"/>
                <w:lang w:val="sr-Latn-RS"/>
              </w:rPr>
            </w:pPr>
          </w:p>
        </w:tc>
        <w:tc>
          <w:tcPr>
            <w:tcW w:w="57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851" w:type="dxa"/>
            <w:tcBorders>
              <w:top w:val="single" w:sz="4" w:space="0" w:color="auto"/>
              <w:left w:val="single" w:sz="4" w:space="0" w:color="auto"/>
              <w:bottom w:val="single" w:sz="4" w:space="0" w:color="auto"/>
              <w:right w:val="single" w:sz="4" w:space="0" w:color="auto"/>
            </w:tcBorders>
            <w:shd w:val="clear" w:color="auto" w:fill="F2F2F2"/>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37,5%</w:t>
            </w:r>
          </w:p>
        </w:tc>
        <w:tc>
          <w:tcPr>
            <w:tcW w:w="813" w:type="dxa"/>
            <w:tcBorders>
              <w:top w:val="single" w:sz="4" w:space="0" w:color="auto"/>
              <w:left w:val="single" w:sz="4" w:space="0" w:color="auto"/>
              <w:bottom w:val="single" w:sz="4" w:space="0" w:color="auto"/>
              <w:right w:val="double" w:sz="4" w:space="0" w:color="auto"/>
            </w:tcBorders>
            <w:shd w:val="clear" w:color="auto" w:fill="F2F2F2"/>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62,5%</w:t>
            </w:r>
          </w:p>
        </w:tc>
      </w:tr>
      <w:tr w:rsidR="00852F27" w:rsidRPr="00F81C22" w:rsidTr="006F2946">
        <w:trPr>
          <w:trHeight w:val="353"/>
        </w:trPr>
        <w:tc>
          <w:tcPr>
            <w:tcW w:w="534" w:type="dxa"/>
            <w:tcBorders>
              <w:top w:val="single" w:sz="4" w:space="0" w:color="auto"/>
              <w:left w:val="double" w:sz="4" w:space="0" w:color="auto"/>
              <w:bottom w:val="single" w:sz="4" w:space="0" w:color="auto"/>
              <w:right w:val="single" w:sz="4" w:space="0" w:color="auto"/>
            </w:tcBorders>
            <w:vAlign w:val="center"/>
            <w:hideMark/>
          </w:tcPr>
          <w:p w:rsidR="00852F27" w:rsidRPr="00F81C22" w:rsidRDefault="00852F27" w:rsidP="00852F27">
            <w:pPr>
              <w:ind w:right="-57"/>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784"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7</w:t>
            </w:r>
          </w:p>
        </w:tc>
        <w:tc>
          <w:tcPr>
            <w:tcW w:w="775"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9</w:t>
            </w:r>
          </w:p>
        </w:tc>
        <w:tc>
          <w:tcPr>
            <w:tcW w:w="3823" w:type="dxa"/>
            <w:vMerge w:val="restart"/>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11. На часу остварујем све фазе према плану.</w:t>
            </w:r>
          </w:p>
        </w:tc>
        <w:tc>
          <w:tcPr>
            <w:tcW w:w="572"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85"/>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85"/>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851"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7</w:t>
            </w:r>
          </w:p>
        </w:tc>
        <w:tc>
          <w:tcPr>
            <w:tcW w:w="813" w:type="dxa"/>
            <w:tcBorders>
              <w:top w:val="single" w:sz="4" w:space="0" w:color="auto"/>
              <w:left w:val="single" w:sz="4" w:space="0" w:color="auto"/>
              <w:bottom w:val="single" w:sz="4" w:space="0" w:color="auto"/>
              <w:right w:val="doub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9</w:t>
            </w:r>
          </w:p>
        </w:tc>
      </w:tr>
      <w:tr w:rsidR="00852F27" w:rsidRPr="00F81C22" w:rsidTr="006F2946">
        <w:trPr>
          <w:trHeight w:val="353"/>
        </w:trPr>
        <w:tc>
          <w:tcPr>
            <w:tcW w:w="534" w:type="dxa"/>
            <w:tcBorders>
              <w:top w:val="single" w:sz="4" w:space="0" w:color="auto"/>
              <w:left w:val="double" w:sz="4" w:space="0" w:color="auto"/>
              <w:bottom w:val="single" w:sz="4" w:space="0" w:color="auto"/>
              <w:right w:val="single" w:sz="4" w:space="0" w:color="auto"/>
            </w:tcBorders>
            <w:vAlign w:val="center"/>
            <w:hideMark/>
          </w:tcPr>
          <w:p w:rsidR="00852F27" w:rsidRPr="00F81C22" w:rsidRDefault="00852F27" w:rsidP="00852F27">
            <w:pPr>
              <w:ind w:right="-57"/>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784"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43,8%</w:t>
            </w:r>
          </w:p>
        </w:tc>
        <w:tc>
          <w:tcPr>
            <w:tcW w:w="775"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56,3%</w:t>
            </w:r>
          </w:p>
        </w:tc>
        <w:tc>
          <w:tcPr>
            <w:tcW w:w="3823" w:type="dxa"/>
            <w:vMerge/>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rPr>
                <w:rFonts w:ascii="Times New Roman" w:eastAsia="Calibri" w:hAnsi="Times New Roman"/>
                <w:noProof w:val="0"/>
                <w:color w:val="000000"/>
                <w:lang w:val="sr-Latn-RS"/>
              </w:rPr>
            </w:pPr>
          </w:p>
        </w:tc>
        <w:tc>
          <w:tcPr>
            <w:tcW w:w="572"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85"/>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85"/>
              <w:jc w:val="center"/>
              <w:rPr>
                <w:rFonts w:ascii="Times New Roman" w:eastAsia="Calibri" w:hAnsi="Times New Roman"/>
                <w:noProof w:val="0"/>
                <w:color w:val="000000"/>
                <w:lang w:val="sr-Latn-RS"/>
              </w:rPr>
            </w:pPr>
            <w:r w:rsidRPr="00F81C22">
              <w:rPr>
                <w:rFonts w:ascii="Times New Roman" w:eastAsia="Calibri" w:hAnsi="Times New Roman"/>
                <w:noProof w:val="0"/>
                <w:color w:val="000000"/>
                <w:lang w:val="sr-Cyrl-RS"/>
              </w:rPr>
              <w:t>-</w:t>
            </w:r>
          </w:p>
        </w:tc>
        <w:tc>
          <w:tcPr>
            <w:tcW w:w="851"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43,8%</w:t>
            </w:r>
          </w:p>
        </w:tc>
        <w:tc>
          <w:tcPr>
            <w:tcW w:w="813" w:type="dxa"/>
            <w:tcBorders>
              <w:top w:val="single" w:sz="4" w:space="0" w:color="auto"/>
              <w:left w:val="single" w:sz="4" w:space="0" w:color="auto"/>
              <w:bottom w:val="single" w:sz="4" w:space="0" w:color="auto"/>
              <w:right w:val="doub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56,3%</w:t>
            </w:r>
          </w:p>
        </w:tc>
      </w:tr>
      <w:tr w:rsidR="00852F27" w:rsidRPr="00F81C22" w:rsidTr="006F2946">
        <w:trPr>
          <w:trHeight w:val="398"/>
        </w:trPr>
        <w:tc>
          <w:tcPr>
            <w:tcW w:w="534" w:type="dxa"/>
            <w:tcBorders>
              <w:top w:val="single" w:sz="4" w:space="0" w:color="auto"/>
              <w:left w:val="doub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57"/>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57"/>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78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3</w:t>
            </w:r>
          </w:p>
        </w:tc>
        <w:tc>
          <w:tcPr>
            <w:tcW w:w="77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13</w:t>
            </w:r>
          </w:p>
        </w:tc>
        <w:tc>
          <w:tcPr>
            <w:tcW w:w="3823"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12. Динамику рада прилагођавам могућностима ученика.</w:t>
            </w:r>
          </w:p>
        </w:tc>
        <w:tc>
          <w:tcPr>
            <w:tcW w:w="57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85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3</w:t>
            </w:r>
          </w:p>
        </w:tc>
        <w:tc>
          <w:tcPr>
            <w:tcW w:w="813" w:type="dxa"/>
            <w:tcBorders>
              <w:top w:val="single" w:sz="4" w:space="0" w:color="auto"/>
              <w:left w:val="single" w:sz="4" w:space="0" w:color="auto"/>
              <w:bottom w:val="single" w:sz="4" w:space="0" w:color="auto"/>
              <w:right w:val="doub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13</w:t>
            </w:r>
          </w:p>
        </w:tc>
      </w:tr>
      <w:tr w:rsidR="00852F27" w:rsidRPr="00F81C22" w:rsidTr="006F2946">
        <w:trPr>
          <w:trHeight w:val="398"/>
        </w:trPr>
        <w:tc>
          <w:tcPr>
            <w:tcW w:w="534" w:type="dxa"/>
            <w:tcBorders>
              <w:top w:val="single" w:sz="4" w:space="0" w:color="auto"/>
              <w:left w:val="doub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57"/>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57"/>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78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18,3%</w:t>
            </w:r>
          </w:p>
        </w:tc>
        <w:tc>
          <w:tcPr>
            <w:tcW w:w="77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81,3%</w:t>
            </w:r>
          </w:p>
        </w:tc>
        <w:tc>
          <w:tcPr>
            <w:tcW w:w="3823" w:type="dxa"/>
            <w:vMerge/>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rPr>
                <w:rFonts w:ascii="Times New Roman" w:eastAsia="Calibri" w:hAnsi="Times New Roman"/>
                <w:noProof w:val="0"/>
                <w:color w:val="000000"/>
                <w:lang w:val="sr-Latn-RS"/>
              </w:rPr>
            </w:pPr>
          </w:p>
        </w:tc>
        <w:tc>
          <w:tcPr>
            <w:tcW w:w="57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85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18,3%</w:t>
            </w:r>
          </w:p>
        </w:tc>
        <w:tc>
          <w:tcPr>
            <w:tcW w:w="813" w:type="dxa"/>
            <w:tcBorders>
              <w:top w:val="single" w:sz="4" w:space="0" w:color="auto"/>
              <w:left w:val="single" w:sz="4" w:space="0" w:color="auto"/>
              <w:bottom w:val="single" w:sz="4" w:space="0" w:color="auto"/>
              <w:right w:val="double" w:sz="4" w:space="0" w:color="auto"/>
            </w:tcBorders>
            <w:shd w:val="clear" w:color="auto" w:fill="F2F2F2"/>
            <w:vAlign w:val="center"/>
            <w:hideMark/>
          </w:tcPr>
          <w:p w:rsidR="00852F27" w:rsidRPr="00F81C22" w:rsidRDefault="00852F27" w:rsidP="00852F27">
            <w:pPr>
              <w:ind w:right="-85"/>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81,3%</w:t>
            </w:r>
          </w:p>
        </w:tc>
      </w:tr>
      <w:tr w:rsidR="00852F27" w:rsidRPr="00F81C22" w:rsidTr="006F2946">
        <w:trPr>
          <w:trHeight w:val="353"/>
        </w:trPr>
        <w:tc>
          <w:tcPr>
            <w:tcW w:w="534" w:type="dxa"/>
            <w:tcBorders>
              <w:top w:val="single" w:sz="4" w:space="0" w:color="auto"/>
              <w:left w:val="double" w:sz="4" w:space="0" w:color="auto"/>
              <w:bottom w:val="single" w:sz="4" w:space="0" w:color="auto"/>
              <w:right w:val="single" w:sz="4" w:space="0" w:color="auto"/>
            </w:tcBorders>
            <w:vAlign w:val="center"/>
            <w:hideMark/>
          </w:tcPr>
          <w:p w:rsidR="00852F27" w:rsidRPr="00F81C22" w:rsidRDefault="00852F27" w:rsidP="00852F27">
            <w:pPr>
              <w:ind w:right="-57"/>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57"/>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784"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4</w:t>
            </w:r>
          </w:p>
        </w:tc>
        <w:tc>
          <w:tcPr>
            <w:tcW w:w="775"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12</w:t>
            </w:r>
          </w:p>
        </w:tc>
        <w:tc>
          <w:tcPr>
            <w:tcW w:w="3823" w:type="dxa"/>
            <w:vMerge w:val="restart"/>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13. При припреми узимам у обзир разлику ученика у напредовању, знању и искуству.</w:t>
            </w:r>
          </w:p>
        </w:tc>
        <w:tc>
          <w:tcPr>
            <w:tcW w:w="572"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85"/>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85"/>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851"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4</w:t>
            </w:r>
          </w:p>
        </w:tc>
        <w:tc>
          <w:tcPr>
            <w:tcW w:w="813" w:type="dxa"/>
            <w:tcBorders>
              <w:top w:val="single" w:sz="4" w:space="0" w:color="auto"/>
              <w:left w:val="single" w:sz="4" w:space="0" w:color="auto"/>
              <w:bottom w:val="single" w:sz="4" w:space="0" w:color="auto"/>
              <w:right w:val="doub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12</w:t>
            </w:r>
          </w:p>
        </w:tc>
      </w:tr>
      <w:tr w:rsidR="00852F27" w:rsidRPr="00F81C22" w:rsidTr="006F2946">
        <w:trPr>
          <w:trHeight w:val="353"/>
        </w:trPr>
        <w:tc>
          <w:tcPr>
            <w:tcW w:w="534" w:type="dxa"/>
            <w:tcBorders>
              <w:top w:val="single" w:sz="4" w:space="0" w:color="auto"/>
              <w:left w:val="double" w:sz="4" w:space="0" w:color="auto"/>
              <w:bottom w:val="single" w:sz="4" w:space="0" w:color="auto"/>
              <w:right w:val="single" w:sz="4" w:space="0" w:color="auto"/>
            </w:tcBorders>
            <w:vAlign w:val="center"/>
            <w:hideMark/>
          </w:tcPr>
          <w:p w:rsidR="00852F27" w:rsidRPr="00F81C22" w:rsidRDefault="00852F27" w:rsidP="00852F27">
            <w:pPr>
              <w:ind w:right="-57"/>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ind w:right="-57"/>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784"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25%</w:t>
            </w:r>
          </w:p>
        </w:tc>
        <w:tc>
          <w:tcPr>
            <w:tcW w:w="775"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75%</w:t>
            </w:r>
          </w:p>
        </w:tc>
        <w:tc>
          <w:tcPr>
            <w:tcW w:w="3823" w:type="dxa"/>
            <w:vMerge/>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rPr>
                <w:rFonts w:ascii="Times New Roman" w:eastAsia="Calibri" w:hAnsi="Times New Roman"/>
                <w:noProof w:val="0"/>
                <w:color w:val="000000"/>
                <w:lang w:val="sr-Latn-RS"/>
              </w:rPr>
            </w:pPr>
          </w:p>
        </w:tc>
        <w:tc>
          <w:tcPr>
            <w:tcW w:w="572"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851"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25%</w:t>
            </w:r>
          </w:p>
        </w:tc>
        <w:tc>
          <w:tcPr>
            <w:tcW w:w="813" w:type="dxa"/>
            <w:tcBorders>
              <w:top w:val="single" w:sz="4" w:space="0" w:color="auto"/>
              <w:left w:val="single" w:sz="4" w:space="0" w:color="auto"/>
              <w:bottom w:val="single" w:sz="4" w:space="0" w:color="auto"/>
              <w:right w:val="doub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75%</w:t>
            </w:r>
          </w:p>
        </w:tc>
      </w:tr>
      <w:tr w:rsidR="00852F27" w:rsidRPr="00F81C22" w:rsidTr="006F2946">
        <w:trPr>
          <w:trHeight w:val="353"/>
        </w:trPr>
        <w:tc>
          <w:tcPr>
            <w:tcW w:w="534" w:type="dxa"/>
            <w:tcBorders>
              <w:top w:val="single" w:sz="4" w:space="0" w:color="auto"/>
              <w:left w:val="doub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57"/>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57"/>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784" w:type="dxa"/>
            <w:tcBorders>
              <w:top w:val="single" w:sz="4" w:space="0" w:color="auto"/>
              <w:left w:val="single" w:sz="4" w:space="0" w:color="auto"/>
              <w:bottom w:val="single" w:sz="4" w:space="0" w:color="auto"/>
              <w:right w:val="single" w:sz="4" w:space="0" w:color="auto"/>
            </w:tcBorders>
            <w:shd w:val="clear" w:color="auto" w:fill="F2F2F2"/>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3</w:t>
            </w:r>
          </w:p>
        </w:tc>
        <w:tc>
          <w:tcPr>
            <w:tcW w:w="775" w:type="dxa"/>
            <w:tcBorders>
              <w:top w:val="single" w:sz="4" w:space="0" w:color="auto"/>
              <w:left w:val="single" w:sz="4" w:space="0" w:color="auto"/>
              <w:bottom w:val="single" w:sz="4" w:space="0" w:color="auto"/>
              <w:right w:val="single" w:sz="4" w:space="0" w:color="auto"/>
            </w:tcBorders>
            <w:shd w:val="clear" w:color="auto" w:fill="F2F2F2"/>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13</w:t>
            </w:r>
          </w:p>
        </w:tc>
        <w:tc>
          <w:tcPr>
            <w:tcW w:w="3823"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14. Током часа резимирам обрађено градиво.</w:t>
            </w:r>
          </w:p>
        </w:tc>
        <w:tc>
          <w:tcPr>
            <w:tcW w:w="572" w:type="dxa"/>
            <w:tcBorders>
              <w:top w:val="single" w:sz="4" w:space="0" w:color="auto"/>
              <w:left w:val="single" w:sz="4" w:space="0" w:color="auto"/>
              <w:bottom w:val="single" w:sz="4" w:space="0" w:color="auto"/>
              <w:right w:val="single" w:sz="4" w:space="0" w:color="auto"/>
            </w:tcBorders>
            <w:shd w:val="clear" w:color="auto" w:fill="F2F2F2"/>
            <w:hideMark/>
          </w:tcPr>
          <w:p w:rsidR="00852F27" w:rsidRPr="00F81C22" w:rsidRDefault="00852F27" w:rsidP="00852F27">
            <w:pP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2F2F2"/>
            <w:hideMark/>
          </w:tcPr>
          <w:p w:rsidR="00852F27" w:rsidRPr="00F81C22" w:rsidRDefault="00852F27" w:rsidP="00852F27">
            <w:pP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851" w:type="dxa"/>
            <w:tcBorders>
              <w:top w:val="single" w:sz="4" w:space="0" w:color="auto"/>
              <w:left w:val="single" w:sz="4" w:space="0" w:color="auto"/>
              <w:bottom w:val="single" w:sz="4" w:space="0" w:color="auto"/>
              <w:right w:val="single" w:sz="4" w:space="0" w:color="auto"/>
            </w:tcBorders>
            <w:shd w:val="clear" w:color="auto" w:fill="F2F2F2"/>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3</w:t>
            </w:r>
          </w:p>
        </w:tc>
        <w:tc>
          <w:tcPr>
            <w:tcW w:w="813" w:type="dxa"/>
            <w:tcBorders>
              <w:top w:val="single" w:sz="4" w:space="0" w:color="auto"/>
              <w:left w:val="single" w:sz="4" w:space="0" w:color="auto"/>
              <w:bottom w:val="single" w:sz="4" w:space="0" w:color="auto"/>
              <w:right w:val="double" w:sz="4" w:space="0" w:color="auto"/>
            </w:tcBorders>
            <w:shd w:val="clear" w:color="auto" w:fill="F2F2F2"/>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13</w:t>
            </w:r>
          </w:p>
        </w:tc>
      </w:tr>
      <w:tr w:rsidR="00852F27" w:rsidRPr="00F81C22" w:rsidTr="006F2946">
        <w:trPr>
          <w:trHeight w:val="353"/>
        </w:trPr>
        <w:tc>
          <w:tcPr>
            <w:tcW w:w="534" w:type="dxa"/>
            <w:tcBorders>
              <w:top w:val="single" w:sz="4" w:space="0" w:color="auto"/>
              <w:left w:val="doub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57"/>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ind w:right="-57"/>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784" w:type="dxa"/>
            <w:tcBorders>
              <w:top w:val="single" w:sz="4" w:space="0" w:color="auto"/>
              <w:left w:val="single" w:sz="4" w:space="0" w:color="auto"/>
              <w:bottom w:val="single" w:sz="4" w:space="0" w:color="auto"/>
              <w:right w:val="single" w:sz="4" w:space="0" w:color="auto"/>
            </w:tcBorders>
            <w:shd w:val="clear" w:color="auto" w:fill="F2F2F2"/>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18,3%</w:t>
            </w:r>
          </w:p>
        </w:tc>
        <w:tc>
          <w:tcPr>
            <w:tcW w:w="775" w:type="dxa"/>
            <w:tcBorders>
              <w:top w:val="single" w:sz="4" w:space="0" w:color="auto"/>
              <w:left w:val="single" w:sz="4" w:space="0" w:color="auto"/>
              <w:bottom w:val="single" w:sz="4" w:space="0" w:color="auto"/>
              <w:right w:val="single" w:sz="4" w:space="0" w:color="auto"/>
            </w:tcBorders>
            <w:shd w:val="clear" w:color="auto" w:fill="F2F2F2"/>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81,3%</w:t>
            </w:r>
          </w:p>
        </w:tc>
        <w:tc>
          <w:tcPr>
            <w:tcW w:w="3823" w:type="dxa"/>
            <w:vMerge/>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rPr>
                <w:rFonts w:ascii="Times New Roman" w:eastAsia="Calibri" w:hAnsi="Times New Roman"/>
                <w:noProof w:val="0"/>
                <w:color w:val="000000"/>
                <w:lang w:val="sr-Latn-RS"/>
              </w:rPr>
            </w:pPr>
          </w:p>
        </w:tc>
        <w:tc>
          <w:tcPr>
            <w:tcW w:w="572" w:type="dxa"/>
            <w:tcBorders>
              <w:top w:val="single" w:sz="4" w:space="0" w:color="auto"/>
              <w:left w:val="single" w:sz="4" w:space="0" w:color="auto"/>
              <w:bottom w:val="single" w:sz="4" w:space="0" w:color="auto"/>
              <w:right w:val="single" w:sz="4" w:space="0" w:color="auto"/>
            </w:tcBorders>
            <w:shd w:val="clear" w:color="auto" w:fill="F2F2F2"/>
            <w:hideMark/>
          </w:tcPr>
          <w:p w:rsidR="00852F27" w:rsidRPr="00F81C22" w:rsidRDefault="00852F27" w:rsidP="00852F27">
            <w:pP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2F2F2"/>
            <w:hideMark/>
          </w:tcPr>
          <w:p w:rsidR="00852F27" w:rsidRPr="00F81C22" w:rsidRDefault="00852F27" w:rsidP="00852F27">
            <w:pP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851" w:type="dxa"/>
            <w:tcBorders>
              <w:top w:val="single" w:sz="4" w:space="0" w:color="auto"/>
              <w:left w:val="single" w:sz="4" w:space="0" w:color="auto"/>
              <w:bottom w:val="single" w:sz="4" w:space="0" w:color="auto"/>
              <w:right w:val="single" w:sz="4" w:space="0" w:color="auto"/>
            </w:tcBorders>
            <w:shd w:val="clear" w:color="auto" w:fill="F2F2F2"/>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18,3%</w:t>
            </w:r>
          </w:p>
        </w:tc>
        <w:tc>
          <w:tcPr>
            <w:tcW w:w="813" w:type="dxa"/>
            <w:tcBorders>
              <w:top w:val="single" w:sz="4" w:space="0" w:color="auto"/>
              <w:left w:val="single" w:sz="4" w:space="0" w:color="auto"/>
              <w:bottom w:val="single" w:sz="4" w:space="0" w:color="auto"/>
              <w:right w:val="double" w:sz="4" w:space="0" w:color="auto"/>
            </w:tcBorders>
            <w:shd w:val="clear" w:color="auto" w:fill="F2F2F2"/>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81,3%</w:t>
            </w:r>
          </w:p>
        </w:tc>
      </w:tr>
      <w:tr w:rsidR="00852F27" w:rsidRPr="00F81C22" w:rsidTr="006F2946">
        <w:trPr>
          <w:trHeight w:val="398"/>
        </w:trPr>
        <w:tc>
          <w:tcPr>
            <w:tcW w:w="534" w:type="dxa"/>
            <w:tcBorders>
              <w:top w:val="single" w:sz="4" w:space="0" w:color="auto"/>
              <w:left w:val="doub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w:t>
            </w:r>
          </w:p>
        </w:tc>
        <w:tc>
          <w:tcPr>
            <w:tcW w:w="850"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784"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3</w:t>
            </w:r>
          </w:p>
        </w:tc>
        <w:tc>
          <w:tcPr>
            <w:tcW w:w="775"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13</w:t>
            </w:r>
          </w:p>
        </w:tc>
        <w:tc>
          <w:tcPr>
            <w:tcW w:w="3823" w:type="dxa"/>
            <w:vMerge w:val="restart"/>
            <w:tcBorders>
              <w:top w:val="single" w:sz="4" w:space="0" w:color="auto"/>
              <w:left w:val="single" w:sz="4" w:space="0" w:color="auto"/>
              <w:right w:val="single" w:sz="4" w:space="0" w:color="auto"/>
            </w:tcBorders>
            <w:vAlign w:val="center"/>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15. Задатке за рад одређујем у складу са могућностима ученика.</w:t>
            </w:r>
          </w:p>
        </w:tc>
        <w:tc>
          <w:tcPr>
            <w:tcW w:w="572" w:type="dxa"/>
            <w:tcBorders>
              <w:top w:val="single" w:sz="4" w:space="0" w:color="auto"/>
              <w:left w:val="single" w:sz="4" w:space="0" w:color="auto"/>
              <w:bottom w:val="single" w:sz="4" w:space="0" w:color="auto"/>
              <w:right w:val="single" w:sz="4" w:space="0" w:color="auto"/>
            </w:tcBorders>
            <w:vAlign w:val="center"/>
          </w:tcPr>
          <w:p w:rsidR="00852F27" w:rsidRPr="00F81C22" w:rsidRDefault="00852F27" w:rsidP="00852F27">
            <w:pPr>
              <w:ind w:right="-85"/>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851"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4</w:t>
            </w:r>
          </w:p>
        </w:tc>
        <w:tc>
          <w:tcPr>
            <w:tcW w:w="813" w:type="dxa"/>
            <w:tcBorders>
              <w:top w:val="single" w:sz="4" w:space="0" w:color="auto"/>
              <w:left w:val="single" w:sz="4" w:space="0" w:color="auto"/>
              <w:bottom w:val="single" w:sz="4" w:space="0" w:color="auto"/>
              <w:right w:val="doub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12</w:t>
            </w:r>
          </w:p>
        </w:tc>
      </w:tr>
      <w:tr w:rsidR="00852F27" w:rsidRPr="00F81C22" w:rsidTr="006F2946">
        <w:trPr>
          <w:trHeight w:val="398"/>
        </w:trPr>
        <w:tc>
          <w:tcPr>
            <w:tcW w:w="534" w:type="dxa"/>
            <w:tcBorders>
              <w:top w:val="single" w:sz="4" w:space="0" w:color="auto"/>
              <w:left w:val="doub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w:t>
            </w:r>
          </w:p>
        </w:tc>
        <w:tc>
          <w:tcPr>
            <w:tcW w:w="850"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784"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18,3%</w:t>
            </w:r>
          </w:p>
        </w:tc>
        <w:tc>
          <w:tcPr>
            <w:tcW w:w="775"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81,3%</w:t>
            </w:r>
          </w:p>
        </w:tc>
        <w:tc>
          <w:tcPr>
            <w:tcW w:w="3823" w:type="dxa"/>
            <w:vMerge/>
            <w:tcBorders>
              <w:left w:val="single" w:sz="4" w:space="0" w:color="auto"/>
              <w:bottom w:val="double" w:sz="4" w:space="0" w:color="auto"/>
              <w:right w:val="single" w:sz="4" w:space="0" w:color="auto"/>
            </w:tcBorders>
            <w:vAlign w:val="center"/>
          </w:tcPr>
          <w:p w:rsidR="00852F27" w:rsidRPr="00F81C22" w:rsidRDefault="00852F27" w:rsidP="00852F27">
            <w:pPr>
              <w:rPr>
                <w:rFonts w:ascii="Times New Roman" w:eastAsia="Calibri" w:hAnsi="Times New Roman"/>
                <w:noProof w:val="0"/>
                <w:color w:val="000000"/>
                <w:lang w:val="sr-Latn-RS"/>
              </w:rPr>
            </w:pPr>
          </w:p>
        </w:tc>
        <w:tc>
          <w:tcPr>
            <w:tcW w:w="572" w:type="dxa"/>
            <w:tcBorders>
              <w:top w:val="single" w:sz="4" w:space="0" w:color="auto"/>
              <w:left w:val="single" w:sz="4" w:space="0" w:color="auto"/>
              <w:bottom w:val="single" w:sz="4" w:space="0" w:color="auto"/>
              <w:right w:val="single" w:sz="4" w:space="0" w:color="auto"/>
            </w:tcBorders>
            <w:vAlign w:val="center"/>
          </w:tcPr>
          <w:p w:rsidR="00852F27" w:rsidRPr="00F81C22" w:rsidRDefault="00852F27" w:rsidP="00852F27">
            <w:pPr>
              <w:ind w:right="-85"/>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851"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25%</w:t>
            </w:r>
          </w:p>
        </w:tc>
        <w:tc>
          <w:tcPr>
            <w:tcW w:w="813" w:type="dxa"/>
            <w:tcBorders>
              <w:top w:val="single" w:sz="4" w:space="0" w:color="auto"/>
              <w:left w:val="single" w:sz="4" w:space="0" w:color="auto"/>
              <w:bottom w:val="single" w:sz="4" w:space="0" w:color="auto"/>
              <w:right w:val="doub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75%</w:t>
            </w:r>
          </w:p>
        </w:tc>
      </w:tr>
      <w:tr w:rsidR="00852F27" w:rsidRPr="00F81C22" w:rsidTr="006F2946">
        <w:trPr>
          <w:trHeight w:val="398"/>
        </w:trPr>
        <w:tc>
          <w:tcPr>
            <w:tcW w:w="534" w:type="dxa"/>
            <w:tcBorders>
              <w:top w:val="single" w:sz="4" w:space="0" w:color="auto"/>
              <w:left w:val="doub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784"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5</w:t>
            </w:r>
          </w:p>
        </w:tc>
        <w:tc>
          <w:tcPr>
            <w:tcW w:w="775"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11</w:t>
            </w:r>
          </w:p>
        </w:tc>
        <w:tc>
          <w:tcPr>
            <w:tcW w:w="3823" w:type="dxa"/>
            <w:vMerge w:val="restart"/>
            <w:tcBorders>
              <w:left w:val="single" w:sz="4" w:space="0" w:color="auto"/>
              <w:right w:val="single" w:sz="4" w:space="0" w:color="auto"/>
            </w:tcBorders>
            <w:vAlign w:val="center"/>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16. Процењујем рационалност и организацију наставног процеса и на основу уочених резултата коригујем начин рада и садржај часа.</w:t>
            </w:r>
          </w:p>
        </w:tc>
        <w:tc>
          <w:tcPr>
            <w:tcW w:w="572" w:type="dxa"/>
            <w:tcBorders>
              <w:top w:val="single" w:sz="4" w:space="0" w:color="auto"/>
              <w:left w:val="single" w:sz="4" w:space="0" w:color="auto"/>
              <w:bottom w:val="single" w:sz="4" w:space="0" w:color="auto"/>
              <w:right w:val="single" w:sz="4" w:space="0" w:color="auto"/>
            </w:tcBorders>
            <w:vAlign w:val="center"/>
          </w:tcPr>
          <w:p w:rsidR="00852F27" w:rsidRPr="00F81C22" w:rsidRDefault="00852F27" w:rsidP="00852F27">
            <w:pPr>
              <w:ind w:right="-85"/>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w:t>
            </w:r>
          </w:p>
        </w:tc>
        <w:tc>
          <w:tcPr>
            <w:tcW w:w="851"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5</w:t>
            </w:r>
          </w:p>
        </w:tc>
        <w:tc>
          <w:tcPr>
            <w:tcW w:w="813" w:type="dxa"/>
            <w:tcBorders>
              <w:top w:val="single" w:sz="4" w:space="0" w:color="auto"/>
              <w:left w:val="single" w:sz="4" w:space="0" w:color="auto"/>
              <w:bottom w:val="single" w:sz="4" w:space="0" w:color="auto"/>
              <w:right w:val="doub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10</w:t>
            </w:r>
          </w:p>
        </w:tc>
      </w:tr>
      <w:tr w:rsidR="00852F27" w:rsidRPr="00F81C22" w:rsidTr="006F2946">
        <w:trPr>
          <w:trHeight w:val="398"/>
        </w:trPr>
        <w:tc>
          <w:tcPr>
            <w:tcW w:w="534" w:type="dxa"/>
            <w:tcBorders>
              <w:top w:val="single" w:sz="4" w:space="0" w:color="auto"/>
              <w:left w:val="doub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784"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31,3%</w:t>
            </w:r>
          </w:p>
        </w:tc>
        <w:tc>
          <w:tcPr>
            <w:tcW w:w="775"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66,8%</w:t>
            </w:r>
          </w:p>
        </w:tc>
        <w:tc>
          <w:tcPr>
            <w:tcW w:w="3823" w:type="dxa"/>
            <w:vMerge/>
            <w:tcBorders>
              <w:left w:val="single" w:sz="4" w:space="0" w:color="auto"/>
              <w:right w:val="single" w:sz="4" w:space="0" w:color="auto"/>
            </w:tcBorders>
            <w:vAlign w:val="center"/>
          </w:tcPr>
          <w:p w:rsidR="00852F27" w:rsidRPr="00F81C22" w:rsidRDefault="00852F27" w:rsidP="00852F27">
            <w:pPr>
              <w:rPr>
                <w:rFonts w:ascii="Times New Roman" w:eastAsia="Calibri" w:hAnsi="Times New Roman"/>
                <w:noProof w:val="0"/>
                <w:color w:val="000000"/>
                <w:lang w:val="sr-Latn-RS"/>
              </w:rPr>
            </w:pPr>
          </w:p>
        </w:tc>
        <w:tc>
          <w:tcPr>
            <w:tcW w:w="572" w:type="dxa"/>
            <w:tcBorders>
              <w:top w:val="single" w:sz="4" w:space="0" w:color="auto"/>
              <w:left w:val="single" w:sz="4" w:space="0" w:color="auto"/>
              <w:bottom w:val="single" w:sz="4" w:space="0" w:color="auto"/>
              <w:right w:val="single" w:sz="4" w:space="0" w:color="auto"/>
            </w:tcBorders>
            <w:vAlign w:val="center"/>
          </w:tcPr>
          <w:p w:rsidR="00852F27" w:rsidRPr="00F81C22" w:rsidRDefault="00852F27" w:rsidP="00852F27">
            <w:pPr>
              <w:ind w:right="-85"/>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6,3%</w:t>
            </w:r>
          </w:p>
        </w:tc>
        <w:tc>
          <w:tcPr>
            <w:tcW w:w="851"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31,3%</w:t>
            </w:r>
          </w:p>
        </w:tc>
        <w:tc>
          <w:tcPr>
            <w:tcW w:w="813" w:type="dxa"/>
            <w:tcBorders>
              <w:top w:val="single" w:sz="4" w:space="0" w:color="auto"/>
              <w:left w:val="single" w:sz="4" w:space="0" w:color="auto"/>
              <w:bottom w:val="single" w:sz="4" w:space="0" w:color="auto"/>
              <w:right w:val="doub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62,5%</w:t>
            </w:r>
          </w:p>
        </w:tc>
      </w:tr>
      <w:tr w:rsidR="00852F27" w:rsidRPr="00F81C22" w:rsidTr="006F2946">
        <w:trPr>
          <w:trHeight w:val="398"/>
        </w:trPr>
        <w:tc>
          <w:tcPr>
            <w:tcW w:w="534" w:type="dxa"/>
            <w:tcBorders>
              <w:top w:val="single" w:sz="4" w:space="0" w:color="auto"/>
              <w:left w:val="doub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784"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6</w:t>
            </w:r>
          </w:p>
        </w:tc>
        <w:tc>
          <w:tcPr>
            <w:tcW w:w="775"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10</w:t>
            </w:r>
          </w:p>
        </w:tc>
        <w:tc>
          <w:tcPr>
            <w:tcW w:w="3823" w:type="dxa"/>
            <w:vMerge w:val="restart"/>
            <w:tcBorders>
              <w:left w:val="single" w:sz="4" w:space="0" w:color="auto"/>
              <w:right w:val="single" w:sz="4" w:space="0" w:color="auto"/>
            </w:tcBorders>
            <w:vAlign w:val="center"/>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17. Применом разноврсних метода и облика рада подстичем радозналост и интересовање ученика.</w:t>
            </w:r>
          </w:p>
        </w:tc>
        <w:tc>
          <w:tcPr>
            <w:tcW w:w="572" w:type="dxa"/>
            <w:tcBorders>
              <w:top w:val="single" w:sz="4" w:space="0" w:color="auto"/>
              <w:left w:val="single" w:sz="4" w:space="0" w:color="auto"/>
              <w:bottom w:val="single" w:sz="4" w:space="0" w:color="auto"/>
              <w:right w:val="single" w:sz="4" w:space="0" w:color="auto"/>
            </w:tcBorders>
            <w:vAlign w:val="center"/>
          </w:tcPr>
          <w:p w:rsidR="00852F27" w:rsidRPr="00F81C22" w:rsidRDefault="00852F27" w:rsidP="00852F27">
            <w:pPr>
              <w:ind w:right="-85"/>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851"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7</w:t>
            </w:r>
          </w:p>
        </w:tc>
        <w:tc>
          <w:tcPr>
            <w:tcW w:w="813" w:type="dxa"/>
            <w:tcBorders>
              <w:top w:val="single" w:sz="4" w:space="0" w:color="auto"/>
              <w:left w:val="single" w:sz="4" w:space="0" w:color="auto"/>
              <w:bottom w:val="single" w:sz="4" w:space="0" w:color="auto"/>
              <w:right w:val="doub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9</w:t>
            </w:r>
          </w:p>
        </w:tc>
      </w:tr>
      <w:tr w:rsidR="00852F27" w:rsidRPr="00F81C22" w:rsidTr="006F2946">
        <w:trPr>
          <w:trHeight w:val="398"/>
        </w:trPr>
        <w:tc>
          <w:tcPr>
            <w:tcW w:w="534" w:type="dxa"/>
            <w:tcBorders>
              <w:top w:val="single" w:sz="4" w:space="0" w:color="auto"/>
              <w:left w:val="doub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784"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37,5%</w:t>
            </w:r>
          </w:p>
        </w:tc>
        <w:tc>
          <w:tcPr>
            <w:tcW w:w="775"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62,5%</w:t>
            </w:r>
          </w:p>
        </w:tc>
        <w:tc>
          <w:tcPr>
            <w:tcW w:w="3823" w:type="dxa"/>
            <w:vMerge/>
            <w:tcBorders>
              <w:left w:val="single" w:sz="4" w:space="0" w:color="auto"/>
              <w:right w:val="single" w:sz="4" w:space="0" w:color="auto"/>
            </w:tcBorders>
            <w:vAlign w:val="center"/>
          </w:tcPr>
          <w:p w:rsidR="00852F27" w:rsidRPr="00F81C22" w:rsidRDefault="00852F27" w:rsidP="00852F27">
            <w:pPr>
              <w:rPr>
                <w:rFonts w:ascii="Times New Roman" w:eastAsia="Calibri" w:hAnsi="Times New Roman"/>
                <w:noProof w:val="0"/>
                <w:color w:val="000000"/>
                <w:lang w:val="sr-Latn-RS"/>
              </w:rPr>
            </w:pPr>
          </w:p>
        </w:tc>
        <w:tc>
          <w:tcPr>
            <w:tcW w:w="572" w:type="dxa"/>
            <w:tcBorders>
              <w:top w:val="single" w:sz="4" w:space="0" w:color="auto"/>
              <w:left w:val="single" w:sz="4" w:space="0" w:color="auto"/>
              <w:bottom w:val="single" w:sz="4" w:space="0" w:color="auto"/>
              <w:right w:val="single" w:sz="4" w:space="0" w:color="auto"/>
            </w:tcBorders>
            <w:vAlign w:val="center"/>
          </w:tcPr>
          <w:p w:rsidR="00852F27" w:rsidRPr="00F81C22" w:rsidRDefault="00852F27" w:rsidP="00852F27">
            <w:pPr>
              <w:ind w:right="-85"/>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851"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43,8%</w:t>
            </w:r>
          </w:p>
        </w:tc>
        <w:tc>
          <w:tcPr>
            <w:tcW w:w="813" w:type="dxa"/>
            <w:tcBorders>
              <w:top w:val="single" w:sz="4" w:space="0" w:color="auto"/>
              <w:left w:val="single" w:sz="4" w:space="0" w:color="auto"/>
              <w:bottom w:val="single" w:sz="4" w:space="0" w:color="auto"/>
              <w:right w:val="doub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56,3%</w:t>
            </w:r>
          </w:p>
        </w:tc>
      </w:tr>
      <w:tr w:rsidR="00852F27" w:rsidRPr="00F81C22" w:rsidTr="006F2946">
        <w:trPr>
          <w:trHeight w:val="398"/>
        </w:trPr>
        <w:tc>
          <w:tcPr>
            <w:tcW w:w="534" w:type="dxa"/>
            <w:tcBorders>
              <w:top w:val="single" w:sz="4" w:space="0" w:color="auto"/>
              <w:left w:val="doub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784"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3</w:t>
            </w:r>
          </w:p>
        </w:tc>
        <w:tc>
          <w:tcPr>
            <w:tcW w:w="775"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13</w:t>
            </w:r>
          </w:p>
        </w:tc>
        <w:tc>
          <w:tcPr>
            <w:tcW w:w="3823" w:type="dxa"/>
            <w:vMerge w:val="restart"/>
            <w:tcBorders>
              <w:left w:val="single" w:sz="4" w:space="0" w:color="auto"/>
              <w:right w:val="single" w:sz="4" w:space="0" w:color="auto"/>
            </w:tcBorders>
            <w:vAlign w:val="center"/>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18. Настојим да примери које дајем буду занимљиви и повезани са искуством ученика.</w:t>
            </w:r>
          </w:p>
        </w:tc>
        <w:tc>
          <w:tcPr>
            <w:tcW w:w="572" w:type="dxa"/>
            <w:tcBorders>
              <w:top w:val="single" w:sz="4" w:space="0" w:color="auto"/>
              <w:left w:val="single" w:sz="4" w:space="0" w:color="auto"/>
              <w:bottom w:val="single" w:sz="4" w:space="0" w:color="auto"/>
              <w:right w:val="single" w:sz="4" w:space="0" w:color="auto"/>
            </w:tcBorders>
            <w:vAlign w:val="center"/>
          </w:tcPr>
          <w:p w:rsidR="00852F27" w:rsidRPr="00F81C22" w:rsidRDefault="00852F27" w:rsidP="00852F27">
            <w:pPr>
              <w:ind w:right="-85"/>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851"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4</w:t>
            </w:r>
          </w:p>
        </w:tc>
        <w:tc>
          <w:tcPr>
            <w:tcW w:w="813" w:type="dxa"/>
            <w:tcBorders>
              <w:top w:val="single" w:sz="4" w:space="0" w:color="auto"/>
              <w:left w:val="single" w:sz="4" w:space="0" w:color="auto"/>
              <w:bottom w:val="single" w:sz="4" w:space="0" w:color="auto"/>
              <w:right w:val="doub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12</w:t>
            </w:r>
          </w:p>
        </w:tc>
      </w:tr>
      <w:tr w:rsidR="00852F27" w:rsidRPr="00F81C22" w:rsidTr="006F2946">
        <w:trPr>
          <w:trHeight w:val="398"/>
        </w:trPr>
        <w:tc>
          <w:tcPr>
            <w:tcW w:w="534" w:type="dxa"/>
            <w:tcBorders>
              <w:top w:val="single" w:sz="4" w:space="0" w:color="auto"/>
              <w:left w:val="doub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784"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18,3%</w:t>
            </w:r>
          </w:p>
        </w:tc>
        <w:tc>
          <w:tcPr>
            <w:tcW w:w="775"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81,3%</w:t>
            </w:r>
          </w:p>
        </w:tc>
        <w:tc>
          <w:tcPr>
            <w:tcW w:w="3823" w:type="dxa"/>
            <w:vMerge/>
            <w:tcBorders>
              <w:left w:val="single" w:sz="4" w:space="0" w:color="auto"/>
              <w:right w:val="single" w:sz="4" w:space="0" w:color="auto"/>
            </w:tcBorders>
            <w:vAlign w:val="center"/>
          </w:tcPr>
          <w:p w:rsidR="00852F27" w:rsidRPr="00F81C22" w:rsidRDefault="00852F27" w:rsidP="00852F27">
            <w:pPr>
              <w:rPr>
                <w:rFonts w:ascii="Times New Roman" w:eastAsia="Calibri" w:hAnsi="Times New Roman"/>
                <w:noProof w:val="0"/>
                <w:color w:val="000000"/>
                <w:lang w:val="sr-Latn-RS"/>
              </w:rPr>
            </w:pPr>
          </w:p>
        </w:tc>
        <w:tc>
          <w:tcPr>
            <w:tcW w:w="572" w:type="dxa"/>
            <w:tcBorders>
              <w:top w:val="single" w:sz="4" w:space="0" w:color="auto"/>
              <w:left w:val="single" w:sz="4" w:space="0" w:color="auto"/>
              <w:bottom w:val="single" w:sz="4" w:space="0" w:color="auto"/>
              <w:right w:val="single" w:sz="4" w:space="0" w:color="auto"/>
            </w:tcBorders>
            <w:vAlign w:val="center"/>
          </w:tcPr>
          <w:p w:rsidR="00852F27" w:rsidRPr="00F81C22" w:rsidRDefault="00852F27" w:rsidP="00852F27">
            <w:pPr>
              <w:ind w:right="-85"/>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851"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25%</w:t>
            </w:r>
          </w:p>
        </w:tc>
        <w:tc>
          <w:tcPr>
            <w:tcW w:w="813" w:type="dxa"/>
            <w:tcBorders>
              <w:top w:val="single" w:sz="4" w:space="0" w:color="auto"/>
              <w:left w:val="single" w:sz="4" w:space="0" w:color="auto"/>
              <w:bottom w:val="single" w:sz="4" w:space="0" w:color="auto"/>
              <w:right w:val="doub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75%</w:t>
            </w:r>
          </w:p>
        </w:tc>
      </w:tr>
      <w:tr w:rsidR="00852F27" w:rsidRPr="00F81C22" w:rsidTr="006F2946">
        <w:trPr>
          <w:trHeight w:val="398"/>
        </w:trPr>
        <w:tc>
          <w:tcPr>
            <w:tcW w:w="534" w:type="dxa"/>
            <w:tcBorders>
              <w:top w:val="single" w:sz="4" w:space="0" w:color="auto"/>
              <w:left w:val="doub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784"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7</w:t>
            </w:r>
          </w:p>
        </w:tc>
        <w:tc>
          <w:tcPr>
            <w:tcW w:w="775"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9</w:t>
            </w:r>
          </w:p>
        </w:tc>
        <w:tc>
          <w:tcPr>
            <w:tcW w:w="3823" w:type="dxa"/>
            <w:vMerge w:val="restart"/>
            <w:tcBorders>
              <w:left w:val="single" w:sz="4" w:space="0" w:color="auto"/>
              <w:right w:val="single" w:sz="4" w:space="0" w:color="auto"/>
            </w:tcBorders>
            <w:vAlign w:val="center"/>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19. Задаци које дајем су изазовни за ученике и траже примену наученог.</w:t>
            </w:r>
          </w:p>
        </w:tc>
        <w:tc>
          <w:tcPr>
            <w:tcW w:w="572" w:type="dxa"/>
            <w:tcBorders>
              <w:top w:val="single" w:sz="4" w:space="0" w:color="auto"/>
              <w:left w:val="single" w:sz="4" w:space="0" w:color="auto"/>
              <w:bottom w:val="single" w:sz="4" w:space="0" w:color="auto"/>
              <w:right w:val="single" w:sz="4" w:space="0" w:color="auto"/>
            </w:tcBorders>
            <w:vAlign w:val="center"/>
          </w:tcPr>
          <w:p w:rsidR="00852F27" w:rsidRPr="00F81C22" w:rsidRDefault="00852F27" w:rsidP="00852F27">
            <w:pPr>
              <w:ind w:right="-85"/>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851"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8</w:t>
            </w:r>
          </w:p>
        </w:tc>
        <w:tc>
          <w:tcPr>
            <w:tcW w:w="813" w:type="dxa"/>
            <w:tcBorders>
              <w:top w:val="single" w:sz="4" w:space="0" w:color="auto"/>
              <w:left w:val="single" w:sz="4" w:space="0" w:color="auto"/>
              <w:bottom w:val="single" w:sz="4" w:space="0" w:color="auto"/>
              <w:right w:val="doub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8</w:t>
            </w:r>
          </w:p>
        </w:tc>
      </w:tr>
      <w:tr w:rsidR="00852F27" w:rsidRPr="00F81C22" w:rsidTr="006F2946">
        <w:trPr>
          <w:trHeight w:val="398"/>
        </w:trPr>
        <w:tc>
          <w:tcPr>
            <w:tcW w:w="534" w:type="dxa"/>
            <w:tcBorders>
              <w:top w:val="single" w:sz="4" w:space="0" w:color="auto"/>
              <w:left w:val="doub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784"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43,8%</w:t>
            </w:r>
          </w:p>
        </w:tc>
        <w:tc>
          <w:tcPr>
            <w:tcW w:w="775"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56,3%</w:t>
            </w:r>
          </w:p>
        </w:tc>
        <w:tc>
          <w:tcPr>
            <w:tcW w:w="3823" w:type="dxa"/>
            <w:vMerge/>
            <w:tcBorders>
              <w:left w:val="single" w:sz="4" w:space="0" w:color="auto"/>
              <w:right w:val="single" w:sz="4" w:space="0" w:color="auto"/>
            </w:tcBorders>
            <w:vAlign w:val="center"/>
          </w:tcPr>
          <w:p w:rsidR="00852F27" w:rsidRPr="00F81C22" w:rsidRDefault="00852F27" w:rsidP="00852F27">
            <w:pPr>
              <w:rPr>
                <w:rFonts w:ascii="Times New Roman" w:eastAsia="Calibri" w:hAnsi="Times New Roman"/>
                <w:noProof w:val="0"/>
                <w:color w:val="000000"/>
                <w:lang w:val="sr-Latn-RS"/>
              </w:rPr>
            </w:pPr>
          </w:p>
        </w:tc>
        <w:tc>
          <w:tcPr>
            <w:tcW w:w="572" w:type="dxa"/>
            <w:tcBorders>
              <w:top w:val="single" w:sz="4" w:space="0" w:color="auto"/>
              <w:left w:val="single" w:sz="4" w:space="0" w:color="auto"/>
              <w:bottom w:val="single" w:sz="4" w:space="0" w:color="auto"/>
              <w:right w:val="single" w:sz="4" w:space="0" w:color="auto"/>
            </w:tcBorders>
            <w:vAlign w:val="center"/>
          </w:tcPr>
          <w:p w:rsidR="00852F27" w:rsidRPr="00F81C22" w:rsidRDefault="00852F27" w:rsidP="00852F27">
            <w:pPr>
              <w:ind w:right="-85"/>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851"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5</w:t>
            </w:r>
            <w:r w:rsidRPr="00F81C22">
              <w:rPr>
                <w:rFonts w:ascii="Times New Roman" w:eastAsia="Calibri" w:hAnsi="Times New Roman"/>
                <w:noProof w:val="0"/>
                <w:color w:val="000000"/>
                <w:lang w:val="sr-Cyrl-RS"/>
              </w:rPr>
              <w:t>0</w:t>
            </w:r>
            <w:r w:rsidRPr="00F81C22">
              <w:rPr>
                <w:rFonts w:ascii="Times New Roman" w:eastAsia="Calibri" w:hAnsi="Times New Roman"/>
                <w:noProof w:val="0"/>
                <w:color w:val="000000"/>
                <w:lang w:val="sr-Latn-RS"/>
              </w:rPr>
              <w:t>%</w:t>
            </w:r>
          </w:p>
        </w:tc>
        <w:tc>
          <w:tcPr>
            <w:tcW w:w="813" w:type="dxa"/>
            <w:tcBorders>
              <w:top w:val="single" w:sz="4" w:space="0" w:color="auto"/>
              <w:left w:val="single" w:sz="4" w:space="0" w:color="auto"/>
              <w:bottom w:val="single" w:sz="4" w:space="0" w:color="auto"/>
              <w:right w:val="doub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50%</w:t>
            </w:r>
          </w:p>
        </w:tc>
      </w:tr>
      <w:tr w:rsidR="00852F27" w:rsidRPr="00F81C22" w:rsidTr="006F2946">
        <w:trPr>
          <w:trHeight w:val="398"/>
        </w:trPr>
        <w:tc>
          <w:tcPr>
            <w:tcW w:w="534" w:type="dxa"/>
            <w:tcBorders>
              <w:top w:val="single" w:sz="4" w:space="0" w:color="auto"/>
              <w:left w:val="doub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784"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3</w:t>
            </w:r>
          </w:p>
        </w:tc>
        <w:tc>
          <w:tcPr>
            <w:tcW w:w="775"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13</w:t>
            </w:r>
          </w:p>
        </w:tc>
        <w:tc>
          <w:tcPr>
            <w:tcW w:w="3823" w:type="dxa"/>
            <w:vMerge w:val="restart"/>
            <w:tcBorders>
              <w:left w:val="single" w:sz="4" w:space="0" w:color="auto"/>
              <w:right w:val="single" w:sz="4" w:space="0" w:color="auto"/>
            </w:tcBorders>
            <w:vAlign w:val="center"/>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20. Прецизним упутствима усмеравам рад ученика.</w:t>
            </w:r>
          </w:p>
        </w:tc>
        <w:tc>
          <w:tcPr>
            <w:tcW w:w="572" w:type="dxa"/>
            <w:tcBorders>
              <w:top w:val="single" w:sz="4" w:space="0" w:color="auto"/>
              <w:left w:val="single" w:sz="4" w:space="0" w:color="auto"/>
              <w:bottom w:val="single" w:sz="4" w:space="0" w:color="auto"/>
              <w:right w:val="single" w:sz="4" w:space="0" w:color="auto"/>
            </w:tcBorders>
            <w:vAlign w:val="center"/>
          </w:tcPr>
          <w:p w:rsidR="00852F27" w:rsidRPr="00F81C22" w:rsidRDefault="00852F27" w:rsidP="00852F27">
            <w:pPr>
              <w:ind w:right="-85"/>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851"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4</w:t>
            </w:r>
          </w:p>
        </w:tc>
        <w:tc>
          <w:tcPr>
            <w:tcW w:w="813" w:type="dxa"/>
            <w:tcBorders>
              <w:top w:val="single" w:sz="4" w:space="0" w:color="auto"/>
              <w:left w:val="single" w:sz="4" w:space="0" w:color="auto"/>
              <w:bottom w:val="single" w:sz="4" w:space="0" w:color="auto"/>
              <w:right w:val="doub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12</w:t>
            </w:r>
          </w:p>
        </w:tc>
      </w:tr>
      <w:tr w:rsidR="00852F27" w:rsidRPr="00F81C22" w:rsidTr="006F2946">
        <w:trPr>
          <w:trHeight w:val="398"/>
        </w:trPr>
        <w:tc>
          <w:tcPr>
            <w:tcW w:w="534" w:type="dxa"/>
            <w:tcBorders>
              <w:top w:val="single" w:sz="4" w:space="0" w:color="auto"/>
              <w:left w:val="doub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p>
        </w:tc>
        <w:tc>
          <w:tcPr>
            <w:tcW w:w="850"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p>
        </w:tc>
        <w:tc>
          <w:tcPr>
            <w:tcW w:w="784"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18,3%</w:t>
            </w:r>
          </w:p>
        </w:tc>
        <w:tc>
          <w:tcPr>
            <w:tcW w:w="775"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81,3%</w:t>
            </w:r>
          </w:p>
        </w:tc>
        <w:tc>
          <w:tcPr>
            <w:tcW w:w="3823" w:type="dxa"/>
            <w:vMerge/>
            <w:tcBorders>
              <w:left w:val="single" w:sz="4" w:space="0" w:color="auto"/>
              <w:right w:val="single" w:sz="4" w:space="0" w:color="auto"/>
            </w:tcBorders>
            <w:vAlign w:val="center"/>
          </w:tcPr>
          <w:p w:rsidR="00852F27" w:rsidRPr="00F81C22" w:rsidRDefault="00852F27" w:rsidP="00852F27">
            <w:pPr>
              <w:rPr>
                <w:rFonts w:ascii="Times New Roman" w:eastAsia="Calibri" w:hAnsi="Times New Roman"/>
                <w:noProof w:val="0"/>
                <w:color w:val="000000"/>
                <w:lang w:val="sr-Latn-RS"/>
              </w:rPr>
            </w:pPr>
          </w:p>
        </w:tc>
        <w:tc>
          <w:tcPr>
            <w:tcW w:w="572" w:type="dxa"/>
            <w:tcBorders>
              <w:top w:val="single" w:sz="4" w:space="0" w:color="auto"/>
              <w:left w:val="single" w:sz="4" w:space="0" w:color="auto"/>
              <w:bottom w:val="single" w:sz="4" w:space="0" w:color="auto"/>
              <w:right w:val="single" w:sz="4" w:space="0" w:color="auto"/>
            </w:tcBorders>
            <w:vAlign w:val="center"/>
          </w:tcPr>
          <w:p w:rsidR="00852F27" w:rsidRPr="00F81C22" w:rsidRDefault="00852F27" w:rsidP="00852F27">
            <w:pPr>
              <w:ind w:right="-85"/>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851"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25%</w:t>
            </w:r>
          </w:p>
        </w:tc>
        <w:tc>
          <w:tcPr>
            <w:tcW w:w="813" w:type="dxa"/>
            <w:tcBorders>
              <w:top w:val="single" w:sz="4" w:space="0" w:color="auto"/>
              <w:left w:val="single" w:sz="4" w:space="0" w:color="auto"/>
              <w:bottom w:val="single" w:sz="4" w:space="0" w:color="auto"/>
              <w:right w:val="doub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75%</w:t>
            </w:r>
          </w:p>
        </w:tc>
      </w:tr>
      <w:tr w:rsidR="00852F27" w:rsidRPr="00F81C22" w:rsidTr="006F2946">
        <w:trPr>
          <w:trHeight w:val="398"/>
        </w:trPr>
        <w:tc>
          <w:tcPr>
            <w:tcW w:w="534" w:type="dxa"/>
            <w:tcBorders>
              <w:top w:val="single" w:sz="4" w:space="0" w:color="auto"/>
              <w:left w:val="doub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p>
        </w:tc>
        <w:tc>
          <w:tcPr>
            <w:tcW w:w="850"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p>
        </w:tc>
        <w:tc>
          <w:tcPr>
            <w:tcW w:w="784"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2</w:t>
            </w:r>
          </w:p>
        </w:tc>
        <w:tc>
          <w:tcPr>
            <w:tcW w:w="775"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14</w:t>
            </w:r>
          </w:p>
        </w:tc>
        <w:tc>
          <w:tcPr>
            <w:tcW w:w="3823" w:type="dxa"/>
            <w:vMerge w:val="restart"/>
            <w:tcBorders>
              <w:left w:val="single" w:sz="4" w:space="0" w:color="auto"/>
              <w:right w:val="single" w:sz="4" w:space="0" w:color="auto"/>
            </w:tcBorders>
            <w:vAlign w:val="center"/>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21. Дајем подршку ученицима да самостално решавају задатке.</w:t>
            </w:r>
          </w:p>
        </w:tc>
        <w:tc>
          <w:tcPr>
            <w:tcW w:w="572" w:type="dxa"/>
            <w:tcBorders>
              <w:top w:val="single" w:sz="4" w:space="0" w:color="auto"/>
              <w:left w:val="single" w:sz="4" w:space="0" w:color="auto"/>
              <w:bottom w:val="single" w:sz="4" w:space="0" w:color="auto"/>
              <w:right w:val="single" w:sz="4" w:space="0" w:color="auto"/>
            </w:tcBorders>
            <w:vAlign w:val="center"/>
          </w:tcPr>
          <w:p w:rsidR="00852F27" w:rsidRPr="00F81C22" w:rsidRDefault="00852F27" w:rsidP="00852F27">
            <w:pPr>
              <w:ind w:right="-85"/>
              <w:jc w:val="center"/>
              <w:rPr>
                <w:rFonts w:ascii="Times New Roman" w:eastAsia="Calibri" w:hAnsi="Times New Roman"/>
                <w:b/>
                <w:noProof w:val="0"/>
                <w:color w:val="000000"/>
                <w:lang w:val="sr-Cyrl-RS"/>
              </w:rPr>
            </w:pPr>
          </w:p>
        </w:tc>
        <w:tc>
          <w:tcPr>
            <w:tcW w:w="850"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p>
        </w:tc>
        <w:tc>
          <w:tcPr>
            <w:tcW w:w="851"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5</w:t>
            </w:r>
          </w:p>
        </w:tc>
        <w:tc>
          <w:tcPr>
            <w:tcW w:w="813" w:type="dxa"/>
            <w:tcBorders>
              <w:top w:val="single" w:sz="4" w:space="0" w:color="auto"/>
              <w:left w:val="single" w:sz="4" w:space="0" w:color="auto"/>
              <w:bottom w:val="single" w:sz="4" w:space="0" w:color="auto"/>
              <w:right w:val="doub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11</w:t>
            </w:r>
          </w:p>
        </w:tc>
      </w:tr>
      <w:tr w:rsidR="00852F27" w:rsidRPr="00F81C22" w:rsidTr="006F2946">
        <w:trPr>
          <w:trHeight w:val="398"/>
        </w:trPr>
        <w:tc>
          <w:tcPr>
            <w:tcW w:w="534" w:type="dxa"/>
            <w:tcBorders>
              <w:top w:val="single" w:sz="4" w:space="0" w:color="auto"/>
              <w:left w:val="doub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p>
        </w:tc>
        <w:tc>
          <w:tcPr>
            <w:tcW w:w="850"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p>
        </w:tc>
        <w:tc>
          <w:tcPr>
            <w:tcW w:w="784"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12,5%</w:t>
            </w:r>
          </w:p>
        </w:tc>
        <w:tc>
          <w:tcPr>
            <w:tcW w:w="775"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87,5%</w:t>
            </w:r>
          </w:p>
        </w:tc>
        <w:tc>
          <w:tcPr>
            <w:tcW w:w="3823" w:type="dxa"/>
            <w:vMerge/>
            <w:tcBorders>
              <w:left w:val="single" w:sz="4" w:space="0" w:color="auto"/>
              <w:right w:val="single" w:sz="4" w:space="0" w:color="auto"/>
            </w:tcBorders>
            <w:vAlign w:val="center"/>
          </w:tcPr>
          <w:p w:rsidR="00852F27" w:rsidRPr="00F81C22" w:rsidRDefault="00852F27" w:rsidP="00852F27">
            <w:pPr>
              <w:rPr>
                <w:rFonts w:ascii="Times New Roman" w:eastAsia="Calibri" w:hAnsi="Times New Roman"/>
                <w:noProof w:val="0"/>
                <w:color w:val="000000"/>
                <w:lang w:val="sr-Latn-RS"/>
              </w:rPr>
            </w:pPr>
          </w:p>
        </w:tc>
        <w:tc>
          <w:tcPr>
            <w:tcW w:w="572" w:type="dxa"/>
            <w:tcBorders>
              <w:top w:val="single" w:sz="4" w:space="0" w:color="auto"/>
              <w:left w:val="single" w:sz="4" w:space="0" w:color="auto"/>
              <w:bottom w:val="single" w:sz="4" w:space="0" w:color="auto"/>
              <w:right w:val="single" w:sz="4" w:space="0" w:color="auto"/>
            </w:tcBorders>
            <w:vAlign w:val="center"/>
          </w:tcPr>
          <w:p w:rsidR="00852F27" w:rsidRPr="00F81C22" w:rsidRDefault="00852F27" w:rsidP="00852F27">
            <w:pPr>
              <w:ind w:right="-85"/>
              <w:jc w:val="center"/>
              <w:rPr>
                <w:rFonts w:ascii="Times New Roman" w:eastAsia="Calibri" w:hAnsi="Times New Roman"/>
                <w:b/>
                <w:noProof w:val="0"/>
                <w:color w:val="000000"/>
                <w:lang w:val="sr-Cyrl-RS"/>
              </w:rPr>
            </w:pPr>
          </w:p>
        </w:tc>
        <w:tc>
          <w:tcPr>
            <w:tcW w:w="850"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p>
        </w:tc>
        <w:tc>
          <w:tcPr>
            <w:tcW w:w="851"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31,3%</w:t>
            </w:r>
          </w:p>
        </w:tc>
        <w:tc>
          <w:tcPr>
            <w:tcW w:w="813" w:type="dxa"/>
            <w:tcBorders>
              <w:top w:val="single" w:sz="4" w:space="0" w:color="auto"/>
              <w:left w:val="single" w:sz="4" w:space="0" w:color="auto"/>
              <w:bottom w:val="single" w:sz="4" w:space="0" w:color="auto"/>
              <w:right w:val="doub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66,8%</w:t>
            </w:r>
          </w:p>
        </w:tc>
      </w:tr>
      <w:tr w:rsidR="00852F27" w:rsidRPr="00F81C22" w:rsidTr="006F2946">
        <w:trPr>
          <w:trHeight w:val="398"/>
        </w:trPr>
        <w:tc>
          <w:tcPr>
            <w:tcW w:w="534" w:type="dxa"/>
            <w:tcBorders>
              <w:top w:val="single" w:sz="4" w:space="0" w:color="auto"/>
              <w:left w:val="doub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p>
        </w:tc>
        <w:tc>
          <w:tcPr>
            <w:tcW w:w="850"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p>
        </w:tc>
        <w:tc>
          <w:tcPr>
            <w:tcW w:w="784"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4</w:t>
            </w:r>
          </w:p>
        </w:tc>
        <w:tc>
          <w:tcPr>
            <w:tcW w:w="775"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12</w:t>
            </w:r>
          </w:p>
        </w:tc>
        <w:tc>
          <w:tcPr>
            <w:tcW w:w="3823" w:type="dxa"/>
            <w:vMerge w:val="restart"/>
            <w:tcBorders>
              <w:left w:val="single" w:sz="4" w:space="0" w:color="auto"/>
              <w:right w:val="single" w:sz="4" w:space="0" w:color="auto"/>
            </w:tcBorders>
            <w:vAlign w:val="center"/>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22. Упућујем ученике у истраживачки рад.</w:t>
            </w:r>
          </w:p>
        </w:tc>
        <w:tc>
          <w:tcPr>
            <w:tcW w:w="572" w:type="dxa"/>
            <w:tcBorders>
              <w:top w:val="single" w:sz="4" w:space="0" w:color="auto"/>
              <w:left w:val="single" w:sz="4" w:space="0" w:color="auto"/>
              <w:bottom w:val="single" w:sz="4" w:space="0" w:color="auto"/>
              <w:right w:val="single" w:sz="4" w:space="0" w:color="auto"/>
            </w:tcBorders>
            <w:vAlign w:val="center"/>
          </w:tcPr>
          <w:p w:rsidR="00852F27" w:rsidRPr="00F81C22" w:rsidRDefault="00852F27" w:rsidP="00852F27">
            <w:pPr>
              <w:ind w:right="-85"/>
              <w:jc w:val="center"/>
              <w:rPr>
                <w:rFonts w:ascii="Times New Roman" w:eastAsia="Calibri" w:hAnsi="Times New Roman"/>
                <w:b/>
                <w:noProof w:val="0"/>
                <w:color w:val="000000"/>
                <w:lang w:val="sr-Cyrl-RS"/>
              </w:rPr>
            </w:pPr>
          </w:p>
        </w:tc>
        <w:tc>
          <w:tcPr>
            <w:tcW w:w="850"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w:t>
            </w:r>
          </w:p>
        </w:tc>
        <w:tc>
          <w:tcPr>
            <w:tcW w:w="851"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4</w:t>
            </w:r>
          </w:p>
        </w:tc>
        <w:tc>
          <w:tcPr>
            <w:tcW w:w="813" w:type="dxa"/>
            <w:tcBorders>
              <w:top w:val="single" w:sz="4" w:space="0" w:color="auto"/>
              <w:left w:val="single" w:sz="4" w:space="0" w:color="auto"/>
              <w:bottom w:val="single" w:sz="4" w:space="0" w:color="auto"/>
              <w:right w:val="doub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11</w:t>
            </w:r>
          </w:p>
        </w:tc>
      </w:tr>
      <w:tr w:rsidR="00852F27" w:rsidRPr="00F81C22" w:rsidTr="006F2946">
        <w:trPr>
          <w:trHeight w:val="398"/>
        </w:trPr>
        <w:tc>
          <w:tcPr>
            <w:tcW w:w="534" w:type="dxa"/>
            <w:tcBorders>
              <w:top w:val="single" w:sz="4" w:space="0" w:color="auto"/>
              <w:left w:val="doub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p>
        </w:tc>
        <w:tc>
          <w:tcPr>
            <w:tcW w:w="850"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p>
        </w:tc>
        <w:tc>
          <w:tcPr>
            <w:tcW w:w="784"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25%</w:t>
            </w:r>
          </w:p>
        </w:tc>
        <w:tc>
          <w:tcPr>
            <w:tcW w:w="775"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75%</w:t>
            </w:r>
          </w:p>
        </w:tc>
        <w:tc>
          <w:tcPr>
            <w:tcW w:w="3823" w:type="dxa"/>
            <w:vMerge/>
            <w:tcBorders>
              <w:left w:val="single" w:sz="4" w:space="0" w:color="auto"/>
              <w:right w:val="single" w:sz="4" w:space="0" w:color="auto"/>
            </w:tcBorders>
            <w:vAlign w:val="center"/>
          </w:tcPr>
          <w:p w:rsidR="00852F27" w:rsidRPr="00F81C22" w:rsidRDefault="00852F27" w:rsidP="00852F27">
            <w:pPr>
              <w:rPr>
                <w:rFonts w:ascii="Times New Roman" w:eastAsia="Calibri" w:hAnsi="Times New Roman"/>
                <w:noProof w:val="0"/>
                <w:color w:val="000000"/>
                <w:lang w:val="sr-Latn-RS"/>
              </w:rPr>
            </w:pPr>
          </w:p>
        </w:tc>
        <w:tc>
          <w:tcPr>
            <w:tcW w:w="572" w:type="dxa"/>
            <w:tcBorders>
              <w:top w:val="single" w:sz="4" w:space="0" w:color="auto"/>
              <w:left w:val="single" w:sz="4" w:space="0" w:color="auto"/>
              <w:bottom w:val="single" w:sz="4" w:space="0" w:color="auto"/>
              <w:right w:val="single" w:sz="4" w:space="0" w:color="auto"/>
            </w:tcBorders>
            <w:vAlign w:val="center"/>
          </w:tcPr>
          <w:p w:rsidR="00852F27" w:rsidRPr="00F81C22" w:rsidRDefault="00852F27" w:rsidP="00852F27">
            <w:pPr>
              <w:ind w:right="-85"/>
              <w:jc w:val="center"/>
              <w:rPr>
                <w:rFonts w:ascii="Times New Roman" w:eastAsia="Calibri" w:hAnsi="Times New Roman"/>
                <w:b/>
                <w:noProof w:val="0"/>
                <w:color w:val="000000"/>
                <w:lang w:val="sr-Cyrl-RS"/>
              </w:rPr>
            </w:pPr>
          </w:p>
        </w:tc>
        <w:tc>
          <w:tcPr>
            <w:tcW w:w="850"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6,3%</w:t>
            </w:r>
          </w:p>
        </w:tc>
        <w:tc>
          <w:tcPr>
            <w:tcW w:w="851"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25%</w:t>
            </w:r>
          </w:p>
        </w:tc>
        <w:tc>
          <w:tcPr>
            <w:tcW w:w="813" w:type="dxa"/>
            <w:tcBorders>
              <w:top w:val="single" w:sz="4" w:space="0" w:color="auto"/>
              <w:left w:val="single" w:sz="4" w:space="0" w:color="auto"/>
              <w:bottom w:val="single" w:sz="4" w:space="0" w:color="auto"/>
              <w:right w:val="doub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66,8%</w:t>
            </w:r>
          </w:p>
        </w:tc>
      </w:tr>
      <w:tr w:rsidR="00852F27" w:rsidRPr="00F81C22" w:rsidTr="006F2946">
        <w:trPr>
          <w:trHeight w:val="398"/>
        </w:trPr>
        <w:tc>
          <w:tcPr>
            <w:tcW w:w="534" w:type="dxa"/>
            <w:tcBorders>
              <w:top w:val="single" w:sz="4" w:space="0" w:color="auto"/>
              <w:left w:val="doub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p>
        </w:tc>
        <w:tc>
          <w:tcPr>
            <w:tcW w:w="850"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p>
        </w:tc>
        <w:tc>
          <w:tcPr>
            <w:tcW w:w="784"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4</w:t>
            </w:r>
          </w:p>
        </w:tc>
        <w:tc>
          <w:tcPr>
            <w:tcW w:w="775"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12</w:t>
            </w:r>
          </w:p>
        </w:tc>
        <w:tc>
          <w:tcPr>
            <w:tcW w:w="3823" w:type="dxa"/>
            <w:vMerge w:val="restart"/>
            <w:tcBorders>
              <w:left w:val="single" w:sz="4" w:space="0" w:color="auto"/>
              <w:right w:val="single" w:sz="4" w:space="0" w:color="auto"/>
            </w:tcBorders>
            <w:vAlign w:val="center"/>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23. Подстичем ученике да постављају питања и дискутују.</w:t>
            </w:r>
          </w:p>
        </w:tc>
        <w:tc>
          <w:tcPr>
            <w:tcW w:w="572" w:type="dxa"/>
            <w:tcBorders>
              <w:top w:val="single" w:sz="4" w:space="0" w:color="auto"/>
              <w:left w:val="single" w:sz="4" w:space="0" w:color="auto"/>
              <w:bottom w:val="single" w:sz="4" w:space="0" w:color="auto"/>
              <w:right w:val="single" w:sz="4" w:space="0" w:color="auto"/>
            </w:tcBorders>
            <w:vAlign w:val="center"/>
          </w:tcPr>
          <w:p w:rsidR="00852F27" w:rsidRPr="00F81C22" w:rsidRDefault="00852F27" w:rsidP="00852F27">
            <w:pPr>
              <w:ind w:right="-85"/>
              <w:jc w:val="center"/>
              <w:rPr>
                <w:rFonts w:ascii="Times New Roman" w:eastAsia="Calibri" w:hAnsi="Times New Roman"/>
                <w:b/>
                <w:noProof w:val="0"/>
                <w:color w:val="000000"/>
                <w:lang w:val="sr-Cyrl-RS"/>
              </w:rPr>
            </w:pPr>
          </w:p>
        </w:tc>
        <w:tc>
          <w:tcPr>
            <w:tcW w:w="850"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p>
        </w:tc>
        <w:tc>
          <w:tcPr>
            <w:tcW w:w="851"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4</w:t>
            </w:r>
          </w:p>
        </w:tc>
        <w:tc>
          <w:tcPr>
            <w:tcW w:w="813" w:type="dxa"/>
            <w:tcBorders>
              <w:top w:val="single" w:sz="4" w:space="0" w:color="auto"/>
              <w:left w:val="single" w:sz="4" w:space="0" w:color="auto"/>
              <w:bottom w:val="single" w:sz="4" w:space="0" w:color="auto"/>
              <w:right w:val="doub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12</w:t>
            </w:r>
          </w:p>
        </w:tc>
      </w:tr>
      <w:tr w:rsidR="00852F27" w:rsidRPr="00F81C22" w:rsidTr="006F2946">
        <w:trPr>
          <w:trHeight w:val="398"/>
        </w:trPr>
        <w:tc>
          <w:tcPr>
            <w:tcW w:w="534" w:type="dxa"/>
            <w:tcBorders>
              <w:top w:val="single" w:sz="4" w:space="0" w:color="auto"/>
              <w:left w:val="doub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p>
        </w:tc>
        <w:tc>
          <w:tcPr>
            <w:tcW w:w="850"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p>
        </w:tc>
        <w:tc>
          <w:tcPr>
            <w:tcW w:w="784"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25%</w:t>
            </w:r>
          </w:p>
        </w:tc>
        <w:tc>
          <w:tcPr>
            <w:tcW w:w="775"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75%</w:t>
            </w:r>
          </w:p>
        </w:tc>
        <w:tc>
          <w:tcPr>
            <w:tcW w:w="3823" w:type="dxa"/>
            <w:vMerge/>
            <w:tcBorders>
              <w:left w:val="single" w:sz="4" w:space="0" w:color="auto"/>
              <w:right w:val="single" w:sz="4" w:space="0" w:color="auto"/>
            </w:tcBorders>
            <w:vAlign w:val="center"/>
          </w:tcPr>
          <w:p w:rsidR="00852F27" w:rsidRPr="00F81C22" w:rsidRDefault="00852F27" w:rsidP="00852F27">
            <w:pPr>
              <w:rPr>
                <w:rFonts w:ascii="Times New Roman" w:eastAsia="Calibri" w:hAnsi="Times New Roman"/>
                <w:noProof w:val="0"/>
                <w:color w:val="000000"/>
                <w:lang w:val="sr-Latn-RS"/>
              </w:rPr>
            </w:pPr>
          </w:p>
        </w:tc>
        <w:tc>
          <w:tcPr>
            <w:tcW w:w="572" w:type="dxa"/>
            <w:tcBorders>
              <w:top w:val="single" w:sz="4" w:space="0" w:color="auto"/>
              <w:left w:val="single" w:sz="4" w:space="0" w:color="auto"/>
              <w:bottom w:val="single" w:sz="4" w:space="0" w:color="auto"/>
              <w:right w:val="single" w:sz="4" w:space="0" w:color="auto"/>
            </w:tcBorders>
            <w:vAlign w:val="center"/>
          </w:tcPr>
          <w:p w:rsidR="00852F27" w:rsidRPr="00F81C22" w:rsidRDefault="00852F27" w:rsidP="00852F27">
            <w:pPr>
              <w:ind w:right="-85"/>
              <w:jc w:val="center"/>
              <w:rPr>
                <w:rFonts w:ascii="Times New Roman" w:eastAsia="Calibri" w:hAnsi="Times New Roman"/>
                <w:b/>
                <w:noProof w:val="0"/>
                <w:color w:val="000000"/>
                <w:lang w:val="sr-Cyrl-RS"/>
              </w:rPr>
            </w:pPr>
          </w:p>
        </w:tc>
        <w:tc>
          <w:tcPr>
            <w:tcW w:w="850"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p>
        </w:tc>
        <w:tc>
          <w:tcPr>
            <w:tcW w:w="851"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25%</w:t>
            </w:r>
          </w:p>
        </w:tc>
        <w:tc>
          <w:tcPr>
            <w:tcW w:w="813" w:type="dxa"/>
            <w:tcBorders>
              <w:top w:val="single" w:sz="4" w:space="0" w:color="auto"/>
              <w:left w:val="single" w:sz="4" w:space="0" w:color="auto"/>
              <w:bottom w:val="single" w:sz="4" w:space="0" w:color="auto"/>
              <w:right w:val="doub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75%</w:t>
            </w:r>
          </w:p>
        </w:tc>
      </w:tr>
      <w:tr w:rsidR="00852F27" w:rsidRPr="00F81C22" w:rsidTr="006F2946">
        <w:trPr>
          <w:trHeight w:val="398"/>
        </w:trPr>
        <w:tc>
          <w:tcPr>
            <w:tcW w:w="534" w:type="dxa"/>
            <w:tcBorders>
              <w:top w:val="single" w:sz="4" w:space="0" w:color="auto"/>
              <w:left w:val="doub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p>
        </w:tc>
        <w:tc>
          <w:tcPr>
            <w:tcW w:w="850"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p>
        </w:tc>
        <w:tc>
          <w:tcPr>
            <w:tcW w:w="784"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4</w:t>
            </w:r>
          </w:p>
        </w:tc>
        <w:tc>
          <w:tcPr>
            <w:tcW w:w="775"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12</w:t>
            </w:r>
          </w:p>
        </w:tc>
        <w:tc>
          <w:tcPr>
            <w:tcW w:w="3823" w:type="dxa"/>
            <w:vMerge w:val="restart"/>
            <w:tcBorders>
              <w:left w:val="single" w:sz="4" w:space="0" w:color="auto"/>
              <w:right w:val="single" w:sz="4" w:space="0" w:color="auto"/>
            </w:tcBorders>
            <w:vAlign w:val="center"/>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 xml:space="preserve">24. Посвећујем потребну пажњу </w:t>
            </w:r>
            <w:r w:rsidRPr="00F81C22">
              <w:rPr>
                <w:rFonts w:ascii="Times New Roman" w:eastAsia="Calibri" w:hAnsi="Times New Roman"/>
                <w:noProof w:val="0"/>
                <w:color w:val="000000"/>
                <w:lang w:val="sr-Latn-RS"/>
              </w:rPr>
              <w:lastRenderedPageBreak/>
              <w:t>ученицима који спорије напредују.</w:t>
            </w:r>
          </w:p>
        </w:tc>
        <w:tc>
          <w:tcPr>
            <w:tcW w:w="572" w:type="dxa"/>
            <w:tcBorders>
              <w:top w:val="single" w:sz="4" w:space="0" w:color="auto"/>
              <w:left w:val="single" w:sz="4" w:space="0" w:color="auto"/>
              <w:bottom w:val="single" w:sz="4" w:space="0" w:color="auto"/>
              <w:right w:val="single" w:sz="4" w:space="0" w:color="auto"/>
            </w:tcBorders>
            <w:vAlign w:val="center"/>
          </w:tcPr>
          <w:p w:rsidR="00852F27" w:rsidRPr="00F81C22" w:rsidRDefault="00852F27" w:rsidP="00852F27">
            <w:pPr>
              <w:ind w:right="-85"/>
              <w:jc w:val="center"/>
              <w:rPr>
                <w:rFonts w:ascii="Times New Roman" w:eastAsia="Calibri" w:hAnsi="Times New Roman"/>
                <w:b/>
                <w:noProof w:val="0"/>
                <w:color w:val="000000"/>
                <w:lang w:val="sr-Cyrl-RS"/>
              </w:rPr>
            </w:pPr>
          </w:p>
        </w:tc>
        <w:tc>
          <w:tcPr>
            <w:tcW w:w="850"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p>
        </w:tc>
        <w:tc>
          <w:tcPr>
            <w:tcW w:w="851"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4</w:t>
            </w:r>
          </w:p>
        </w:tc>
        <w:tc>
          <w:tcPr>
            <w:tcW w:w="813" w:type="dxa"/>
            <w:tcBorders>
              <w:top w:val="single" w:sz="4" w:space="0" w:color="auto"/>
              <w:left w:val="single" w:sz="4" w:space="0" w:color="auto"/>
              <w:bottom w:val="single" w:sz="4" w:space="0" w:color="auto"/>
              <w:right w:val="doub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12</w:t>
            </w:r>
          </w:p>
        </w:tc>
      </w:tr>
      <w:tr w:rsidR="00852F27" w:rsidRPr="00F81C22" w:rsidTr="006F2946">
        <w:trPr>
          <w:trHeight w:val="398"/>
        </w:trPr>
        <w:tc>
          <w:tcPr>
            <w:tcW w:w="534" w:type="dxa"/>
            <w:tcBorders>
              <w:top w:val="single" w:sz="4" w:space="0" w:color="auto"/>
              <w:left w:val="doub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p>
        </w:tc>
        <w:tc>
          <w:tcPr>
            <w:tcW w:w="850"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p>
        </w:tc>
        <w:tc>
          <w:tcPr>
            <w:tcW w:w="784"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25%</w:t>
            </w:r>
          </w:p>
        </w:tc>
        <w:tc>
          <w:tcPr>
            <w:tcW w:w="775"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75%</w:t>
            </w:r>
          </w:p>
        </w:tc>
        <w:tc>
          <w:tcPr>
            <w:tcW w:w="3823" w:type="dxa"/>
            <w:vMerge/>
            <w:tcBorders>
              <w:left w:val="single" w:sz="4" w:space="0" w:color="auto"/>
              <w:right w:val="single" w:sz="4" w:space="0" w:color="auto"/>
            </w:tcBorders>
            <w:vAlign w:val="center"/>
          </w:tcPr>
          <w:p w:rsidR="00852F27" w:rsidRPr="00F81C22" w:rsidRDefault="00852F27" w:rsidP="00852F27">
            <w:pPr>
              <w:rPr>
                <w:rFonts w:ascii="Times New Roman" w:eastAsia="Calibri" w:hAnsi="Times New Roman"/>
                <w:noProof w:val="0"/>
                <w:color w:val="000000"/>
                <w:lang w:val="sr-Latn-RS"/>
              </w:rPr>
            </w:pPr>
          </w:p>
        </w:tc>
        <w:tc>
          <w:tcPr>
            <w:tcW w:w="572" w:type="dxa"/>
            <w:tcBorders>
              <w:top w:val="single" w:sz="4" w:space="0" w:color="auto"/>
              <w:left w:val="single" w:sz="4" w:space="0" w:color="auto"/>
              <w:bottom w:val="single" w:sz="4" w:space="0" w:color="auto"/>
              <w:right w:val="single" w:sz="4" w:space="0" w:color="auto"/>
            </w:tcBorders>
            <w:vAlign w:val="center"/>
          </w:tcPr>
          <w:p w:rsidR="00852F27" w:rsidRPr="00F81C22" w:rsidRDefault="00852F27" w:rsidP="00852F27">
            <w:pPr>
              <w:ind w:right="-85"/>
              <w:jc w:val="center"/>
              <w:rPr>
                <w:rFonts w:ascii="Times New Roman" w:eastAsia="Calibri" w:hAnsi="Times New Roman"/>
                <w:b/>
                <w:noProof w:val="0"/>
                <w:color w:val="000000"/>
                <w:lang w:val="sr-Cyrl-RS"/>
              </w:rPr>
            </w:pPr>
          </w:p>
        </w:tc>
        <w:tc>
          <w:tcPr>
            <w:tcW w:w="850"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p>
        </w:tc>
        <w:tc>
          <w:tcPr>
            <w:tcW w:w="851"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25%</w:t>
            </w:r>
          </w:p>
        </w:tc>
        <w:tc>
          <w:tcPr>
            <w:tcW w:w="813" w:type="dxa"/>
            <w:tcBorders>
              <w:top w:val="single" w:sz="4" w:space="0" w:color="auto"/>
              <w:left w:val="single" w:sz="4" w:space="0" w:color="auto"/>
              <w:bottom w:val="single" w:sz="4" w:space="0" w:color="auto"/>
              <w:right w:val="doub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75%</w:t>
            </w:r>
          </w:p>
        </w:tc>
      </w:tr>
      <w:tr w:rsidR="00852F27" w:rsidRPr="00F81C22" w:rsidTr="006F2946">
        <w:trPr>
          <w:trHeight w:val="398"/>
        </w:trPr>
        <w:tc>
          <w:tcPr>
            <w:tcW w:w="534" w:type="dxa"/>
            <w:tcBorders>
              <w:top w:val="single" w:sz="4" w:space="0" w:color="auto"/>
              <w:left w:val="doub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p>
        </w:tc>
        <w:tc>
          <w:tcPr>
            <w:tcW w:w="850"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p>
        </w:tc>
        <w:tc>
          <w:tcPr>
            <w:tcW w:w="784"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2</w:t>
            </w:r>
          </w:p>
        </w:tc>
        <w:tc>
          <w:tcPr>
            <w:tcW w:w="775"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14</w:t>
            </w:r>
          </w:p>
        </w:tc>
        <w:tc>
          <w:tcPr>
            <w:tcW w:w="3823" w:type="dxa"/>
            <w:vMerge w:val="restart"/>
            <w:tcBorders>
              <w:left w:val="single" w:sz="4" w:space="0" w:color="auto"/>
              <w:right w:val="single" w:sz="4" w:space="0" w:color="auto"/>
            </w:tcBorders>
            <w:vAlign w:val="center"/>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25. Похвалама мотивишем ученике.</w:t>
            </w:r>
          </w:p>
        </w:tc>
        <w:tc>
          <w:tcPr>
            <w:tcW w:w="572" w:type="dxa"/>
            <w:tcBorders>
              <w:top w:val="single" w:sz="4" w:space="0" w:color="auto"/>
              <w:left w:val="single" w:sz="4" w:space="0" w:color="auto"/>
              <w:bottom w:val="single" w:sz="4" w:space="0" w:color="auto"/>
              <w:right w:val="single" w:sz="4" w:space="0" w:color="auto"/>
            </w:tcBorders>
            <w:vAlign w:val="center"/>
          </w:tcPr>
          <w:p w:rsidR="00852F27" w:rsidRPr="00F81C22" w:rsidRDefault="00852F27" w:rsidP="00852F27">
            <w:pPr>
              <w:ind w:right="-85"/>
              <w:jc w:val="center"/>
              <w:rPr>
                <w:rFonts w:ascii="Times New Roman" w:eastAsia="Calibri" w:hAnsi="Times New Roman"/>
                <w:b/>
                <w:noProof w:val="0"/>
                <w:color w:val="000000"/>
                <w:lang w:val="sr-Cyrl-RS"/>
              </w:rPr>
            </w:pPr>
          </w:p>
        </w:tc>
        <w:tc>
          <w:tcPr>
            <w:tcW w:w="850"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p>
        </w:tc>
        <w:tc>
          <w:tcPr>
            <w:tcW w:w="851"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3</w:t>
            </w:r>
          </w:p>
        </w:tc>
        <w:tc>
          <w:tcPr>
            <w:tcW w:w="813" w:type="dxa"/>
            <w:tcBorders>
              <w:top w:val="single" w:sz="4" w:space="0" w:color="auto"/>
              <w:left w:val="single" w:sz="4" w:space="0" w:color="auto"/>
              <w:bottom w:val="single" w:sz="4" w:space="0" w:color="auto"/>
              <w:right w:val="doub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13</w:t>
            </w:r>
          </w:p>
        </w:tc>
      </w:tr>
      <w:tr w:rsidR="00852F27" w:rsidRPr="00F81C22" w:rsidTr="006F2946">
        <w:trPr>
          <w:trHeight w:val="398"/>
        </w:trPr>
        <w:tc>
          <w:tcPr>
            <w:tcW w:w="534" w:type="dxa"/>
            <w:tcBorders>
              <w:top w:val="single" w:sz="4" w:space="0" w:color="auto"/>
              <w:left w:val="doub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p>
        </w:tc>
        <w:tc>
          <w:tcPr>
            <w:tcW w:w="850"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p>
        </w:tc>
        <w:tc>
          <w:tcPr>
            <w:tcW w:w="784"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12,5%</w:t>
            </w:r>
          </w:p>
        </w:tc>
        <w:tc>
          <w:tcPr>
            <w:tcW w:w="775"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87,5%</w:t>
            </w:r>
          </w:p>
        </w:tc>
        <w:tc>
          <w:tcPr>
            <w:tcW w:w="3823" w:type="dxa"/>
            <w:vMerge/>
            <w:tcBorders>
              <w:left w:val="single" w:sz="4" w:space="0" w:color="auto"/>
              <w:right w:val="single" w:sz="4" w:space="0" w:color="auto"/>
            </w:tcBorders>
            <w:vAlign w:val="center"/>
          </w:tcPr>
          <w:p w:rsidR="00852F27" w:rsidRPr="00F81C22" w:rsidRDefault="00852F27" w:rsidP="00852F27">
            <w:pPr>
              <w:rPr>
                <w:rFonts w:ascii="Times New Roman" w:eastAsia="Calibri" w:hAnsi="Times New Roman"/>
                <w:noProof w:val="0"/>
                <w:color w:val="000000"/>
                <w:lang w:val="sr-Latn-RS"/>
              </w:rPr>
            </w:pPr>
          </w:p>
        </w:tc>
        <w:tc>
          <w:tcPr>
            <w:tcW w:w="572" w:type="dxa"/>
            <w:tcBorders>
              <w:top w:val="single" w:sz="4" w:space="0" w:color="auto"/>
              <w:left w:val="single" w:sz="4" w:space="0" w:color="auto"/>
              <w:bottom w:val="single" w:sz="4" w:space="0" w:color="auto"/>
              <w:right w:val="single" w:sz="4" w:space="0" w:color="auto"/>
            </w:tcBorders>
            <w:vAlign w:val="center"/>
          </w:tcPr>
          <w:p w:rsidR="00852F27" w:rsidRPr="00F81C22" w:rsidRDefault="00852F27" w:rsidP="00852F27">
            <w:pPr>
              <w:ind w:right="-85"/>
              <w:jc w:val="center"/>
              <w:rPr>
                <w:rFonts w:ascii="Times New Roman" w:eastAsia="Calibri" w:hAnsi="Times New Roman"/>
                <w:b/>
                <w:noProof w:val="0"/>
                <w:color w:val="000000"/>
                <w:lang w:val="sr-Cyrl-RS"/>
              </w:rPr>
            </w:pPr>
          </w:p>
        </w:tc>
        <w:tc>
          <w:tcPr>
            <w:tcW w:w="850"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p>
        </w:tc>
        <w:tc>
          <w:tcPr>
            <w:tcW w:w="851"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18,3%</w:t>
            </w:r>
          </w:p>
        </w:tc>
        <w:tc>
          <w:tcPr>
            <w:tcW w:w="813" w:type="dxa"/>
            <w:tcBorders>
              <w:top w:val="single" w:sz="4" w:space="0" w:color="auto"/>
              <w:left w:val="single" w:sz="4" w:space="0" w:color="auto"/>
              <w:bottom w:val="single" w:sz="4" w:space="0" w:color="auto"/>
              <w:right w:val="doub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81,3%</w:t>
            </w:r>
          </w:p>
        </w:tc>
      </w:tr>
      <w:tr w:rsidR="00852F27" w:rsidRPr="00F81C22" w:rsidTr="006F2946">
        <w:trPr>
          <w:trHeight w:val="398"/>
        </w:trPr>
        <w:tc>
          <w:tcPr>
            <w:tcW w:w="534" w:type="dxa"/>
            <w:tcBorders>
              <w:top w:val="single" w:sz="4" w:space="0" w:color="auto"/>
              <w:left w:val="doub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p>
        </w:tc>
        <w:tc>
          <w:tcPr>
            <w:tcW w:w="850"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p>
        </w:tc>
        <w:tc>
          <w:tcPr>
            <w:tcW w:w="784"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5</w:t>
            </w:r>
          </w:p>
        </w:tc>
        <w:tc>
          <w:tcPr>
            <w:tcW w:w="775"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11</w:t>
            </w:r>
          </w:p>
        </w:tc>
        <w:tc>
          <w:tcPr>
            <w:tcW w:w="3823" w:type="dxa"/>
            <w:vMerge w:val="restart"/>
            <w:tcBorders>
              <w:left w:val="single" w:sz="4" w:space="0" w:color="auto"/>
              <w:right w:val="single" w:sz="4" w:space="0" w:color="auto"/>
            </w:tcBorders>
            <w:vAlign w:val="center"/>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26. Препоручујем ученицима да користе додатне изворе информација (часописе, стручне књиге, интернет...).</w:t>
            </w:r>
          </w:p>
        </w:tc>
        <w:tc>
          <w:tcPr>
            <w:tcW w:w="572" w:type="dxa"/>
            <w:tcBorders>
              <w:top w:val="single" w:sz="4" w:space="0" w:color="auto"/>
              <w:left w:val="single" w:sz="4" w:space="0" w:color="auto"/>
              <w:bottom w:val="single" w:sz="4" w:space="0" w:color="auto"/>
              <w:right w:val="single" w:sz="4" w:space="0" w:color="auto"/>
            </w:tcBorders>
            <w:vAlign w:val="center"/>
          </w:tcPr>
          <w:p w:rsidR="00852F27" w:rsidRPr="00F81C22" w:rsidRDefault="00852F27" w:rsidP="00852F27">
            <w:pPr>
              <w:ind w:right="-85"/>
              <w:jc w:val="center"/>
              <w:rPr>
                <w:rFonts w:ascii="Times New Roman" w:eastAsia="Calibri" w:hAnsi="Times New Roman"/>
                <w:b/>
                <w:noProof w:val="0"/>
                <w:color w:val="000000"/>
                <w:lang w:val="sr-Cyrl-RS"/>
              </w:rPr>
            </w:pPr>
          </w:p>
        </w:tc>
        <w:tc>
          <w:tcPr>
            <w:tcW w:w="850"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p>
        </w:tc>
        <w:tc>
          <w:tcPr>
            <w:tcW w:w="851"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3</w:t>
            </w:r>
          </w:p>
        </w:tc>
        <w:tc>
          <w:tcPr>
            <w:tcW w:w="813" w:type="dxa"/>
            <w:tcBorders>
              <w:top w:val="single" w:sz="4" w:space="0" w:color="auto"/>
              <w:left w:val="single" w:sz="4" w:space="0" w:color="auto"/>
              <w:bottom w:val="single" w:sz="4" w:space="0" w:color="auto"/>
              <w:right w:val="doub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13</w:t>
            </w:r>
          </w:p>
        </w:tc>
      </w:tr>
      <w:tr w:rsidR="00852F27" w:rsidRPr="00F81C22" w:rsidTr="006F2946">
        <w:trPr>
          <w:trHeight w:val="398"/>
        </w:trPr>
        <w:tc>
          <w:tcPr>
            <w:tcW w:w="534" w:type="dxa"/>
            <w:tcBorders>
              <w:top w:val="single" w:sz="4" w:space="0" w:color="auto"/>
              <w:left w:val="doub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p>
        </w:tc>
        <w:tc>
          <w:tcPr>
            <w:tcW w:w="850"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p>
        </w:tc>
        <w:tc>
          <w:tcPr>
            <w:tcW w:w="784"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31,3%</w:t>
            </w:r>
          </w:p>
        </w:tc>
        <w:tc>
          <w:tcPr>
            <w:tcW w:w="775"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66,8%</w:t>
            </w:r>
          </w:p>
        </w:tc>
        <w:tc>
          <w:tcPr>
            <w:tcW w:w="3823" w:type="dxa"/>
            <w:vMerge/>
            <w:tcBorders>
              <w:left w:val="single" w:sz="4" w:space="0" w:color="auto"/>
              <w:right w:val="single" w:sz="4" w:space="0" w:color="auto"/>
            </w:tcBorders>
            <w:vAlign w:val="center"/>
          </w:tcPr>
          <w:p w:rsidR="00852F27" w:rsidRPr="00F81C22" w:rsidRDefault="00852F27" w:rsidP="00852F27">
            <w:pPr>
              <w:rPr>
                <w:rFonts w:ascii="Times New Roman" w:eastAsia="Calibri" w:hAnsi="Times New Roman"/>
                <w:noProof w:val="0"/>
                <w:color w:val="000000"/>
                <w:lang w:val="sr-Latn-RS"/>
              </w:rPr>
            </w:pPr>
          </w:p>
        </w:tc>
        <w:tc>
          <w:tcPr>
            <w:tcW w:w="572" w:type="dxa"/>
            <w:tcBorders>
              <w:top w:val="single" w:sz="4" w:space="0" w:color="auto"/>
              <w:left w:val="single" w:sz="4" w:space="0" w:color="auto"/>
              <w:bottom w:val="single" w:sz="4" w:space="0" w:color="auto"/>
              <w:right w:val="single" w:sz="4" w:space="0" w:color="auto"/>
            </w:tcBorders>
            <w:vAlign w:val="center"/>
          </w:tcPr>
          <w:p w:rsidR="00852F27" w:rsidRPr="00F81C22" w:rsidRDefault="00852F27" w:rsidP="00852F27">
            <w:pPr>
              <w:ind w:right="-85"/>
              <w:jc w:val="center"/>
              <w:rPr>
                <w:rFonts w:ascii="Times New Roman" w:eastAsia="Calibri" w:hAnsi="Times New Roman"/>
                <w:b/>
                <w:noProof w:val="0"/>
                <w:color w:val="000000"/>
                <w:lang w:val="sr-Cyrl-RS"/>
              </w:rPr>
            </w:pPr>
          </w:p>
        </w:tc>
        <w:tc>
          <w:tcPr>
            <w:tcW w:w="850"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p>
        </w:tc>
        <w:tc>
          <w:tcPr>
            <w:tcW w:w="851"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18,3%</w:t>
            </w:r>
          </w:p>
        </w:tc>
        <w:tc>
          <w:tcPr>
            <w:tcW w:w="813" w:type="dxa"/>
            <w:tcBorders>
              <w:top w:val="single" w:sz="4" w:space="0" w:color="auto"/>
              <w:left w:val="single" w:sz="4" w:space="0" w:color="auto"/>
              <w:bottom w:val="single" w:sz="4" w:space="0" w:color="auto"/>
              <w:right w:val="doub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81,3%</w:t>
            </w:r>
          </w:p>
        </w:tc>
      </w:tr>
      <w:tr w:rsidR="00852F27" w:rsidRPr="00F81C22" w:rsidTr="006F2946">
        <w:trPr>
          <w:trHeight w:val="398"/>
        </w:trPr>
        <w:tc>
          <w:tcPr>
            <w:tcW w:w="534" w:type="dxa"/>
            <w:tcBorders>
              <w:top w:val="single" w:sz="4" w:space="0" w:color="auto"/>
              <w:left w:val="doub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p>
        </w:tc>
        <w:tc>
          <w:tcPr>
            <w:tcW w:w="850"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p>
        </w:tc>
        <w:tc>
          <w:tcPr>
            <w:tcW w:w="784"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4</w:t>
            </w:r>
          </w:p>
        </w:tc>
        <w:tc>
          <w:tcPr>
            <w:tcW w:w="775"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12</w:t>
            </w:r>
          </w:p>
        </w:tc>
        <w:tc>
          <w:tcPr>
            <w:tcW w:w="3823" w:type="dxa"/>
            <w:vMerge w:val="restart"/>
            <w:tcBorders>
              <w:left w:val="single" w:sz="4" w:space="0" w:color="auto"/>
              <w:right w:val="single" w:sz="4" w:space="0" w:color="auto"/>
            </w:tcBorders>
            <w:vAlign w:val="center"/>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27. Подстичем ученике да при учењу новог садржаја користе знања и вештине стечене у другим областима.</w:t>
            </w:r>
          </w:p>
        </w:tc>
        <w:tc>
          <w:tcPr>
            <w:tcW w:w="572" w:type="dxa"/>
            <w:tcBorders>
              <w:top w:val="single" w:sz="4" w:space="0" w:color="auto"/>
              <w:left w:val="single" w:sz="4" w:space="0" w:color="auto"/>
              <w:bottom w:val="single" w:sz="4" w:space="0" w:color="auto"/>
              <w:right w:val="single" w:sz="4" w:space="0" w:color="auto"/>
            </w:tcBorders>
            <w:vAlign w:val="center"/>
          </w:tcPr>
          <w:p w:rsidR="00852F27" w:rsidRPr="00F81C22" w:rsidRDefault="00852F27" w:rsidP="00852F27">
            <w:pPr>
              <w:ind w:right="-85"/>
              <w:jc w:val="center"/>
              <w:rPr>
                <w:rFonts w:ascii="Times New Roman" w:eastAsia="Calibri" w:hAnsi="Times New Roman"/>
                <w:b/>
                <w:noProof w:val="0"/>
                <w:color w:val="000000"/>
                <w:lang w:val="sr-Cyrl-RS"/>
              </w:rPr>
            </w:pPr>
          </w:p>
        </w:tc>
        <w:tc>
          <w:tcPr>
            <w:tcW w:w="850"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p>
        </w:tc>
        <w:tc>
          <w:tcPr>
            <w:tcW w:w="851"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6</w:t>
            </w:r>
          </w:p>
        </w:tc>
        <w:tc>
          <w:tcPr>
            <w:tcW w:w="813" w:type="dxa"/>
            <w:tcBorders>
              <w:top w:val="single" w:sz="4" w:space="0" w:color="auto"/>
              <w:left w:val="single" w:sz="4" w:space="0" w:color="auto"/>
              <w:bottom w:val="single" w:sz="4" w:space="0" w:color="auto"/>
              <w:right w:val="doub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10</w:t>
            </w:r>
          </w:p>
        </w:tc>
      </w:tr>
      <w:tr w:rsidR="00852F27" w:rsidRPr="00F81C22" w:rsidTr="006F2946">
        <w:trPr>
          <w:trHeight w:val="398"/>
        </w:trPr>
        <w:tc>
          <w:tcPr>
            <w:tcW w:w="534" w:type="dxa"/>
            <w:tcBorders>
              <w:top w:val="single" w:sz="4" w:space="0" w:color="auto"/>
              <w:left w:val="doub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p>
        </w:tc>
        <w:tc>
          <w:tcPr>
            <w:tcW w:w="850"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p>
        </w:tc>
        <w:tc>
          <w:tcPr>
            <w:tcW w:w="784"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25%</w:t>
            </w:r>
          </w:p>
        </w:tc>
        <w:tc>
          <w:tcPr>
            <w:tcW w:w="775"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75%</w:t>
            </w:r>
          </w:p>
        </w:tc>
        <w:tc>
          <w:tcPr>
            <w:tcW w:w="3823" w:type="dxa"/>
            <w:vMerge/>
            <w:tcBorders>
              <w:left w:val="single" w:sz="4" w:space="0" w:color="auto"/>
              <w:right w:val="single" w:sz="4" w:space="0" w:color="auto"/>
            </w:tcBorders>
            <w:vAlign w:val="center"/>
          </w:tcPr>
          <w:p w:rsidR="00852F27" w:rsidRPr="00F81C22" w:rsidRDefault="00852F27" w:rsidP="00852F27">
            <w:pPr>
              <w:rPr>
                <w:rFonts w:ascii="Times New Roman" w:eastAsia="Calibri" w:hAnsi="Times New Roman"/>
                <w:noProof w:val="0"/>
                <w:color w:val="000000"/>
                <w:lang w:val="sr-Latn-RS"/>
              </w:rPr>
            </w:pPr>
          </w:p>
        </w:tc>
        <w:tc>
          <w:tcPr>
            <w:tcW w:w="572" w:type="dxa"/>
            <w:tcBorders>
              <w:top w:val="single" w:sz="4" w:space="0" w:color="auto"/>
              <w:left w:val="single" w:sz="4" w:space="0" w:color="auto"/>
              <w:bottom w:val="single" w:sz="4" w:space="0" w:color="auto"/>
              <w:right w:val="single" w:sz="4" w:space="0" w:color="auto"/>
            </w:tcBorders>
            <w:vAlign w:val="center"/>
          </w:tcPr>
          <w:p w:rsidR="00852F27" w:rsidRPr="00F81C22" w:rsidRDefault="00852F27" w:rsidP="00852F27">
            <w:pPr>
              <w:ind w:right="-85"/>
              <w:jc w:val="center"/>
              <w:rPr>
                <w:rFonts w:ascii="Times New Roman" w:eastAsia="Calibri" w:hAnsi="Times New Roman"/>
                <w:b/>
                <w:noProof w:val="0"/>
                <w:color w:val="000000"/>
                <w:lang w:val="sr-Cyrl-RS"/>
              </w:rPr>
            </w:pPr>
          </w:p>
        </w:tc>
        <w:tc>
          <w:tcPr>
            <w:tcW w:w="850"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p>
        </w:tc>
        <w:tc>
          <w:tcPr>
            <w:tcW w:w="851"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37,5%</w:t>
            </w:r>
          </w:p>
        </w:tc>
        <w:tc>
          <w:tcPr>
            <w:tcW w:w="813" w:type="dxa"/>
            <w:tcBorders>
              <w:top w:val="single" w:sz="4" w:space="0" w:color="auto"/>
              <w:left w:val="single" w:sz="4" w:space="0" w:color="auto"/>
              <w:bottom w:val="single" w:sz="4" w:space="0" w:color="auto"/>
              <w:right w:val="doub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62,5%</w:t>
            </w:r>
          </w:p>
        </w:tc>
      </w:tr>
      <w:tr w:rsidR="00852F27" w:rsidRPr="00F81C22" w:rsidTr="006F2946">
        <w:trPr>
          <w:trHeight w:val="398"/>
        </w:trPr>
        <w:tc>
          <w:tcPr>
            <w:tcW w:w="534" w:type="dxa"/>
            <w:tcBorders>
              <w:top w:val="single" w:sz="4" w:space="0" w:color="auto"/>
              <w:left w:val="doub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p>
        </w:tc>
        <w:tc>
          <w:tcPr>
            <w:tcW w:w="850"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p>
        </w:tc>
        <w:tc>
          <w:tcPr>
            <w:tcW w:w="784"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3</w:t>
            </w:r>
          </w:p>
        </w:tc>
        <w:tc>
          <w:tcPr>
            <w:tcW w:w="775"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13</w:t>
            </w:r>
          </w:p>
        </w:tc>
        <w:tc>
          <w:tcPr>
            <w:tcW w:w="3823" w:type="dxa"/>
            <w:vMerge w:val="restart"/>
            <w:tcBorders>
              <w:left w:val="single" w:sz="4" w:space="0" w:color="auto"/>
              <w:right w:val="single" w:sz="4" w:space="0" w:color="auto"/>
            </w:tcBorders>
            <w:vAlign w:val="center"/>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28. Подстичем ученике да примене научено у свакодневном животу.</w:t>
            </w:r>
          </w:p>
        </w:tc>
        <w:tc>
          <w:tcPr>
            <w:tcW w:w="572" w:type="dxa"/>
            <w:tcBorders>
              <w:top w:val="single" w:sz="4" w:space="0" w:color="auto"/>
              <w:left w:val="single" w:sz="4" w:space="0" w:color="auto"/>
              <w:bottom w:val="single" w:sz="4" w:space="0" w:color="auto"/>
              <w:right w:val="single" w:sz="4" w:space="0" w:color="auto"/>
            </w:tcBorders>
            <w:vAlign w:val="center"/>
          </w:tcPr>
          <w:p w:rsidR="00852F27" w:rsidRPr="00F81C22" w:rsidRDefault="00852F27" w:rsidP="00852F27">
            <w:pPr>
              <w:ind w:right="-85"/>
              <w:jc w:val="center"/>
              <w:rPr>
                <w:rFonts w:ascii="Times New Roman" w:eastAsia="Calibri" w:hAnsi="Times New Roman"/>
                <w:b/>
                <w:noProof w:val="0"/>
                <w:color w:val="000000"/>
                <w:lang w:val="sr-Cyrl-RS"/>
              </w:rPr>
            </w:pPr>
          </w:p>
        </w:tc>
        <w:tc>
          <w:tcPr>
            <w:tcW w:w="850"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p>
        </w:tc>
        <w:tc>
          <w:tcPr>
            <w:tcW w:w="851"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3</w:t>
            </w:r>
          </w:p>
        </w:tc>
        <w:tc>
          <w:tcPr>
            <w:tcW w:w="813" w:type="dxa"/>
            <w:tcBorders>
              <w:top w:val="single" w:sz="4" w:space="0" w:color="auto"/>
              <w:left w:val="single" w:sz="4" w:space="0" w:color="auto"/>
              <w:bottom w:val="single" w:sz="4" w:space="0" w:color="auto"/>
              <w:right w:val="doub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13</w:t>
            </w:r>
          </w:p>
        </w:tc>
      </w:tr>
      <w:tr w:rsidR="00852F27" w:rsidRPr="00F81C22" w:rsidTr="006F2946">
        <w:trPr>
          <w:trHeight w:val="398"/>
        </w:trPr>
        <w:tc>
          <w:tcPr>
            <w:tcW w:w="534" w:type="dxa"/>
            <w:tcBorders>
              <w:top w:val="single" w:sz="4" w:space="0" w:color="auto"/>
              <w:left w:val="doub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p>
        </w:tc>
        <w:tc>
          <w:tcPr>
            <w:tcW w:w="850"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p>
        </w:tc>
        <w:tc>
          <w:tcPr>
            <w:tcW w:w="784"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18,3%</w:t>
            </w:r>
          </w:p>
        </w:tc>
        <w:tc>
          <w:tcPr>
            <w:tcW w:w="775"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81,3%</w:t>
            </w:r>
          </w:p>
        </w:tc>
        <w:tc>
          <w:tcPr>
            <w:tcW w:w="3823" w:type="dxa"/>
            <w:vMerge/>
            <w:tcBorders>
              <w:left w:val="single" w:sz="4" w:space="0" w:color="auto"/>
              <w:right w:val="single" w:sz="4" w:space="0" w:color="auto"/>
            </w:tcBorders>
            <w:vAlign w:val="center"/>
          </w:tcPr>
          <w:p w:rsidR="00852F27" w:rsidRPr="00F81C22" w:rsidRDefault="00852F27" w:rsidP="00852F27">
            <w:pPr>
              <w:rPr>
                <w:rFonts w:ascii="Times New Roman" w:eastAsia="Calibri" w:hAnsi="Times New Roman"/>
                <w:noProof w:val="0"/>
                <w:color w:val="000000"/>
                <w:lang w:val="sr-Cyrl-RS"/>
              </w:rPr>
            </w:pPr>
          </w:p>
        </w:tc>
        <w:tc>
          <w:tcPr>
            <w:tcW w:w="572" w:type="dxa"/>
            <w:tcBorders>
              <w:top w:val="single" w:sz="4" w:space="0" w:color="auto"/>
              <w:left w:val="single" w:sz="4" w:space="0" w:color="auto"/>
              <w:bottom w:val="single" w:sz="4" w:space="0" w:color="auto"/>
              <w:right w:val="single" w:sz="4" w:space="0" w:color="auto"/>
            </w:tcBorders>
            <w:vAlign w:val="center"/>
          </w:tcPr>
          <w:p w:rsidR="00852F27" w:rsidRPr="00F81C22" w:rsidRDefault="00852F27" w:rsidP="00852F27">
            <w:pPr>
              <w:ind w:right="-85"/>
              <w:jc w:val="center"/>
              <w:rPr>
                <w:rFonts w:ascii="Times New Roman" w:eastAsia="Calibri" w:hAnsi="Times New Roman"/>
                <w:b/>
                <w:noProof w:val="0"/>
                <w:color w:val="000000"/>
                <w:lang w:val="sr-Cyrl-RS"/>
              </w:rPr>
            </w:pPr>
          </w:p>
        </w:tc>
        <w:tc>
          <w:tcPr>
            <w:tcW w:w="850"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p>
        </w:tc>
        <w:tc>
          <w:tcPr>
            <w:tcW w:w="851"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18,3%</w:t>
            </w:r>
          </w:p>
        </w:tc>
        <w:tc>
          <w:tcPr>
            <w:tcW w:w="813" w:type="dxa"/>
            <w:tcBorders>
              <w:top w:val="single" w:sz="4" w:space="0" w:color="auto"/>
              <w:left w:val="single" w:sz="4" w:space="0" w:color="auto"/>
              <w:bottom w:val="single" w:sz="4" w:space="0" w:color="auto"/>
              <w:right w:val="doub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81,3%</w:t>
            </w:r>
          </w:p>
        </w:tc>
      </w:tr>
      <w:tr w:rsidR="00852F27" w:rsidRPr="00F81C22" w:rsidTr="006F2946">
        <w:trPr>
          <w:trHeight w:val="398"/>
        </w:trPr>
        <w:tc>
          <w:tcPr>
            <w:tcW w:w="534" w:type="dxa"/>
            <w:tcBorders>
              <w:top w:val="single" w:sz="4" w:space="0" w:color="auto"/>
              <w:left w:val="doub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p>
        </w:tc>
        <w:tc>
          <w:tcPr>
            <w:tcW w:w="850"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p>
        </w:tc>
        <w:tc>
          <w:tcPr>
            <w:tcW w:w="784"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8</w:t>
            </w:r>
          </w:p>
        </w:tc>
        <w:tc>
          <w:tcPr>
            <w:tcW w:w="775"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8</w:t>
            </w:r>
          </w:p>
        </w:tc>
        <w:tc>
          <w:tcPr>
            <w:tcW w:w="3823" w:type="dxa"/>
            <w:vMerge w:val="restart"/>
            <w:tcBorders>
              <w:left w:val="single" w:sz="4" w:space="0" w:color="auto"/>
              <w:right w:val="single" w:sz="4" w:space="0" w:color="auto"/>
            </w:tcBorders>
            <w:vAlign w:val="center"/>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29. Заједно са ученицима правим програме за поједине ваннаставне активности на основу њихових интересовања</w:t>
            </w:r>
          </w:p>
        </w:tc>
        <w:tc>
          <w:tcPr>
            <w:tcW w:w="572" w:type="dxa"/>
            <w:tcBorders>
              <w:top w:val="single" w:sz="4" w:space="0" w:color="auto"/>
              <w:left w:val="single" w:sz="4" w:space="0" w:color="auto"/>
              <w:bottom w:val="single" w:sz="4" w:space="0" w:color="auto"/>
              <w:right w:val="single" w:sz="4" w:space="0" w:color="auto"/>
            </w:tcBorders>
            <w:vAlign w:val="center"/>
          </w:tcPr>
          <w:p w:rsidR="00852F27" w:rsidRPr="00F81C22" w:rsidRDefault="00852F27" w:rsidP="00852F27">
            <w:pPr>
              <w:ind w:right="-85"/>
              <w:jc w:val="center"/>
              <w:rPr>
                <w:rFonts w:ascii="Times New Roman" w:eastAsia="Calibri" w:hAnsi="Times New Roman"/>
                <w:b/>
                <w:noProof w:val="0"/>
                <w:color w:val="000000"/>
                <w:lang w:val="sr-Cyrl-RS"/>
              </w:rPr>
            </w:pPr>
          </w:p>
        </w:tc>
        <w:tc>
          <w:tcPr>
            <w:tcW w:w="850"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3</w:t>
            </w:r>
          </w:p>
        </w:tc>
        <w:tc>
          <w:tcPr>
            <w:tcW w:w="851"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4</w:t>
            </w:r>
          </w:p>
        </w:tc>
        <w:tc>
          <w:tcPr>
            <w:tcW w:w="813" w:type="dxa"/>
            <w:tcBorders>
              <w:top w:val="single" w:sz="4" w:space="0" w:color="auto"/>
              <w:left w:val="single" w:sz="4" w:space="0" w:color="auto"/>
              <w:bottom w:val="single" w:sz="4" w:space="0" w:color="auto"/>
              <w:right w:val="doub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9</w:t>
            </w:r>
          </w:p>
        </w:tc>
      </w:tr>
      <w:tr w:rsidR="00852F27" w:rsidRPr="00F81C22" w:rsidTr="006F2946">
        <w:trPr>
          <w:trHeight w:val="398"/>
        </w:trPr>
        <w:tc>
          <w:tcPr>
            <w:tcW w:w="534" w:type="dxa"/>
            <w:tcBorders>
              <w:top w:val="single" w:sz="4" w:space="0" w:color="auto"/>
              <w:left w:val="doub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p>
        </w:tc>
        <w:tc>
          <w:tcPr>
            <w:tcW w:w="850"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p>
        </w:tc>
        <w:tc>
          <w:tcPr>
            <w:tcW w:w="784"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50%</w:t>
            </w:r>
          </w:p>
        </w:tc>
        <w:tc>
          <w:tcPr>
            <w:tcW w:w="775"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50%</w:t>
            </w:r>
          </w:p>
        </w:tc>
        <w:tc>
          <w:tcPr>
            <w:tcW w:w="3823" w:type="dxa"/>
            <w:vMerge/>
            <w:tcBorders>
              <w:left w:val="single" w:sz="4" w:space="0" w:color="auto"/>
              <w:right w:val="single" w:sz="4" w:space="0" w:color="auto"/>
            </w:tcBorders>
            <w:vAlign w:val="center"/>
          </w:tcPr>
          <w:p w:rsidR="00852F27" w:rsidRPr="00F81C22" w:rsidRDefault="00852F27" w:rsidP="00852F27">
            <w:pPr>
              <w:rPr>
                <w:rFonts w:ascii="Times New Roman" w:eastAsia="Calibri" w:hAnsi="Times New Roman"/>
                <w:noProof w:val="0"/>
                <w:color w:val="000000"/>
                <w:lang w:val="sr-Latn-RS"/>
              </w:rPr>
            </w:pPr>
          </w:p>
        </w:tc>
        <w:tc>
          <w:tcPr>
            <w:tcW w:w="572" w:type="dxa"/>
            <w:tcBorders>
              <w:top w:val="single" w:sz="4" w:space="0" w:color="auto"/>
              <w:left w:val="single" w:sz="4" w:space="0" w:color="auto"/>
              <w:bottom w:val="single" w:sz="4" w:space="0" w:color="auto"/>
              <w:right w:val="single" w:sz="4" w:space="0" w:color="auto"/>
            </w:tcBorders>
            <w:vAlign w:val="center"/>
          </w:tcPr>
          <w:p w:rsidR="00852F27" w:rsidRPr="00F81C22" w:rsidRDefault="00852F27" w:rsidP="00852F27">
            <w:pPr>
              <w:ind w:right="-85"/>
              <w:jc w:val="center"/>
              <w:rPr>
                <w:rFonts w:ascii="Times New Roman" w:eastAsia="Calibri" w:hAnsi="Times New Roman"/>
                <w:b/>
                <w:noProof w:val="0"/>
                <w:color w:val="000000"/>
                <w:lang w:val="sr-Cyrl-RS"/>
              </w:rPr>
            </w:pPr>
          </w:p>
        </w:tc>
        <w:tc>
          <w:tcPr>
            <w:tcW w:w="850"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18,3%</w:t>
            </w:r>
          </w:p>
        </w:tc>
        <w:tc>
          <w:tcPr>
            <w:tcW w:w="851"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25%</w:t>
            </w:r>
          </w:p>
        </w:tc>
        <w:tc>
          <w:tcPr>
            <w:tcW w:w="813" w:type="dxa"/>
            <w:tcBorders>
              <w:top w:val="single" w:sz="4" w:space="0" w:color="auto"/>
              <w:left w:val="single" w:sz="4" w:space="0" w:color="auto"/>
              <w:bottom w:val="single" w:sz="4" w:space="0" w:color="auto"/>
              <w:right w:val="doub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56,3%</w:t>
            </w:r>
          </w:p>
        </w:tc>
      </w:tr>
      <w:tr w:rsidR="00852F27" w:rsidRPr="00F81C22" w:rsidTr="006F2946">
        <w:trPr>
          <w:trHeight w:val="398"/>
        </w:trPr>
        <w:tc>
          <w:tcPr>
            <w:tcW w:w="534" w:type="dxa"/>
            <w:tcBorders>
              <w:top w:val="single" w:sz="4" w:space="0" w:color="auto"/>
              <w:left w:val="doub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p>
        </w:tc>
        <w:tc>
          <w:tcPr>
            <w:tcW w:w="850"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p>
        </w:tc>
        <w:tc>
          <w:tcPr>
            <w:tcW w:w="784"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7</w:t>
            </w:r>
          </w:p>
        </w:tc>
        <w:tc>
          <w:tcPr>
            <w:tcW w:w="775"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9</w:t>
            </w:r>
          </w:p>
        </w:tc>
        <w:tc>
          <w:tcPr>
            <w:tcW w:w="3823" w:type="dxa"/>
            <w:vMerge w:val="restart"/>
            <w:tcBorders>
              <w:left w:val="single" w:sz="4" w:space="0" w:color="auto"/>
              <w:right w:val="single" w:sz="4" w:space="0" w:color="auto"/>
            </w:tcBorders>
            <w:vAlign w:val="center"/>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30. Упознајем ученике са могућностима и начином коришћења школске опреме, интернета и литературе кроз ваннаставне и ваншколске активности.</w:t>
            </w:r>
          </w:p>
        </w:tc>
        <w:tc>
          <w:tcPr>
            <w:tcW w:w="572" w:type="dxa"/>
            <w:tcBorders>
              <w:top w:val="single" w:sz="4" w:space="0" w:color="auto"/>
              <w:left w:val="single" w:sz="4" w:space="0" w:color="auto"/>
              <w:bottom w:val="single" w:sz="4" w:space="0" w:color="auto"/>
              <w:right w:val="single" w:sz="4" w:space="0" w:color="auto"/>
            </w:tcBorders>
            <w:vAlign w:val="center"/>
          </w:tcPr>
          <w:p w:rsidR="00852F27" w:rsidRPr="00F81C22" w:rsidRDefault="00852F27" w:rsidP="00852F27">
            <w:pPr>
              <w:ind w:right="-85"/>
              <w:jc w:val="center"/>
              <w:rPr>
                <w:rFonts w:ascii="Times New Roman" w:eastAsia="Calibri" w:hAnsi="Times New Roman"/>
                <w:b/>
                <w:noProof w:val="0"/>
                <w:color w:val="000000"/>
                <w:lang w:val="sr-Cyrl-RS"/>
              </w:rPr>
            </w:pPr>
          </w:p>
        </w:tc>
        <w:tc>
          <w:tcPr>
            <w:tcW w:w="850"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w:t>
            </w:r>
          </w:p>
        </w:tc>
        <w:tc>
          <w:tcPr>
            <w:tcW w:w="851"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7</w:t>
            </w:r>
          </w:p>
        </w:tc>
        <w:tc>
          <w:tcPr>
            <w:tcW w:w="813" w:type="dxa"/>
            <w:tcBorders>
              <w:top w:val="single" w:sz="4" w:space="0" w:color="auto"/>
              <w:left w:val="single" w:sz="4" w:space="0" w:color="auto"/>
              <w:bottom w:val="single" w:sz="4" w:space="0" w:color="auto"/>
              <w:right w:val="doub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8</w:t>
            </w:r>
          </w:p>
        </w:tc>
      </w:tr>
      <w:tr w:rsidR="00852F27" w:rsidRPr="00F81C22" w:rsidTr="006F2946">
        <w:trPr>
          <w:trHeight w:val="398"/>
        </w:trPr>
        <w:tc>
          <w:tcPr>
            <w:tcW w:w="534" w:type="dxa"/>
            <w:tcBorders>
              <w:top w:val="single" w:sz="4" w:space="0" w:color="auto"/>
              <w:left w:val="doub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p>
        </w:tc>
        <w:tc>
          <w:tcPr>
            <w:tcW w:w="850"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p>
        </w:tc>
        <w:tc>
          <w:tcPr>
            <w:tcW w:w="784"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43,8%</w:t>
            </w:r>
          </w:p>
        </w:tc>
        <w:tc>
          <w:tcPr>
            <w:tcW w:w="775"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56,3%</w:t>
            </w:r>
          </w:p>
        </w:tc>
        <w:tc>
          <w:tcPr>
            <w:tcW w:w="3823" w:type="dxa"/>
            <w:vMerge/>
            <w:tcBorders>
              <w:left w:val="single" w:sz="4" w:space="0" w:color="auto"/>
              <w:bottom w:val="double" w:sz="4" w:space="0" w:color="auto"/>
              <w:right w:val="single" w:sz="4" w:space="0" w:color="auto"/>
            </w:tcBorders>
            <w:vAlign w:val="center"/>
          </w:tcPr>
          <w:p w:rsidR="00852F27" w:rsidRPr="00F81C22" w:rsidRDefault="00852F27" w:rsidP="00852F27">
            <w:pPr>
              <w:rPr>
                <w:rFonts w:ascii="Times New Roman" w:eastAsia="Calibri" w:hAnsi="Times New Roman"/>
                <w:noProof w:val="0"/>
                <w:color w:val="000000"/>
                <w:lang w:val="sr-Latn-RS"/>
              </w:rPr>
            </w:pPr>
          </w:p>
        </w:tc>
        <w:tc>
          <w:tcPr>
            <w:tcW w:w="572" w:type="dxa"/>
            <w:tcBorders>
              <w:top w:val="single" w:sz="4" w:space="0" w:color="auto"/>
              <w:left w:val="single" w:sz="4" w:space="0" w:color="auto"/>
              <w:bottom w:val="single" w:sz="4" w:space="0" w:color="auto"/>
              <w:right w:val="single" w:sz="4" w:space="0" w:color="auto"/>
            </w:tcBorders>
            <w:vAlign w:val="center"/>
          </w:tcPr>
          <w:p w:rsidR="00852F27" w:rsidRPr="00F81C22" w:rsidRDefault="00852F27" w:rsidP="00852F27">
            <w:pPr>
              <w:ind w:right="-85"/>
              <w:jc w:val="center"/>
              <w:rPr>
                <w:rFonts w:ascii="Times New Roman" w:eastAsia="Calibri" w:hAnsi="Times New Roman"/>
                <w:b/>
                <w:noProof w:val="0"/>
                <w:color w:val="000000"/>
                <w:lang w:val="sr-Cyrl-RS"/>
              </w:rPr>
            </w:pPr>
          </w:p>
        </w:tc>
        <w:tc>
          <w:tcPr>
            <w:tcW w:w="850"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6,3%</w:t>
            </w:r>
          </w:p>
        </w:tc>
        <w:tc>
          <w:tcPr>
            <w:tcW w:w="851"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43,8%</w:t>
            </w:r>
          </w:p>
        </w:tc>
        <w:tc>
          <w:tcPr>
            <w:tcW w:w="813" w:type="dxa"/>
            <w:tcBorders>
              <w:top w:val="single" w:sz="4" w:space="0" w:color="auto"/>
              <w:left w:val="single" w:sz="4" w:space="0" w:color="auto"/>
              <w:bottom w:val="single" w:sz="4" w:space="0" w:color="auto"/>
              <w:right w:val="doub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50%</w:t>
            </w:r>
          </w:p>
        </w:tc>
      </w:tr>
    </w:tbl>
    <w:p w:rsidR="00852F27" w:rsidRPr="00F81C22" w:rsidRDefault="00852F27" w:rsidP="00852F27">
      <w:pPr>
        <w:rPr>
          <w:rFonts w:ascii="Times New Roman" w:eastAsia="Calibri" w:hAnsi="Times New Roman"/>
          <w:noProof w:val="0"/>
          <w:lang w:val="sr-Latn-RS"/>
        </w:rPr>
      </w:pPr>
      <w:r w:rsidRPr="00F81C22">
        <w:rPr>
          <w:rFonts w:ascii="Times New Roman" w:eastAsia="Calibri" w:hAnsi="Times New Roman"/>
          <w:noProof w:val="0"/>
          <w:lang w:val="sr-Latn-RS"/>
        </w:rPr>
        <w:br w:type="page"/>
      </w:r>
    </w:p>
    <w:p w:rsidR="00852F27" w:rsidRPr="00F81C22" w:rsidRDefault="00852F27" w:rsidP="00852F27">
      <w:pPr>
        <w:rPr>
          <w:rFonts w:ascii="Times New Roman" w:eastAsia="Calibri" w:hAnsi="Times New Roman"/>
          <w:noProof w:val="0"/>
          <w:lang w:val="sr-Latn-RS"/>
        </w:rPr>
      </w:pPr>
      <w:r w:rsidRPr="00F81C22">
        <w:rPr>
          <w:rFonts w:ascii="Times New Roman" w:eastAsia="Calibri" w:hAnsi="Times New Roman"/>
          <w:noProof w:val="0"/>
          <w:lang w:val="sr-Cyrl-RS"/>
        </w:rPr>
        <w:lastRenderedPageBreak/>
        <w:t>П</w:t>
      </w:r>
      <w:r w:rsidRPr="00F81C22">
        <w:rPr>
          <w:rFonts w:ascii="Times New Roman" w:eastAsia="Calibri" w:hAnsi="Times New Roman"/>
          <w:noProof w:val="0"/>
          <w:lang w:val="sr-Latn-RS"/>
        </w:rPr>
        <w:t>ЛАНИРАЊЕ И ПРИПРЕМАЊЕ</w:t>
      </w:r>
    </w:p>
    <w:p w:rsidR="00852F27" w:rsidRPr="00F81C22" w:rsidRDefault="00852F27" w:rsidP="00852F27">
      <w:pPr>
        <w:rPr>
          <w:rFonts w:ascii="Times New Roman" w:eastAsia="Calibri" w:hAnsi="Times New Roman"/>
          <w:noProof w:val="0"/>
          <w:lang w:val="sr-Cyrl-RS"/>
        </w:rPr>
      </w:pPr>
      <w:r w:rsidRPr="00F81C22">
        <w:rPr>
          <w:rFonts w:ascii="Times New Roman" w:eastAsia="Calibri" w:hAnsi="Times New Roman"/>
          <w:noProof w:val="0"/>
          <w:lang w:val="sr-Cyrl-RS"/>
        </w:rPr>
        <w:t xml:space="preserve">Упитник је попуњавало 17 наставника предметне и разредне наставе. </w:t>
      </w:r>
    </w:p>
    <w:p w:rsidR="00852F27" w:rsidRPr="00F81C22" w:rsidRDefault="00852F27" w:rsidP="00852F27">
      <w:pPr>
        <w:rPr>
          <w:rFonts w:ascii="Times New Roman" w:eastAsia="Calibri" w:hAnsi="Times New Roman"/>
          <w:noProof w:val="0"/>
          <w:lang w:val="sr-Cyrl-RS"/>
        </w:rPr>
      </w:pPr>
      <w:r w:rsidRPr="00F81C22">
        <w:rPr>
          <w:rFonts w:ascii="Times New Roman" w:eastAsia="Calibri" w:hAnsi="Times New Roman"/>
          <w:b/>
          <w:noProof w:val="0"/>
          <w:lang w:val="sr-Cyrl-RS"/>
        </w:rPr>
        <w:t>Опције су:</w:t>
      </w:r>
      <w:r w:rsidRPr="00F81C22">
        <w:rPr>
          <w:rFonts w:ascii="Times New Roman" w:eastAsia="Calibri" w:hAnsi="Times New Roman"/>
          <w:noProof w:val="0"/>
          <w:lang w:val="sr-Cyrl-RS"/>
        </w:rPr>
        <w:t xml:space="preserve"> 1.нетачно/није присутно; 2.у мањој мери тачно/присутно; 3.у већој мери тачно/присутно 4.тачно/присутно у потпуности</w:t>
      </w:r>
    </w:p>
    <w:p w:rsidR="00852F27" w:rsidRPr="00F81C22" w:rsidRDefault="00852F27" w:rsidP="00852F27">
      <w:pPr>
        <w:rPr>
          <w:rFonts w:ascii="Times New Roman" w:eastAsia="Calibri" w:hAnsi="Times New Roman"/>
          <w:b/>
          <w:noProof w:val="0"/>
          <w:lang w:val="sr-Cyrl-RS"/>
        </w:rPr>
      </w:pPr>
      <w:r w:rsidRPr="00F81C22">
        <w:rPr>
          <w:rFonts w:ascii="Times New Roman" w:eastAsia="Calibri" w:hAnsi="Times New Roman"/>
          <w:b/>
          <w:noProof w:val="0"/>
          <w:lang w:val="sr-Cyrl-RS"/>
        </w:rPr>
        <w:t>1.неважно; 2.мало важно; 3.важно 4. врло важно</w:t>
      </w:r>
    </w:p>
    <w:p w:rsidR="00852F27" w:rsidRPr="00F81C22" w:rsidRDefault="00852F27" w:rsidP="00852F27">
      <w:pPr>
        <w:rPr>
          <w:rFonts w:ascii="Times New Roman" w:eastAsia="Calibri" w:hAnsi="Times New Roman"/>
          <w:noProof w:val="0"/>
          <w:lang w:val="sr-Latn-RS"/>
        </w:rPr>
      </w:pPr>
    </w:p>
    <w:tbl>
      <w:tblPr>
        <w:tblW w:w="98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534"/>
        <w:gridCol w:w="850"/>
        <w:gridCol w:w="784"/>
        <w:gridCol w:w="775"/>
        <w:gridCol w:w="3823"/>
        <w:gridCol w:w="713"/>
        <w:gridCol w:w="709"/>
        <w:gridCol w:w="851"/>
        <w:gridCol w:w="813"/>
      </w:tblGrid>
      <w:tr w:rsidR="00852F27" w:rsidRPr="00F81C22" w:rsidTr="006F2946">
        <w:tc>
          <w:tcPr>
            <w:tcW w:w="2943" w:type="dxa"/>
            <w:gridSpan w:val="4"/>
            <w:tcBorders>
              <w:top w:val="double" w:sz="4" w:space="0" w:color="auto"/>
              <w:left w:val="double" w:sz="4" w:space="0" w:color="auto"/>
              <w:bottom w:val="single" w:sz="4" w:space="0" w:color="auto"/>
              <w:right w:val="single" w:sz="4" w:space="0" w:color="auto"/>
            </w:tcBorders>
            <w:shd w:val="clear" w:color="auto" w:fill="D9D9D9"/>
            <w:vAlign w:val="center"/>
            <w:hideMark/>
          </w:tcPr>
          <w:p w:rsidR="00852F27" w:rsidRPr="00F81C22" w:rsidRDefault="00852F27" w:rsidP="00852F27">
            <w:pPr>
              <w:jc w:val="center"/>
              <w:rPr>
                <w:rFonts w:ascii="Times New Roman" w:eastAsia="Calibri" w:hAnsi="Times New Roman"/>
                <w:b/>
                <w:noProof w:val="0"/>
                <w:color w:val="000000"/>
              </w:rPr>
            </w:pPr>
            <w:r w:rsidRPr="00F81C22">
              <w:rPr>
                <w:rFonts w:ascii="Times New Roman" w:eastAsia="Calibri" w:hAnsi="Times New Roman"/>
                <w:b/>
                <w:noProof w:val="0"/>
                <w:color w:val="000000"/>
              </w:rPr>
              <w:t>ВАЖНО</w:t>
            </w:r>
          </w:p>
        </w:tc>
        <w:tc>
          <w:tcPr>
            <w:tcW w:w="3823" w:type="dxa"/>
            <w:vMerge w:val="restart"/>
            <w:tcBorders>
              <w:top w:val="double" w:sz="4" w:space="0" w:color="auto"/>
              <w:left w:val="single" w:sz="4" w:space="0" w:color="auto"/>
              <w:bottom w:val="double" w:sz="4" w:space="0" w:color="auto"/>
              <w:right w:val="single" w:sz="4" w:space="0" w:color="auto"/>
            </w:tcBorders>
            <w:shd w:val="clear" w:color="auto" w:fill="D9D9D9"/>
            <w:vAlign w:val="center"/>
            <w:hideMark/>
          </w:tcPr>
          <w:p w:rsidR="00852F27" w:rsidRPr="00F81C22" w:rsidRDefault="00852F27" w:rsidP="00852F27">
            <w:pPr>
              <w:jc w:val="center"/>
              <w:rPr>
                <w:rFonts w:ascii="Times New Roman" w:eastAsia="Calibri" w:hAnsi="Times New Roman"/>
                <w:b/>
                <w:noProof w:val="0"/>
                <w:color w:val="000000"/>
              </w:rPr>
            </w:pPr>
            <w:r w:rsidRPr="00F81C22">
              <w:rPr>
                <w:rFonts w:ascii="Times New Roman" w:eastAsia="Calibri" w:hAnsi="Times New Roman"/>
                <w:b/>
                <w:noProof w:val="0"/>
                <w:color w:val="000000"/>
                <w:lang w:val="sr-Latn-RS"/>
              </w:rPr>
              <w:t>ТВРДЊА/ИСКАЗ</w:t>
            </w:r>
          </w:p>
        </w:tc>
        <w:tc>
          <w:tcPr>
            <w:tcW w:w="3086" w:type="dxa"/>
            <w:gridSpan w:val="4"/>
            <w:tcBorders>
              <w:top w:val="double" w:sz="4" w:space="0" w:color="auto"/>
              <w:left w:val="single" w:sz="4" w:space="0" w:color="auto"/>
              <w:bottom w:val="single" w:sz="4" w:space="0" w:color="auto"/>
              <w:right w:val="double" w:sz="4" w:space="0" w:color="auto"/>
            </w:tcBorders>
            <w:shd w:val="clear" w:color="auto" w:fill="D9D9D9"/>
            <w:vAlign w:val="center"/>
            <w:hideMark/>
          </w:tcPr>
          <w:p w:rsidR="00852F27" w:rsidRPr="00F81C22" w:rsidRDefault="00852F27" w:rsidP="00852F27">
            <w:pPr>
              <w:jc w:val="center"/>
              <w:rPr>
                <w:rFonts w:ascii="Times New Roman" w:eastAsia="Calibri" w:hAnsi="Times New Roman"/>
                <w:b/>
                <w:noProof w:val="0"/>
                <w:color w:val="000000"/>
              </w:rPr>
            </w:pPr>
            <w:r w:rsidRPr="00F81C22">
              <w:rPr>
                <w:rFonts w:ascii="Times New Roman" w:eastAsia="Calibri" w:hAnsi="Times New Roman"/>
                <w:b/>
                <w:noProof w:val="0"/>
                <w:color w:val="000000"/>
              </w:rPr>
              <w:t>ТАЧНО</w:t>
            </w:r>
          </w:p>
        </w:tc>
      </w:tr>
      <w:tr w:rsidR="00852F27" w:rsidRPr="00F81C22" w:rsidTr="006F2946">
        <w:tc>
          <w:tcPr>
            <w:tcW w:w="534" w:type="dxa"/>
            <w:tcBorders>
              <w:top w:val="single" w:sz="4" w:space="0" w:color="auto"/>
              <w:left w:val="double" w:sz="4" w:space="0" w:color="auto"/>
              <w:bottom w:val="double" w:sz="4" w:space="0" w:color="auto"/>
              <w:right w:val="single" w:sz="4" w:space="0" w:color="auto"/>
            </w:tcBorders>
            <w:shd w:val="clear" w:color="auto" w:fill="D9D9D9"/>
            <w:vAlign w:val="center"/>
            <w:hideMark/>
          </w:tcPr>
          <w:p w:rsidR="00852F27" w:rsidRPr="00F81C22" w:rsidRDefault="00852F27" w:rsidP="00852F27">
            <w:pPr>
              <w:jc w:val="center"/>
              <w:rPr>
                <w:rFonts w:ascii="Times New Roman" w:eastAsia="Calibri" w:hAnsi="Times New Roman"/>
                <w:b/>
                <w:noProof w:val="0"/>
                <w:color w:val="000000"/>
              </w:rPr>
            </w:pPr>
            <w:r w:rsidRPr="00F81C22">
              <w:rPr>
                <w:rFonts w:ascii="Times New Roman" w:eastAsia="Calibri" w:hAnsi="Times New Roman"/>
                <w:b/>
                <w:noProof w:val="0"/>
                <w:color w:val="000000"/>
              </w:rPr>
              <w:t>1</w:t>
            </w:r>
          </w:p>
        </w:tc>
        <w:tc>
          <w:tcPr>
            <w:tcW w:w="850" w:type="dxa"/>
            <w:tcBorders>
              <w:top w:val="single" w:sz="4" w:space="0" w:color="auto"/>
              <w:left w:val="single" w:sz="4" w:space="0" w:color="auto"/>
              <w:bottom w:val="double" w:sz="4" w:space="0" w:color="auto"/>
              <w:right w:val="single" w:sz="4" w:space="0" w:color="auto"/>
            </w:tcBorders>
            <w:shd w:val="clear" w:color="auto" w:fill="D9D9D9"/>
            <w:vAlign w:val="center"/>
            <w:hideMark/>
          </w:tcPr>
          <w:p w:rsidR="00852F27" w:rsidRPr="00F81C22" w:rsidRDefault="00852F27" w:rsidP="00852F27">
            <w:pPr>
              <w:jc w:val="center"/>
              <w:rPr>
                <w:rFonts w:ascii="Times New Roman" w:eastAsia="Calibri" w:hAnsi="Times New Roman"/>
                <w:b/>
                <w:noProof w:val="0"/>
                <w:color w:val="000000"/>
              </w:rPr>
            </w:pPr>
            <w:r w:rsidRPr="00F81C22">
              <w:rPr>
                <w:rFonts w:ascii="Times New Roman" w:eastAsia="Calibri" w:hAnsi="Times New Roman"/>
                <w:b/>
                <w:noProof w:val="0"/>
                <w:color w:val="000000"/>
              </w:rPr>
              <w:t>2</w:t>
            </w:r>
          </w:p>
        </w:tc>
        <w:tc>
          <w:tcPr>
            <w:tcW w:w="784" w:type="dxa"/>
            <w:tcBorders>
              <w:top w:val="single" w:sz="4" w:space="0" w:color="auto"/>
              <w:left w:val="single" w:sz="4" w:space="0" w:color="auto"/>
              <w:bottom w:val="double" w:sz="4" w:space="0" w:color="auto"/>
              <w:right w:val="single" w:sz="4" w:space="0" w:color="auto"/>
            </w:tcBorders>
            <w:shd w:val="clear" w:color="auto" w:fill="D9D9D9"/>
            <w:vAlign w:val="center"/>
            <w:hideMark/>
          </w:tcPr>
          <w:p w:rsidR="00852F27" w:rsidRPr="00F81C22" w:rsidRDefault="00852F27" w:rsidP="00852F27">
            <w:pPr>
              <w:jc w:val="center"/>
              <w:rPr>
                <w:rFonts w:ascii="Times New Roman" w:eastAsia="Calibri" w:hAnsi="Times New Roman"/>
                <w:b/>
                <w:noProof w:val="0"/>
                <w:color w:val="000000"/>
              </w:rPr>
            </w:pPr>
            <w:r w:rsidRPr="00F81C22">
              <w:rPr>
                <w:rFonts w:ascii="Times New Roman" w:eastAsia="Calibri" w:hAnsi="Times New Roman"/>
                <w:b/>
                <w:noProof w:val="0"/>
                <w:color w:val="000000"/>
              </w:rPr>
              <w:t>3</w:t>
            </w:r>
          </w:p>
        </w:tc>
        <w:tc>
          <w:tcPr>
            <w:tcW w:w="775" w:type="dxa"/>
            <w:tcBorders>
              <w:top w:val="single" w:sz="4" w:space="0" w:color="auto"/>
              <w:left w:val="single" w:sz="4" w:space="0" w:color="auto"/>
              <w:bottom w:val="double" w:sz="4" w:space="0" w:color="auto"/>
              <w:right w:val="single" w:sz="4" w:space="0" w:color="auto"/>
            </w:tcBorders>
            <w:shd w:val="clear" w:color="auto" w:fill="D9D9D9"/>
            <w:vAlign w:val="center"/>
            <w:hideMark/>
          </w:tcPr>
          <w:p w:rsidR="00852F27" w:rsidRPr="00F81C22" w:rsidRDefault="00852F27" w:rsidP="00852F27">
            <w:pPr>
              <w:jc w:val="center"/>
              <w:rPr>
                <w:rFonts w:ascii="Times New Roman" w:eastAsia="Calibri" w:hAnsi="Times New Roman"/>
                <w:b/>
                <w:noProof w:val="0"/>
                <w:color w:val="000000"/>
              </w:rPr>
            </w:pPr>
            <w:r w:rsidRPr="00F81C22">
              <w:rPr>
                <w:rFonts w:ascii="Times New Roman" w:eastAsia="Calibri" w:hAnsi="Times New Roman"/>
                <w:b/>
                <w:noProof w:val="0"/>
                <w:color w:val="000000"/>
              </w:rPr>
              <w:t>4</w:t>
            </w:r>
          </w:p>
        </w:tc>
        <w:tc>
          <w:tcPr>
            <w:tcW w:w="3823" w:type="dxa"/>
            <w:vMerge/>
            <w:tcBorders>
              <w:top w:val="double" w:sz="4" w:space="0" w:color="auto"/>
              <w:left w:val="single" w:sz="4" w:space="0" w:color="auto"/>
              <w:bottom w:val="double" w:sz="4" w:space="0" w:color="auto"/>
              <w:right w:val="single" w:sz="4" w:space="0" w:color="auto"/>
            </w:tcBorders>
            <w:vAlign w:val="center"/>
            <w:hideMark/>
          </w:tcPr>
          <w:p w:rsidR="00852F27" w:rsidRPr="00F81C22" w:rsidRDefault="00852F27" w:rsidP="00852F27">
            <w:pPr>
              <w:jc w:val="center"/>
              <w:rPr>
                <w:rFonts w:ascii="Times New Roman" w:eastAsia="Calibri" w:hAnsi="Times New Roman"/>
                <w:b/>
                <w:noProof w:val="0"/>
                <w:color w:val="000000"/>
              </w:rPr>
            </w:pPr>
          </w:p>
        </w:tc>
        <w:tc>
          <w:tcPr>
            <w:tcW w:w="713" w:type="dxa"/>
            <w:tcBorders>
              <w:top w:val="single" w:sz="4" w:space="0" w:color="auto"/>
              <w:left w:val="single" w:sz="4" w:space="0" w:color="auto"/>
              <w:bottom w:val="double" w:sz="4" w:space="0" w:color="auto"/>
              <w:right w:val="single" w:sz="4" w:space="0" w:color="auto"/>
            </w:tcBorders>
            <w:shd w:val="clear" w:color="auto" w:fill="D9D9D9"/>
            <w:vAlign w:val="center"/>
            <w:hideMark/>
          </w:tcPr>
          <w:p w:rsidR="00852F27" w:rsidRPr="00F81C22" w:rsidRDefault="00852F27" w:rsidP="00852F27">
            <w:pPr>
              <w:jc w:val="center"/>
              <w:rPr>
                <w:rFonts w:ascii="Times New Roman" w:eastAsia="Calibri" w:hAnsi="Times New Roman"/>
                <w:b/>
                <w:noProof w:val="0"/>
                <w:color w:val="000000"/>
              </w:rPr>
            </w:pPr>
            <w:r w:rsidRPr="00F81C22">
              <w:rPr>
                <w:rFonts w:ascii="Times New Roman" w:eastAsia="Calibri" w:hAnsi="Times New Roman"/>
                <w:b/>
                <w:noProof w:val="0"/>
                <w:color w:val="000000"/>
              </w:rPr>
              <w:t>1</w:t>
            </w:r>
          </w:p>
        </w:tc>
        <w:tc>
          <w:tcPr>
            <w:tcW w:w="709" w:type="dxa"/>
            <w:tcBorders>
              <w:top w:val="single" w:sz="4" w:space="0" w:color="auto"/>
              <w:left w:val="single" w:sz="4" w:space="0" w:color="auto"/>
              <w:bottom w:val="double" w:sz="4" w:space="0" w:color="auto"/>
              <w:right w:val="single" w:sz="4" w:space="0" w:color="auto"/>
            </w:tcBorders>
            <w:shd w:val="clear" w:color="auto" w:fill="D9D9D9"/>
            <w:vAlign w:val="center"/>
            <w:hideMark/>
          </w:tcPr>
          <w:p w:rsidR="00852F27" w:rsidRPr="00F81C22" w:rsidRDefault="00852F27" w:rsidP="00852F27">
            <w:pPr>
              <w:jc w:val="center"/>
              <w:rPr>
                <w:rFonts w:ascii="Times New Roman" w:eastAsia="Calibri" w:hAnsi="Times New Roman"/>
                <w:b/>
                <w:noProof w:val="0"/>
                <w:color w:val="000000"/>
              </w:rPr>
            </w:pPr>
            <w:r w:rsidRPr="00F81C22">
              <w:rPr>
                <w:rFonts w:ascii="Times New Roman" w:eastAsia="Calibri" w:hAnsi="Times New Roman"/>
                <w:b/>
                <w:noProof w:val="0"/>
                <w:color w:val="000000"/>
              </w:rPr>
              <w:t>2</w:t>
            </w:r>
          </w:p>
        </w:tc>
        <w:tc>
          <w:tcPr>
            <w:tcW w:w="851" w:type="dxa"/>
            <w:tcBorders>
              <w:top w:val="single" w:sz="4" w:space="0" w:color="auto"/>
              <w:left w:val="single" w:sz="4" w:space="0" w:color="auto"/>
              <w:bottom w:val="double" w:sz="4" w:space="0" w:color="auto"/>
              <w:right w:val="single" w:sz="4" w:space="0" w:color="auto"/>
            </w:tcBorders>
            <w:shd w:val="clear" w:color="auto" w:fill="D9D9D9"/>
            <w:vAlign w:val="center"/>
            <w:hideMark/>
          </w:tcPr>
          <w:p w:rsidR="00852F27" w:rsidRPr="00F81C22" w:rsidRDefault="00852F27" w:rsidP="00852F27">
            <w:pPr>
              <w:jc w:val="center"/>
              <w:rPr>
                <w:rFonts w:ascii="Times New Roman" w:eastAsia="Calibri" w:hAnsi="Times New Roman"/>
                <w:b/>
                <w:noProof w:val="0"/>
                <w:color w:val="000000"/>
              </w:rPr>
            </w:pPr>
            <w:r w:rsidRPr="00F81C22">
              <w:rPr>
                <w:rFonts w:ascii="Times New Roman" w:eastAsia="Calibri" w:hAnsi="Times New Roman"/>
                <w:b/>
                <w:noProof w:val="0"/>
                <w:color w:val="000000"/>
              </w:rPr>
              <w:t>3</w:t>
            </w:r>
          </w:p>
        </w:tc>
        <w:tc>
          <w:tcPr>
            <w:tcW w:w="813" w:type="dxa"/>
            <w:tcBorders>
              <w:top w:val="single" w:sz="4" w:space="0" w:color="auto"/>
              <w:left w:val="single" w:sz="4" w:space="0" w:color="auto"/>
              <w:bottom w:val="double" w:sz="4" w:space="0" w:color="auto"/>
              <w:right w:val="double" w:sz="4" w:space="0" w:color="auto"/>
            </w:tcBorders>
            <w:shd w:val="clear" w:color="auto" w:fill="D9D9D9"/>
            <w:vAlign w:val="center"/>
            <w:hideMark/>
          </w:tcPr>
          <w:p w:rsidR="00852F27" w:rsidRPr="00F81C22" w:rsidRDefault="00852F27" w:rsidP="00852F27">
            <w:pPr>
              <w:jc w:val="center"/>
              <w:rPr>
                <w:rFonts w:ascii="Times New Roman" w:eastAsia="Calibri" w:hAnsi="Times New Roman"/>
                <w:b/>
                <w:noProof w:val="0"/>
                <w:color w:val="000000"/>
              </w:rPr>
            </w:pPr>
            <w:r w:rsidRPr="00F81C22">
              <w:rPr>
                <w:rFonts w:ascii="Times New Roman" w:eastAsia="Calibri" w:hAnsi="Times New Roman"/>
                <w:b/>
                <w:noProof w:val="0"/>
                <w:color w:val="000000"/>
              </w:rPr>
              <w:t>4</w:t>
            </w:r>
          </w:p>
        </w:tc>
      </w:tr>
      <w:tr w:rsidR="00852F27" w:rsidRPr="00F81C22" w:rsidTr="006F2946">
        <w:trPr>
          <w:trHeight w:val="336"/>
        </w:trPr>
        <w:tc>
          <w:tcPr>
            <w:tcW w:w="534" w:type="dxa"/>
            <w:tcBorders>
              <w:top w:val="double" w:sz="4" w:space="0" w:color="auto"/>
              <w:left w:val="double" w:sz="4" w:space="0" w:color="auto"/>
              <w:bottom w:val="single" w:sz="4" w:space="0" w:color="auto"/>
              <w:right w:val="single" w:sz="4" w:space="0" w:color="auto"/>
            </w:tcBorders>
            <w:vAlign w:val="center"/>
            <w:hideMark/>
          </w:tcPr>
          <w:p w:rsidR="00852F27" w:rsidRPr="00F81C22" w:rsidRDefault="00852F27" w:rsidP="00852F27">
            <w:pPr>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850" w:type="dxa"/>
            <w:tcBorders>
              <w:top w:val="double" w:sz="4" w:space="0" w:color="auto"/>
              <w:left w:val="single" w:sz="4" w:space="0" w:color="auto"/>
              <w:bottom w:val="single" w:sz="4" w:space="0" w:color="auto"/>
              <w:right w:val="single" w:sz="4" w:space="0" w:color="auto"/>
            </w:tcBorders>
            <w:vAlign w:val="center"/>
            <w:hideMark/>
          </w:tcPr>
          <w:p w:rsidR="00852F27" w:rsidRPr="00F81C22" w:rsidRDefault="00852F27" w:rsidP="00852F27">
            <w:pPr>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784" w:type="dxa"/>
            <w:tcBorders>
              <w:top w:val="double" w:sz="4" w:space="0" w:color="auto"/>
              <w:left w:val="single" w:sz="4" w:space="0" w:color="auto"/>
              <w:bottom w:val="single" w:sz="4" w:space="0" w:color="auto"/>
              <w:right w:val="single" w:sz="4" w:space="0" w:color="auto"/>
            </w:tcBorders>
            <w:vAlign w:val="center"/>
            <w:hideMark/>
          </w:tcPr>
          <w:p w:rsidR="00852F27" w:rsidRPr="00F81C22" w:rsidRDefault="00852F27" w:rsidP="00852F27">
            <w:pPr>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7</w:t>
            </w:r>
          </w:p>
        </w:tc>
        <w:tc>
          <w:tcPr>
            <w:tcW w:w="775" w:type="dxa"/>
            <w:tcBorders>
              <w:top w:val="double" w:sz="4" w:space="0" w:color="auto"/>
              <w:left w:val="single" w:sz="4" w:space="0" w:color="auto"/>
              <w:bottom w:val="single" w:sz="4" w:space="0" w:color="auto"/>
              <w:right w:val="single" w:sz="4" w:space="0" w:color="auto"/>
            </w:tcBorders>
            <w:vAlign w:val="center"/>
            <w:hideMark/>
          </w:tcPr>
          <w:p w:rsidR="00852F27" w:rsidRPr="00F81C22" w:rsidRDefault="00852F27" w:rsidP="00852F27">
            <w:pPr>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10</w:t>
            </w:r>
          </w:p>
        </w:tc>
        <w:tc>
          <w:tcPr>
            <w:tcW w:w="3823" w:type="dxa"/>
            <w:vMerge w:val="restart"/>
            <w:tcBorders>
              <w:top w:val="double" w:sz="4" w:space="0" w:color="auto"/>
              <w:left w:val="single" w:sz="4" w:space="0" w:color="auto"/>
              <w:bottom w:val="single" w:sz="4" w:space="0" w:color="auto"/>
              <w:right w:val="single" w:sz="4" w:space="0" w:color="auto"/>
            </w:tcBorders>
            <w:vAlign w:val="center"/>
            <w:hideMark/>
          </w:tcPr>
          <w:p w:rsidR="00852F27" w:rsidRPr="00F81C22" w:rsidRDefault="00852F27" w:rsidP="00852F27">
            <w:pPr>
              <w:jc w:val="center"/>
              <w:rPr>
                <w:rFonts w:ascii="Times New Roman" w:eastAsia="Calibri" w:hAnsi="Times New Roman"/>
                <w:noProof w:val="0"/>
                <w:color w:val="000000"/>
              </w:rPr>
            </w:pPr>
            <w:r w:rsidRPr="00F81C22">
              <w:rPr>
                <w:rFonts w:ascii="Times New Roman" w:eastAsia="Calibri" w:hAnsi="Times New Roman"/>
                <w:noProof w:val="0"/>
                <w:color w:val="000000"/>
                <w:lang w:val="sr-Latn-RS"/>
              </w:rPr>
              <w:t>1 . Чланови стручних већа сарађују при планирању.</w:t>
            </w:r>
          </w:p>
        </w:tc>
        <w:tc>
          <w:tcPr>
            <w:tcW w:w="713" w:type="dxa"/>
            <w:tcBorders>
              <w:top w:val="double" w:sz="4" w:space="0" w:color="auto"/>
              <w:left w:val="single" w:sz="4" w:space="0" w:color="auto"/>
              <w:bottom w:val="single" w:sz="4" w:space="0" w:color="auto"/>
              <w:right w:val="single" w:sz="4" w:space="0" w:color="auto"/>
            </w:tcBorders>
            <w:vAlign w:val="center"/>
            <w:hideMark/>
          </w:tcPr>
          <w:p w:rsidR="00852F27" w:rsidRPr="00F81C22" w:rsidRDefault="00852F27" w:rsidP="00852F27">
            <w:pPr>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709" w:type="dxa"/>
            <w:tcBorders>
              <w:top w:val="double" w:sz="4" w:space="0" w:color="auto"/>
              <w:left w:val="single" w:sz="4" w:space="0" w:color="auto"/>
              <w:bottom w:val="single" w:sz="4" w:space="0" w:color="auto"/>
              <w:right w:val="single" w:sz="4" w:space="0" w:color="auto"/>
            </w:tcBorders>
            <w:vAlign w:val="center"/>
            <w:hideMark/>
          </w:tcPr>
          <w:p w:rsidR="00852F27" w:rsidRPr="00F81C22" w:rsidRDefault="00852F27" w:rsidP="00852F27">
            <w:pPr>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851" w:type="dxa"/>
            <w:tcBorders>
              <w:top w:val="double" w:sz="4" w:space="0" w:color="auto"/>
              <w:left w:val="single" w:sz="4" w:space="0" w:color="auto"/>
              <w:bottom w:val="single" w:sz="4" w:space="0" w:color="auto"/>
              <w:right w:val="single" w:sz="4" w:space="0" w:color="auto"/>
            </w:tcBorders>
            <w:vAlign w:val="center"/>
            <w:hideMark/>
          </w:tcPr>
          <w:p w:rsidR="00852F27" w:rsidRPr="00F81C22" w:rsidRDefault="00852F27" w:rsidP="00852F27">
            <w:pPr>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8</w:t>
            </w:r>
          </w:p>
        </w:tc>
        <w:tc>
          <w:tcPr>
            <w:tcW w:w="813" w:type="dxa"/>
            <w:tcBorders>
              <w:top w:val="double" w:sz="4" w:space="0" w:color="auto"/>
              <w:left w:val="single" w:sz="4" w:space="0" w:color="auto"/>
              <w:bottom w:val="single" w:sz="4" w:space="0" w:color="auto"/>
              <w:right w:val="double" w:sz="4" w:space="0" w:color="auto"/>
            </w:tcBorders>
            <w:vAlign w:val="center"/>
            <w:hideMark/>
          </w:tcPr>
          <w:p w:rsidR="00852F27" w:rsidRPr="00F81C22" w:rsidRDefault="00852F27" w:rsidP="00852F27">
            <w:pPr>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9</w:t>
            </w:r>
          </w:p>
        </w:tc>
      </w:tr>
      <w:tr w:rsidR="00852F27" w:rsidRPr="00F81C22" w:rsidTr="006F2946">
        <w:trPr>
          <w:trHeight w:val="336"/>
        </w:trPr>
        <w:tc>
          <w:tcPr>
            <w:tcW w:w="534" w:type="dxa"/>
            <w:tcBorders>
              <w:top w:val="single" w:sz="4" w:space="0" w:color="auto"/>
              <w:left w:val="double" w:sz="4" w:space="0" w:color="auto"/>
              <w:bottom w:val="single" w:sz="4" w:space="0" w:color="auto"/>
              <w:right w:val="single" w:sz="4" w:space="0" w:color="auto"/>
            </w:tcBorders>
            <w:vAlign w:val="center"/>
            <w:hideMark/>
          </w:tcPr>
          <w:p w:rsidR="00852F27" w:rsidRPr="00F81C22" w:rsidRDefault="00852F27" w:rsidP="00852F27">
            <w:pPr>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784"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jc w:val="center"/>
              <w:rPr>
                <w:rFonts w:ascii="Times New Roman" w:eastAsia="Calibri" w:hAnsi="Times New Roman"/>
                <w:noProof w:val="0"/>
                <w:color w:val="000000"/>
                <w:lang w:val="sr-Latn-RS"/>
              </w:rPr>
            </w:pPr>
            <w:r w:rsidRPr="00F81C22">
              <w:rPr>
                <w:rFonts w:ascii="Times New Roman" w:eastAsia="Calibri" w:hAnsi="Times New Roman"/>
                <w:noProof w:val="0"/>
                <w:color w:val="000000"/>
                <w:lang w:val="sr-Cyrl-RS"/>
              </w:rPr>
              <w:t>41,2</w:t>
            </w:r>
            <w:r w:rsidRPr="00F81C22">
              <w:rPr>
                <w:rFonts w:ascii="Times New Roman" w:eastAsia="Calibri" w:hAnsi="Times New Roman"/>
                <w:noProof w:val="0"/>
                <w:color w:val="000000"/>
                <w:lang w:val="sr-Latn-RS"/>
              </w:rPr>
              <w:t>%</w:t>
            </w:r>
          </w:p>
        </w:tc>
        <w:tc>
          <w:tcPr>
            <w:tcW w:w="775"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58,8%</w:t>
            </w:r>
          </w:p>
        </w:tc>
        <w:tc>
          <w:tcPr>
            <w:tcW w:w="3823" w:type="dxa"/>
            <w:vMerge/>
            <w:tcBorders>
              <w:top w:val="double" w:sz="4" w:space="0" w:color="auto"/>
              <w:left w:val="single" w:sz="4" w:space="0" w:color="auto"/>
              <w:bottom w:val="single" w:sz="4" w:space="0" w:color="auto"/>
              <w:right w:val="single" w:sz="4" w:space="0" w:color="auto"/>
            </w:tcBorders>
            <w:vAlign w:val="center"/>
            <w:hideMark/>
          </w:tcPr>
          <w:p w:rsidR="00852F27" w:rsidRPr="00F81C22" w:rsidRDefault="00852F27" w:rsidP="00852F27">
            <w:pPr>
              <w:jc w:val="center"/>
              <w:rPr>
                <w:rFonts w:ascii="Times New Roman" w:eastAsia="Calibri" w:hAnsi="Times New Roman"/>
                <w:noProof w:val="0"/>
                <w:color w:val="000000"/>
              </w:rPr>
            </w:pPr>
          </w:p>
        </w:tc>
        <w:tc>
          <w:tcPr>
            <w:tcW w:w="713"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47,1%</w:t>
            </w:r>
          </w:p>
        </w:tc>
        <w:tc>
          <w:tcPr>
            <w:tcW w:w="813" w:type="dxa"/>
            <w:tcBorders>
              <w:top w:val="single" w:sz="4" w:space="0" w:color="auto"/>
              <w:left w:val="single" w:sz="4" w:space="0" w:color="auto"/>
              <w:bottom w:val="single" w:sz="4" w:space="0" w:color="auto"/>
              <w:right w:val="double" w:sz="4" w:space="0" w:color="auto"/>
            </w:tcBorders>
            <w:vAlign w:val="center"/>
            <w:hideMark/>
          </w:tcPr>
          <w:p w:rsidR="00852F27" w:rsidRPr="00F81C22" w:rsidRDefault="00852F27" w:rsidP="00852F27">
            <w:pPr>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52,9%</w:t>
            </w:r>
          </w:p>
        </w:tc>
      </w:tr>
      <w:tr w:rsidR="00852F27" w:rsidRPr="00F81C22" w:rsidTr="006F2946">
        <w:trPr>
          <w:trHeight w:val="336"/>
        </w:trPr>
        <w:tc>
          <w:tcPr>
            <w:tcW w:w="534" w:type="dxa"/>
            <w:tcBorders>
              <w:top w:val="single" w:sz="4" w:space="0" w:color="auto"/>
              <w:left w:val="double" w:sz="4" w:space="0" w:color="auto"/>
              <w:bottom w:val="single" w:sz="4" w:space="0" w:color="auto"/>
              <w:right w:val="single" w:sz="4" w:space="0" w:color="auto"/>
            </w:tcBorders>
            <w:shd w:val="clear" w:color="auto" w:fill="F2F2F2"/>
            <w:vAlign w:val="center"/>
            <w:hideMark/>
          </w:tcPr>
          <w:p w:rsidR="00852F27" w:rsidRPr="00F81C22" w:rsidRDefault="00852F27" w:rsidP="00852F27">
            <w:pPr>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1</w:t>
            </w:r>
          </w:p>
        </w:tc>
        <w:tc>
          <w:tcPr>
            <w:tcW w:w="78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5</w:t>
            </w:r>
          </w:p>
        </w:tc>
        <w:tc>
          <w:tcPr>
            <w:tcW w:w="77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11</w:t>
            </w:r>
          </w:p>
        </w:tc>
        <w:tc>
          <w:tcPr>
            <w:tcW w:w="3823"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jc w:val="center"/>
              <w:rPr>
                <w:rFonts w:ascii="Times New Roman" w:eastAsia="Calibri" w:hAnsi="Times New Roman"/>
                <w:noProof w:val="0"/>
                <w:color w:val="000000"/>
              </w:rPr>
            </w:pPr>
            <w:r w:rsidRPr="00F81C22">
              <w:rPr>
                <w:rFonts w:ascii="Times New Roman" w:eastAsia="Calibri" w:hAnsi="Times New Roman"/>
                <w:noProof w:val="0"/>
                <w:color w:val="000000"/>
                <w:lang w:val="sr-Latn-RS"/>
              </w:rPr>
              <w:t>2. Моји планови рада су усмерени на постизање прописаних циљева и задатака.</w:t>
            </w:r>
          </w:p>
        </w:tc>
        <w:tc>
          <w:tcPr>
            <w:tcW w:w="71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851" w:type="dxa"/>
            <w:tcBorders>
              <w:top w:val="single" w:sz="4" w:space="0" w:color="auto"/>
              <w:left w:val="single" w:sz="4" w:space="0" w:color="auto"/>
              <w:bottom w:val="single" w:sz="4" w:space="0" w:color="auto"/>
              <w:right w:val="single" w:sz="4" w:space="0" w:color="auto"/>
            </w:tcBorders>
            <w:shd w:val="clear" w:color="auto" w:fill="F2F2F2"/>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8</w:t>
            </w:r>
          </w:p>
        </w:tc>
        <w:tc>
          <w:tcPr>
            <w:tcW w:w="813" w:type="dxa"/>
            <w:tcBorders>
              <w:top w:val="single" w:sz="4" w:space="0" w:color="auto"/>
              <w:left w:val="single" w:sz="4" w:space="0" w:color="auto"/>
              <w:bottom w:val="single" w:sz="4" w:space="0" w:color="auto"/>
              <w:right w:val="double" w:sz="4" w:space="0" w:color="auto"/>
            </w:tcBorders>
            <w:shd w:val="clear" w:color="auto" w:fill="F2F2F2"/>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9</w:t>
            </w:r>
          </w:p>
        </w:tc>
      </w:tr>
      <w:tr w:rsidR="00852F27" w:rsidRPr="00F81C22" w:rsidTr="006F2946">
        <w:trPr>
          <w:trHeight w:val="336"/>
        </w:trPr>
        <w:tc>
          <w:tcPr>
            <w:tcW w:w="534" w:type="dxa"/>
            <w:tcBorders>
              <w:top w:val="single" w:sz="4" w:space="0" w:color="auto"/>
              <w:left w:val="double" w:sz="4" w:space="0" w:color="auto"/>
              <w:bottom w:val="single" w:sz="4" w:space="0" w:color="auto"/>
              <w:right w:val="single" w:sz="4" w:space="0" w:color="auto"/>
            </w:tcBorders>
            <w:shd w:val="clear" w:color="auto" w:fill="F2F2F2"/>
            <w:vAlign w:val="center"/>
            <w:hideMark/>
          </w:tcPr>
          <w:p w:rsidR="00852F27" w:rsidRPr="00F81C22" w:rsidRDefault="00852F27" w:rsidP="00852F27">
            <w:pPr>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jc w:val="cente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5,</w:t>
            </w:r>
            <w:r w:rsidRPr="00F81C22">
              <w:rPr>
                <w:rFonts w:ascii="Times New Roman" w:eastAsia="Calibri" w:hAnsi="Times New Roman"/>
                <w:noProof w:val="0"/>
                <w:color w:val="000000"/>
                <w:lang w:val="sr-Cyrl-RS"/>
              </w:rPr>
              <w:t>9</w:t>
            </w:r>
            <w:r w:rsidRPr="00F81C22">
              <w:rPr>
                <w:rFonts w:ascii="Times New Roman" w:eastAsia="Calibri" w:hAnsi="Times New Roman"/>
                <w:noProof w:val="0"/>
                <w:color w:val="000000"/>
                <w:lang w:val="sr-Latn-RS"/>
              </w:rPr>
              <w:t>%</w:t>
            </w:r>
          </w:p>
        </w:tc>
        <w:tc>
          <w:tcPr>
            <w:tcW w:w="78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jc w:val="center"/>
              <w:rPr>
                <w:rFonts w:ascii="Times New Roman" w:eastAsia="Calibri" w:hAnsi="Times New Roman"/>
                <w:noProof w:val="0"/>
                <w:color w:val="000000"/>
                <w:lang w:val="sr-Latn-RS"/>
              </w:rPr>
            </w:pPr>
            <w:r w:rsidRPr="00F81C22">
              <w:rPr>
                <w:rFonts w:ascii="Times New Roman" w:eastAsia="Calibri" w:hAnsi="Times New Roman"/>
                <w:noProof w:val="0"/>
                <w:color w:val="000000"/>
                <w:lang w:val="sr-Cyrl-RS"/>
              </w:rPr>
              <w:t>29,4</w:t>
            </w:r>
            <w:r w:rsidRPr="00F81C22">
              <w:rPr>
                <w:rFonts w:ascii="Times New Roman" w:eastAsia="Calibri" w:hAnsi="Times New Roman"/>
                <w:noProof w:val="0"/>
                <w:color w:val="000000"/>
                <w:lang w:val="sr-Latn-RS"/>
              </w:rPr>
              <w:t xml:space="preserve"> %</w:t>
            </w:r>
          </w:p>
        </w:tc>
        <w:tc>
          <w:tcPr>
            <w:tcW w:w="77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jc w:val="center"/>
              <w:rPr>
                <w:rFonts w:ascii="Times New Roman" w:eastAsia="Calibri" w:hAnsi="Times New Roman"/>
                <w:noProof w:val="0"/>
                <w:color w:val="000000"/>
                <w:lang w:val="sr-Latn-RS"/>
              </w:rPr>
            </w:pPr>
            <w:r w:rsidRPr="00F81C22">
              <w:rPr>
                <w:rFonts w:ascii="Times New Roman" w:eastAsia="Calibri" w:hAnsi="Times New Roman"/>
                <w:noProof w:val="0"/>
                <w:color w:val="000000"/>
                <w:lang w:val="sr-Cyrl-RS"/>
              </w:rPr>
              <w:t>64,7%</w:t>
            </w:r>
          </w:p>
        </w:tc>
        <w:tc>
          <w:tcPr>
            <w:tcW w:w="3823" w:type="dxa"/>
            <w:vMerge/>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jc w:val="center"/>
              <w:rPr>
                <w:rFonts w:ascii="Times New Roman" w:eastAsia="Calibri" w:hAnsi="Times New Roman"/>
                <w:noProof w:val="0"/>
                <w:color w:val="000000"/>
              </w:rPr>
            </w:pPr>
          </w:p>
        </w:tc>
        <w:tc>
          <w:tcPr>
            <w:tcW w:w="71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jc w:val="center"/>
              <w:rPr>
                <w:rFonts w:ascii="Times New Roman" w:eastAsia="Calibri" w:hAnsi="Times New Roman"/>
                <w:noProof w:val="0"/>
                <w:color w:val="000000"/>
                <w:lang w:val="sr-Latn-RS"/>
              </w:rPr>
            </w:pPr>
            <w:r w:rsidRPr="00F81C22">
              <w:rPr>
                <w:rFonts w:ascii="Times New Roman" w:eastAsia="Calibri" w:hAnsi="Times New Roman"/>
                <w:noProof w:val="0"/>
                <w:color w:val="000000"/>
                <w:lang w:val="sr-Cyrl-RS"/>
              </w:rPr>
              <w:t>-</w:t>
            </w:r>
          </w:p>
        </w:tc>
        <w:tc>
          <w:tcPr>
            <w:tcW w:w="851" w:type="dxa"/>
            <w:tcBorders>
              <w:top w:val="single" w:sz="4" w:space="0" w:color="auto"/>
              <w:left w:val="single" w:sz="4" w:space="0" w:color="auto"/>
              <w:bottom w:val="single" w:sz="4" w:space="0" w:color="auto"/>
              <w:right w:val="single" w:sz="4" w:space="0" w:color="auto"/>
            </w:tcBorders>
            <w:shd w:val="clear" w:color="auto" w:fill="F2F2F2"/>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47,1%</w:t>
            </w:r>
          </w:p>
        </w:tc>
        <w:tc>
          <w:tcPr>
            <w:tcW w:w="813" w:type="dxa"/>
            <w:tcBorders>
              <w:top w:val="single" w:sz="4" w:space="0" w:color="auto"/>
              <w:left w:val="single" w:sz="4" w:space="0" w:color="auto"/>
              <w:bottom w:val="single" w:sz="4" w:space="0" w:color="auto"/>
              <w:right w:val="double" w:sz="4" w:space="0" w:color="auto"/>
            </w:tcBorders>
            <w:shd w:val="clear" w:color="auto" w:fill="F2F2F2"/>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52,9%</w:t>
            </w:r>
          </w:p>
        </w:tc>
      </w:tr>
      <w:tr w:rsidR="00852F27" w:rsidRPr="00F81C22" w:rsidTr="006F2946">
        <w:trPr>
          <w:trHeight w:val="336"/>
        </w:trPr>
        <w:tc>
          <w:tcPr>
            <w:tcW w:w="534" w:type="dxa"/>
            <w:tcBorders>
              <w:top w:val="single" w:sz="4" w:space="0" w:color="auto"/>
              <w:left w:val="double" w:sz="4" w:space="0" w:color="auto"/>
              <w:bottom w:val="single" w:sz="4" w:space="0" w:color="auto"/>
              <w:right w:val="single" w:sz="4" w:space="0" w:color="auto"/>
            </w:tcBorders>
            <w:vAlign w:val="center"/>
            <w:hideMark/>
          </w:tcPr>
          <w:p w:rsidR="00852F27" w:rsidRPr="00F81C22" w:rsidRDefault="00852F27" w:rsidP="00852F27">
            <w:pPr>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w:t>
            </w:r>
          </w:p>
        </w:tc>
        <w:tc>
          <w:tcPr>
            <w:tcW w:w="784"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5</w:t>
            </w:r>
          </w:p>
        </w:tc>
        <w:tc>
          <w:tcPr>
            <w:tcW w:w="775"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11</w:t>
            </w:r>
          </w:p>
        </w:tc>
        <w:tc>
          <w:tcPr>
            <w:tcW w:w="3823" w:type="dxa"/>
            <w:vMerge w:val="restart"/>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jc w:val="center"/>
              <w:rPr>
                <w:rFonts w:ascii="Times New Roman" w:eastAsia="Calibri" w:hAnsi="Times New Roman"/>
                <w:noProof w:val="0"/>
                <w:color w:val="000000"/>
              </w:rPr>
            </w:pPr>
            <w:r w:rsidRPr="00F81C22">
              <w:rPr>
                <w:rFonts w:ascii="Times New Roman" w:eastAsia="Calibri" w:hAnsi="Times New Roman"/>
                <w:noProof w:val="0"/>
                <w:color w:val="000000"/>
                <w:lang w:val="sr-Latn-RS"/>
              </w:rPr>
              <w:t>3. У наставним плановима временски је усклађена обрада тема заједничких за више предмета.</w:t>
            </w:r>
          </w:p>
        </w:tc>
        <w:tc>
          <w:tcPr>
            <w:tcW w:w="713"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4</w:t>
            </w:r>
          </w:p>
        </w:tc>
        <w:tc>
          <w:tcPr>
            <w:tcW w:w="813" w:type="dxa"/>
            <w:tcBorders>
              <w:top w:val="single" w:sz="4" w:space="0" w:color="auto"/>
              <w:left w:val="single" w:sz="4" w:space="0" w:color="auto"/>
              <w:bottom w:val="single" w:sz="4" w:space="0" w:color="auto"/>
              <w:right w:val="doub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10</w:t>
            </w:r>
          </w:p>
        </w:tc>
      </w:tr>
      <w:tr w:rsidR="00852F27" w:rsidRPr="00F81C22" w:rsidTr="006F2946">
        <w:trPr>
          <w:trHeight w:val="336"/>
        </w:trPr>
        <w:tc>
          <w:tcPr>
            <w:tcW w:w="534" w:type="dxa"/>
            <w:tcBorders>
              <w:top w:val="single" w:sz="4" w:space="0" w:color="auto"/>
              <w:left w:val="double" w:sz="4" w:space="0" w:color="auto"/>
              <w:bottom w:val="single" w:sz="4" w:space="0" w:color="auto"/>
              <w:right w:val="single" w:sz="4" w:space="0" w:color="auto"/>
            </w:tcBorders>
            <w:vAlign w:val="center"/>
            <w:hideMark/>
          </w:tcPr>
          <w:p w:rsidR="00852F27" w:rsidRPr="00F81C22" w:rsidRDefault="00852F27" w:rsidP="00852F27">
            <w:pPr>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5,9%</w:t>
            </w:r>
          </w:p>
        </w:tc>
        <w:tc>
          <w:tcPr>
            <w:tcW w:w="784"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29,4 %</w:t>
            </w:r>
          </w:p>
        </w:tc>
        <w:tc>
          <w:tcPr>
            <w:tcW w:w="775"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Cyrl-RS"/>
              </w:rPr>
              <w:t>64,7</w:t>
            </w:r>
            <w:r w:rsidRPr="00F81C22">
              <w:rPr>
                <w:rFonts w:ascii="Times New Roman" w:eastAsia="Calibri" w:hAnsi="Times New Roman"/>
                <w:noProof w:val="0"/>
                <w:color w:val="000000"/>
                <w:lang w:val="sr-Latn-RS"/>
              </w:rPr>
              <w:t>%</w:t>
            </w:r>
          </w:p>
        </w:tc>
        <w:tc>
          <w:tcPr>
            <w:tcW w:w="3823" w:type="dxa"/>
            <w:vMerge/>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jc w:val="center"/>
              <w:rPr>
                <w:rFonts w:ascii="Times New Roman" w:eastAsia="Calibri" w:hAnsi="Times New Roman"/>
                <w:noProof w:val="0"/>
                <w:color w:val="000000"/>
              </w:rPr>
            </w:pPr>
          </w:p>
        </w:tc>
        <w:tc>
          <w:tcPr>
            <w:tcW w:w="713"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17,6%</w:t>
            </w:r>
          </w:p>
        </w:tc>
        <w:tc>
          <w:tcPr>
            <w:tcW w:w="851"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jc w:val="center"/>
              <w:rPr>
                <w:rFonts w:ascii="Times New Roman" w:eastAsia="Calibri" w:hAnsi="Times New Roman"/>
                <w:noProof w:val="0"/>
                <w:color w:val="000000"/>
                <w:lang w:val="sr-Latn-RS"/>
              </w:rPr>
            </w:pPr>
            <w:r w:rsidRPr="00F81C22">
              <w:rPr>
                <w:rFonts w:ascii="Times New Roman" w:eastAsia="Calibri" w:hAnsi="Times New Roman"/>
                <w:noProof w:val="0"/>
                <w:color w:val="000000"/>
                <w:lang w:val="sr-Cyrl-RS"/>
              </w:rPr>
              <w:t>23,5</w:t>
            </w:r>
            <w:r w:rsidRPr="00F81C22">
              <w:rPr>
                <w:rFonts w:ascii="Times New Roman" w:eastAsia="Calibri" w:hAnsi="Times New Roman"/>
                <w:noProof w:val="0"/>
                <w:color w:val="000000"/>
                <w:lang w:val="sr-Latn-RS"/>
              </w:rPr>
              <w:t>%</w:t>
            </w:r>
          </w:p>
        </w:tc>
        <w:tc>
          <w:tcPr>
            <w:tcW w:w="813" w:type="dxa"/>
            <w:tcBorders>
              <w:top w:val="single" w:sz="4" w:space="0" w:color="auto"/>
              <w:left w:val="single" w:sz="4" w:space="0" w:color="auto"/>
              <w:bottom w:val="single" w:sz="4" w:space="0" w:color="auto"/>
              <w:right w:val="doub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58,8%</w:t>
            </w:r>
          </w:p>
        </w:tc>
      </w:tr>
      <w:tr w:rsidR="00852F27" w:rsidRPr="00F81C22" w:rsidTr="006F2946">
        <w:trPr>
          <w:trHeight w:val="336"/>
        </w:trPr>
        <w:tc>
          <w:tcPr>
            <w:tcW w:w="534" w:type="dxa"/>
            <w:tcBorders>
              <w:top w:val="single" w:sz="4" w:space="0" w:color="auto"/>
              <w:left w:val="double" w:sz="4" w:space="0" w:color="auto"/>
              <w:bottom w:val="single" w:sz="4" w:space="0" w:color="auto"/>
              <w:right w:val="single" w:sz="4" w:space="0" w:color="auto"/>
            </w:tcBorders>
            <w:shd w:val="clear" w:color="auto" w:fill="F2F2F2"/>
            <w:vAlign w:val="center"/>
            <w:hideMark/>
          </w:tcPr>
          <w:p w:rsidR="00852F27" w:rsidRPr="00F81C22" w:rsidRDefault="00852F27" w:rsidP="00852F27">
            <w:pPr>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784" w:type="dxa"/>
            <w:tcBorders>
              <w:top w:val="single" w:sz="4" w:space="0" w:color="auto"/>
              <w:left w:val="single" w:sz="4" w:space="0" w:color="auto"/>
              <w:bottom w:val="single" w:sz="4" w:space="0" w:color="auto"/>
              <w:right w:val="single" w:sz="4" w:space="0" w:color="auto"/>
            </w:tcBorders>
            <w:shd w:val="clear" w:color="auto" w:fill="F2F2F2"/>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8</w:t>
            </w:r>
          </w:p>
        </w:tc>
        <w:tc>
          <w:tcPr>
            <w:tcW w:w="775" w:type="dxa"/>
            <w:tcBorders>
              <w:top w:val="single" w:sz="4" w:space="0" w:color="auto"/>
              <w:left w:val="single" w:sz="4" w:space="0" w:color="auto"/>
              <w:bottom w:val="single" w:sz="4" w:space="0" w:color="auto"/>
              <w:right w:val="single" w:sz="4" w:space="0" w:color="auto"/>
            </w:tcBorders>
            <w:shd w:val="clear" w:color="auto" w:fill="F2F2F2"/>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9</w:t>
            </w:r>
          </w:p>
        </w:tc>
        <w:tc>
          <w:tcPr>
            <w:tcW w:w="3823"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jc w:val="center"/>
              <w:rPr>
                <w:rFonts w:ascii="Times New Roman" w:eastAsia="Calibri" w:hAnsi="Times New Roman"/>
                <w:noProof w:val="0"/>
                <w:color w:val="000000"/>
              </w:rPr>
            </w:pPr>
            <w:r w:rsidRPr="00F81C22">
              <w:rPr>
                <w:rFonts w:ascii="Times New Roman" w:eastAsia="Calibri" w:hAnsi="Times New Roman"/>
                <w:noProof w:val="0"/>
                <w:color w:val="000000"/>
                <w:lang w:val="sr-Latn-RS"/>
              </w:rPr>
              <w:t>4. Мојим плановима су предвиђени различити облици рада у функцији ефикасног стицања знања и развоја способности и вештина ученика.</w:t>
            </w:r>
          </w:p>
        </w:tc>
        <w:tc>
          <w:tcPr>
            <w:tcW w:w="71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851" w:type="dxa"/>
            <w:tcBorders>
              <w:top w:val="single" w:sz="4" w:space="0" w:color="auto"/>
              <w:left w:val="single" w:sz="4" w:space="0" w:color="auto"/>
              <w:bottom w:val="single" w:sz="4" w:space="0" w:color="auto"/>
              <w:right w:val="single" w:sz="4" w:space="0" w:color="auto"/>
            </w:tcBorders>
            <w:shd w:val="clear" w:color="auto" w:fill="F2F2F2"/>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8</w:t>
            </w:r>
          </w:p>
        </w:tc>
        <w:tc>
          <w:tcPr>
            <w:tcW w:w="813" w:type="dxa"/>
            <w:tcBorders>
              <w:top w:val="single" w:sz="4" w:space="0" w:color="auto"/>
              <w:left w:val="single" w:sz="4" w:space="0" w:color="auto"/>
              <w:bottom w:val="single" w:sz="4" w:space="0" w:color="auto"/>
              <w:right w:val="double" w:sz="4" w:space="0" w:color="auto"/>
            </w:tcBorders>
            <w:shd w:val="clear" w:color="auto" w:fill="F2F2F2"/>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9</w:t>
            </w:r>
          </w:p>
        </w:tc>
      </w:tr>
      <w:tr w:rsidR="00852F27" w:rsidRPr="00F81C22" w:rsidTr="006F2946">
        <w:trPr>
          <w:trHeight w:val="336"/>
        </w:trPr>
        <w:tc>
          <w:tcPr>
            <w:tcW w:w="534" w:type="dxa"/>
            <w:tcBorders>
              <w:top w:val="single" w:sz="4" w:space="0" w:color="auto"/>
              <w:left w:val="double" w:sz="4" w:space="0" w:color="auto"/>
              <w:bottom w:val="single" w:sz="4" w:space="0" w:color="auto"/>
              <w:right w:val="single" w:sz="4" w:space="0" w:color="auto"/>
            </w:tcBorders>
            <w:shd w:val="clear" w:color="auto" w:fill="F2F2F2"/>
            <w:vAlign w:val="center"/>
            <w:hideMark/>
          </w:tcPr>
          <w:p w:rsidR="00852F27" w:rsidRPr="00F81C22" w:rsidRDefault="00852F27" w:rsidP="00852F27">
            <w:pPr>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784" w:type="dxa"/>
            <w:tcBorders>
              <w:top w:val="single" w:sz="4" w:space="0" w:color="auto"/>
              <w:left w:val="single" w:sz="4" w:space="0" w:color="auto"/>
              <w:bottom w:val="single" w:sz="4" w:space="0" w:color="auto"/>
              <w:right w:val="single" w:sz="4" w:space="0" w:color="auto"/>
            </w:tcBorders>
            <w:shd w:val="clear" w:color="auto" w:fill="F2F2F2"/>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47,1%</w:t>
            </w:r>
          </w:p>
        </w:tc>
        <w:tc>
          <w:tcPr>
            <w:tcW w:w="775" w:type="dxa"/>
            <w:tcBorders>
              <w:top w:val="single" w:sz="4" w:space="0" w:color="auto"/>
              <w:left w:val="single" w:sz="4" w:space="0" w:color="auto"/>
              <w:bottom w:val="single" w:sz="4" w:space="0" w:color="auto"/>
              <w:right w:val="single" w:sz="4" w:space="0" w:color="auto"/>
            </w:tcBorders>
            <w:shd w:val="clear" w:color="auto" w:fill="F2F2F2"/>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52,9%</w:t>
            </w:r>
          </w:p>
        </w:tc>
        <w:tc>
          <w:tcPr>
            <w:tcW w:w="3823" w:type="dxa"/>
            <w:vMerge/>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jc w:val="center"/>
              <w:rPr>
                <w:rFonts w:ascii="Times New Roman" w:eastAsia="Calibri" w:hAnsi="Times New Roman"/>
                <w:noProof w:val="0"/>
                <w:color w:val="000000"/>
              </w:rPr>
            </w:pPr>
          </w:p>
        </w:tc>
        <w:tc>
          <w:tcPr>
            <w:tcW w:w="71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851" w:type="dxa"/>
            <w:tcBorders>
              <w:top w:val="single" w:sz="4" w:space="0" w:color="auto"/>
              <w:left w:val="single" w:sz="4" w:space="0" w:color="auto"/>
              <w:bottom w:val="single" w:sz="4" w:space="0" w:color="auto"/>
              <w:right w:val="single" w:sz="4" w:space="0" w:color="auto"/>
            </w:tcBorders>
            <w:shd w:val="clear" w:color="auto" w:fill="F2F2F2"/>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47,1%</w:t>
            </w:r>
          </w:p>
        </w:tc>
        <w:tc>
          <w:tcPr>
            <w:tcW w:w="813" w:type="dxa"/>
            <w:tcBorders>
              <w:top w:val="single" w:sz="4" w:space="0" w:color="auto"/>
              <w:left w:val="single" w:sz="4" w:space="0" w:color="auto"/>
              <w:bottom w:val="single" w:sz="4" w:space="0" w:color="auto"/>
              <w:right w:val="double" w:sz="4" w:space="0" w:color="auto"/>
            </w:tcBorders>
            <w:shd w:val="clear" w:color="auto" w:fill="F2F2F2"/>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52,9%</w:t>
            </w:r>
          </w:p>
        </w:tc>
      </w:tr>
      <w:tr w:rsidR="00852F27" w:rsidRPr="00F81C22" w:rsidTr="006F2946">
        <w:trPr>
          <w:trHeight w:val="336"/>
        </w:trPr>
        <w:tc>
          <w:tcPr>
            <w:tcW w:w="534" w:type="dxa"/>
            <w:tcBorders>
              <w:top w:val="single" w:sz="4" w:space="0" w:color="auto"/>
              <w:left w:val="double" w:sz="4" w:space="0" w:color="auto"/>
              <w:bottom w:val="single" w:sz="4" w:space="0" w:color="auto"/>
              <w:right w:val="single" w:sz="4" w:space="0" w:color="auto"/>
            </w:tcBorders>
            <w:vAlign w:val="center"/>
            <w:hideMark/>
          </w:tcPr>
          <w:p w:rsidR="00852F27" w:rsidRPr="00F81C22" w:rsidRDefault="00852F27" w:rsidP="00852F27">
            <w:pPr>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w:t>
            </w:r>
          </w:p>
        </w:tc>
        <w:tc>
          <w:tcPr>
            <w:tcW w:w="784"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5</w:t>
            </w:r>
          </w:p>
        </w:tc>
        <w:tc>
          <w:tcPr>
            <w:tcW w:w="775"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11</w:t>
            </w:r>
          </w:p>
        </w:tc>
        <w:tc>
          <w:tcPr>
            <w:tcW w:w="3823" w:type="dxa"/>
            <w:vMerge w:val="restart"/>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jc w:val="center"/>
              <w:rPr>
                <w:rFonts w:ascii="Times New Roman" w:eastAsia="Calibri" w:hAnsi="Times New Roman"/>
                <w:noProof w:val="0"/>
                <w:color w:val="000000"/>
              </w:rPr>
            </w:pPr>
            <w:r w:rsidRPr="00F81C22">
              <w:rPr>
                <w:rFonts w:ascii="Times New Roman" w:eastAsia="Calibri" w:hAnsi="Times New Roman"/>
                <w:noProof w:val="0"/>
                <w:color w:val="000000"/>
                <w:lang w:val="sr-Latn-RS"/>
              </w:rPr>
              <w:t>5. Моји планови рада садрже различита места извођења наставе у функцији остваривања циљева и задатака.</w:t>
            </w:r>
          </w:p>
        </w:tc>
        <w:tc>
          <w:tcPr>
            <w:tcW w:w="713"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709"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3</w:t>
            </w:r>
          </w:p>
        </w:tc>
        <w:tc>
          <w:tcPr>
            <w:tcW w:w="851"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5</w:t>
            </w:r>
          </w:p>
        </w:tc>
        <w:tc>
          <w:tcPr>
            <w:tcW w:w="813" w:type="dxa"/>
            <w:tcBorders>
              <w:top w:val="single" w:sz="4" w:space="0" w:color="auto"/>
              <w:left w:val="single" w:sz="4" w:space="0" w:color="auto"/>
              <w:bottom w:val="single" w:sz="4" w:space="0" w:color="auto"/>
              <w:right w:val="doub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9</w:t>
            </w:r>
          </w:p>
        </w:tc>
      </w:tr>
      <w:tr w:rsidR="00852F27" w:rsidRPr="00F81C22" w:rsidTr="006F2946">
        <w:trPr>
          <w:trHeight w:val="336"/>
        </w:trPr>
        <w:tc>
          <w:tcPr>
            <w:tcW w:w="534" w:type="dxa"/>
            <w:tcBorders>
              <w:top w:val="single" w:sz="4" w:space="0" w:color="auto"/>
              <w:left w:val="double" w:sz="4" w:space="0" w:color="auto"/>
              <w:bottom w:val="single" w:sz="4" w:space="0" w:color="auto"/>
              <w:right w:val="single" w:sz="4" w:space="0" w:color="auto"/>
            </w:tcBorders>
            <w:vAlign w:val="center"/>
            <w:hideMark/>
          </w:tcPr>
          <w:p w:rsidR="00852F27" w:rsidRPr="00F81C22" w:rsidRDefault="00852F27" w:rsidP="00852F27">
            <w:pPr>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5,9%</w:t>
            </w:r>
          </w:p>
        </w:tc>
        <w:tc>
          <w:tcPr>
            <w:tcW w:w="784"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29,4 %</w:t>
            </w:r>
          </w:p>
        </w:tc>
        <w:tc>
          <w:tcPr>
            <w:tcW w:w="775"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64,7%</w:t>
            </w:r>
          </w:p>
        </w:tc>
        <w:tc>
          <w:tcPr>
            <w:tcW w:w="3823" w:type="dxa"/>
            <w:vMerge/>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jc w:val="center"/>
              <w:rPr>
                <w:rFonts w:ascii="Times New Roman" w:eastAsia="Calibri" w:hAnsi="Times New Roman"/>
                <w:noProof w:val="0"/>
                <w:color w:val="000000"/>
              </w:rPr>
            </w:pPr>
          </w:p>
        </w:tc>
        <w:tc>
          <w:tcPr>
            <w:tcW w:w="713"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709"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17,6%</w:t>
            </w:r>
          </w:p>
        </w:tc>
        <w:tc>
          <w:tcPr>
            <w:tcW w:w="851"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29,4 %</w:t>
            </w:r>
          </w:p>
        </w:tc>
        <w:tc>
          <w:tcPr>
            <w:tcW w:w="813" w:type="dxa"/>
            <w:tcBorders>
              <w:top w:val="single" w:sz="4" w:space="0" w:color="auto"/>
              <w:left w:val="single" w:sz="4" w:space="0" w:color="auto"/>
              <w:bottom w:val="single" w:sz="4" w:space="0" w:color="auto"/>
              <w:right w:val="doub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52,9%</w:t>
            </w:r>
          </w:p>
        </w:tc>
      </w:tr>
      <w:tr w:rsidR="00852F27" w:rsidRPr="00F81C22" w:rsidTr="006F2946">
        <w:trPr>
          <w:trHeight w:val="336"/>
        </w:trPr>
        <w:tc>
          <w:tcPr>
            <w:tcW w:w="534" w:type="dxa"/>
            <w:tcBorders>
              <w:top w:val="single" w:sz="4" w:space="0" w:color="auto"/>
              <w:left w:val="double" w:sz="4" w:space="0" w:color="auto"/>
              <w:bottom w:val="single" w:sz="4" w:space="0" w:color="auto"/>
              <w:right w:val="single" w:sz="4" w:space="0" w:color="auto"/>
            </w:tcBorders>
            <w:shd w:val="clear" w:color="auto" w:fill="F2F2F2"/>
            <w:vAlign w:val="center"/>
            <w:hideMark/>
          </w:tcPr>
          <w:p w:rsidR="00852F27" w:rsidRPr="00F81C22" w:rsidRDefault="00852F27" w:rsidP="00852F27">
            <w:pPr>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78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6</w:t>
            </w:r>
          </w:p>
        </w:tc>
        <w:tc>
          <w:tcPr>
            <w:tcW w:w="775" w:type="dxa"/>
            <w:tcBorders>
              <w:top w:val="single" w:sz="4" w:space="0" w:color="auto"/>
              <w:left w:val="single" w:sz="4" w:space="0" w:color="auto"/>
              <w:bottom w:val="single" w:sz="4" w:space="0" w:color="auto"/>
              <w:right w:val="single" w:sz="4" w:space="0" w:color="auto"/>
            </w:tcBorders>
            <w:shd w:val="clear" w:color="auto" w:fill="F2F2F2"/>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11</w:t>
            </w:r>
          </w:p>
        </w:tc>
        <w:tc>
          <w:tcPr>
            <w:tcW w:w="3823"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jc w:val="center"/>
              <w:rPr>
                <w:rFonts w:ascii="Times New Roman" w:eastAsia="Calibri" w:hAnsi="Times New Roman"/>
                <w:noProof w:val="0"/>
                <w:color w:val="000000"/>
              </w:rPr>
            </w:pPr>
            <w:r w:rsidRPr="00F81C22">
              <w:rPr>
                <w:rFonts w:ascii="Times New Roman" w:eastAsia="Calibri" w:hAnsi="Times New Roman"/>
                <w:noProof w:val="0"/>
                <w:color w:val="000000"/>
                <w:lang w:val="sr-Latn-RS"/>
              </w:rPr>
              <w:t>6. Писмене провере су временски усаглашене са проверама из других предмета.</w:t>
            </w:r>
          </w:p>
        </w:tc>
        <w:tc>
          <w:tcPr>
            <w:tcW w:w="71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1</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1</w:t>
            </w:r>
          </w:p>
        </w:tc>
        <w:tc>
          <w:tcPr>
            <w:tcW w:w="85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2</w:t>
            </w:r>
          </w:p>
        </w:tc>
        <w:tc>
          <w:tcPr>
            <w:tcW w:w="813" w:type="dxa"/>
            <w:tcBorders>
              <w:top w:val="single" w:sz="4" w:space="0" w:color="auto"/>
              <w:left w:val="single" w:sz="4" w:space="0" w:color="auto"/>
              <w:bottom w:val="single" w:sz="4" w:space="0" w:color="auto"/>
              <w:right w:val="double" w:sz="4" w:space="0" w:color="auto"/>
            </w:tcBorders>
            <w:shd w:val="clear" w:color="auto" w:fill="F2F2F2"/>
            <w:vAlign w:val="center"/>
            <w:hideMark/>
          </w:tcPr>
          <w:p w:rsidR="00852F27" w:rsidRPr="00F81C22" w:rsidRDefault="00852F27" w:rsidP="00852F27">
            <w:pPr>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13</w:t>
            </w:r>
          </w:p>
        </w:tc>
      </w:tr>
      <w:tr w:rsidR="00852F27" w:rsidRPr="00F81C22" w:rsidTr="006F2946">
        <w:trPr>
          <w:trHeight w:val="336"/>
        </w:trPr>
        <w:tc>
          <w:tcPr>
            <w:tcW w:w="534" w:type="dxa"/>
            <w:tcBorders>
              <w:top w:val="single" w:sz="4" w:space="0" w:color="auto"/>
              <w:left w:val="double" w:sz="4" w:space="0" w:color="auto"/>
              <w:bottom w:val="single" w:sz="4" w:space="0" w:color="auto"/>
              <w:right w:val="single" w:sz="4" w:space="0" w:color="auto"/>
            </w:tcBorders>
            <w:shd w:val="clear" w:color="auto" w:fill="F2F2F2"/>
            <w:vAlign w:val="center"/>
            <w:hideMark/>
          </w:tcPr>
          <w:p w:rsidR="00852F27" w:rsidRPr="00F81C22" w:rsidRDefault="00852F27" w:rsidP="00852F27">
            <w:pPr>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78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jc w:val="center"/>
              <w:rPr>
                <w:rFonts w:ascii="Times New Roman" w:eastAsia="Calibri" w:hAnsi="Times New Roman"/>
                <w:noProof w:val="0"/>
                <w:color w:val="000000"/>
                <w:lang w:val="sr-Latn-RS"/>
              </w:rPr>
            </w:pPr>
            <w:r w:rsidRPr="00F81C22">
              <w:rPr>
                <w:rFonts w:ascii="Times New Roman" w:eastAsia="Calibri" w:hAnsi="Times New Roman"/>
                <w:noProof w:val="0"/>
                <w:color w:val="000000"/>
                <w:lang w:val="sr-Cyrl-RS"/>
              </w:rPr>
              <w:t>35,3</w:t>
            </w:r>
            <w:r w:rsidRPr="00F81C22">
              <w:rPr>
                <w:rFonts w:ascii="Times New Roman" w:eastAsia="Calibri" w:hAnsi="Times New Roman"/>
                <w:noProof w:val="0"/>
                <w:color w:val="000000"/>
                <w:lang w:val="sr-Latn-RS"/>
              </w:rPr>
              <w:t>%</w:t>
            </w:r>
          </w:p>
        </w:tc>
        <w:tc>
          <w:tcPr>
            <w:tcW w:w="775" w:type="dxa"/>
            <w:tcBorders>
              <w:top w:val="single" w:sz="4" w:space="0" w:color="auto"/>
              <w:left w:val="single" w:sz="4" w:space="0" w:color="auto"/>
              <w:bottom w:val="single" w:sz="4" w:space="0" w:color="auto"/>
              <w:right w:val="single" w:sz="4" w:space="0" w:color="auto"/>
            </w:tcBorders>
            <w:shd w:val="clear" w:color="auto" w:fill="F2F2F2"/>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64,7%</w:t>
            </w:r>
          </w:p>
        </w:tc>
        <w:tc>
          <w:tcPr>
            <w:tcW w:w="3823" w:type="dxa"/>
            <w:vMerge/>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jc w:val="center"/>
              <w:rPr>
                <w:rFonts w:ascii="Times New Roman" w:eastAsia="Calibri" w:hAnsi="Times New Roman"/>
                <w:noProof w:val="0"/>
                <w:color w:val="000000"/>
              </w:rPr>
            </w:pPr>
          </w:p>
        </w:tc>
        <w:tc>
          <w:tcPr>
            <w:tcW w:w="71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Latn-RS"/>
              </w:rPr>
              <w:t>5,9%</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5,9%</w:t>
            </w:r>
          </w:p>
        </w:tc>
        <w:tc>
          <w:tcPr>
            <w:tcW w:w="85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jc w:val="center"/>
              <w:rPr>
                <w:rFonts w:ascii="Times New Roman" w:eastAsia="Calibri" w:hAnsi="Times New Roman"/>
                <w:noProof w:val="0"/>
                <w:color w:val="000000"/>
                <w:lang w:val="sr-Latn-RS"/>
              </w:rPr>
            </w:pPr>
            <w:r w:rsidRPr="00F81C22">
              <w:rPr>
                <w:rFonts w:ascii="Times New Roman" w:eastAsia="Calibri" w:hAnsi="Times New Roman"/>
                <w:noProof w:val="0"/>
                <w:color w:val="000000"/>
                <w:lang w:val="sr-Cyrl-RS"/>
              </w:rPr>
              <w:t>11,8</w:t>
            </w:r>
            <w:r w:rsidRPr="00F81C22">
              <w:rPr>
                <w:rFonts w:ascii="Times New Roman" w:eastAsia="Calibri" w:hAnsi="Times New Roman"/>
                <w:noProof w:val="0"/>
                <w:color w:val="000000"/>
                <w:lang w:val="sr-Latn-RS"/>
              </w:rPr>
              <w:t>%</w:t>
            </w:r>
          </w:p>
        </w:tc>
        <w:tc>
          <w:tcPr>
            <w:tcW w:w="813" w:type="dxa"/>
            <w:tcBorders>
              <w:top w:val="single" w:sz="4" w:space="0" w:color="auto"/>
              <w:left w:val="single" w:sz="4" w:space="0" w:color="auto"/>
              <w:bottom w:val="single" w:sz="4" w:space="0" w:color="auto"/>
              <w:right w:val="double" w:sz="4" w:space="0" w:color="auto"/>
            </w:tcBorders>
            <w:shd w:val="clear" w:color="auto" w:fill="F2F2F2"/>
            <w:vAlign w:val="center"/>
            <w:hideMark/>
          </w:tcPr>
          <w:p w:rsidR="00852F27" w:rsidRPr="00F81C22" w:rsidRDefault="00852F27" w:rsidP="00852F27">
            <w:pPr>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76,5</w:t>
            </w:r>
            <w:r w:rsidRPr="00F81C22">
              <w:rPr>
                <w:rFonts w:ascii="Times New Roman" w:eastAsia="Calibri" w:hAnsi="Times New Roman"/>
                <w:noProof w:val="0"/>
                <w:color w:val="000000"/>
                <w:lang w:val="sr-Latn-RS"/>
              </w:rPr>
              <w:t>%</w:t>
            </w:r>
          </w:p>
        </w:tc>
      </w:tr>
      <w:tr w:rsidR="00852F27" w:rsidRPr="00F81C22" w:rsidTr="006F2946">
        <w:trPr>
          <w:trHeight w:val="336"/>
        </w:trPr>
        <w:tc>
          <w:tcPr>
            <w:tcW w:w="534" w:type="dxa"/>
            <w:tcBorders>
              <w:top w:val="single" w:sz="4" w:space="0" w:color="auto"/>
              <w:left w:val="double" w:sz="4" w:space="0" w:color="auto"/>
              <w:bottom w:val="single" w:sz="4" w:space="0" w:color="auto"/>
              <w:right w:val="single" w:sz="4" w:space="0" w:color="auto"/>
            </w:tcBorders>
            <w:vAlign w:val="center"/>
            <w:hideMark/>
          </w:tcPr>
          <w:p w:rsidR="00852F27" w:rsidRPr="00F81C22" w:rsidRDefault="00852F27" w:rsidP="00852F27">
            <w:pPr>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w:t>
            </w:r>
          </w:p>
        </w:tc>
        <w:tc>
          <w:tcPr>
            <w:tcW w:w="784"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6</w:t>
            </w:r>
          </w:p>
        </w:tc>
        <w:tc>
          <w:tcPr>
            <w:tcW w:w="775"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10</w:t>
            </w:r>
          </w:p>
        </w:tc>
        <w:tc>
          <w:tcPr>
            <w:tcW w:w="3823" w:type="dxa"/>
            <w:vMerge w:val="restart"/>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7. На основу неостварених планираних задатака, утврђених анализом провере резултата рада, правим краткорочне корекције планова..</w:t>
            </w:r>
          </w:p>
        </w:tc>
        <w:tc>
          <w:tcPr>
            <w:tcW w:w="713"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709"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w:t>
            </w:r>
          </w:p>
        </w:tc>
        <w:tc>
          <w:tcPr>
            <w:tcW w:w="851"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6</w:t>
            </w:r>
          </w:p>
        </w:tc>
        <w:tc>
          <w:tcPr>
            <w:tcW w:w="813" w:type="dxa"/>
            <w:tcBorders>
              <w:top w:val="single" w:sz="4" w:space="0" w:color="auto"/>
              <w:left w:val="single" w:sz="4" w:space="0" w:color="auto"/>
              <w:bottom w:val="single" w:sz="4" w:space="0" w:color="auto"/>
              <w:right w:val="doub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10</w:t>
            </w:r>
          </w:p>
        </w:tc>
      </w:tr>
      <w:tr w:rsidR="00852F27" w:rsidRPr="00F81C22" w:rsidTr="006F2946">
        <w:trPr>
          <w:trHeight w:val="336"/>
        </w:trPr>
        <w:tc>
          <w:tcPr>
            <w:tcW w:w="534" w:type="dxa"/>
            <w:tcBorders>
              <w:top w:val="single" w:sz="4" w:space="0" w:color="auto"/>
              <w:left w:val="double" w:sz="4" w:space="0" w:color="auto"/>
              <w:bottom w:val="single" w:sz="4" w:space="0" w:color="auto"/>
              <w:right w:val="single" w:sz="4" w:space="0" w:color="auto"/>
            </w:tcBorders>
            <w:vAlign w:val="center"/>
            <w:hideMark/>
          </w:tcPr>
          <w:p w:rsidR="00852F27" w:rsidRPr="00F81C22" w:rsidRDefault="00852F27" w:rsidP="00852F27">
            <w:pPr>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5,9%</w:t>
            </w:r>
          </w:p>
        </w:tc>
        <w:tc>
          <w:tcPr>
            <w:tcW w:w="784"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35,3%</w:t>
            </w:r>
          </w:p>
        </w:tc>
        <w:tc>
          <w:tcPr>
            <w:tcW w:w="775"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58,8%</w:t>
            </w:r>
          </w:p>
        </w:tc>
        <w:tc>
          <w:tcPr>
            <w:tcW w:w="3823" w:type="dxa"/>
            <w:vMerge/>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jc w:val="center"/>
              <w:rPr>
                <w:rFonts w:ascii="Times New Roman" w:eastAsia="Calibri" w:hAnsi="Times New Roman"/>
                <w:noProof w:val="0"/>
                <w:color w:val="000000"/>
                <w:lang w:val="sr-Latn-RS"/>
              </w:rPr>
            </w:pPr>
          </w:p>
        </w:tc>
        <w:tc>
          <w:tcPr>
            <w:tcW w:w="713"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709"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5,9%</w:t>
            </w:r>
          </w:p>
        </w:tc>
        <w:tc>
          <w:tcPr>
            <w:tcW w:w="851"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35,3%</w:t>
            </w:r>
          </w:p>
        </w:tc>
        <w:tc>
          <w:tcPr>
            <w:tcW w:w="813" w:type="dxa"/>
            <w:tcBorders>
              <w:top w:val="single" w:sz="4" w:space="0" w:color="auto"/>
              <w:left w:val="single" w:sz="4" w:space="0" w:color="auto"/>
              <w:bottom w:val="single" w:sz="4" w:space="0" w:color="auto"/>
              <w:right w:val="doub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58,8%</w:t>
            </w:r>
          </w:p>
        </w:tc>
      </w:tr>
      <w:tr w:rsidR="00852F27" w:rsidRPr="00F81C22" w:rsidTr="006F2946">
        <w:trPr>
          <w:trHeight w:val="336"/>
        </w:trPr>
        <w:tc>
          <w:tcPr>
            <w:tcW w:w="534" w:type="dxa"/>
            <w:tcBorders>
              <w:top w:val="single" w:sz="4" w:space="0" w:color="auto"/>
              <w:left w:val="double" w:sz="4" w:space="0" w:color="auto"/>
              <w:bottom w:val="single" w:sz="4" w:space="0" w:color="auto"/>
              <w:right w:val="single" w:sz="4" w:space="0" w:color="auto"/>
            </w:tcBorders>
            <w:shd w:val="clear" w:color="auto" w:fill="F2F2F2"/>
            <w:vAlign w:val="center"/>
            <w:hideMark/>
          </w:tcPr>
          <w:p w:rsidR="00852F27" w:rsidRPr="00F81C22" w:rsidRDefault="00852F27" w:rsidP="00852F27">
            <w:pPr>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jc w:val="center"/>
              <w:rPr>
                <w:rFonts w:ascii="Times New Roman" w:eastAsia="Calibri" w:hAnsi="Times New Roman"/>
                <w:b/>
                <w:noProof w:val="0"/>
                <w:color w:val="000000"/>
                <w:lang w:val="sr-Cyrl-RS"/>
              </w:rPr>
            </w:pPr>
            <w:r w:rsidRPr="00F81C22">
              <w:rPr>
                <w:rFonts w:ascii="Times New Roman" w:eastAsia="Calibri" w:hAnsi="Times New Roman"/>
                <w:noProof w:val="0"/>
                <w:color w:val="000000"/>
                <w:lang w:val="sr-Latn-RS"/>
              </w:rPr>
              <w:t>1</w:t>
            </w:r>
          </w:p>
        </w:tc>
        <w:tc>
          <w:tcPr>
            <w:tcW w:w="784" w:type="dxa"/>
            <w:tcBorders>
              <w:top w:val="single" w:sz="4" w:space="0" w:color="auto"/>
              <w:left w:val="single" w:sz="4" w:space="0" w:color="auto"/>
              <w:bottom w:val="single" w:sz="4" w:space="0" w:color="auto"/>
              <w:right w:val="single" w:sz="4" w:space="0" w:color="auto"/>
            </w:tcBorders>
            <w:shd w:val="clear" w:color="auto" w:fill="F2F2F2"/>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8</w:t>
            </w:r>
          </w:p>
        </w:tc>
        <w:tc>
          <w:tcPr>
            <w:tcW w:w="775" w:type="dxa"/>
            <w:tcBorders>
              <w:top w:val="single" w:sz="4" w:space="0" w:color="auto"/>
              <w:left w:val="single" w:sz="4" w:space="0" w:color="auto"/>
              <w:bottom w:val="single" w:sz="4" w:space="0" w:color="auto"/>
              <w:right w:val="single" w:sz="4" w:space="0" w:color="auto"/>
            </w:tcBorders>
            <w:shd w:val="clear" w:color="auto" w:fill="F2F2F2"/>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8</w:t>
            </w:r>
          </w:p>
        </w:tc>
        <w:tc>
          <w:tcPr>
            <w:tcW w:w="3823" w:type="dxa"/>
            <w:vMerge w:val="restart"/>
            <w:tcBorders>
              <w:top w:val="single" w:sz="4" w:space="0" w:color="auto"/>
              <w:left w:val="single" w:sz="4" w:space="0" w:color="auto"/>
              <w:bottom w:val="single" w:sz="4" w:space="0" w:color="auto"/>
              <w:right w:val="single" w:sz="4" w:space="0" w:color="auto"/>
            </w:tcBorders>
            <w:shd w:val="clear" w:color="auto" w:fill="F2F2F2"/>
            <w:hideMark/>
          </w:tcPr>
          <w:p w:rsidR="00852F27" w:rsidRPr="00F81C22" w:rsidRDefault="00852F27" w:rsidP="00852F27">
            <w:pPr>
              <w:jc w:val="cente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8. Моје припреме за реализацију часа имају јасну структуру.</w:t>
            </w:r>
          </w:p>
        </w:tc>
        <w:tc>
          <w:tcPr>
            <w:tcW w:w="71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851" w:type="dxa"/>
            <w:tcBorders>
              <w:top w:val="single" w:sz="4" w:space="0" w:color="auto"/>
              <w:left w:val="single" w:sz="4" w:space="0" w:color="auto"/>
              <w:bottom w:val="single" w:sz="4" w:space="0" w:color="auto"/>
              <w:right w:val="single" w:sz="4" w:space="0" w:color="auto"/>
            </w:tcBorders>
            <w:shd w:val="clear" w:color="auto" w:fill="F2F2F2"/>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7</w:t>
            </w:r>
          </w:p>
        </w:tc>
        <w:tc>
          <w:tcPr>
            <w:tcW w:w="813" w:type="dxa"/>
            <w:tcBorders>
              <w:top w:val="single" w:sz="4" w:space="0" w:color="auto"/>
              <w:left w:val="single" w:sz="4" w:space="0" w:color="auto"/>
              <w:bottom w:val="single" w:sz="4" w:space="0" w:color="auto"/>
              <w:right w:val="double" w:sz="4" w:space="0" w:color="auto"/>
            </w:tcBorders>
            <w:shd w:val="clear" w:color="auto" w:fill="F2F2F2"/>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10</w:t>
            </w:r>
          </w:p>
        </w:tc>
      </w:tr>
      <w:tr w:rsidR="00852F27" w:rsidRPr="00F81C22" w:rsidTr="006F2946">
        <w:trPr>
          <w:trHeight w:val="336"/>
        </w:trPr>
        <w:tc>
          <w:tcPr>
            <w:tcW w:w="534" w:type="dxa"/>
            <w:tcBorders>
              <w:top w:val="single" w:sz="4" w:space="0" w:color="auto"/>
              <w:left w:val="double" w:sz="4" w:space="0" w:color="auto"/>
              <w:bottom w:val="single" w:sz="4" w:space="0" w:color="auto"/>
              <w:right w:val="single" w:sz="4" w:space="0" w:color="auto"/>
            </w:tcBorders>
            <w:shd w:val="clear" w:color="auto" w:fill="F2F2F2"/>
            <w:vAlign w:val="center"/>
            <w:hideMark/>
          </w:tcPr>
          <w:p w:rsidR="00852F27" w:rsidRPr="00F81C22" w:rsidRDefault="00852F27" w:rsidP="00852F27">
            <w:pPr>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2F2F2"/>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5,9%</w:t>
            </w:r>
          </w:p>
        </w:tc>
        <w:tc>
          <w:tcPr>
            <w:tcW w:w="784" w:type="dxa"/>
            <w:tcBorders>
              <w:top w:val="single" w:sz="4" w:space="0" w:color="auto"/>
              <w:left w:val="single" w:sz="4" w:space="0" w:color="auto"/>
              <w:bottom w:val="single" w:sz="4" w:space="0" w:color="auto"/>
              <w:right w:val="single" w:sz="4" w:space="0" w:color="auto"/>
            </w:tcBorders>
            <w:shd w:val="clear" w:color="auto" w:fill="F2F2F2"/>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47,1%</w:t>
            </w:r>
          </w:p>
        </w:tc>
        <w:tc>
          <w:tcPr>
            <w:tcW w:w="775" w:type="dxa"/>
            <w:tcBorders>
              <w:top w:val="single" w:sz="4" w:space="0" w:color="auto"/>
              <w:left w:val="single" w:sz="4" w:space="0" w:color="auto"/>
              <w:bottom w:val="single" w:sz="4" w:space="0" w:color="auto"/>
              <w:right w:val="single" w:sz="4" w:space="0" w:color="auto"/>
            </w:tcBorders>
            <w:shd w:val="clear" w:color="auto" w:fill="F2F2F2"/>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47,1%</w:t>
            </w:r>
          </w:p>
        </w:tc>
        <w:tc>
          <w:tcPr>
            <w:tcW w:w="3823" w:type="dxa"/>
            <w:vMerge/>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jc w:val="center"/>
              <w:rPr>
                <w:rFonts w:ascii="Times New Roman" w:eastAsia="Calibri" w:hAnsi="Times New Roman"/>
                <w:noProof w:val="0"/>
                <w:color w:val="000000"/>
                <w:lang w:val="sr-Latn-RS"/>
              </w:rPr>
            </w:pPr>
          </w:p>
        </w:tc>
        <w:tc>
          <w:tcPr>
            <w:tcW w:w="71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851" w:type="dxa"/>
            <w:tcBorders>
              <w:top w:val="single" w:sz="4" w:space="0" w:color="auto"/>
              <w:left w:val="single" w:sz="4" w:space="0" w:color="auto"/>
              <w:bottom w:val="single" w:sz="4" w:space="0" w:color="auto"/>
              <w:right w:val="single" w:sz="4" w:space="0" w:color="auto"/>
            </w:tcBorders>
            <w:shd w:val="clear" w:color="auto" w:fill="F2F2F2"/>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41,2%</w:t>
            </w:r>
          </w:p>
        </w:tc>
        <w:tc>
          <w:tcPr>
            <w:tcW w:w="813" w:type="dxa"/>
            <w:tcBorders>
              <w:top w:val="single" w:sz="4" w:space="0" w:color="auto"/>
              <w:left w:val="single" w:sz="4" w:space="0" w:color="auto"/>
              <w:bottom w:val="single" w:sz="4" w:space="0" w:color="auto"/>
              <w:right w:val="double" w:sz="4" w:space="0" w:color="auto"/>
            </w:tcBorders>
            <w:shd w:val="clear" w:color="auto" w:fill="F2F2F2"/>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58,8%</w:t>
            </w:r>
          </w:p>
        </w:tc>
      </w:tr>
      <w:tr w:rsidR="00852F27" w:rsidRPr="00F81C22" w:rsidTr="006F2946">
        <w:trPr>
          <w:trHeight w:val="336"/>
        </w:trPr>
        <w:tc>
          <w:tcPr>
            <w:tcW w:w="534" w:type="dxa"/>
            <w:tcBorders>
              <w:top w:val="single" w:sz="4" w:space="0" w:color="auto"/>
              <w:left w:val="double" w:sz="4" w:space="0" w:color="auto"/>
              <w:bottom w:val="single" w:sz="4" w:space="0" w:color="auto"/>
              <w:right w:val="single" w:sz="4" w:space="0" w:color="auto"/>
            </w:tcBorders>
            <w:vAlign w:val="center"/>
            <w:hideMark/>
          </w:tcPr>
          <w:p w:rsidR="00852F27" w:rsidRPr="00F81C22" w:rsidRDefault="00852F27" w:rsidP="00852F27">
            <w:pPr>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w:t>
            </w:r>
          </w:p>
        </w:tc>
        <w:tc>
          <w:tcPr>
            <w:tcW w:w="784"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2</w:t>
            </w:r>
          </w:p>
        </w:tc>
        <w:tc>
          <w:tcPr>
            <w:tcW w:w="775"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9</w:t>
            </w:r>
          </w:p>
        </w:tc>
        <w:tc>
          <w:tcPr>
            <w:tcW w:w="3823" w:type="dxa"/>
            <w:vMerge w:val="restart"/>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jc w:val="cente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9. За припрему користим стручну литературу.</w:t>
            </w:r>
          </w:p>
        </w:tc>
        <w:tc>
          <w:tcPr>
            <w:tcW w:w="713"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709"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w:t>
            </w:r>
          </w:p>
        </w:tc>
        <w:tc>
          <w:tcPr>
            <w:tcW w:w="851"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7</w:t>
            </w:r>
          </w:p>
        </w:tc>
        <w:tc>
          <w:tcPr>
            <w:tcW w:w="813" w:type="dxa"/>
            <w:tcBorders>
              <w:top w:val="single" w:sz="4" w:space="0" w:color="auto"/>
              <w:left w:val="single" w:sz="4" w:space="0" w:color="auto"/>
              <w:bottom w:val="single" w:sz="4" w:space="0" w:color="auto"/>
              <w:right w:val="doub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9</w:t>
            </w:r>
          </w:p>
        </w:tc>
      </w:tr>
      <w:tr w:rsidR="00852F27" w:rsidRPr="00F81C22" w:rsidTr="006F2946">
        <w:trPr>
          <w:trHeight w:val="336"/>
        </w:trPr>
        <w:tc>
          <w:tcPr>
            <w:tcW w:w="534" w:type="dxa"/>
            <w:tcBorders>
              <w:top w:val="single" w:sz="4" w:space="0" w:color="auto"/>
              <w:left w:val="double" w:sz="4" w:space="0" w:color="auto"/>
              <w:bottom w:val="single" w:sz="4" w:space="0" w:color="auto"/>
              <w:right w:val="single" w:sz="4" w:space="0" w:color="auto"/>
            </w:tcBorders>
            <w:vAlign w:val="center"/>
            <w:hideMark/>
          </w:tcPr>
          <w:p w:rsidR="00852F27" w:rsidRPr="00F81C22" w:rsidRDefault="00852F27" w:rsidP="00852F27">
            <w:pPr>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5,9%</w:t>
            </w:r>
          </w:p>
        </w:tc>
        <w:tc>
          <w:tcPr>
            <w:tcW w:w="784"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jc w:val="center"/>
              <w:rPr>
                <w:rFonts w:ascii="Times New Roman" w:eastAsia="Calibri" w:hAnsi="Times New Roman"/>
                <w:noProof w:val="0"/>
                <w:color w:val="000000"/>
                <w:lang w:val="sr-Latn-RS"/>
              </w:rPr>
            </w:pPr>
            <w:r w:rsidRPr="00F81C22">
              <w:rPr>
                <w:rFonts w:ascii="Times New Roman" w:eastAsia="Calibri" w:hAnsi="Times New Roman"/>
                <w:noProof w:val="0"/>
                <w:color w:val="000000"/>
                <w:lang w:val="sr-Cyrl-RS"/>
              </w:rPr>
              <w:t>11,1</w:t>
            </w:r>
            <w:r w:rsidRPr="00F81C22">
              <w:rPr>
                <w:rFonts w:ascii="Times New Roman" w:eastAsia="Calibri" w:hAnsi="Times New Roman"/>
                <w:noProof w:val="0"/>
                <w:color w:val="000000"/>
                <w:lang w:val="sr-Latn-RS"/>
              </w:rPr>
              <w:t>%</w:t>
            </w:r>
          </w:p>
        </w:tc>
        <w:tc>
          <w:tcPr>
            <w:tcW w:w="775"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52,9%</w:t>
            </w:r>
          </w:p>
        </w:tc>
        <w:tc>
          <w:tcPr>
            <w:tcW w:w="3823" w:type="dxa"/>
            <w:vMerge/>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jc w:val="center"/>
              <w:rPr>
                <w:rFonts w:ascii="Times New Roman" w:eastAsia="Calibri" w:hAnsi="Times New Roman"/>
                <w:noProof w:val="0"/>
                <w:color w:val="000000"/>
                <w:lang w:val="sr-Latn-RS"/>
              </w:rPr>
            </w:pPr>
          </w:p>
        </w:tc>
        <w:tc>
          <w:tcPr>
            <w:tcW w:w="713"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709"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5,9%</w:t>
            </w:r>
          </w:p>
        </w:tc>
        <w:tc>
          <w:tcPr>
            <w:tcW w:w="851"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41,2%</w:t>
            </w:r>
          </w:p>
        </w:tc>
        <w:tc>
          <w:tcPr>
            <w:tcW w:w="813" w:type="dxa"/>
            <w:tcBorders>
              <w:top w:val="single" w:sz="4" w:space="0" w:color="auto"/>
              <w:left w:val="single" w:sz="4" w:space="0" w:color="auto"/>
              <w:bottom w:val="single" w:sz="4" w:space="0" w:color="auto"/>
              <w:right w:val="doub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52,9%</w:t>
            </w:r>
          </w:p>
        </w:tc>
      </w:tr>
      <w:tr w:rsidR="00852F27" w:rsidRPr="00F81C22" w:rsidTr="006F2946">
        <w:trPr>
          <w:trHeight w:val="398"/>
        </w:trPr>
        <w:tc>
          <w:tcPr>
            <w:tcW w:w="534" w:type="dxa"/>
            <w:tcBorders>
              <w:top w:val="single" w:sz="4" w:space="0" w:color="auto"/>
              <w:left w:val="double" w:sz="4" w:space="0" w:color="auto"/>
              <w:bottom w:val="single" w:sz="4" w:space="0" w:color="auto"/>
              <w:right w:val="single" w:sz="4" w:space="0" w:color="auto"/>
            </w:tcBorders>
            <w:shd w:val="clear" w:color="auto" w:fill="F2F2F2"/>
            <w:vAlign w:val="center"/>
            <w:hideMark/>
          </w:tcPr>
          <w:p w:rsidR="00852F27" w:rsidRPr="00F81C22" w:rsidRDefault="00852F27" w:rsidP="00852F27">
            <w:pPr>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2F2F2"/>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w:t>
            </w:r>
          </w:p>
        </w:tc>
        <w:tc>
          <w:tcPr>
            <w:tcW w:w="784" w:type="dxa"/>
            <w:tcBorders>
              <w:top w:val="single" w:sz="4" w:space="0" w:color="auto"/>
              <w:left w:val="single" w:sz="4" w:space="0" w:color="auto"/>
              <w:bottom w:val="single" w:sz="4" w:space="0" w:color="auto"/>
              <w:right w:val="single" w:sz="4" w:space="0" w:color="auto"/>
            </w:tcBorders>
            <w:shd w:val="clear" w:color="auto" w:fill="F2F2F2"/>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6</w:t>
            </w:r>
          </w:p>
        </w:tc>
        <w:tc>
          <w:tcPr>
            <w:tcW w:w="775" w:type="dxa"/>
            <w:tcBorders>
              <w:top w:val="single" w:sz="4" w:space="0" w:color="auto"/>
              <w:left w:val="single" w:sz="4" w:space="0" w:color="auto"/>
              <w:bottom w:val="single" w:sz="4" w:space="0" w:color="auto"/>
              <w:right w:val="single" w:sz="4" w:space="0" w:color="auto"/>
            </w:tcBorders>
            <w:shd w:val="clear" w:color="auto" w:fill="F2F2F2"/>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10</w:t>
            </w:r>
          </w:p>
        </w:tc>
        <w:tc>
          <w:tcPr>
            <w:tcW w:w="3823"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10. За припрему користим интернет и друге изворе.</w:t>
            </w:r>
          </w:p>
        </w:tc>
        <w:tc>
          <w:tcPr>
            <w:tcW w:w="71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85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5</w:t>
            </w:r>
          </w:p>
        </w:tc>
        <w:tc>
          <w:tcPr>
            <w:tcW w:w="813" w:type="dxa"/>
            <w:tcBorders>
              <w:top w:val="single" w:sz="4" w:space="0" w:color="auto"/>
              <w:left w:val="single" w:sz="4" w:space="0" w:color="auto"/>
              <w:bottom w:val="single" w:sz="4" w:space="0" w:color="auto"/>
              <w:right w:val="double" w:sz="4" w:space="0" w:color="auto"/>
            </w:tcBorders>
            <w:shd w:val="clear" w:color="auto" w:fill="F2F2F2"/>
            <w:vAlign w:val="center"/>
            <w:hideMark/>
          </w:tcPr>
          <w:p w:rsidR="00852F27" w:rsidRPr="00F81C22" w:rsidRDefault="00852F27" w:rsidP="00852F27">
            <w:pP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12</w:t>
            </w:r>
          </w:p>
        </w:tc>
      </w:tr>
      <w:tr w:rsidR="00852F27" w:rsidRPr="00F81C22" w:rsidTr="006F2946">
        <w:trPr>
          <w:trHeight w:val="398"/>
        </w:trPr>
        <w:tc>
          <w:tcPr>
            <w:tcW w:w="534" w:type="dxa"/>
            <w:tcBorders>
              <w:top w:val="single" w:sz="4" w:space="0" w:color="auto"/>
              <w:left w:val="double" w:sz="4" w:space="0" w:color="auto"/>
              <w:bottom w:val="single" w:sz="4" w:space="0" w:color="auto"/>
              <w:right w:val="single" w:sz="4" w:space="0" w:color="auto"/>
            </w:tcBorders>
            <w:shd w:val="clear" w:color="auto" w:fill="F2F2F2"/>
            <w:vAlign w:val="center"/>
            <w:hideMark/>
          </w:tcPr>
          <w:p w:rsidR="00852F27" w:rsidRPr="00F81C22" w:rsidRDefault="00852F27" w:rsidP="00852F27">
            <w:pPr>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2F2F2"/>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5,9%</w:t>
            </w:r>
          </w:p>
        </w:tc>
        <w:tc>
          <w:tcPr>
            <w:tcW w:w="784" w:type="dxa"/>
            <w:tcBorders>
              <w:top w:val="single" w:sz="4" w:space="0" w:color="auto"/>
              <w:left w:val="single" w:sz="4" w:space="0" w:color="auto"/>
              <w:bottom w:val="single" w:sz="4" w:space="0" w:color="auto"/>
              <w:right w:val="single" w:sz="4" w:space="0" w:color="auto"/>
            </w:tcBorders>
            <w:shd w:val="clear" w:color="auto" w:fill="F2F2F2"/>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35,3%</w:t>
            </w:r>
          </w:p>
        </w:tc>
        <w:tc>
          <w:tcPr>
            <w:tcW w:w="775" w:type="dxa"/>
            <w:tcBorders>
              <w:top w:val="single" w:sz="4" w:space="0" w:color="auto"/>
              <w:left w:val="single" w:sz="4" w:space="0" w:color="auto"/>
              <w:bottom w:val="single" w:sz="4" w:space="0" w:color="auto"/>
              <w:right w:val="single" w:sz="4" w:space="0" w:color="auto"/>
            </w:tcBorders>
            <w:shd w:val="clear" w:color="auto" w:fill="F2F2F2"/>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58,8%</w:t>
            </w:r>
          </w:p>
        </w:tc>
        <w:tc>
          <w:tcPr>
            <w:tcW w:w="3823" w:type="dxa"/>
            <w:vMerge/>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rPr>
                <w:rFonts w:ascii="Times New Roman" w:eastAsia="Calibri" w:hAnsi="Times New Roman"/>
                <w:noProof w:val="0"/>
                <w:color w:val="000000"/>
                <w:lang w:val="sr-Latn-RS"/>
              </w:rPr>
            </w:pPr>
          </w:p>
        </w:tc>
        <w:tc>
          <w:tcPr>
            <w:tcW w:w="71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85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Cyrl-RS"/>
              </w:rPr>
              <w:t>29,4</w:t>
            </w:r>
            <w:r w:rsidRPr="00F81C22">
              <w:rPr>
                <w:rFonts w:ascii="Times New Roman" w:eastAsia="Calibri" w:hAnsi="Times New Roman"/>
                <w:noProof w:val="0"/>
                <w:color w:val="000000"/>
                <w:lang w:val="sr-Latn-RS"/>
              </w:rPr>
              <w:t xml:space="preserve"> %</w:t>
            </w:r>
          </w:p>
        </w:tc>
        <w:tc>
          <w:tcPr>
            <w:tcW w:w="813" w:type="dxa"/>
            <w:tcBorders>
              <w:top w:val="single" w:sz="4" w:space="0" w:color="auto"/>
              <w:left w:val="single" w:sz="4" w:space="0" w:color="auto"/>
              <w:bottom w:val="single" w:sz="4" w:space="0" w:color="auto"/>
              <w:right w:val="double" w:sz="4" w:space="0" w:color="auto"/>
            </w:tcBorders>
            <w:shd w:val="clear" w:color="auto" w:fill="F2F2F2"/>
            <w:vAlign w:val="center"/>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Cyrl-RS"/>
              </w:rPr>
              <w:t>70,6</w:t>
            </w:r>
            <w:r w:rsidRPr="00F81C22">
              <w:rPr>
                <w:rFonts w:ascii="Times New Roman" w:eastAsia="Calibri" w:hAnsi="Times New Roman"/>
                <w:noProof w:val="0"/>
                <w:color w:val="000000"/>
                <w:lang w:val="sr-Latn-RS"/>
              </w:rPr>
              <w:t>%</w:t>
            </w:r>
          </w:p>
        </w:tc>
      </w:tr>
      <w:tr w:rsidR="00852F27" w:rsidRPr="00F81C22" w:rsidTr="006F2946">
        <w:trPr>
          <w:trHeight w:val="353"/>
        </w:trPr>
        <w:tc>
          <w:tcPr>
            <w:tcW w:w="534" w:type="dxa"/>
            <w:tcBorders>
              <w:top w:val="single" w:sz="4" w:space="0" w:color="auto"/>
              <w:left w:val="double" w:sz="4" w:space="0" w:color="auto"/>
              <w:bottom w:val="single" w:sz="4" w:space="0" w:color="auto"/>
              <w:right w:val="single" w:sz="4" w:space="0" w:color="auto"/>
            </w:tcBorders>
            <w:vAlign w:val="center"/>
            <w:hideMark/>
          </w:tcPr>
          <w:p w:rsidR="00852F27" w:rsidRPr="00F81C22" w:rsidRDefault="00852F27" w:rsidP="00852F27">
            <w:pPr>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w:t>
            </w:r>
          </w:p>
        </w:tc>
        <w:tc>
          <w:tcPr>
            <w:tcW w:w="784"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3</w:t>
            </w:r>
          </w:p>
        </w:tc>
        <w:tc>
          <w:tcPr>
            <w:tcW w:w="775"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13</w:t>
            </w:r>
          </w:p>
        </w:tc>
        <w:tc>
          <w:tcPr>
            <w:tcW w:w="3823" w:type="dxa"/>
            <w:vMerge w:val="restart"/>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jc w:val="cente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11. Добре припреме размењујем са колегама.</w:t>
            </w:r>
          </w:p>
        </w:tc>
        <w:tc>
          <w:tcPr>
            <w:tcW w:w="713"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709"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4</w:t>
            </w:r>
          </w:p>
        </w:tc>
        <w:tc>
          <w:tcPr>
            <w:tcW w:w="851"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5</w:t>
            </w:r>
          </w:p>
        </w:tc>
        <w:tc>
          <w:tcPr>
            <w:tcW w:w="813" w:type="dxa"/>
            <w:tcBorders>
              <w:top w:val="single" w:sz="4" w:space="0" w:color="auto"/>
              <w:left w:val="single" w:sz="4" w:space="0" w:color="auto"/>
              <w:bottom w:val="single" w:sz="4" w:space="0" w:color="auto"/>
              <w:right w:val="doub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8</w:t>
            </w:r>
          </w:p>
        </w:tc>
      </w:tr>
      <w:tr w:rsidR="00852F27" w:rsidRPr="00F81C22" w:rsidTr="006F2946">
        <w:trPr>
          <w:trHeight w:val="353"/>
        </w:trPr>
        <w:tc>
          <w:tcPr>
            <w:tcW w:w="534" w:type="dxa"/>
            <w:tcBorders>
              <w:top w:val="single" w:sz="4" w:space="0" w:color="auto"/>
              <w:left w:val="double" w:sz="4" w:space="0" w:color="auto"/>
              <w:bottom w:val="single" w:sz="4" w:space="0" w:color="auto"/>
              <w:right w:val="single" w:sz="4" w:space="0" w:color="auto"/>
            </w:tcBorders>
            <w:vAlign w:val="center"/>
            <w:hideMark/>
          </w:tcPr>
          <w:p w:rsidR="00852F27" w:rsidRPr="00F81C22" w:rsidRDefault="00852F27" w:rsidP="00852F27">
            <w:pPr>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5,9%</w:t>
            </w:r>
          </w:p>
        </w:tc>
        <w:tc>
          <w:tcPr>
            <w:tcW w:w="784"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17,6%</w:t>
            </w:r>
          </w:p>
        </w:tc>
        <w:tc>
          <w:tcPr>
            <w:tcW w:w="775"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76,5%</w:t>
            </w:r>
          </w:p>
        </w:tc>
        <w:tc>
          <w:tcPr>
            <w:tcW w:w="3823" w:type="dxa"/>
            <w:vMerge/>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jc w:val="center"/>
              <w:rPr>
                <w:rFonts w:ascii="Times New Roman" w:eastAsia="Calibri" w:hAnsi="Times New Roman"/>
                <w:noProof w:val="0"/>
                <w:color w:val="000000"/>
                <w:lang w:val="sr-Latn-RS"/>
              </w:rPr>
            </w:pPr>
          </w:p>
        </w:tc>
        <w:tc>
          <w:tcPr>
            <w:tcW w:w="713"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709"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23,5%</w:t>
            </w:r>
          </w:p>
        </w:tc>
        <w:tc>
          <w:tcPr>
            <w:tcW w:w="851"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29,4 %</w:t>
            </w:r>
          </w:p>
        </w:tc>
        <w:tc>
          <w:tcPr>
            <w:tcW w:w="813" w:type="dxa"/>
            <w:tcBorders>
              <w:top w:val="single" w:sz="4" w:space="0" w:color="auto"/>
              <w:left w:val="single" w:sz="4" w:space="0" w:color="auto"/>
              <w:bottom w:val="single" w:sz="4" w:space="0" w:color="auto"/>
              <w:right w:val="doub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47,1%</w:t>
            </w:r>
          </w:p>
        </w:tc>
      </w:tr>
      <w:tr w:rsidR="00852F27" w:rsidRPr="00F81C22" w:rsidTr="006F2946">
        <w:trPr>
          <w:trHeight w:val="398"/>
        </w:trPr>
        <w:tc>
          <w:tcPr>
            <w:tcW w:w="534" w:type="dxa"/>
            <w:tcBorders>
              <w:top w:val="single" w:sz="4" w:space="0" w:color="auto"/>
              <w:left w:val="double" w:sz="4" w:space="0" w:color="auto"/>
              <w:bottom w:val="single" w:sz="4" w:space="0" w:color="auto"/>
              <w:right w:val="single" w:sz="4" w:space="0" w:color="auto"/>
            </w:tcBorders>
            <w:shd w:val="clear" w:color="auto" w:fill="F2F2F2"/>
            <w:vAlign w:val="center"/>
            <w:hideMark/>
          </w:tcPr>
          <w:p w:rsidR="00852F27" w:rsidRPr="00F81C22" w:rsidRDefault="00852F27" w:rsidP="00852F27">
            <w:pPr>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784" w:type="dxa"/>
            <w:tcBorders>
              <w:top w:val="single" w:sz="4" w:space="0" w:color="auto"/>
              <w:left w:val="single" w:sz="4" w:space="0" w:color="auto"/>
              <w:bottom w:val="single" w:sz="4" w:space="0" w:color="auto"/>
              <w:right w:val="single" w:sz="4" w:space="0" w:color="auto"/>
            </w:tcBorders>
            <w:shd w:val="clear" w:color="auto" w:fill="F2F2F2"/>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6</w:t>
            </w:r>
          </w:p>
        </w:tc>
        <w:tc>
          <w:tcPr>
            <w:tcW w:w="775" w:type="dxa"/>
            <w:tcBorders>
              <w:top w:val="single" w:sz="4" w:space="0" w:color="auto"/>
              <w:left w:val="single" w:sz="4" w:space="0" w:color="auto"/>
              <w:bottom w:val="single" w:sz="4" w:space="0" w:color="auto"/>
              <w:right w:val="single" w:sz="4" w:space="0" w:color="auto"/>
            </w:tcBorders>
            <w:shd w:val="clear" w:color="auto" w:fill="F2F2F2"/>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11</w:t>
            </w:r>
          </w:p>
        </w:tc>
        <w:tc>
          <w:tcPr>
            <w:tcW w:w="3823"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jc w:val="cente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 xml:space="preserve">12. При припреми узимам у обзир </w:t>
            </w:r>
            <w:r w:rsidRPr="00F81C22">
              <w:rPr>
                <w:rFonts w:ascii="Times New Roman" w:eastAsia="Calibri" w:hAnsi="Times New Roman"/>
                <w:noProof w:val="0"/>
                <w:color w:val="000000"/>
                <w:lang w:val="sr-Latn-RS"/>
              </w:rPr>
              <w:lastRenderedPageBreak/>
              <w:t>разлику ученика у напредовању, знању и искуству.</w:t>
            </w:r>
          </w:p>
        </w:tc>
        <w:tc>
          <w:tcPr>
            <w:tcW w:w="71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lastRenderedPageBreak/>
              <w:t>-</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851" w:type="dxa"/>
            <w:tcBorders>
              <w:top w:val="single" w:sz="4" w:space="0" w:color="auto"/>
              <w:left w:val="single" w:sz="4" w:space="0" w:color="auto"/>
              <w:bottom w:val="single" w:sz="4" w:space="0" w:color="auto"/>
              <w:right w:val="single" w:sz="4" w:space="0" w:color="auto"/>
            </w:tcBorders>
            <w:shd w:val="clear" w:color="auto" w:fill="F2F2F2"/>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7</w:t>
            </w:r>
          </w:p>
        </w:tc>
        <w:tc>
          <w:tcPr>
            <w:tcW w:w="813" w:type="dxa"/>
            <w:tcBorders>
              <w:top w:val="single" w:sz="4" w:space="0" w:color="auto"/>
              <w:left w:val="single" w:sz="4" w:space="0" w:color="auto"/>
              <w:bottom w:val="single" w:sz="4" w:space="0" w:color="auto"/>
              <w:right w:val="double" w:sz="4" w:space="0" w:color="auto"/>
            </w:tcBorders>
            <w:shd w:val="clear" w:color="auto" w:fill="F2F2F2"/>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10</w:t>
            </w:r>
          </w:p>
        </w:tc>
      </w:tr>
      <w:tr w:rsidR="00852F27" w:rsidRPr="00F81C22" w:rsidTr="006F2946">
        <w:trPr>
          <w:trHeight w:val="398"/>
        </w:trPr>
        <w:tc>
          <w:tcPr>
            <w:tcW w:w="534" w:type="dxa"/>
            <w:tcBorders>
              <w:top w:val="single" w:sz="4" w:space="0" w:color="auto"/>
              <w:left w:val="double" w:sz="4" w:space="0" w:color="auto"/>
              <w:bottom w:val="single" w:sz="4" w:space="0" w:color="auto"/>
              <w:right w:val="single" w:sz="4" w:space="0" w:color="auto"/>
            </w:tcBorders>
            <w:shd w:val="clear" w:color="auto" w:fill="F2F2F2"/>
            <w:vAlign w:val="center"/>
            <w:hideMark/>
          </w:tcPr>
          <w:p w:rsidR="00852F27" w:rsidRPr="00F81C22" w:rsidRDefault="00852F27" w:rsidP="00852F27">
            <w:pPr>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lastRenderedPageBreak/>
              <w:t>-</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784" w:type="dxa"/>
            <w:tcBorders>
              <w:top w:val="single" w:sz="4" w:space="0" w:color="auto"/>
              <w:left w:val="single" w:sz="4" w:space="0" w:color="auto"/>
              <w:bottom w:val="single" w:sz="4" w:space="0" w:color="auto"/>
              <w:right w:val="single" w:sz="4" w:space="0" w:color="auto"/>
            </w:tcBorders>
            <w:shd w:val="clear" w:color="auto" w:fill="F2F2F2"/>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35,3%</w:t>
            </w:r>
          </w:p>
        </w:tc>
        <w:tc>
          <w:tcPr>
            <w:tcW w:w="775" w:type="dxa"/>
            <w:tcBorders>
              <w:top w:val="single" w:sz="4" w:space="0" w:color="auto"/>
              <w:left w:val="single" w:sz="4" w:space="0" w:color="auto"/>
              <w:bottom w:val="single" w:sz="4" w:space="0" w:color="auto"/>
              <w:right w:val="single" w:sz="4" w:space="0" w:color="auto"/>
            </w:tcBorders>
            <w:shd w:val="clear" w:color="auto" w:fill="F2F2F2"/>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64,7%</w:t>
            </w:r>
          </w:p>
        </w:tc>
        <w:tc>
          <w:tcPr>
            <w:tcW w:w="3823" w:type="dxa"/>
            <w:vMerge/>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jc w:val="center"/>
              <w:rPr>
                <w:rFonts w:ascii="Times New Roman" w:eastAsia="Calibri" w:hAnsi="Times New Roman"/>
                <w:noProof w:val="0"/>
                <w:color w:val="000000"/>
                <w:lang w:val="sr-Latn-RS"/>
              </w:rPr>
            </w:pPr>
          </w:p>
        </w:tc>
        <w:tc>
          <w:tcPr>
            <w:tcW w:w="71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851" w:type="dxa"/>
            <w:tcBorders>
              <w:top w:val="single" w:sz="4" w:space="0" w:color="auto"/>
              <w:left w:val="single" w:sz="4" w:space="0" w:color="auto"/>
              <w:bottom w:val="single" w:sz="4" w:space="0" w:color="auto"/>
              <w:right w:val="single" w:sz="4" w:space="0" w:color="auto"/>
            </w:tcBorders>
            <w:shd w:val="clear" w:color="auto" w:fill="F2F2F2"/>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41,2%</w:t>
            </w:r>
          </w:p>
        </w:tc>
        <w:tc>
          <w:tcPr>
            <w:tcW w:w="813" w:type="dxa"/>
            <w:tcBorders>
              <w:top w:val="single" w:sz="4" w:space="0" w:color="auto"/>
              <w:left w:val="single" w:sz="4" w:space="0" w:color="auto"/>
              <w:bottom w:val="single" w:sz="4" w:space="0" w:color="auto"/>
              <w:right w:val="double" w:sz="4" w:space="0" w:color="auto"/>
            </w:tcBorders>
            <w:shd w:val="clear" w:color="auto" w:fill="F2F2F2"/>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58,8%</w:t>
            </w:r>
          </w:p>
        </w:tc>
      </w:tr>
      <w:tr w:rsidR="00852F27" w:rsidRPr="00F81C22" w:rsidTr="006F2946">
        <w:trPr>
          <w:trHeight w:val="353"/>
        </w:trPr>
        <w:tc>
          <w:tcPr>
            <w:tcW w:w="534" w:type="dxa"/>
            <w:tcBorders>
              <w:top w:val="single" w:sz="4" w:space="0" w:color="auto"/>
              <w:left w:val="double" w:sz="4" w:space="0" w:color="auto"/>
              <w:bottom w:val="single" w:sz="4" w:space="0" w:color="auto"/>
              <w:right w:val="single" w:sz="4" w:space="0" w:color="auto"/>
            </w:tcBorders>
            <w:vAlign w:val="center"/>
            <w:hideMark/>
          </w:tcPr>
          <w:p w:rsidR="00852F27" w:rsidRPr="00F81C22" w:rsidRDefault="00852F27" w:rsidP="00852F27">
            <w:pPr>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lastRenderedPageBreak/>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784"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6</w:t>
            </w:r>
          </w:p>
        </w:tc>
        <w:tc>
          <w:tcPr>
            <w:tcW w:w="775"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11</w:t>
            </w:r>
          </w:p>
        </w:tc>
        <w:tc>
          <w:tcPr>
            <w:tcW w:w="3823" w:type="dxa"/>
            <w:vMerge w:val="restart"/>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jc w:val="cente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13. Припремам задатке за рад различите тежине.</w:t>
            </w:r>
          </w:p>
        </w:tc>
        <w:tc>
          <w:tcPr>
            <w:tcW w:w="713"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851"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6</w:t>
            </w:r>
          </w:p>
        </w:tc>
        <w:tc>
          <w:tcPr>
            <w:tcW w:w="813" w:type="dxa"/>
            <w:tcBorders>
              <w:top w:val="single" w:sz="4" w:space="0" w:color="auto"/>
              <w:left w:val="single" w:sz="4" w:space="0" w:color="auto"/>
              <w:bottom w:val="single" w:sz="4" w:space="0" w:color="auto"/>
              <w:right w:val="doub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11</w:t>
            </w:r>
          </w:p>
        </w:tc>
      </w:tr>
      <w:tr w:rsidR="00852F27" w:rsidRPr="00F81C22" w:rsidTr="006F2946">
        <w:trPr>
          <w:trHeight w:val="353"/>
        </w:trPr>
        <w:tc>
          <w:tcPr>
            <w:tcW w:w="534" w:type="dxa"/>
            <w:tcBorders>
              <w:top w:val="single" w:sz="4" w:space="0" w:color="auto"/>
              <w:left w:val="double" w:sz="4" w:space="0" w:color="auto"/>
              <w:bottom w:val="single" w:sz="4" w:space="0" w:color="auto"/>
              <w:right w:val="single" w:sz="4" w:space="0" w:color="auto"/>
            </w:tcBorders>
            <w:vAlign w:val="center"/>
            <w:hideMark/>
          </w:tcPr>
          <w:p w:rsidR="00852F27" w:rsidRPr="00F81C22" w:rsidRDefault="00852F27" w:rsidP="00852F27">
            <w:pPr>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784"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35,3%</w:t>
            </w:r>
          </w:p>
        </w:tc>
        <w:tc>
          <w:tcPr>
            <w:tcW w:w="775"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64,7%</w:t>
            </w:r>
          </w:p>
        </w:tc>
        <w:tc>
          <w:tcPr>
            <w:tcW w:w="3823" w:type="dxa"/>
            <w:vMerge/>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jc w:val="center"/>
              <w:rPr>
                <w:rFonts w:ascii="Times New Roman" w:eastAsia="Calibri" w:hAnsi="Times New Roman"/>
                <w:noProof w:val="0"/>
                <w:color w:val="000000"/>
                <w:lang w:val="sr-Latn-RS"/>
              </w:rPr>
            </w:pPr>
          </w:p>
        </w:tc>
        <w:tc>
          <w:tcPr>
            <w:tcW w:w="713"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709"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851"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35,3%</w:t>
            </w:r>
          </w:p>
        </w:tc>
        <w:tc>
          <w:tcPr>
            <w:tcW w:w="813" w:type="dxa"/>
            <w:tcBorders>
              <w:top w:val="single" w:sz="4" w:space="0" w:color="auto"/>
              <w:left w:val="single" w:sz="4" w:space="0" w:color="auto"/>
              <w:bottom w:val="single" w:sz="4" w:space="0" w:color="auto"/>
              <w:right w:val="doub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64,7%</w:t>
            </w:r>
          </w:p>
        </w:tc>
      </w:tr>
      <w:tr w:rsidR="00852F27" w:rsidRPr="00F81C22" w:rsidTr="006F2946">
        <w:trPr>
          <w:trHeight w:val="353"/>
        </w:trPr>
        <w:tc>
          <w:tcPr>
            <w:tcW w:w="534" w:type="dxa"/>
            <w:tcBorders>
              <w:top w:val="single" w:sz="4" w:space="0" w:color="auto"/>
              <w:left w:val="double" w:sz="4" w:space="0" w:color="auto"/>
              <w:bottom w:val="single" w:sz="4" w:space="0" w:color="auto"/>
              <w:right w:val="single" w:sz="4" w:space="0" w:color="auto"/>
            </w:tcBorders>
            <w:shd w:val="clear" w:color="auto" w:fill="F2F2F2"/>
            <w:vAlign w:val="center"/>
            <w:hideMark/>
          </w:tcPr>
          <w:p w:rsidR="00852F27" w:rsidRPr="00F81C22" w:rsidRDefault="00852F27" w:rsidP="00852F27">
            <w:pPr>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784" w:type="dxa"/>
            <w:tcBorders>
              <w:top w:val="single" w:sz="4" w:space="0" w:color="auto"/>
              <w:left w:val="single" w:sz="4" w:space="0" w:color="auto"/>
              <w:bottom w:val="single" w:sz="4" w:space="0" w:color="auto"/>
              <w:right w:val="single" w:sz="4" w:space="0" w:color="auto"/>
            </w:tcBorders>
            <w:shd w:val="clear" w:color="auto" w:fill="F2F2F2"/>
            <w:hideMark/>
          </w:tcPr>
          <w:p w:rsidR="00852F27" w:rsidRPr="00F81C22" w:rsidRDefault="00852F27" w:rsidP="00852F27">
            <w:pPr>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5</w:t>
            </w:r>
          </w:p>
        </w:tc>
        <w:tc>
          <w:tcPr>
            <w:tcW w:w="77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12</w:t>
            </w:r>
          </w:p>
        </w:tc>
        <w:tc>
          <w:tcPr>
            <w:tcW w:w="3823"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jc w:val="cente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14. Пре обраде новог проверавам колико су ученици савладали претходно градиво.</w:t>
            </w:r>
          </w:p>
        </w:tc>
        <w:tc>
          <w:tcPr>
            <w:tcW w:w="713" w:type="dxa"/>
            <w:tcBorders>
              <w:top w:val="single" w:sz="4" w:space="0" w:color="auto"/>
              <w:left w:val="single" w:sz="4" w:space="0" w:color="auto"/>
              <w:bottom w:val="single" w:sz="4" w:space="0" w:color="auto"/>
              <w:right w:val="single" w:sz="4" w:space="0" w:color="auto"/>
            </w:tcBorders>
            <w:shd w:val="clear" w:color="auto" w:fill="F2F2F2"/>
            <w:hideMark/>
          </w:tcPr>
          <w:p w:rsidR="00852F27" w:rsidRPr="00F81C22" w:rsidRDefault="00852F27" w:rsidP="00852F27">
            <w:pPr>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2F2F2"/>
            <w:hideMark/>
          </w:tcPr>
          <w:p w:rsidR="00852F27" w:rsidRPr="00F81C22" w:rsidRDefault="00852F27" w:rsidP="00852F27">
            <w:pPr>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851" w:type="dxa"/>
            <w:tcBorders>
              <w:top w:val="single" w:sz="4" w:space="0" w:color="auto"/>
              <w:left w:val="single" w:sz="4" w:space="0" w:color="auto"/>
              <w:bottom w:val="single" w:sz="4" w:space="0" w:color="auto"/>
              <w:right w:val="single" w:sz="4" w:space="0" w:color="auto"/>
            </w:tcBorders>
            <w:shd w:val="clear" w:color="auto" w:fill="F2F2F2"/>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4</w:t>
            </w:r>
          </w:p>
        </w:tc>
        <w:tc>
          <w:tcPr>
            <w:tcW w:w="813" w:type="dxa"/>
            <w:tcBorders>
              <w:top w:val="single" w:sz="4" w:space="0" w:color="auto"/>
              <w:left w:val="single" w:sz="4" w:space="0" w:color="auto"/>
              <w:bottom w:val="single" w:sz="4" w:space="0" w:color="auto"/>
              <w:right w:val="double" w:sz="4" w:space="0" w:color="auto"/>
            </w:tcBorders>
            <w:shd w:val="clear" w:color="auto" w:fill="F2F2F2"/>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13</w:t>
            </w:r>
          </w:p>
        </w:tc>
      </w:tr>
      <w:tr w:rsidR="00852F27" w:rsidRPr="00F81C22" w:rsidTr="006F2946">
        <w:trPr>
          <w:trHeight w:val="353"/>
        </w:trPr>
        <w:tc>
          <w:tcPr>
            <w:tcW w:w="534" w:type="dxa"/>
            <w:tcBorders>
              <w:top w:val="single" w:sz="4" w:space="0" w:color="auto"/>
              <w:left w:val="double" w:sz="4" w:space="0" w:color="auto"/>
              <w:bottom w:val="single" w:sz="4" w:space="0" w:color="auto"/>
              <w:right w:val="single" w:sz="4" w:space="0" w:color="auto"/>
            </w:tcBorders>
            <w:shd w:val="clear" w:color="auto" w:fill="F2F2F2"/>
            <w:vAlign w:val="center"/>
            <w:hideMark/>
          </w:tcPr>
          <w:p w:rsidR="00852F27" w:rsidRPr="00F81C22" w:rsidRDefault="00852F27" w:rsidP="00852F27">
            <w:pPr>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784" w:type="dxa"/>
            <w:tcBorders>
              <w:top w:val="single" w:sz="4" w:space="0" w:color="auto"/>
              <w:left w:val="single" w:sz="4" w:space="0" w:color="auto"/>
              <w:bottom w:val="single" w:sz="4" w:space="0" w:color="auto"/>
              <w:right w:val="single" w:sz="4" w:space="0" w:color="auto"/>
            </w:tcBorders>
            <w:shd w:val="clear" w:color="auto" w:fill="F2F2F2"/>
            <w:hideMark/>
          </w:tcPr>
          <w:p w:rsidR="00852F27" w:rsidRPr="00F81C22" w:rsidRDefault="00852F27" w:rsidP="00852F27">
            <w:pPr>
              <w:jc w:val="center"/>
              <w:rPr>
                <w:rFonts w:ascii="Times New Roman" w:eastAsia="Calibri" w:hAnsi="Times New Roman"/>
                <w:noProof w:val="0"/>
                <w:color w:val="000000"/>
                <w:lang w:val="sr-Latn-RS"/>
              </w:rPr>
            </w:pPr>
            <w:r w:rsidRPr="00F81C22">
              <w:rPr>
                <w:rFonts w:ascii="Times New Roman" w:eastAsia="Calibri" w:hAnsi="Times New Roman"/>
                <w:noProof w:val="0"/>
                <w:color w:val="000000"/>
                <w:lang w:val="sr-Cyrl-RS"/>
              </w:rPr>
              <w:t>29,4</w:t>
            </w:r>
            <w:r w:rsidRPr="00F81C22">
              <w:rPr>
                <w:rFonts w:ascii="Times New Roman" w:eastAsia="Calibri" w:hAnsi="Times New Roman"/>
                <w:noProof w:val="0"/>
                <w:color w:val="000000"/>
                <w:lang w:val="sr-Latn-RS"/>
              </w:rPr>
              <w:t>%</w:t>
            </w:r>
          </w:p>
        </w:tc>
        <w:tc>
          <w:tcPr>
            <w:tcW w:w="77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2F27" w:rsidRPr="00F81C22" w:rsidRDefault="00852F27" w:rsidP="00852F27">
            <w:pPr>
              <w:jc w:val="center"/>
              <w:rPr>
                <w:rFonts w:ascii="Times New Roman" w:eastAsia="Calibri" w:hAnsi="Times New Roman"/>
                <w:noProof w:val="0"/>
                <w:color w:val="000000"/>
                <w:lang w:val="sr-Latn-RS"/>
              </w:rPr>
            </w:pPr>
            <w:r w:rsidRPr="00F81C22">
              <w:rPr>
                <w:rFonts w:ascii="Times New Roman" w:eastAsia="Calibri" w:hAnsi="Times New Roman"/>
                <w:noProof w:val="0"/>
                <w:color w:val="000000"/>
                <w:lang w:val="sr-Cyrl-RS"/>
              </w:rPr>
              <w:t>70,6</w:t>
            </w:r>
            <w:r w:rsidRPr="00F81C22">
              <w:rPr>
                <w:rFonts w:ascii="Times New Roman" w:eastAsia="Calibri" w:hAnsi="Times New Roman"/>
                <w:noProof w:val="0"/>
                <w:color w:val="000000"/>
                <w:lang w:val="sr-Latn-RS"/>
              </w:rPr>
              <w:t>%</w:t>
            </w:r>
          </w:p>
        </w:tc>
        <w:tc>
          <w:tcPr>
            <w:tcW w:w="3823" w:type="dxa"/>
            <w:vMerge/>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jc w:val="center"/>
              <w:rPr>
                <w:rFonts w:ascii="Times New Roman" w:eastAsia="Calibri" w:hAnsi="Times New Roman"/>
                <w:noProof w:val="0"/>
                <w:color w:val="000000"/>
                <w:lang w:val="sr-Latn-RS"/>
              </w:rPr>
            </w:pPr>
          </w:p>
        </w:tc>
        <w:tc>
          <w:tcPr>
            <w:tcW w:w="713" w:type="dxa"/>
            <w:tcBorders>
              <w:top w:val="single" w:sz="4" w:space="0" w:color="auto"/>
              <w:left w:val="single" w:sz="4" w:space="0" w:color="auto"/>
              <w:bottom w:val="single" w:sz="4" w:space="0" w:color="auto"/>
              <w:right w:val="single" w:sz="4" w:space="0" w:color="auto"/>
            </w:tcBorders>
            <w:shd w:val="clear" w:color="auto" w:fill="F2F2F2"/>
            <w:hideMark/>
          </w:tcPr>
          <w:p w:rsidR="00852F27" w:rsidRPr="00F81C22" w:rsidRDefault="00852F27" w:rsidP="00852F27">
            <w:pPr>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2F2F2"/>
            <w:hideMark/>
          </w:tcPr>
          <w:p w:rsidR="00852F27" w:rsidRPr="00F81C22" w:rsidRDefault="00852F27" w:rsidP="00852F27">
            <w:pPr>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851" w:type="dxa"/>
            <w:tcBorders>
              <w:top w:val="single" w:sz="4" w:space="0" w:color="auto"/>
              <w:left w:val="single" w:sz="4" w:space="0" w:color="auto"/>
              <w:bottom w:val="single" w:sz="4" w:space="0" w:color="auto"/>
              <w:right w:val="single" w:sz="4" w:space="0" w:color="auto"/>
            </w:tcBorders>
            <w:shd w:val="clear" w:color="auto" w:fill="F2F2F2"/>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23,5%</w:t>
            </w:r>
          </w:p>
        </w:tc>
        <w:tc>
          <w:tcPr>
            <w:tcW w:w="813" w:type="dxa"/>
            <w:tcBorders>
              <w:top w:val="single" w:sz="4" w:space="0" w:color="auto"/>
              <w:left w:val="single" w:sz="4" w:space="0" w:color="auto"/>
              <w:bottom w:val="single" w:sz="4" w:space="0" w:color="auto"/>
              <w:right w:val="double" w:sz="4" w:space="0" w:color="auto"/>
            </w:tcBorders>
            <w:shd w:val="clear" w:color="auto" w:fill="F2F2F2"/>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76,5%</w:t>
            </w:r>
          </w:p>
        </w:tc>
      </w:tr>
      <w:tr w:rsidR="00852F27" w:rsidRPr="00F81C22" w:rsidTr="006F2946">
        <w:trPr>
          <w:trHeight w:val="353"/>
        </w:trPr>
        <w:tc>
          <w:tcPr>
            <w:tcW w:w="534" w:type="dxa"/>
            <w:tcBorders>
              <w:top w:val="single" w:sz="4" w:space="0" w:color="auto"/>
              <w:left w:val="double" w:sz="4" w:space="0" w:color="auto"/>
              <w:bottom w:val="single" w:sz="4" w:space="0" w:color="auto"/>
              <w:right w:val="single" w:sz="4" w:space="0" w:color="auto"/>
            </w:tcBorders>
            <w:shd w:val="clear" w:color="auto" w:fill="F2F2F2"/>
          </w:tcPr>
          <w:p w:rsidR="00852F27" w:rsidRPr="00F81C22" w:rsidRDefault="00852F27" w:rsidP="00852F27">
            <w:pPr>
              <w:jc w:val="cente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w:t>
            </w:r>
          </w:p>
        </w:tc>
        <w:tc>
          <w:tcPr>
            <w:tcW w:w="850" w:type="dxa"/>
            <w:tcBorders>
              <w:top w:val="single" w:sz="4" w:space="0" w:color="auto"/>
              <w:left w:val="single" w:sz="4" w:space="0" w:color="auto"/>
              <w:bottom w:val="single" w:sz="4" w:space="0" w:color="auto"/>
              <w:right w:val="single" w:sz="4" w:space="0" w:color="auto"/>
            </w:tcBorders>
            <w:shd w:val="clear" w:color="auto" w:fill="F2F2F2"/>
          </w:tcPr>
          <w:p w:rsidR="00852F27" w:rsidRPr="00F81C22" w:rsidRDefault="00852F27" w:rsidP="00852F27">
            <w:pPr>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784" w:type="dxa"/>
            <w:tcBorders>
              <w:top w:val="single" w:sz="4" w:space="0" w:color="auto"/>
              <w:left w:val="single" w:sz="4" w:space="0" w:color="auto"/>
              <w:bottom w:val="single" w:sz="4" w:space="0" w:color="auto"/>
              <w:right w:val="single" w:sz="4" w:space="0" w:color="auto"/>
            </w:tcBorders>
            <w:shd w:val="clear" w:color="auto" w:fill="F2F2F2"/>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8</w:t>
            </w:r>
          </w:p>
        </w:tc>
        <w:tc>
          <w:tcPr>
            <w:tcW w:w="775" w:type="dxa"/>
            <w:tcBorders>
              <w:top w:val="single" w:sz="4" w:space="0" w:color="auto"/>
              <w:left w:val="single" w:sz="4" w:space="0" w:color="auto"/>
              <w:bottom w:val="single" w:sz="4" w:space="0" w:color="auto"/>
              <w:right w:val="single" w:sz="4" w:space="0" w:color="auto"/>
            </w:tcBorders>
            <w:shd w:val="clear" w:color="auto" w:fill="F2F2F2"/>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9</w:t>
            </w:r>
          </w:p>
        </w:tc>
        <w:tc>
          <w:tcPr>
            <w:tcW w:w="3823" w:type="dxa"/>
            <w:vMerge w:val="restart"/>
            <w:tcBorders>
              <w:top w:val="single" w:sz="4" w:space="0" w:color="auto"/>
              <w:left w:val="single" w:sz="4" w:space="0" w:color="auto"/>
              <w:right w:val="single" w:sz="4" w:space="0" w:color="auto"/>
            </w:tcBorders>
            <w:vAlign w:val="center"/>
          </w:tcPr>
          <w:p w:rsidR="00852F27" w:rsidRPr="00F81C22" w:rsidRDefault="00852F27" w:rsidP="00852F27">
            <w:pPr>
              <w:jc w:val="cente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15. Планирам активирање ученика ради коришћења њихових предзнања.</w:t>
            </w:r>
          </w:p>
        </w:tc>
        <w:tc>
          <w:tcPr>
            <w:tcW w:w="713" w:type="dxa"/>
            <w:tcBorders>
              <w:top w:val="single" w:sz="4" w:space="0" w:color="auto"/>
              <w:left w:val="single" w:sz="4" w:space="0" w:color="auto"/>
              <w:bottom w:val="single" w:sz="4" w:space="0" w:color="auto"/>
              <w:right w:val="single" w:sz="4" w:space="0" w:color="auto"/>
            </w:tcBorders>
            <w:shd w:val="clear" w:color="auto" w:fill="F2F2F2"/>
            <w:vAlign w:val="center"/>
          </w:tcPr>
          <w:p w:rsidR="00852F27" w:rsidRPr="00F81C22" w:rsidRDefault="00852F27" w:rsidP="00852F27">
            <w:pPr>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2F2F2"/>
          </w:tcPr>
          <w:p w:rsidR="00852F27" w:rsidRPr="00F81C22" w:rsidRDefault="00852F27" w:rsidP="00852F27">
            <w:pPr>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851" w:type="dxa"/>
            <w:tcBorders>
              <w:top w:val="single" w:sz="4" w:space="0" w:color="auto"/>
              <w:left w:val="single" w:sz="4" w:space="0" w:color="auto"/>
              <w:bottom w:val="single" w:sz="4" w:space="0" w:color="auto"/>
              <w:right w:val="single" w:sz="4" w:space="0" w:color="auto"/>
            </w:tcBorders>
            <w:shd w:val="clear" w:color="auto" w:fill="F2F2F2"/>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7</w:t>
            </w:r>
          </w:p>
        </w:tc>
        <w:tc>
          <w:tcPr>
            <w:tcW w:w="813" w:type="dxa"/>
            <w:tcBorders>
              <w:top w:val="single" w:sz="4" w:space="0" w:color="auto"/>
              <w:left w:val="single" w:sz="4" w:space="0" w:color="auto"/>
              <w:bottom w:val="single" w:sz="4" w:space="0" w:color="auto"/>
              <w:right w:val="double" w:sz="4" w:space="0" w:color="auto"/>
            </w:tcBorders>
            <w:shd w:val="clear" w:color="auto" w:fill="F2F2F2"/>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10</w:t>
            </w:r>
          </w:p>
        </w:tc>
      </w:tr>
      <w:tr w:rsidR="00852F27" w:rsidRPr="00F81C22" w:rsidTr="006F2946">
        <w:trPr>
          <w:trHeight w:val="353"/>
        </w:trPr>
        <w:tc>
          <w:tcPr>
            <w:tcW w:w="534" w:type="dxa"/>
            <w:tcBorders>
              <w:top w:val="single" w:sz="4" w:space="0" w:color="auto"/>
              <w:left w:val="double" w:sz="4" w:space="0" w:color="auto"/>
              <w:bottom w:val="single" w:sz="4" w:space="0" w:color="auto"/>
              <w:right w:val="single" w:sz="4" w:space="0" w:color="auto"/>
            </w:tcBorders>
            <w:shd w:val="clear" w:color="auto" w:fill="F2F2F2"/>
          </w:tcPr>
          <w:p w:rsidR="00852F27" w:rsidRPr="00F81C22" w:rsidRDefault="00852F27" w:rsidP="00852F27">
            <w:pPr>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Latn-RS"/>
              </w:rPr>
              <w:t>-</w:t>
            </w:r>
          </w:p>
        </w:tc>
        <w:tc>
          <w:tcPr>
            <w:tcW w:w="850" w:type="dxa"/>
            <w:tcBorders>
              <w:top w:val="single" w:sz="4" w:space="0" w:color="auto"/>
              <w:left w:val="single" w:sz="4" w:space="0" w:color="auto"/>
              <w:bottom w:val="single" w:sz="4" w:space="0" w:color="auto"/>
              <w:right w:val="single" w:sz="4" w:space="0" w:color="auto"/>
            </w:tcBorders>
            <w:shd w:val="clear" w:color="auto" w:fill="F2F2F2"/>
          </w:tcPr>
          <w:p w:rsidR="00852F27" w:rsidRPr="00F81C22" w:rsidRDefault="00852F27" w:rsidP="00852F27">
            <w:pPr>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784" w:type="dxa"/>
            <w:tcBorders>
              <w:top w:val="single" w:sz="4" w:space="0" w:color="auto"/>
              <w:left w:val="single" w:sz="4" w:space="0" w:color="auto"/>
              <w:bottom w:val="single" w:sz="4" w:space="0" w:color="auto"/>
              <w:right w:val="single" w:sz="4" w:space="0" w:color="auto"/>
            </w:tcBorders>
            <w:shd w:val="clear" w:color="auto" w:fill="F2F2F2"/>
          </w:tcPr>
          <w:p w:rsidR="00852F27" w:rsidRPr="00F81C22" w:rsidRDefault="00852F27" w:rsidP="00852F27">
            <w:pPr>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Latn-RS"/>
              </w:rPr>
              <w:t>47,1%</w:t>
            </w:r>
          </w:p>
        </w:tc>
        <w:tc>
          <w:tcPr>
            <w:tcW w:w="775" w:type="dxa"/>
            <w:tcBorders>
              <w:top w:val="single" w:sz="4" w:space="0" w:color="auto"/>
              <w:left w:val="single" w:sz="4" w:space="0" w:color="auto"/>
              <w:bottom w:val="single" w:sz="4" w:space="0" w:color="auto"/>
              <w:right w:val="single" w:sz="4" w:space="0" w:color="auto"/>
            </w:tcBorders>
            <w:shd w:val="clear" w:color="auto" w:fill="F2F2F2"/>
          </w:tcPr>
          <w:p w:rsidR="00852F27" w:rsidRPr="00F81C22" w:rsidRDefault="00852F27" w:rsidP="00852F27">
            <w:pPr>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Latn-RS"/>
              </w:rPr>
              <w:t>52,9%</w:t>
            </w:r>
          </w:p>
        </w:tc>
        <w:tc>
          <w:tcPr>
            <w:tcW w:w="3823" w:type="dxa"/>
            <w:vMerge/>
            <w:tcBorders>
              <w:left w:val="single" w:sz="4" w:space="0" w:color="auto"/>
              <w:bottom w:val="single" w:sz="4" w:space="0" w:color="auto"/>
              <w:right w:val="single" w:sz="4" w:space="0" w:color="auto"/>
            </w:tcBorders>
            <w:vAlign w:val="center"/>
          </w:tcPr>
          <w:p w:rsidR="00852F27" w:rsidRPr="00F81C22" w:rsidRDefault="00852F27" w:rsidP="00852F27">
            <w:pPr>
              <w:jc w:val="center"/>
              <w:rPr>
                <w:rFonts w:ascii="Times New Roman" w:eastAsia="Calibri" w:hAnsi="Times New Roman"/>
                <w:noProof w:val="0"/>
                <w:color w:val="000000"/>
                <w:lang w:val="sr-Latn-RS"/>
              </w:rPr>
            </w:pPr>
          </w:p>
        </w:tc>
        <w:tc>
          <w:tcPr>
            <w:tcW w:w="713" w:type="dxa"/>
            <w:tcBorders>
              <w:top w:val="single" w:sz="4" w:space="0" w:color="auto"/>
              <w:left w:val="single" w:sz="4" w:space="0" w:color="auto"/>
              <w:bottom w:val="single" w:sz="4" w:space="0" w:color="auto"/>
              <w:right w:val="single" w:sz="4" w:space="0" w:color="auto"/>
            </w:tcBorders>
            <w:shd w:val="clear" w:color="auto" w:fill="F2F2F2"/>
            <w:vAlign w:val="center"/>
          </w:tcPr>
          <w:p w:rsidR="00852F27" w:rsidRPr="00F81C22" w:rsidRDefault="00852F27" w:rsidP="00852F27">
            <w:pPr>
              <w:jc w:val="center"/>
              <w:rPr>
                <w:rFonts w:ascii="Times New Roman" w:eastAsia="Calibri" w:hAnsi="Times New Roman"/>
                <w:noProof w:val="0"/>
                <w:color w:val="000000"/>
                <w:lang w:val="sr-Cyrl-RS"/>
              </w:rPr>
            </w:pPr>
            <w:r w:rsidRPr="00F81C22">
              <w:rPr>
                <w:rFonts w:ascii="Times New Roman" w:eastAsia="Calibri" w:hAnsi="Times New Roman"/>
                <w:b/>
                <w:noProof w:val="0"/>
                <w:color w:val="00000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2F2F2"/>
          </w:tcPr>
          <w:p w:rsidR="00852F27" w:rsidRPr="00F81C22" w:rsidRDefault="00852F27" w:rsidP="00852F27">
            <w:pPr>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851" w:type="dxa"/>
            <w:tcBorders>
              <w:top w:val="single" w:sz="4" w:space="0" w:color="auto"/>
              <w:left w:val="single" w:sz="4" w:space="0" w:color="auto"/>
              <w:bottom w:val="single" w:sz="4" w:space="0" w:color="auto"/>
              <w:right w:val="single" w:sz="4" w:space="0" w:color="auto"/>
            </w:tcBorders>
            <w:shd w:val="clear" w:color="auto" w:fill="F2F2F2"/>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41,2%</w:t>
            </w:r>
          </w:p>
        </w:tc>
        <w:tc>
          <w:tcPr>
            <w:tcW w:w="813" w:type="dxa"/>
            <w:tcBorders>
              <w:top w:val="single" w:sz="4" w:space="0" w:color="auto"/>
              <w:left w:val="single" w:sz="4" w:space="0" w:color="auto"/>
              <w:bottom w:val="single" w:sz="4" w:space="0" w:color="auto"/>
              <w:right w:val="double" w:sz="4" w:space="0" w:color="auto"/>
            </w:tcBorders>
            <w:shd w:val="clear" w:color="auto" w:fill="F2F2F2"/>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58,8%</w:t>
            </w:r>
          </w:p>
        </w:tc>
      </w:tr>
      <w:tr w:rsidR="00852F27" w:rsidRPr="00F81C22" w:rsidTr="006F2946">
        <w:trPr>
          <w:trHeight w:val="353"/>
        </w:trPr>
        <w:tc>
          <w:tcPr>
            <w:tcW w:w="534" w:type="dxa"/>
            <w:tcBorders>
              <w:top w:val="single" w:sz="4" w:space="0" w:color="auto"/>
              <w:left w:val="double" w:sz="4" w:space="0" w:color="auto"/>
              <w:bottom w:val="single" w:sz="4" w:space="0" w:color="auto"/>
              <w:right w:val="single" w:sz="4" w:space="0" w:color="auto"/>
            </w:tcBorders>
            <w:shd w:val="clear" w:color="auto" w:fill="F2F2F2"/>
          </w:tcPr>
          <w:p w:rsidR="00852F27" w:rsidRPr="00F81C22" w:rsidRDefault="00852F27" w:rsidP="00852F27">
            <w:pPr>
              <w:jc w:val="center"/>
              <w:rPr>
                <w:rFonts w:ascii="Times New Roman" w:eastAsia="Calibri" w:hAnsi="Times New Roman"/>
                <w:noProof w:val="0"/>
                <w:color w:val="000000"/>
                <w:lang w:val="sr-Latn-RS"/>
              </w:rPr>
            </w:pPr>
          </w:p>
        </w:tc>
        <w:tc>
          <w:tcPr>
            <w:tcW w:w="850" w:type="dxa"/>
            <w:tcBorders>
              <w:top w:val="single" w:sz="4" w:space="0" w:color="auto"/>
              <w:left w:val="single" w:sz="4" w:space="0" w:color="auto"/>
              <w:bottom w:val="single" w:sz="4" w:space="0" w:color="auto"/>
              <w:right w:val="single" w:sz="4" w:space="0" w:color="auto"/>
            </w:tcBorders>
            <w:shd w:val="clear" w:color="auto" w:fill="F2F2F2"/>
          </w:tcPr>
          <w:p w:rsidR="00852F27" w:rsidRPr="00F81C22" w:rsidRDefault="00852F27" w:rsidP="00852F27">
            <w:pPr>
              <w:jc w:val="center"/>
              <w:rPr>
                <w:rFonts w:ascii="Times New Roman" w:eastAsia="Calibri" w:hAnsi="Times New Roman"/>
                <w:noProof w:val="0"/>
                <w:color w:val="000000"/>
                <w:lang w:val="sr-Cyrl-RS"/>
              </w:rPr>
            </w:pPr>
          </w:p>
        </w:tc>
        <w:tc>
          <w:tcPr>
            <w:tcW w:w="784" w:type="dxa"/>
            <w:tcBorders>
              <w:top w:val="single" w:sz="4" w:space="0" w:color="auto"/>
              <w:left w:val="single" w:sz="4" w:space="0" w:color="auto"/>
              <w:bottom w:val="single" w:sz="4" w:space="0" w:color="auto"/>
              <w:right w:val="single" w:sz="4" w:space="0" w:color="auto"/>
            </w:tcBorders>
            <w:shd w:val="clear" w:color="auto" w:fill="F2F2F2"/>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6</w:t>
            </w:r>
          </w:p>
        </w:tc>
        <w:tc>
          <w:tcPr>
            <w:tcW w:w="775" w:type="dxa"/>
            <w:tcBorders>
              <w:top w:val="single" w:sz="4" w:space="0" w:color="auto"/>
              <w:left w:val="single" w:sz="4" w:space="0" w:color="auto"/>
              <w:bottom w:val="single" w:sz="4" w:space="0" w:color="auto"/>
              <w:right w:val="single" w:sz="4" w:space="0" w:color="auto"/>
            </w:tcBorders>
            <w:shd w:val="clear" w:color="auto" w:fill="F2F2F2"/>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11</w:t>
            </w:r>
          </w:p>
        </w:tc>
        <w:tc>
          <w:tcPr>
            <w:tcW w:w="3823" w:type="dxa"/>
            <w:vMerge w:val="restart"/>
            <w:tcBorders>
              <w:left w:val="single" w:sz="4" w:space="0" w:color="auto"/>
              <w:right w:val="single" w:sz="4" w:space="0" w:color="auto"/>
            </w:tcBorders>
            <w:vAlign w:val="center"/>
          </w:tcPr>
          <w:p w:rsidR="00852F27" w:rsidRPr="00F81C22" w:rsidRDefault="00852F27" w:rsidP="00852F27">
            <w:pPr>
              <w:jc w:val="center"/>
              <w:rPr>
                <w:rFonts w:ascii="Times New Roman" w:eastAsia="Calibri" w:hAnsi="Times New Roman"/>
                <w:noProof w:val="0"/>
                <w:color w:val="000000"/>
                <w:lang w:val="sr-Latn-RS"/>
              </w:rPr>
            </w:pPr>
            <w:r w:rsidRPr="00F81C22">
              <w:rPr>
                <w:rFonts w:ascii="Times New Roman" w:eastAsia="Calibri" w:hAnsi="Times New Roman"/>
                <w:noProof w:val="0"/>
                <w:color w:val="000000"/>
                <w:lang w:val="sr-Cyrl-RS"/>
              </w:rPr>
              <w:t xml:space="preserve">16. </w:t>
            </w:r>
            <w:r w:rsidRPr="00F81C22">
              <w:rPr>
                <w:rFonts w:ascii="Times New Roman" w:eastAsia="Calibri" w:hAnsi="Times New Roman"/>
                <w:noProof w:val="0"/>
                <w:color w:val="000000"/>
                <w:lang w:val="sr-Latn-RS"/>
              </w:rPr>
              <w:t>Планирам коришћење наставних средстава.</w:t>
            </w:r>
          </w:p>
        </w:tc>
        <w:tc>
          <w:tcPr>
            <w:tcW w:w="713" w:type="dxa"/>
            <w:tcBorders>
              <w:top w:val="single" w:sz="4" w:space="0" w:color="auto"/>
              <w:left w:val="single" w:sz="4" w:space="0" w:color="auto"/>
              <w:bottom w:val="single" w:sz="4" w:space="0" w:color="auto"/>
              <w:right w:val="single" w:sz="4" w:space="0" w:color="auto"/>
            </w:tcBorders>
            <w:shd w:val="clear" w:color="auto" w:fill="F2F2F2"/>
            <w:vAlign w:val="center"/>
          </w:tcPr>
          <w:p w:rsidR="00852F27" w:rsidRPr="00F81C22" w:rsidRDefault="00852F27" w:rsidP="00852F27">
            <w:pPr>
              <w:jc w:val="center"/>
              <w:rPr>
                <w:rFonts w:ascii="Times New Roman" w:eastAsia="Calibri" w:hAnsi="Times New Roman"/>
                <w:b/>
                <w:noProof w:val="0"/>
                <w:color w:val="000000"/>
                <w:lang w:val="sr-Cyrl-RS"/>
              </w:rPr>
            </w:pPr>
          </w:p>
        </w:tc>
        <w:tc>
          <w:tcPr>
            <w:tcW w:w="709" w:type="dxa"/>
            <w:tcBorders>
              <w:top w:val="single" w:sz="4" w:space="0" w:color="auto"/>
              <w:left w:val="single" w:sz="4" w:space="0" w:color="auto"/>
              <w:bottom w:val="single" w:sz="4" w:space="0" w:color="auto"/>
              <w:right w:val="single" w:sz="4" w:space="0" w:color="auto"/>
            </w:tcBorders>
            <w:shd w:val="clear" w:color="auto" w:fill="F2F2F2"/>
          </w:tcPr>
          <w:p w:rsidR="00852F27" w:rsidRPr="00F81C22" w:rsidRDefault="00852F27" w:rsidP="00852F27">
            <w:pPr>
              <w:jc w:val="center"/>
              <w:rPr>
                <w:rFonts w:ascii="Times New Roman" w:eastAsia="Calibri" w:hAnsi="Times New Roman"/>
                <w:noProof w:val="0"/>
                <w:color w:val="000000"/>
                <w:lang w:val="sr-Cyrl-RS"/>
              </w:rPr>
            </w:pPr>
          </w:p>
        </w:tc>
        <w:tc>
          <w:tcPr>
            <w:tcW w:w="851" w:type="dxa"/>
            <w:tcBorders>
              <w:top w:val="single" w:sz="4" w:space="0" w:color="auto"/>
              <w:left w:val="single" w:sz="4" w:space="0" w:color="auto"/>
              <w:bottom w:val="single" w:sz="4" w:space="0" w:color="auto"/>
              <w:right w:val="single" w:sz="4" w:space="0" w:color="auto"/>
            </w:tcBorders>
            <w:shd w:val="clear" w:color="auto" w:fill="F2F2F2"/>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8</w:t>
            </w:r>
          </w:p>
        </w:tc>
        <w:tc>
          <w:tcPr>
            <w:tcW w:w="813" w:type="dxa"/>
            <w:tcBorders>
              <w:top w:val="single" w:sz="4" w:space="0" w:color="auto"/>
              <w:left w:val="single" w:sz="4" w:space="0" w:color="auto"/>
              <w:bottom w:val="single" w:sz="4" w:space="0" w:color="auto"/>
              <w:right w:val="double" w:sz="4" w:space="0" w:color="auto"/>
            </w:tcBorders>
            <w:shd w:val="clear" w:color="auto" w:fill="F2F2F2"/>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9</w:t>
            </w:r>
          </w:p>
        </w:tc>
      </w:tr>
      <w:tr w:rsidR="00852F27" w:rsidRPr="00F81C22" w:rsidTr="006F2946">
        <w:trPr>
          <w:trHeight w:val="353"/>
        </w:trPr>
        <w:tc>
          <w:tcPr>
            <w:tcW w:w="534" w:type="dxa"/>
            <w:tcBorders>
              <w:top w:val="single" w:sz="4" w:space="0" w:color="auto"/>
              <w:left w:val="double" w:sz="4" w:space="0" w:color="auto"/>
              <w:bottom w:val="single" w:sz="4" w:space="0" w:color="auto"/>
              <w:right w:val="single" w:sz="4" w:space="0" w:color="auto"/>
            </w:tcBorders>
            <w:shd w:val="clear" w:color="auto" w:fill="F2F2F2"/>
          </w:tcPr>
          <w:p w:rsidR="00852F27" w:rsidRPr="00F81C22" w:rsidRDefault="00852F27" w:rsidP="00852F27">
            <w:pPr>
              <w:jc w:val="center"/>
              <w:rPr>
                <w:rFonts w:ascii="Times New Roman" w:eastAsia="Calibri" w:hAnsi="Times New Roman"/>
                <w:noProof w:val="0"/>
                <w:color w:val="000000"/>
                <w:lang w:val="sr-Latn-RS"/>
              </w:rPr>
            </w:pPr>
          </w:p>
        </w:tc>
        <w:tc>
          <w:tcPr>
            <w:tcW w:w="850" w:type="dxa"/>
            <w:tcBorders>
              <w:top w:val="single" w:sz="4" w:space="0" w:color="auto"/>
              <w:left w:val="single" w:sz="4" w:space="0" w:color="auto"/>
              <w:bottom w:val="single" w:sz="4" w:space="0" w:color="auto"/>
              <w:right w:val="single" w:sz="4" w:space="0" w:color="auto"/>
            </w:tcBorders>
            <w:shd w:val="clear" w:color="auto" w:fill="F2F2F2"/>
          </w:tcPr>
          <w:p w:rsidR="00852F27" w:rsidRPr="00F81C22" w:rsidRDefault="00852F27" w:rsidP="00852F27">
            <w:pPr>
              <w:jc w:val="center"/>
              <w:rPr>
                <w:rFonts w:ascii="Times New Roman" w:eastAsia="Calibri" w:hAnsi="Times New Roman"/>
                <w:noProof w:val="0"/>
                <w:color w:val="000000"/>
                <w:lang w:val="sr-Cyrl-RS"/>
              </w:rPr>
            </w:pPr>
          </w:p>
        </w:tc>
        <w:tc>
          <w:tcPr>
            <w:tcW w:w="784" w:type="dxa"/>
            <w:tcBorders>
              <w:top w:val="single" w:sz="4" w:space="0" w:color="auto"/>
              <w:left w:val="single" w:sz="4" w:space="0" w:color="auto"/>
              <w:bottom w:val="single" w:sz="4" w:space="0" w:color="auto"/>
              <w:right w:val="single" w:sz="4" w:space="0" w:color="auto"/>
            </w:tcBorders>
            <w:shd w:val="clear" w:color="auto" w:fill="F2F2F2"/>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35,3%</w:t>
            </w:r>
          </w:p>
        </w:tc>
        <w:tc>
          <w:tcPr>
            <w:tcW w:w="775" w:type="dxa"/>
            <w:tcBorders>
              <w:top w:val="single" w:sz="4" w:space="0" w:color="auto"/>
              <w:left w:val="single" w:sz="4" w:space="0" w:color="auto"/>
              <w:bottom w:val="single" w:sz="4" w:space="0" w:color="auto"/>
              <w:right w:val="single" w:sz="4" w:space="0" w:color="auto"/>
            </w:tcBorders>
            <w:shd w:val="clear" w:color="auto" w:fill="F2F2F2"/>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64,7%</w:t>
            </w:r>
          </w:p>
        </w:tc>
        <w:tc>
          <w:tcPr>
            <w:tcW w:w="3823" w:type="dxa"/>
            <w:vMerge/>
            <w:tcBorders>
              <w:left w:val="single" w:sz="4" w:space="0" w:color="auto"/>
              <w:bottom w:val="single" w:sz="4" w:space="0" w:color="auto"/>
              <w:right w:val="single" w:sz="4" w:space="0" w:color="auto"/>
            </w:tcBorders>
            <w:vAlign w:val="center"/>
          </w:tcPr>
          <w:p w:rsidR="00852F27" w:rsidRPr="00F81C22" w:rsidRDefault="00852F27" w:rsidP="00852F27">
            <w:pPr>
              <w:jc w:val="center"/>
              <w:rPr>
                <w:rFonts w:ascii="Times New Roman" w:eastAsia="Calibri" w:hAnsi="Times New Roman"/>
                <w:noProof w:val="0"/>
                <w:color w:val="000000"/>
                <w:lang w:val="sr-Latn-RS"/>
              </w:rPr>
            </w:pPr>
          </w:p>
        </w:tc>
        <w:tc>
          <w:tcPr>
            <w:tcW w:w="713" w:type="dxa"/>
            <w:tcBorders>
              <w:top w:val="single" w:sz="4" w:space="0" w:color="auto"/>
              <w:left w:val="single" w:sz="4" w:space="0" w:color="auto"/>
              <w:bottom w:val="single" w:sz="4" w:space="0" w:color="auto"/>
              <w:right w:val="single" w:sz="4" w:space="0" w:color="auto"/>
            </w:tcBorders>
            <w:shd w:val="clear" w:color="auto" w:fill="F2F2F2"/>
            <w:vAlign w:val="center"/>
          </w:tcPr>
          <w:p w:rsidR="00852F27" w:rsidRPr="00F81C22" w:rsidRDefault="00852F27" w:rsidP="00852F27">
            <w:pPr>
              <w:jc w:val="center"/>
              <w:rPr>
                <w:rFonts w:ascii="Times New Roman" w:eastAsia="Calibri" w:hAnsi="Times New Roman"/>
                <w:b/>
                <w:noProof w:val="0"/>
                <w:color w:val="000000"/>
                <w:lang w:val="sr-Cyrl-RS"/>
              </w:rPr>
            </w:pPr>
          </w:p>
        </w:tc>
        <w:tc>
          <w:tcPr>
            <w:tcW w:w="709" w:type="dxa"/>
            <w:tcBorders>
              <w:top w:val="single" w:sz="4" w:space="0" w:color="auto"/>
              <w:left w:val="single" w:sz="4" w:space="0" w:color="auto"/>
              <w:bottom w:val="single" w:sz="4" w:space="0" w:color="auto"/>
              <w:right w:val="single" w:sz="4" w:space="0" w:color="auto"/>
            </w:tcBorders>
            <w:shd w:val="clear" w:color="auto" w:fill="F2F2F2"/>
          </w:tcPr>
          <w:p w:rsidR="00852F27" w:rsidRPr="00F81C22" w:rsidRDefault="00852F27" w:rsidP="00852F27">
            <w:pPr>
              <w:jc w:val="center"/>
              <w:rPr>
                <w:rFonts w:ascii="Times New Roman" w:eastAsia="Calibri" w:hAnsi="Times New Roman"/>
                <w:noProof w:val="0"/>
                <w:color w:val="000000"/>
                <w:lang w:val="sr-Cyrl-RS"/>
              </w:rPr>
            </w:pPr>
          </w:p>
        </w:tc>
        <w:tc>
          <w:tcPr>
            <w:tcW w:w="851" w:type="dxa"/>
            <w:tcBorders>
              <w:top w:val="single" w:sz="4" w:space="0" w:color="auto"/>
              <w:left w:val="single" w:sz="4" w:space="0" w:color="auto"/>
              <w:bottom w:val="single" w:sz="4" w:space="0" w:color="auto"/>
              <w:right w:val="single" w:sz="4" w:space="0" w:color="auto"/>
            </w:tcBorders>
            <w:shd w:val="clear" w:color="auto" w:fill="F2F2F2"/>
          </w:tcPr>
          <w:p w:rsidR="00852F27" w:rsidRPr="00F81C22" w:rsidRDefault="00852F27" w:rsidP="00852F27">
            <w:pPr>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Latn-RS"/>
              </w:rPr>
              <w:t>47,1%</w:t>
            </w:r>
          </w:p>
        </w:tc>
        <w:tc>
          <w:tcPr>
            <w:tcW w:w="813" w:type="dxa"/>
            <w:tcBorders>
              <w:top w:val="single" w:sz="4" w:space="0" w:color="auto"/>
              <w:left w:val="single" w:sz="4" w:space="0" w:color="auto"/>
              <w:bottom w:val="single" w:sz="4" w:space="0" w:color="auto"/>
              <w:right w:val="double" w:sz="4" w:space="0" w:color="auto"/>
            </w:tcBorders>
            <w:shd w:val="clear" w:color="auto" w:fill="F2F2F2"/>
          </w:tcPr>
          <w:p w:rsidR="00852F27" w:rsidRPr="00F81C22" w:rsidRDefault="00852F27" w:rsidP="00852F27">
            <w:pPr>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Latn-RS"/>
              </w:rPr>
              <w:t>52,9%</w:t>
            </w:r>
          </w:p>
        </w:tc>
      </w:tr>
      <w:tr w:rsidR="00852F27" w:rsidRPr="00F81C22" w:rsidTr="006F2946">
        <w:trPr>
          <w:trHeight w:val="353"/>
        </w:trPr>
        <w:tc>
          <w:tcPr>
            <w:tcW w:w="534" w:type="dxa"/>
            <w:tcBorders>
              <w:top w:val="single" w:sz="4" w:space="0" w:color="auto"/>
              <w:left w:val="double" w:sz="4" w:space="0" w:color="auto"/>
              <w:bottom w:val="single" w:sz="4" w:space="0" w:color="auto"/>
              <w:right w:val="single" w:sz="4" w:space="0" w:color="auto"/>
            </w:tcBorders>
            <w:shd w:val="clear" w:color="auto" w:fill="F2F2F2"/>
          </w:tcPr>
          <w:p w:rsidR="00852F27" w:rsidRPr="00F81C22" w:rsidRDefault="00852F27" w:rsidP="00852F27">
            <w:pPr>
              <w:jc w:val="center"/>
              <w:rPr>
                <w:rFonts w:ascii="Times New Roman" w:eastAsia="Calibri" w:hAnsi="Times New Roman"/>
                <w:noProof w:val="0"/>
                <w:color w:val="000000"/>
                <w:lang w:val="sr-Latn-RS"/>
              </w:rPr>
            </w:pPr>
          </w:p>
        </w:tc>
        <w:tc>
          <w:tcPr>
            <w:tcW w:w="850" w:type="dxa"/>
            <w:tcBorders>
              <w:top w:val="single" w:sz="4" w:space="0" w:color="auto"/>
              <w:left w:val="single" w:sz="4" w:space="0" w:color="auto"/>
              <w:bottom w:val="single" w:sz="4" w:space="0" w:color="auto"/>
              <w:right w:val="single" w:sz="4" w:space="0" w:color="auto"/>
            </w:tcBorders>
            <w:shd w:val="clear" w:color="auto" w:fill="F2F2F2"/>
          </w:tcPr>
          <w:p w:rsidR="00852F27" w:rsidRPr="00F81C22" w:rsidRDefault="00852F27" w:rsidP="00852F27">
            <w:pPr>
              <w:jc w:val="center"/>
              <w:rPr>
                <w:rFonts w:ascii="Times New Roman" w:eastAsia="Calibri" w:hAnsi="Times New Roman"/>
                <w:noProof w:val="0"/>
                <w:color w:val="000000"/>
                <w:lang w:val="sr-Cyrl-RS"/>
              </w:rPr>
            </w:pPr>
          </w:p>
        </w:tc>
        <w:tc>
          <w:tcPr>
            <w:tcW w:w="784" w:type="dxa"/>
            <w:tcBorders>
              <w:top w:val="single" w:sz="4" w:space="0" w:color="auto"/>
              <w:left w:val="single" w:sz="4" w:space="0" w:color="auto"/>
              <w:bottom w:val="single" w:sz="4" w:space="0" w:color="auto"/>
              <w:right w:val="single" w:sz="4" w:space="0" w:color="auto"/>
            </w:tcBorders>
            <w:shd w:val="clear" w:color="auto" w:fill="F2F2F2"/>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6</w:t>
            </w:r>
          </w:p>
        </w:tc>
        <w:tc>
          <w:tcPr>
            <w:tcW w:w="775" w:type="dxa"/>
            <w:tcBorders>
              <w:top w:val="single" w:sz="4" w:space="0" w:color="auto"/>
              <w:left w:val="single" w:sz="4" w:space="0" w:color="auto"/>
              <w:bottom w:val="single" w:sz="4" w:space="0" w:color="auto"/>
              <w:right w:val="single" w:sz="4" w:space="0" w:color="auto"/>
            </w:tcBorders>
            <w:shd w:val="clear" w:color="auto" w:fill="F2F2F2"/>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11</w:t>
            </w:r>
          </w:p>
        </w:tc>
        <w:tc>
          <w:tcPr>
            <w:tcW w:w="3823" w:type="dxa"/>
            <w:vMerge w:val="restart"/>
            <w:tcBorders>
              <w:left w:val="single" w:sz="4" w:space="0" w:color="auto"/>
              <w:right w:val="single" w:sz="4" w:space="0" w:color="auto"/>
            </w:tcBorders>
            <w:vAlign w:val="center"/>
          </w:tcPr>
          <w:p w:rsidR="00852F27" w:rsidRPr="00F81C22" w:rsidRDefault="00852F27" w:rsidP="00852F27">
            <w:pPr>
              <w:jc w:val="center"/>
              <w:rPr>
                <w:rFonts w:ascii="Times New Roman" w:eastAsia="Calibri" w:hAnsi="Times New Roman"/>
                <w:noProof w:val="0"/>
                <w:color w:val="000000"/>
                <w:lang w:val="sr-Latn-RS"/>
              </w:rPr>
            </w:pPr>
            <w:r w:rsidRPr="00F81C22">
              <w:rPr>
                <w:rFonts w:ascii="Times New Roman" w:eastAsia="Calibri" w:hAnsi="Times New Roman"/>
                <w:noProof w:val="0"/>
                <w:color w:val="000000"/>
                <w:lang w:val="sr-Cyrl-RS"/>
              </w:rPr>
              <w:t xml:space="preserve">17. </w:t>
            </w:r>
            <w:r w:rsidRPr="00F81C22">
              <w:rPr>
                <w:rFonts w:ascii="Times New Roman" w:eastAsia="Calibri" w:hAnsi="Times New Roman"/>
                <w:noProof w:val="0"/>
                <w:color w:val="000000"/>
                <w:lang w:val="sr-Latn-RS"/>
              </w:rPr>
              <w:t>Планирам одговарајуће моделе, препарате и приручна средства.</w:t>
            </w:r>
          </w:p>
        </w:tc>
        <w:tc>
          <w:tcPr>
            <w:tcW w:w="713" w:type="dxa"/>
            <w:tcBorders>
              <w:top w:val="single" w:sz="4" w:space="0" w:color="auto"/>
              <w:left w:val="single" w:sz="4" w:space="0" w:color="auto"/>
              <w:bottom w:val="single" w:sz="4" w:space="0" w:color="auto"/>
              <w:right w:val="single" w:sz="4" w:space="0" w:color="auto"/>
            </w:tcBorders>
            <w:shd w:val="clear" w:color="auto" w:fill="F2F2F2"/>
            <w:vAlign w:val="center"/>
          </w:tcPr>
          <w:p w:rsidR="00852F27" w:rsidRPr="00F81C22" w:rsidRDefault="00852F27" w:rsidP="00852F27">
            <w:pPr>
              <w:jc w:val="center"/>
              <w:rPr>
                <w:rFonts w:ascii="Times New Roman" w:eastAsia="Calibri" w:hAnsi="Times New Roman"/>
                <w:b/>
                <w:noProof w:val="0"/>
                <w:color w:val="000000"/>
                <w:lang w:val="sr-Cyrl-RS"/>
              </w:rPr>
            </w:pPr>
          </w:p>
        </w:tc>
        <w:tc>
          <w:tcPr>
            <w:tcW w:w="709" w:type="dxa"/>
            <w:tcBorders>
              <w:top w:val="single" w:sz="4" w:space="0" w:color="auto"/>
              <w:left w:val="single" w:sz="4" w:space="0" w:color="auto"/>
              <w:bottom w:val="single" w:sz="4" w:space="0" w:color="auto"/>
              <w:right w:val="single" w:sz="4" w:space="0" w:color="auto"/>
            </w:tcBorders>
            <w:shd w:val="clear" w:color="auto" w:fill="F2F2F2"/>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4</w:t>
            </w:r>
          </w:p>
        </w:tc>
        <w:tc>
          <w:tcPr>
            <w:tcW w:w="851" w:type="dxa"/>
            <w:tcBorders>
              <w:top w:val="single" w:sz="4" w:space="0" w:color="auto"/>
              <w:left w:val="single" w:sz="4" w:space="0" w:color="auto"/>
              <w:bottom w:val="single" w:sz="4" w:space="0" w:color="auto"/>
              <w:right w:val="single" w:sz="4" w:space="0" w:color="auto"/>
            </w:tcBorders>
            <w:shd w:val="clear" w:color="auto" w:fill="F2F2F2"/>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4</w:t>
            </w:r>
          </w:p>
        </w:tc>
        <w:tc>
          <w:tcPr>
            <w:tcW w:w="813" w:type="dxa"/>
            <w:tcBorders>
              <w:top w:val="single" w:sz="4" w:space="0" w:color="auto"/>
              <w:left w:val="single" w:sz="4" w:space="0" w:color="auto"/>
              <w:bottom w:val="single" w:sz="4" w:space="0" w:color="auto"/>
              <w:right w:val="double" w:sz="4" w:space="0" w:color="auto"/>
            </w:tcBorders>
            <w:shd w:val="clear" w:color="auto" w:fill="F2F2F2"/>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9</w:t>
            </w:r>
          </w:p>
        </w:tc>
      </w:tr>
      <w:tr w:rsidR="00852F27" w:rsidRPr="00F81C22" w:rsidTr="006F2946">
        <w:trPr>
          <w:trHeight w:val="353"/>
        </w:trPr>
        <w:tc>
          <w:tcPr>
            <w:tcW w:w="534" w:type="dxa"/>
            <w:tcBorders>
              <w:top w:val="single" w:sz="4" w:space="0" w:color="auto"/>
              <w:left w:val="double" w:sz="4" w:space="0" w:color="auto"/>
              <w:bottom w:val="single" w:sz="4" w:space="0" w:color="auto"/>
              <w:right w:val="single" w:sz="4" w:space="0" w:color="auto"/>
            </w:tcBorders>
            <w:shd w:val="clear" w:color="auto" w:fill="F2F2F2"/>
          </w:tcPr>
          <w:p w:rsidR="00852F27" w:rsidRPr="00F81C22" w:rsidRDefault="00852F27" w:rsidP="00852F27">
            <w:pPr>
              <w:jc w:val="center"/>
              <w:rPr>
                <w:rFonts w:ascii="Times New Roman" w:eastAsia="Calibri" w:hAnsi="Times New Roman"/>
                <w:noProof w:val="0"/>
                <w:color w:val="000000"/>
                <w:lang w:val="sr-Latn-RS"/>
              </w:rPr>
            </w:pPr>
          </w:p>
        </w:tc>
        <w:tc>
          <w:tcPr>
            <w:tcW w:w="850" w:type="dxa"/>
            <w:tcBorders>
              <w:top w:val="single" w:sz="4" w:space="0" w:color="auto"/>
              <w:left w:val="single" w:sz="4" w:space="0" w:color="auto"/>
              <w:bottom w:val="single" w:sz="4" w:space="0" w:color="auto"/>
              <w:right w:val="single" w:sz="4" w:space="0" w:color="auto"/>
            </w:tcBorders>
            <w:shd w:val="clear" w:color="auto" w:fill="F2F2F2"/>
          </w:tcPr>
          <w:p w:rsidR="00852F27" w:rsidRPr="00F81C22" w:rsidRDefault="00852F27" w:rsidP="00852F27">
            <w:pPr>
              <w:jc w:val="center"/>
              <w:rPr>
                <w:rFonts w:ascii="Times New Roman" w:eastAsia="Calibri" w:hAnsi="Times New Roman"/>
                <w:noProof w:val="0"/>
                <w:color w:val="000000"/>
                <w:lang w:val="sr-Cyrl-RS"/>
              </w:rPr>
            </w:pPr>
          </w:p>
        </w:tc>
        <w:tc>
          <w:tcPr>
            <w:tcW w:w="784" w:type="dxa"/>
            <w:tcBorders>
              <w:top w:val="single" w:sz="4" w:space="0" w:color="auto"/>
              <w:left w:val="single" w:sz="4" w:space="0" w:color="auto"/>
              <w:bottom w:val="single" w:sz="4" w:space="0" w:color="auto"/>
              <w:right w:val="single" w:sz="4" w:space="0" w:color="auto"/>
            </w:tcBorders>
            <w:shd w:val="clear" w:color="auto" w:fill="F2F2F2"/>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35,3%</w:t>
            </w:r>
          </w:p>
        </w:tc>
        <w:tc>
          <w:tcPr>
            <w:tcW w:w="775" w:type="dxa"/>
            <w:tcBorders>
              <w:top w:val="single" w:sz="4" w:space="0" w:color="auto"/>
              <w:left w:val="single" w:sz="4" w:space="0" w:color="auto"/>
              <w:bottom w:val="single" w:sz="4" w:space="0" w:color="auto"/>
              <w:right w:val="single" w:sz="4" w:space="0" w:color="auto"/>
            </w:tcBorders>
            <w:shd w:val="clear" w:color="auto" w:fill="F2F2F2"/>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64,7%</w:t>
            </w:r>
          </w:p>
        </w:tc>
        <w:tc>
          <w:tcPr>
            <w:tcW w:w="3823" w:type="dxa"/>
            <w:vMerge/>
            <w:tcBorders>
              <w:left w:val="single" w:sz="4" w:space="0" w:color="auto"/>
              <w:bottom w:val="single" w:sz="4" w:space="0" w:color="auto"/>
              <w:right w:val="single" w:sz="4" w:space="0" w:color="auto"/>
            </w:tcBorders>
            <w:vAlign w:val="center"/>
          </w:tcPr>
          <w:p w:rsidR="00852F27" w:rsidRPr="00F81C22" w:rsidRDefault="00852F27" w:rsidP="00852F27">
            <w:pPr>
              <w:jc w:val="center"/>
              <w:rPr>
                <w:rFonts w:ascii="Times New Roman" w:eastAsia="Calibri" w:hAnsi="Times New Roman"/>
                <w:noProof w:val="0"/>
                <w:color w:val="000000"/>
                <w:lang w:val="sr-Latn-RS"/>
              </w:rPr>
            </w:pPr>
          </w:p>
        </w:tc>
        <w:tc>
          <w:tcPr>
            <w:tcW w:w="713" w:type="dxa"/>
            <w:tcBorders>
              <w:top w:val="single" w:sz="4" w:space="0" w:color="auto"/>
              <w:left w:val="single" w:sz="4" w:space="0" w:color="auto"/>
              <w:bottom w:val="single" w:sz="4" w:space="0" w:color="auto"/>
              <w:right w:val="single" w:sz="4" w:space="0" w:color="auto"/>
            </w:tcBorders>
            <w:shd w:val="clear" w:color="auto" w:fill="F2F2F2"/>
            <w:vAlign w:val="center"/>
          </w:tcPr>
          <w:p w:rsidR="00852F27" w:rsidRPr="00F81C22" w:rsidRDefault="00852F27" w:rsidP="00852F27">
            <w:pPr>
              <w:jc w:val="center"/>
              <w:rPr>
                <w:rFonts w:ascii="Times New Roman" w:eastAsia="Calibri" w:hAnsi="Times New Roman"/>
                <w:b/>
                <w:noProof w:val="0"/>
                <w:color w:val="000000"/>
                <w:lang w:val="sr-Cyrl-RS"/>
              </w:rPr>
            </w:pPr>
          </w:p>
        </w:tc>
        <w:tc>
          <w:tcPr>
            <w:tcW w:w="709" w:type="dxa"/>
            <w:tcBorders>
              <w:top w:val="single" w:sz="4" w:space="0" w:color="auto"/>
              <w:left w:val="single" w:sz="4" w:space="0" w:color="auto"/>
              <w:bottom w:val="single" w:sz="4" w:space="0" w:color="auto"/>
              <w:right w:val="single" w:sz="4" w:space="0" w:color="auto"/>
            </w:tcBorders>
            <w:shd w:val="clear" w:color="auto" w:fill="F2F2F2"/>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23,5%</w:t>
            </w:r>
          </w:p>
        </w:tc>
        <w:tc>
          <w:tcPr>
            <w:tcW w:w="851" w:type="dxa"/>
            <w:tcBorders>
              <w:top w:val="single" w:sz="4" w:space="0" w:color="auto"/>
              <w:left w:val="single" w:sz="4" w:space="0" w:color="auto"/>
              <w:bottom w:val="single" w:sz="4" w:space="0" w:color="auto"/>
              <w:right w:val="single" w:sz="4" w:space="0" w:color="auto"/>
            </w:tcBorders>
            <w:shd w:val="clear" w:color="auto" w:fill="F2F2F2"/>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23,5%</w:t>
            </w:r>
          </w:p>
        </w:tc>
        <w:tc>
          <w:tcPr>
            <w:tcW w:w="813" w:type="dxa"/>
            <w:tcBorders>
              <w:top w:val="single" w:sz="4" w:space="0" w:color="auto"/>
              <w:left w:val="single" w:sz="4" w:space="0" w:color="auto"/>
              <w:bottom w:val="single" w:sz="4" w:space="0" w:color="auto"/>
              <w:right w:val="double" w:sz="4" w:space="0" w:color="auto"/>
            </w:tcBorders>
            <w:shd w:val="clear" w:color="auto" w:fill="F2F2F2"/>
          </w:tcPr>
          <w:p w:rsidR="00852F27" w:rsidRPr="00F81C22" w:rsidRDefault="00852F27" w:rsidP="00852F27">
            <w:pPr>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Latn-RS"/>
              </w:rPr>
              <w:t>52,9%</w:t>
            </w:r>
          </w:p>
        </w:tc>
      </w:tr>
      <w:tr w:rsidR="00852F27" w:rsidRPr="00F81C22" w:rsidTr="006F2946">
        <w:trPr>
          <w:trHeight w:val="353"/>
        </w:trPr>
        <w:tc>
          <w:tcPr>
            <w:tcW w:w="534" w:type="dxa"/>
            <w:tcBorders>
              <w:top w:val="single" w:sz="4" w:space="0" w:color="auto"/>
              <w:left w:val="double" w:sz="4" w:space="0" w:color="auto"/>
              <w:bottom w:val="single" w:sz="4" w:space="0" w:color="auto"/>
              <w:right w:val="single" w:sz="4" w:space="0" w:color="auto"/>
            </w:tcBorders>
            <w:shd w:val="clear" w:color="auto" w:fill="F2F2F2"/>
          </w:tcPr>
          <w:p w:rsidR="00852F27" w:rsidRPr="00F81C22" w:rsidRDefault="00852F27" w:rsidP="00852F27">
            <w:pPr>
              <w:jc w:val="center"/>
              <w:rPr>
                <w:rFonts w:ascii="Times New Roman" w:eastAsia="Calibri" w:hAnsi="Times New Roman"/>
                <w:noProof w:val="0"/>
                <w:color w:val="000000"/>
                <w:lang w:val="sr-Latn-RS"/>
              </w:rPr>
            </w:pP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tcPr>
          <w:p w:rsidR="00852F27" w:rsidRPr="00F81C22" w:rsidRDefault="00852F27" w:rsidP="00852F27">
            <w:pPr>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2</w:t>
            </w:r>
          </w:p>
        </w:tc>
        <w:tc>
          <w:tcPr>
            <w:tcW w:w="784" w:type="dxa"/>
            <w:tcBorders>
              <w:top w:val="single" w:sz="4" w:space="0" w:color="auto"/>
              <w:left w:val="single" w:sz="4" w:space="0" w:color="auto"/>
              <w:bottom w:val="single" w:sz="4" w:space="0" w:color="auto"/>
              <w:right w:val="single" w:sz="4" w:space="0" w:color="auto"/>
            </w:tcBorders>
            <w:shd w:val="clear" w:color="auto" w:fill="F2F2F2"/>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6</w:t>
            </w:r>
          </w:p>
        </w:tc>
        <w:tc>
          <w:tcPr>
            <w:tcW w:w="775" w:type="dxa"/>
            <w:tcBorders>
              <w:top w:val="single" w:sz="4" w:space="0" w:color="auto"/>
              <w:left w:val="single" w:sz="4" w:space="0" w:color="auto"/>
              <w:bottom w:val="single" w:sz="4" w:space="0" w:color="auto"/>
              <w:right w:val="single" w:sz="4" w:space="0" w:color="auto"/>
            </w:tcBorders>
            <w:shd w:val="clear" w:color="auto" w:fill="F2F2F2"/>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9</w:t>
            </w:r>
          </w:p>
        </w:tc>
        <w:tc>
          <w:tcPr>
            <w:tcW w:w="3823" w:type="dxa"/>
            <w:vMerge w:val="restart"/>
            <w:tcBorders>
              <w:left w:val="single" w:sz="4" w:space="0" w:color="auto"/>
              <w:right w:val="single" w:sz="4" w:space="0" w:color="auto"/>
            </w:tcBorders>
            <w:vAlign w:val="center"/>
          </w:tcPr>
          <w:p w:rsidR="00852F27" w:rsidRPr="00F81C22" w:rsidRDefault="00852F27" w:rsidP="00852F27">
            <w:pPr>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 xml:space="preserve">18. </w:t>
            </w:r>
            <w:r w:rsidRPr="00F81C22">
              <w:rPr>
                <w:rFonts w:ascii="Times New Roman" w:eastAsia="Calibri" w:hAnsi="Times New Roman"/>
                <w:noProof w:val="0"/>
                <w:color w:val="000000"/>
                <w:lang w:val="sr-Latn-RS"/>
              </w:rPr>
              <w:t>Осмишљавам и припремам огледе и вежбе.</w:t>
            </w:r>
          </w:p>
        </w:tc>
        <w:tc>
          <w:tcPr>
            <w:tcW w:w="713" w:type="dxa"/>
            <w:tcBorders>
              <w:top w:val="single" w:sz="4" w:space="0" w:color="auto"/>
              <w:left w:val="single" w:sz="4" w:space="0" w:color="auto"/>
              <w:bottom w:val="single" w:sz="4" w:space="0" w:color="auto"/>
              <w:right w:val="single" w:sz="4" w:space="0" w:color="auto"/>
            </w:tcBorders>
            <w:shd w:val="clear" w:color="auto" w:fill="F2F2F2"/>
            <w:vAlign w:val="center"/>
          </w:tcPr>
          <w:p w:rsidR="00852F27" w:rsidRPr="00F81C22" w:rsidRDefault="00852F27" w:rsidP="00852F27">
            <w:pPr>
              <w:jc w:val="center"/>
              <w:rPr>
                <w:rFonts w:ascii="Times New Roman" w:eastAsia="Calibri" w:hAnsi="Times New Roman"/>
                <w:b/>
                <w:noProof w:val="0"/>
                <w:color w:val="000000"/>
                <w:lang w:val="sr-Cyrl-RS"/>
              </w:rPr>
            </w:pP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tcPr>
          <w:p w:rsidR="00852F27" w:rsidRPr="00F81C22" w:rsidRDefault="00852F27" w:rsidP="00852F27">
            <w:pPr>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3</w:t>
            </w:r>
          </w:p>
        </w:tc>
        <w:tc>
          <w:tcPr>
            <w:tcW w:w="813" w:type="dxa"/>
            <w:tcBorders>
              <w:top w:val="single" w:sz="4" w:space="0" w:color="auto"/>
              <w:left w:val="single" w:sz="4" w:space="0" w:color="auto"/>
              <w:bottom w:val="single" w:sz="4" w:space="0" w:color="auto"/>
              <w:right w:val="double" w:sz="4" w:space="0" w:color="auto"/>
            </w:tcBorders>
            <w:shd w:val="clear" w:color="auto" w:fill="F2F2F2"/>
            <w:vAlign w:val="center"/>
          </w:tcPr>
          <w:p w:rsidR="00852F27" w:rsidRPr="00F81C22" w:rsidRDefault="00852F27" w:rsidP="00852F27">
            <w:pPr>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12</w:t>
            </w:r>
          </w:p>
        </w:tc>
      </w:tr>
      <w:tr w:rsidR="00852F27" w:rsidRPr="00F81C22" w:rsidTr="006F2946">
        <w:trPr>
          <w:trHeight w:val="353"/>
        </w:trPr>
        <w:tc>
          <w:tcPr>
            <w:tcW w:w="534" w:type="dxa"/>
            <w:tcBorders>
              <w:top w:val="single" w:sz="4" w:space="0" w:color="auto"/>
              <w:left w:val="double" w:sz="4" w:space="0" w:color="auto"/>
              <w:bottom w:val="single" w:sz="4" w:space="0" w:color="auto"/>
              <w:right w:val="single" w:sz="4" w:space="0" w:color="auto"/>
            </w:tcBorders>
            <w:shd w:val="clear" w:color="auto" w:fill="F2F2F2"/>
          </w:tcPr>
          <w:p w:rsidR="00852F27" w:rsidRPr="00F81C22" w:rsidRDefault="00852F27" w:rsidP="00852F27">
            <w:pPr>
              <w:jc w:val="center"/>
              <w:rPr>
                <w:rFonts w:ascii="Times New Roman" w:eastAsia="Calibri" w:hAnsi="Times New Roman"/>
                <w:noProof w:val="0"/>
                <w:color w:val="000000"/>
                <w:lang w:val="sr-Latn-RS"/>
              </w:rPr>
            </w:pP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tcPr>
          <w:p w:rsidR="00852F27" w:rsidRPr="00F81C22" w:rsidRDefault="00852F27" w:rsidP="00852F27">
            <w:pPr>
              <w:jc w:val="center"/>
              <w:rPr>
                <w:rFonts w:ascii="Times New Roman" w:eastAsia="Calibri" w:hAnsi="Times New Roman"/>
                <w:noProof w:val="0"/>
                <w:color w:val="000000"/>
                <w:lang w:val="sr-Latn-RS"/>
              </w:rPr>
            </w:pPr>
            <w:r w:rsidRPr="00F81C22">
              <w:rPr>
                <w:rFonts w:ascii="Times New Roman" w:eastAsia="Calibri" w:hAnsi="Times New Roman"/>
                <w:noProof w:val="0"/>
                <w:color w:val="000000"/>
                <w:lang w:val="sr-Cyrl-RS"/>
              </w:rPr>
              <w:t>11,8</w:t>
            </w:r>
            <w:r w:rsidRPr="00F81C22">
              <w:rPr>
                <w:rFonts w:ascii="Times New Roman" w:eastAsia="Calibri" w:hAnsi="Times New Roman"/>
                <w:noProof w:val="0"/>
                <w:color w:val="000000"/>
                <w:lang w:val="sr-Latn-RS"/>
              </w:rPr>
              <w:t>%</w:t>
            </w:r>
          </w:p>
        </w:tc>
        <w:tc>
          <w:tcPr>
            <w:tcW w:w="784" w:type="dxa"/>
            <w:tcBorders>
              <w:top w:val="single" w:sz="4" w:space="0" w:color="auto"/>
              <w:left w:val="single" w:sz="4" w:space="0" w:color="auto"/>
              <w:bottom w:val="single" w:sz="4" w:space="0" w:color="auto"/>
              <w:right w:val="single" w:sz="4" w:space="0" w:color="auto"/>
            </w:tcBorders>
            <w:shd w:val="clear" w:color="auto" w:fill="F2F2F2"/>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35,3%</w:t>
            </w:r>
          </w:p>
        </w:tc>
        <w:tc>
          <w:tcPr>
            <w:tcW w:w="775" w:type="dxa"/>
            <w:tcBorders>
              <w:top w:val="single" w:sz="4" w:space="0" w:color="auto"/>
              <w:left w:val="single" w:sz="4" w:space="0" w:color="auto"/>
              <w:bottom w:val="single" w:sz="4" w:space="0" w:color="auto"/>
              <w:right w:val="single" w:sz="4" w:space="0" w:color="auto"/>
            </w:tcBorders>
            <w:shd w:val="clear" w:color="auto" w:fill="F2F2F2"/>
          </w:tcPr>
          <w:p w:rsidR="00852F27" w:rsidRPr="00F81C22" w:rsidRDefault="00852F27" w:rsidP="00852F27">
            <w:pPr>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Latn-RS"/>
              </w:rPr>
              <w:t>52,9%</w:t>
            </w:r>
          </w:p>
        </w:tc>
        <w:tc>
          <w:tcPr>
            <w:tcW w:w="3823" w:type="dxa"/>
            <w:vMerge/>
            <w:tcBorders>
              <w:left w:val="single" w:sz="4" w:space="0" w:color="auto"/>
              <w:bottom w:val="single" w:sz="4" w:space="0" w:color="auto"/>
              <w:right w:val="single" w:sz="4" w:space="0" w:color="auto"/>
            </w:tcBorders>
            <w:vAlign w:val="center"/>
          </w:tcPr>
          <w:p w:rsidR="00852F27" w:rsidRPr="00F81C22" w:rsidRDefault="00852F27" w:rsidP="00852F27">
            <w:pPr>
              <w:jc w:val="center"/>
              <w:rPr>
                <w:rFonts w:ascii="Times New Roman" w:eastAsia="Calibri" w:hAnsi="Times New Roman"/>
                <w:noProof w:val="0"/>
                <w:color w:val="000000"/>
                <w:lang w:val="sr-Latn-RS"/>
              </w:rPr>
            </w:pPr>
          </w:p>
        </w:tc>
        <w:tc>
          <w:tcPr>
            <w:tcW w:w="713" w:type="dxa"/>
            <w:tcBorders>
              <w:top w:val="single" w:sz="4" w:space="0" w:color="auto"/>
              <w:left w:val="single" w:sz="4" w:space="0" w:color="auto"/>
              <w:bottom w:val="single" w:sz="4" w:space="0" w:color="auto"/>
              <w:right w:val="single" w:sz="4" w:space="0" w:color="auto"/>
            </w:tcBorders>
            <w:shd w:val="clear" w:color="auto" w:fill="F2F2F2"/>
            <w:vAlign w:val="center"/>
          </w:tcPr>
          <w:p w:rsidR="00852F27" w:rsidRPr="00F81C22" w:rsidRDefault="00852F27" w:rsidP="00852F27">
            <w:pPr>
              <w:jc w:val="center"/>
              <w:rPr>
                <w:rFonts w:ascii="Times New Roman" w:eastAsia="Calibri" w:hAnsi="Times New Roman"/>
                <w:b/>
                <w:noProof w:val="0"/>
                <w:color w:val="000000"/>
                <w:lang w:val="sr-Cyrl-RS"/>
              </w:rPr>
            </w:pP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tcPr>
          <w:p w:rsidR="00852F27" w:rsidRPr="00F81C22" w:rsidRDefault="00852F27" w:rsidP="00852F27">
            <w:pPr>
              <w:jc w:val="center"/>
              <w:rPr>
                <w:rFonts w:ascii="Times New Roman" w:eastAsia="Calibri" w:hAnsi="Times New Roman"/>
                <w:noProof w:val="0"/>
                <w:color w:val="000000"/>
                <w:lang w:val="sr-Latn-RS"/>
              </w:rPr>
            </w:pPr>
            <w:r w:rsidRPr="00F81C22">
              <w:rPr>
                <w:rFonts w:ascii="Times New Roman" w:eastAsia="Calibri" w:hAnsi="Times New Roman"/>
                <w:noProof w:val="0"/>
                <w:color w:val="000000"/>
                <w:lang w:val="sr-Cyrl-RS"/>
              </w:rPr>
              <w:t>11,8</w:t>
            </w:r>
            <w:r w:rsidRPr="00F81C22">
              <w:rPr>
                <w:rFonts w:ascii="Times New Roman" w:eastAsia="Calibri" w:hAnsi="Times New Roman"/>
                <w:noProof w:val="0"/>
                <w:color w:val="000000"/>
                <w:lang w:val="sr-Latn-RS"/>
              </w:rPr>
              <w:t>%</w:t>
            </w:r>
          </w:p>
        </w:tc>
        <w:tc>
          <w:tcPr>
            <w:tcW w:w="851" w:type="dxa"/>
            <w:tcBorders>
              <w:top w:val="single" w:sz="4" w:space="0" w:color="auto"/>
              <w:left w:val="single" w:sz="4" w:space="0" w:color="auto"/>
              <w:bottom w:val="single" w:sz="4" w:space="0" w:color="auto"/>
              <w:right w:val="single" w:sz="4" w:space="0" w:color="auto"/>
            </w:tcBorders>
            <w:shd w:val="clear" w:color="auto" w:fill="F2F2F2"/>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17,6%</w:t>
            </w:r>
          </w:p>
        </w:tc>
        <w:tc>
          <w:tcPr>
            <w:tcW w:w="813" w:type="dxa"/>
            <w:tcBorders>
              <w:top w:val="single" w:sz="4" w:space="0" w:color="auto"/>
              <w:left w:val="single" w:sz="4" w:space="0" w:color="auto"/>
              <w:bottom w:val="single" w:sz="4" w:space="0" w:color="auto"/>
              <w:right w:val="double" w:sz="4" w:space="0" w:color="auto"/>
            </w:tcBorders>
            <w:shd w:val="clear" w:color="auto" w:fill="F2F2F2"/>
            <w:vAlign w:val="center"/>
          </w:tcPr>
          <w:p w:rsidR="00852F27" w:rsidRPr="00F81C22" w:rsidRDefault="00852F27" w:rsidP="00852F27">
            <w:pPr>
              <w:jc w:val="center"/>
              <w:rPr>
                <w:rFonts w:ascii="Times New Roman" w:eastAsia="Calibri" w:hAnsi="Times New Roman"/>
                <w:noProof w:val="0"/>
                <w:color w:val="000000"/>
                <w:lang w:val="sr-Latn-RS"/>
              </w:rPr>
            </w:pPr>
            <w:r w:rsidRPr="00F81C22">
              <w:rPr>
                <w:rFonts w:ascii="Times New Roman" w:eastAsia="Calibri" w:hAnsi="Times New Roman"/>
                <w:noProof w:val="0"/>
                <w:color w:val="000000"/>
                <w:lang w:val="sr-Cyrl-RS"/>
              </w:rPr>
              <w:t>70,6</w:t>
            </w:r>
            <w:r w:rsidRPr="00F81C22">
              <w:rPr>
                <w:rFonts w:ascii="Times New Roman" w:eastAsia="Calibri" w:hAnsi="Times New Roman"/>
                <w:noProof w:val="0"/>
                <w:color w:val="000000"/>
                <w:lang w:val="sr-Latn-RS"/>
              </w:rPr>
              <w:t>%</w:t>
            </w:r>
          </w:p>
        </w:tc>
      </w:tr>
      <w:tr w:rsidR="00852F27" w:rsidRPr="00F81C22" w:rsidTr="006F2946">
        <w:trPr>
          <w:trHeight w:val="242"/>
        </w:trPr>
        <w:tc>
          <w:tcPr>
            <w:tcW w:w="534" w:type="dxa"/>
            <w:tcBorders>
              <w:top w:val="single" w:sz="4" w:space="0" w:color="auto"/>
              <w:left w:val="double" w:sz="4" w:space="0" w:color="auto"/>
              <w:bottom w:val="single" w:sz="4" w:space="0" w:color="auto"/>
              <w:right w:val="single" w:sz="4" w:space="0" w:color="auto"/>
            </w:tcBorders>
            <w:shd w:val="clear" w:color="auto" w:fill="F2F2F2"/>
          </w:tcPr>
          <w:p w:rsidR="00852F27" w:rsidRPr="00F81C22" w:rsidRDefault="00852F27" w:rsidP="00852F27">
            <w:pPr>
              <w:jc w:val="center"/>
              <w:rPr>
                <w:rFonts w:ascii="Times New Roman" w:eastAsia="Calibri" w:hAnsi="Times New Roman"/>
                <w:noProof w:val="0"/>
                <w:color w:val="000000"/>
                <w:lang w:val="sr-Latn-RS"/>
              </w:rPr>
            </w:pPr>
          </w:p>
        </w:tc>
        <w:tc>
          <w:tcPr>
            <w:tcW w:w="850" w:type="dxa"/>
            <w:tcBorders>
              <w:top w:val="single" w:sz="4" w:space="0" w:color="auto"/>
              <w:left w:val="single" w:sz="4" w:space="0" w:color="auto"/>
              <w:bottom w:val="single" w:sz="4" w:space="0" w:color="auto"/>
              <w:right w:val="single" w:sz="4" w:space="0" w:color="auto"/>
            </w:tcBorders>
            <w:shd w:val="clear" w:color="auto" w:fill="F2F2F2"/>
          </w:tcPr>
          <w:p w:rsidR="00852F27" w:rsidRPr="00F81C22" w:rsidRDefault="00852F27" w:rsidP="00852F27">
            <w:pPr>
              <w:jc w:val="center"/>
              <w:rPr>
                <w:rFonts w:ascii="Times New Roman" w:eastAsia="Calibri" w:hAnsi="Times New Roman"/>
                <w:noProof w:val="0"/>
                <w:color w:val="000000"/>
                <w:lang w:val="sr-Cyrl-RS"/>
              </w:rPr>
            </w:pPr>
          </w:p>
        </w:tc>
        <w:tc>
          <w:tcPr>
            <w:tcW w:w="784" w:type="dxa"/>
            <w:tcBorders>
              <w:top w:val="single" w:sz="4" w:space="0" w:color="auto"/>
              <w:left w:val="single" w:sz="4" w:space="0" w:color="auto"/>
              <w:bottom w:val="single" w:sz="4" w:space="0" w:color="auto"/>
              <w:right w:val="single" w:sz="4" w:space="0" w:color="auto"/>
            </w:tcBorders>
            <w:shd w:val="clear" w:color="auto" w:fill="F2F2F2"/>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6</w:t>
            </w:r>
          </w:p>
        </w:tc>
        <w:tc>
          <w:tcPr>
            <w:tcW w:w="775" w:type="dxa"/>
            <w:tcBorders>
              <w:top w:val="single" w:sz="4" w:space="0" w:color="auto"/>
              <w:left w:val="single" w:sz="4" w:space="0" w:color="auto"/>
              <w:bottom w:val="single" w:sz="4" w:space="0" w:color="auto"/>
              <w:right w:val="single" w:sz="4" w:space="0" w:color="auto"/>
            </w:tcBorders>
            <w:shd w:val="clear" w:color="auto" w:fill="F2F2F2"/>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11</w:t>
            </w:r>
          </w:p>
        </w:tc>
        <w:tc>
          <w:tcPr>
            <w:tcW w:w="3823" w:type="dxa"/>
            <w:vMerge w:val="restart"/>
            <w:tcBorders>
              <w:left w:val="single" w:sz="4" w:space="0" w:color="auto"/>
              <w:right w:val="single" w:sz="4" w:space="0" w:color="auto"/>
            </w:tcBorders>
            <w:vAlign w:val="center"/>
          </w:tcPr>
          <w:p w:rsidR="00852F27" w:rsidRPr="00F81C22" w:rsidRDefault="00852F27" w:rsidP="00852F27">
            <w:pPr>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19.</w:t>
            </w:r>
            <w:r w:rsidRPr="00F81C22">
              <w:rPr>
                <w:rFonts w:ascii="Times New Roman" w:eastAsia="Calibri" w:hAnsi="Times New Roman"/>
                <w:noProof w:val="0"/>
                <w:color w:val="000000"/>
                <w:lang w:val="sr-Latn-RS"/>
              </w:rPr>
              <w:t xml:space="preserve">  Поштујем дидактичко-методичка упутства и инструкције дате у наставном програму.</w:t>
            </w:r>
          </w:p>
        </w:tc>
        <w:tc>
          <w:tcPr>
            <w:tcW w:w="713" w:type="dxa"/>
            <w:tcBorders>
              <w:top w:val="single" w:sz="4" w:space="0" w:color="auto"/>
              <w:left w:val="single" w:sz="4" w:space="0" w:color="auto"/>
              <w:bottom w:val="single" w:sz="4" w:space="0" w:color="auto"/>
              <w:right w:val="single" w:sz="4" w:space="0" w:color="auto"/>
            </w:tcBorders>
            <w:shd w:val="clear" w:color="auto" w:fill="F2F2F2"/>
            <w:vAlign w:val="center"/>
          </w:tcPr>
          <w:p w:rsidR="00852F27" w:rsidRPr="00F81C22" w:rsidRDefault="00852F27" w:rsidP="00852F27">
            <w:pPr>
              <w:jc w:val="center"/>
              <w:rPr>
                <w:rFonts w:ascii="Times New Roman" w:eastAsia="Calibri" w:hAnsi="Times New Roman"/>
                <w:b/>
                <w:noProof w:val="0"/>
                <w:color w:val="000000"/>
                <w:lang w:val="sr-Cyrl-RS"/>
              </w:rPr>
            </w:pPr>
          </w:p>
        </w:tc>
        <w:tc>
          <w:tcPr>
            <w:tcW w:w="709" w:type="dxa"/>
            <w:tcBorders>
              <w:top w:val="single" w:sz="4" w:space="0" w:color="auto"/>
              <w:left w:val="single" w:sz="4" w:space="0" w:color="auto"/>
              <w:bottom w:val="single" w:sz="4" w:space="0" w:color="auto"/>
              <w:right w:val="single" w:sz="4" w:space="0" w:color="auto"/>
            </w:tcBorders>
            <w:shd w:val="clear" w:color="auto" w:fill="F2F2F2"/>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w:t>
            </w:r>
          </w:p>
        </w:tc>
        <w:tc>
          <w:tcPr>
            <w:tcW w:w="851" w:type="dxa"/>
            <w:tcBorders>
              <w:top w:val="single" w:sz="4" w:space="0" w:color="auto"/>
              <w:left w:val="single" w:sz="4" w:space="0" w:color="auto"/>
              <w:bottom w:val="single" w:sz="4" w:space="0" w:color="auto"/>
              <w:right w:val="single" w:sz="4" w:space="0" w:color="auto"/>
            </w:tcBorders>
            <w:shd w:val="clear" w:color="auto" w:fill="F2F2F2"/>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7</w:t>
            </w:r>
          </w:p>
        </w:tc>
        <w:tc>
          <w:tcPr>
            <w:tcW w:w="813" w:type="dxa"/>
            <w:tcBorders>
              <w:top w:val="single" w:sz="4" w:space="0" w:color="auto"/>
              <w:left w:val="single" w:sz="4" w:space="0" w:color="auto"/>
              <w:bottom w:val="single" w:sz="4" w:space="0" w:color="auto"/>
              <w:right w:val="double" w:sz="4" w:space="0" w:color="auto"/>
            </w:tcBorders>
            <w:shd w:val="clear" w:color="auto" w:fill="F2F2F2"/>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9</w:t>
            </w:r>
          </w:p>
        </w:tc>
      </w:tr>
      <w:tr w:rsidR="00852F27" w:rsidRPr="00F81C22" w:rsidTr="006F2946">
        <w:trPr>
          <w:trHeight w:val="353"/>
        </w:trPr>
        <w:tc>
          <w:tcPr>
            <w:tcW w:w="534" w:type="dxa"/>
            <w:tcBorders>
              <w:top w:val="single" w:sz="4" w:space="0" w:color="auto"/>
              <w:left w:val="double" w:sz="4" w:space="0" w:color="auto"/>
              <w:bottom w:val="single" w:sz="4" w:space="0" w:color="auto"/>
              <w:right w:val="single" w:sz="4" w:space="0" w:color="auto"/>
            </w:tcBorders>
            <w:shd w:val="clear" w:color="auto" w:fill="F2F2F2"/>
          </w:tcPr>
          <w:p w:rsidR="00852F27" w:rsidRPr="00F81C22" w:rsidRDefault="00852F27" w:rsidP="00852F27">
            <w:pPr>
              <w:jc w:val="center"/>
              <w:rPr>
                <w:rFonts w:ascii="Times New Roman" w:eastAsia="Calibri" w:hAnsi="Times New Roman"/>
                <w:noProof w:val="0"/>
                <w:color w:val="000000"/>
                <w:lang w:val="sr-Latn-RS"/>
              </w:rPr>
            </w:pPr>
          </w:p>
        </w:tc>
        <w:tc>
          <w:tcPr>
            <w:tcW w:w="850" w:type="dxa"/>
            <w:tcBorders>
              <w:top w:val="single" w:sz="4" w:space="0" w:color="auto"/>
              <w:left w:val="single" w:sz="4" w:space="0" w:color="auto"/>
              <w:bottom w:val="single" w:sz="4" w:space="0" w:color="auto"/>
              <w:right w:val="single" w:sz="4" w:space="0" w:color="auto"/>
            </w:tcBorders>
            <w:shd w:val="clear" w:color="auto" w:fill="F2F2F2"/>
          </w:tcPr>
          <w:p w:rsidR="00852F27" w:rsidRPr="00F81C22" w:rsidRDefault="00852F27" w:rsidP="00852F27">
            <w:pPr>
              <w:jc w:val="center"/>
              <w:rPr>
                <w:rFonts w:ascii="Times New Roman" w:eastAsia="Calibri" w:hAnsi="Times New Roman"/>
                <w:noProof w:val="0"/>
                <w:color w:val="000000"/>
                <w:lang w:val="sr-Cyrl-RS"/>
              </w:rPr>
            </w:pPr>
          </w:p>
        </w:tc>
        <w:tc>
          <w:tcPr>
            <w:tcW w:w="784" w:type="dxa"/>
            <w:tcBorders>
              <w:top w:val="single" w:sz="4" w:space="0" w:color="auto"/>
              <w:left w:val="single" w:sz="4" w:space="0" w:color="auto"/>
              <w:bottom w:val="single" w:sz="4" w:space="0" w:color="auto"/>
              <w:right w:val="single" w:sz="4" w:space="0" w:color="auto"/>
            </w:tcBorders>
            <w:shd w:val="clear" w:color="auto" w:fill="F2F2F2"/>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35,3%</w:t>
            </w:r>
          </w:p>
        </w:tc>
        <w:tc>
          <w:tcPr>
            <w:tcW w:w="775" w:type="dxa"/>
            <w:tcBorders>
              <w:top w:val="single" w:sz="4" w:space="0" w:color="auto"/>
              <w:left w:val="single" w:sz="4" w:space="0" w:color="auto"/>
              <w:bottom w:val="single" w:sz="4" w:space="0" w:color="auto"/>
              <w:right w:val="single" w:sz="4" w:space="0" w:color="auto"/>
            </w:tcBorders>
            <w:shd w:val="clear" w:color="auto" w:fill="F2F2F2"/>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64,7%</w:t>
            </w:r>
          </w:p>
        </w:tc>
        <w:tc>
          <w:tcPr>
            <w:tcW w:w="3823" w:type="dxa"/>
            <w:vMerge/>
            <w:tcBorders>
              <w:left w:val="single" w:sz="4" w:space="0" w:color="auto"/>
              <w:bottom w:val="single" w:sz="4" w:space="0" w:color="auto"/>
              <w:right w:val="single" w:sz="4" w:space="0" w:color="auto"/>
            </w:tcBorders>
            <w:vAlign w:val="center"/>
          </w:tcPr>
          <w:p w:rsidR="00852F27" w:rsidRPr="00F81C22" w:rsidRDefault="00852F27" w:rsidP="00852F27">
            <w:pPr>
              <w:jc w:val="center"/>
              <w:rPr>
                <w:rFonts w:ascii="Times New Roman" w:eastAsia="Calibri" w:hAnsi="Times New Roman"/>
                <w:noProof w:val="0"/>
                <w:color w:val="000000"/>
                <w:lang w:val="sr-Latn-RS"/>
              </w:rPr>
            </w:pPr>
          </w:p>
        </w:tc>
        <w:tc>
          <w:tcPr>
            <w:tcW w:w="713" w:type="dxa"/>
            <w:tcBorders>
              <w:top w:val="single" w:sz="4" w:space="0" w:color="auto"/>
              <w:left w:val="single" w:sz="4" w:space="0" w:color="auto"/>
              <w:bottom w:val="single" w:sz="4" w:space="0" w:color="auto"/>
              <w:right w:val="single" w:sz="4" w:space="0" w:color="auto"/>
            </w:tcBorders>
            <w:shd w:val="clear" w:color="auto" w:fill="F2F2F2"/>
            <w:vAlign w:val="center"/>
          </w:tcPr>
          <w:p w:rsidR="00852F27" w:rsidRPr="00F81C22" w:rsidRDefault="00852F27" w:rsidP="00852F27">
            <w:pPr>
              <w:jc w:val="center"/>
              <w:rPr>
                <w:rFonts w:ascii="Times New Roman" w:eastAsia="Calibri" w:hAnsi="Times New Roman"/>
                <w:b/>
                <w:noProof w:val="0"/>
                <w:color w:val="000000"/>
                <w:lang w:val="sr-Cyrl-RS"/>
              </w:rPr>
            </w:pPr>
          </w:p>
        </w:tc>
        <w:tc>
          <w:tcPr>
            <w:tcW w:w="709" w:type="dxa"/>
            <w:tcBorders>
              <w:top w:val="single" w:sz="4" w:space="0" w:color="auto"/>
              <w:left w:val="single" w:sz="4" w:space="0" w:color="auto"/>
              <w:bottom w:val="single" w:sz="4" w:space="0" w:color="auto"/>
              <w:right w:val="single" w:sz="4" w:space="0" w:color="auto"/>
            </w:tcBorders>
            <w:shd w:val="clear" w:color="auto" w:fill="F2F2F2"/>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5,9%</w:t>
            </w:r>
          </w:p>
        </w:tc>
        <w:tc>
          <w:tcPr>
            <w:tcW w:w="851" w:type="dxa"/>
            <w:tcBorders>
              <w:top w:val="single" w:sz="4" w:space="0" w:color="auto"/>
              <w:left w:val="single" w:sz="4" w:space="0" w:color="auto"/>
              <w:bottom w:val="single" w:sz="4" w:space="0" w:color="auto"/>
              <w:right w:val="single" w:sz="4" w:space="0" w:color="auto"/>
            </w:tcBorders>
            <w:shd w:val="clear" w:color="auto" w:fill="F2F2F2"/>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41,2%</w:t>
            </w:r>
          </w:p>
        </w:tc>
        <w:tc>
          <w:tcPr>
            <w:tcW w:w="813" w:type="dxa"/>
            <w:tcBorders>
              <w:top w:val="single" w:sz="4" w:space="0" w:color="auto"/>
              <w:left w:val="single" w:sz="4" w:space="0" w:color="auto"/>
              <w:bottom w:val="single" w:sz="4" w:space="0" w:color="auto"/>
              <w:right w:val="double" w:sz="4" w:space="0" w:color="auto"/>
            </w:tcBorders>
            <w:shd w:val="clear" w:color="auto" w:fill="F2F2F2"/>
          </w:tcPr>
          <w:p w:rsidR="00852F27" w:rsidRPr="00F81C22" w:rsidRDefault="00852F27" w:rsidP="00852F27">
            <w:pPr>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Latn-RS"/>
              </w:rPr>
              <w:t>52,9%</w:t>
            </w:r>
          </w:p>
        </w:tc>
      </w:tr>
      <w:tr w:rsidR="00852F27" w:rsidRPr="00F81C22" w:rsidTr="006F2946">
        <w:trPr>
          <w:trHeight w:val="398"/>
        </w:trPr>
        <w:tc>
          <w:tcPr>
            <w:tcW w:w="534" w:type="dxa"/>
            <w:tcBorders>
              <w:top w:val="single" w:sz="4" w:space="0" w:color="auto"/>
              <w:left w:val="double" w:sz="4" w:space="0" w:color="auto"/>
              <w:bottom w:val="single" w:sz="4" w:space="0" w:color="auto"/>
              <w:right w:val="single" w:sz="4" w:space="0" w:color="auto"/>
            </w:tcBorders>
          </w:tcPr>
          <w:p w:rsidR="00852F27" w:rsidRPr="00F81C22" w:rsidRDefault="00852F27" w:rsidP="00852F27">
            <w:pPr>
              <w:jc w:val="center"/>
              <w:rPr>
                <w:rFonts w:ascii="Times New Roman" w:eastAsia="Calibri" w:hAnsi="Times New Roman"/>
                <w:noProof w:val="0"/>
                <w:color w:val="000000"/>
                <w:lang w:val="sr-Latn-RS"/>
              </w:rPr>
            </w:pPr>
          </w:p>
        </w:tc>
        <w:tc>
          <w:tcPr>
            <w:tcW w:w="850"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w:t>
            </w:r>
          </w:p>
        </w:tc>
        <w:tc>
          <w:tcPr>
            <w:tcW w:w="784"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2</w:t>
            </w:r>
          </w:p>
        </w:tc>
        <w:tc>
          <w:tcPr>
            <w:tcW w:w="775"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14</w:t>
            </w:r>
          </w:p>
        </w:tc>
        <w:tc>
          <w:tcPr>
            <w:tcW w:w="3823" w:type="dxa"/>
            <w:vMerge w:val="restart"/>
            <w:tcBorders>
              <w:top w:val="single" w:sz="4" w:space="0" w:color="auto"/>
              <w:left w:val="single" w:sz="4" w:space="0" w:color="auto"/>
              <w:right w:val="single" w:sz="4" w:space="0" w:color="auto"/>
            </w:tcBorders>
            <w:vAlign w:val="center"/>
          </w:tcPr>
          <w:p w:rsidR="00852F27" w:rsidRPr="00F81C22" w:rsidRDefault="00852F27" w:rsidP="00852F27">
            <w:pPr>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 xml:space="preserve">20. </w:t>
            </w:r>
            <w:r w:rsidRPr="00F81C22">
              <w:rPr>
                <w:rFonts w:ascii="Times New Roman" w:eastAsia="Calibri" w:hAnsi="Times New Roman"/>
                <w:noProof w:val="0"/>
                <w:color w:val="000000"/>
                <w:lang w:val="sr-Latn-RS"/>
              </w:rPr>
              <w:t>Израђујем наставне материјале потребне за час у сарадњи са ученицима.</w:t>
            </w:r>
          </w:p>
        </w:tc>
        <w:tc>
          <w:tcPr>
            <w:tcW w:w="713"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w:t>
            </w:r>
          </w:p>
        </w:tc>
        <w:tc>
          <w:tcPr>
            <w:tcW w:w="709"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2</w:t>
            </w:r>
          </w:p>
        </w:tc>
        <w:tc>
          <w:tcPr>
            <w:tcW w:w="851"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6</w:t>
            </w:r>
          </w:p>
        </w:tc>
        <w:tc>
          <w:tcPr>
            <w:tcW w:w="813" w:type="dxa"/>
            <w:tcBorders>
              <w:top w:val="single" w:sz="4" w:space="0" w:color="auto"/>
              <w:left w:val="single" w:sz="4" w:space="0" w:color="auto"/>
              <w:bottom w:val="single" w:sz="4" w:space="0" w:color="auto"/>
              <w:right w:val="doub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8</w:t>
            </w:r>
          </w:p>
        </w:tc>
      </w:tr>
      <w:tr w:rsidR="00852F27" w:rsidRPr="00F81C22" w:rsidTr="006F2946">
        <w:trPr>
          <w:trHeight w:val="398"/>
        </w:trPr>
        <w:tc>
          <w:tcPr>
            <w:tcW w:w="534" w:type="dxa"/>
            <w:tcBorders>
              <w:top w:val="single" w:sz="4" w:space="0" w:color="auto"/>
              <w:left w:val="double" w:sz="4" w:space="0" w:color="auto"/>
              <w:bottom w:val="single" w:sz="4" w:space="0" w:color="auto"/>
              <w:right w:val="single" w:sz="4" w:space="0" w:color="auto"/>
            </w:tcBorders>
          </w:tcPr>
          <w:p w:rsidR="00852F27" w:rsidRPr="00F81C22" w:rsidRDefault="00852F27" w:rsidP="00852F27">
            <w:pPr>
              <w:jc w:val="center"/>
              <w:rPr>
                <w:rFonts w:ascii="Times New Roman" w:eastAsia="Calibri" w:hAnsi="Times New Roman"/>
                <w:noProof w:val="0"/>
                <w:color w:val="000000"/>
                <w:lang w:val="sr-Latn-RS"/>
              </w:rPr>
            </w:pPr>
          </w:p>
        </w:tc>
        <w:tc>
          <w:tcPr>
            <w:tcW w:w="850"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5,9%</w:t>
            </w:r>
          </w:p>
        </w:tc>
        <w:tc>
          <w:tcPr>
            <w:tcW w:w="784"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11,8%</w:t>
            </w:r>
          </w:p>
        </w:tc>
        <w:tc>
          <w:tcPr>
            <w:tcW w:w="775"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82,4%</w:t>
            </w:r>
          </w:p>
        </w:tc>
        <w:tc>
          <w:tcPr>
            <w:tcW w:w="3823" w:type="dxa"/>
            <w:vMerge/>
            <w:tcBorders>
              <w:left w:val="single" w:sz="4" w:space="0" w:color="auto"/>
              <w:bottom w:val="double" w:sz="4" w:space="0" w:color="auto"/>
              <w:right w:val="single" w:sz="4" w:space="0" w:color="auto"/>
            </w:tcBorders>
            <w:vAlign w:val="center"/>
          </w:tcPr>
          <w:p w:rsidR="00852F27" w:rsidRPr="00F81C22" w:rsidRDefault="00852F27" w:rsidP="00852F27">
            <w:pPr>
              <w:jc w:val="center"/>
              <w:rPr>
                <w:rFonts w:ascii="Times New Roman" w:eastAsia="Calibri" w:hAnsi="Times New Roman"/>
                <w:noProof w:val="0"/>
                <w:color w:val="000000"/>
                <w:lang w:val="sr-Latn-RS"/>
              </w:rPr>
            </w:pPr>
          </w:p>
        </w:tc>
        <w:tc>
          <w:tcPr>
            <w:tcW w:w="713"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5,9%</w:t>
            </w:r>
          </w:p>
        </w:tc>
        <w:tc>
          <w:tcPr>
            <w:tcW w:w="709"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11,8%</w:t>
            </w:r>
          </w:p>
        </w:tc>
        <w:tc>
          <w:tcPr>
            <w:tcW w:w="851" w:type="dxa"/>
            <w:tcBorders>
              <w:top w:val="single" w:sz="4" w:space="0" w:color="auto"/>
              <w:left w:val="single" w:sz="4" w:space="0" w:color="auto"/>
              <w:bottom w:val="single" w:sz="4" w:space="0" w:color="auto"/>
              <w:right w:val="sing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35,3%</w:t>
            </w:r>
          </w:p>
        </w:tc>
        <w:tc>
          <w:tcPr>
            <w:tcW w:w="813" w:type="dxa"/>
            <w:tcBorders>
              <w:top w:val="single" w:sz="4" w:space="0" w:color="auto"/>
              <w:left w:val="single" w:sz="4" w:space="0" w:color="auto"/>
              <w:bottom w:val="single" w:sz="4" w:space="0" w:color="auto"/>
              <w:right w:val="double" w:sz="4" w:space="0" w:color="auto"/>
            </w:tcBorders>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47,1%</w:t>
            </w:r>
          </w:p>
        </w:tc>
      </w:tr>
      <w:tr w:rsidR="00852F27" w:rsidRPr="00F81C22" w:rsidTr="006F2946">
        <w:trPr>
          <w:trHeight w:val="398"/>
        </w:trPr>
        <w:tc>
          <w:tcPr>
            <w:tcW w:w="534" w:type="dxa"/>
            <w:tcBorders>
              <w:top w:val="single" w:sz="4" w:space="0" w:color="auto"/>
              <w:left w:val="double" w:sz="4" w:space="0" w:color="auto"/>
              <w:bottom w:val="single" w:sz="4" w:space="0" w:color="auto"/>
              <w:right w:val="single" w:sz="4" w:space="0" w:color="auto"/>
            </w:tcBorders>
            <w:vAlign w:val="center"/>
            <w:hideMark/>
          </w:tcPr>
          <w:p w:rsidR="00852F27" w:rsidRPr="00F81C22" w:rsidRDefault="00852F27" w:rsidP="00852F27">
            <w:pPr>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52F27" w:rsidRPr="00F81C22" w:rsidRDefault="00852F27" w:rsidP="00852F27">
            <w:pPr>
              <w:jc w:val="center"/>
              <w:rPr>
                <w:rFonts w:ascii="Times New Roman" w:eastAsia="Calibri" w:hAnsi="Times New Roman"/>
                <w:b/>
                <w:noProof w:val="0"/>
                <w:color w:val="000000"/>
                <w:lang w:val="sr-Cyrl-RS"/>
              </w:rPr>
            </w:pPr>
            <w:r w:rsidRPr="00F81C22">
              <w:rPr>
                <w:rFonts w:ascii="Times New Roman" w:eastAsia="Calibri" w:hAnsi="Times New Roman"/>
                <w:b/>
                <w:noProof w:val="0"/>
                <w:color w:val="000000"/>
                <w:lang w:val="sr-Cyrl-RS"/>
              </w:rPr>
              <w:t>-</w:t>
            </w:r>
          </w:p>
        </w:tc>
        <w:tc>
          <w:tcPr>
            <w:tcW w:w="784"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7</w:t>
            </w:r>
          </w:p>
        </w:tc>
        <w:tc>
          <w:tcPr>
            <w:tcW w:w="775"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10</w:t>
            </w:r>
          </w:p>
        </w:tc>
        <w:tc>
          <w:tcPr>
            <w:tcW w:w="3823" w:type="dxa"/>
            <w:vMerge w:val="restart"/>
            <w:tcBorders>
              <w:top w:val="single" w:sz="4" w:space="0" w:color="auto"/>
              <w:left w:val="single" w:sz="4" w:space="0" w:color="auto"/>
              <w:bottom w:val="double" w:sz="4" w:space="0" w:color="auto"/>
              <w:right w:val="single" w:sz="4" w:space="0" w:color="auto"/>
            </w:tcBorders>
            <w:vAlign w:val="center"/>
            <w:hideMark/>
          </w:tcPr>
          <w:p w:rsidR="00852F27" w:rsidRPr="00F81C22" w:rsidRDefault="00852F27" w:rsidP="00852F27">
            <w:pPr>
              <w:jc w:val="center"/>
              <w:rPr>
                <w:rFonts w:ascii="Times New Roman" w:eastAsia="Calibri" w:hAnsi="Times New Roman"/>
                <w:noProof w:val="0"/>
                <w:color w:val="000000"/>
                <w:lang w:val="sr-Latn-RS"/>
              </w:rPr>
            </w:pPr>
            <w:r w:rsidRPr="00F81C22">
              <w:rPr>
                <w:rFonts w:ascii="Times New Roman" w:eastAsia="Calibri" w:hAnsi="Times New Roman"/>
                <w:noProof w:val="0"/>
                <w:color w:val="000000"/>
                <w:lang w:val="sr-Cyrl-RS"/>
              </w:rPr>
              <w:t>21</w:t>
            </w:r>
            <w:r w:rsidRPr="00F81C22">
              <w:rPr>
                <w:rFonts w:ascii="Times New Roman" w:eastAsia="Calibri" w:hAnsi="Times New Roman"/>
                <w:noProof w:val="0"/>
                <w:color w:val="000000"/>
                <w:lang w:val="sr-Latn-RS"/>
              </w:rPr>
              <w:t>. По реализованим часовима бележим запажања и допуне и користим их у следећем припремању.</w:t>
            </w:r>
          </w:p>
        </w:tc>
        <w:tc>
          <w:tcPr>
            <w:tcW w:w="713"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709"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w:t>
            </w:r>
          </w:p>
        </w:tc>
        <w:tc>
          <w:tcPr>
            <w:tcW w:w="851" w:type="dxa"/>
            <w:tcBorders>
              <w:top w:val="single" w:sz="4" w:space="0" w:color="auto"/>
              <w:left w:val="single" w:sz="4" w:space="0" w:color="auto"/>
              <w:bottom w:val="single" w:sz="4" w:space="0" w:color="auto"/>
              <w:right w:val="sing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6</w:t>
            </w:r>
          </w:p>
        </w:tc>
        <w:tc>
          <w:tcPr>
            <w:tcW w:w="813" w:type="dxa"/>
            <w:tcBorders>
              <w:top w:val="single" w:sz="4" w:space="0" w:color="auto"/>
              <w:left w:val="single" w:sz="4" w:space="0" w:color="auto"/>
              <w:bottom w:val="single" w:sz="4" w:space="0" w:color="auto"/>
              <w:right w:val="doub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10</w:t>
            </w:r>
          </w:p>
        </w:tc>
      </w:tr>
      <w:tr w:rsidR="00852F27" w:rsidRPr="00F81C22" w:rsidTr="006F2946">
        <w:trPr>
          <w:trHeight w:val="398"/>
        </w:trPr>
        <w:tc>
          <w:tcPr>
            <w:tcW w:w="534" w:type="dxa"/>
            <w:tcBorders>
              <w:top w:val="single" w:sz="4" w:space="0" w:color="auto"/>
              <w:left w:val="double" w:sz="4" w:space="0" w:color="auto"/>
              <w:bottom w:val="double" w:sz="4" w:space="0" w:color="auto"/>
              <w:right w:val="single" w:sz="4" w:space="0" w:color="auto"/>
            </w:tcBorders>
            <w:vAlign w:val="center"/>
            <w:hideMark/>
          </w:tcPr>
          <w:p w:rsidR="00852F27" w:rsidRPr="00F81C22" w:rsidRDefault="00852F27" w:rsidP="00852F27">
            <w:pPr>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850" w:type="dxa"/>
            <w:tcBorders>
              <w:top w:val="single" w:sz="4" w:space="0" w:color="auto"/>
              <w:left w:val="single" w:sz="4" w:space="0" w:color="auto"/>
              <w:bottom w:val="double" w:sz="4" w:space="0" w:color="auto"/>
              <w:right w:val="single" w:sz="4" w:space="0" w:color="auto"/>
            </w:tcBorders>
            <w:vAlign w:val="center"/>
            <w:hideMark/>
          </w:tcPr>
          <w:p w:rsidR="00852F27" w:rsidRPr="00F81C22" w:rsidRDefault="00852F27" w:rsidP="00852F27">
            <w:pPr>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784" w:type="dxa"/>
            <w:tcBorders>
              <w:top w:val="single" w:sz="4" w:space="0" w:color="auto"/>
              <w:left w:val="single" w:sz="4" w:space="0" w:color="auto"/>
              <w:bottom w:val="double" w:sz="4" w:space="0" w:color="auto"/>
              <w:right w:val="sing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41,2%</w:t>
            </w:r>
          </w:p>
        </w:tc>
        <w:tc>
          <w:tcPr>
            <w:tcW w:w="775" w:type="dxa"/>
            <w:tcBorders>
              <w:top w:val="single" w:sz="4" w:space="0" w:color="auto"/>
              <w:left w:val="single" w:sz="4" w:space="0" w:color="auto"/>
              <w:bottom w:val="double" w:sz="4" w:space="0" w:color="auto"/>
              <w:right w:val="sing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58,8%</w:t>
            </w:r>
          </w:p>
        </w:tc>
        <w:tc>
          <w:tcPr>
            <w:tcW w:w="3823" w:type="dxa"/>
            <w:vMerge/>
            <w:tcBorders>
              <w:top w:val="single" w:sz="4" w:space="0" w:color="auto"/>
              <w:left w:val="single" w:sz="4" w:space="0" w:color="auto"/>
              <w:bottom w:val="double" w:sz="4" w:space="0" w:color="auto"/>
              <w:right w:val="single" w:sz="4" w:space="0" w:color="auto"/>
            </w:tcBorders>
            <w:vAlign w:val="center"/>
            <w:hideMark/>
          </w:tcPr>
          <w:p w:rsidR="00852F27" w:rsidRPr="00F81C22" w:rsidRDefault="00852F27" w:rsidP="00852F27">
            <w:pPr>
              <w:jc w:val="center"/>
              <w:rPr>
                <w:rFonts w:ascii="Times New Roman" w:eastAsia="Calibri" w:hAnsi="Times New Roman"/>
                <w:noProof w:val="0"/>
                <w:color w:val="000000"/>
                <w:lang w:val="sr-Latn-RS"/>
              </w:rPr>
            </w:pPr>
          </w:p>
        </w:tc>
        <w:tc>
          <w:tcPr>
            <w:tcW w:w="713" w:type="dxa"/>
            <w:tcBorders>
              <w:top w:val="single" w:sz="4" w:space="0" w:color="auto"/>
              <w:left w:val="single" w:sz="4" w:space="0" w:color="auto"/>
              <w:bottom w:val="double" w:sz="4" w:space="0" w:color="auto"/>
              <w:right w:val="single" w:sz="4" w:space="0" w:color="auto"/>
            </w:tcBorders>
            <w:hideMark/>
          </w:tcPr>
          <w:p w:rsidR="00852F27" w:rsidRPr="00F81C22" w:rsidRDefault="00852F27" w:rsidP="00852F27">
            <w:pPr>
              <w:jc w:val="center"/>
              <w:rPr>
                <w:rFonts w:ascii="Times New Roman" w:eastAsia="Calibri" w:hAnsi="Times New Roman"/>
                <w:noProof w:val="0"/>
                <w:color w:val="000000"/>
                <w:lang w:val="sr-Cyrl-RS"/>
              </w:rPr>
            </w:pPr>
            <w:r w:rsidRPr="00F81C22">
              <w:rPr>
                <w:rFonts w:ascii="Times New Roman" w:eastAsia="Calibri" w:hAnsi="Times New Roman"/>
                <w:noProof w:val="0"/>
                <w:color w:val="000000"/>
                <w:lang w:val="sr-Cyrl-RS"/>
              </w:rPr>
              <w:t>-</w:t>
            </w:r>
          </w:p>
        </w:tc>
        <w:tc>
          <w:tcPr>
            <w:tcW w:w="709" w:type="dxa"/>
            <w:tcBorders>
              <w:top w:val="single" w:sz="4" w:space="0" w:color="auto"/>
              <w:left w:val="single" w:sz="4" w:space="0" w:color="auto"/>
              <w:bottom w:val="double" w:sz="4" w:space="0" w:color="auto"/>
              <w:right w:val="sing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5,9%</w:t>
            </w:r>
          </w:p>
        </w:tc>
        <w:tc>
          <w:tcPr>
            <w:tcW w:w="851" w:type="dxa"/>
            <w:tcBorders>
              <w:top w:val="single" w:sz="4" w:space="0" w:color="auto"/>
              <w:left w:val="single" w:sz="4" w:space="0" w:color="auto"/>
              <w:bottom w:val="double" w:sz="4" w:space="0" w:color="auto"/>
              <w:right w:val="sing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35,3%</w:t>
            </w:r>
          </w:p>
        </w:tc>
        <w:tc>
          <w:tcPr>
            <w:tcW w:w="813" w:type="dxa"/>
            <w:tcBorders>
              <w:top w:val="single" w:sz="4" w:space="0" w:color="auto"/>
              <w:left w:val="single" w:sz="4" w:space="0" w:color="auto"/>
              <w:bottom w:val="double" w:sz="4" w:space="0" w:color="auto"/>
              <w:right w:val="double" w:sz="4" w:space="0" w:color="auto"/>
            </w:tcBorders>
            <w:hideMark/>
          </w:tcPr>
          <w:p w:rsidR="00852F27" w:rsidRPr="00F81C22" w:rsidRDefault="00852F27" w:rsidP="00852F27">
            <w:pPr>
              <w:rPr>
                <w:rFonts w:ascii="Times New Roman" w:eastAsia="Calibri" w:hAnsi="Times New Roman"/>
                <w:noProof w:val="0"/>
                <w:color w:val="000000"/>
                <w:lang w:val="sr-Latn-RS"/>
              </w:rPr>
            </w:pPr>
            <w:r w:rsidRPr="00F81C22">
              <w:rPr>
                <w:rFonts w:ascii="Times New Roman" w:eastAsia="Calibri" w:hAnsi="Times New Roman"/>
                <w:noProof w:val="0"/>
                <w:color w:val="000000"/>
                <w:lang w:val="sr-Latn-RS"/>
              </w:rPr>
              <w:t>58,8%</w:t>
            </w:r>
          </w:p>
        </w:tc>
      </w:tr>
    </w:tbl>
    <w:p w:rsidR="00852F27" w:rsidRPr="00F81C22" w:rsidRDefault="00852F27" w:rsidP="00852F27">
      <w:pPr>
        <w:rPr>
          <w:rFonts w:ascii="Times New Roman" w:eastAsia="Calibri" w:hAnsi="Times New Roman"/>
          <w:noProof w:val="0"/>
          <w:lang w:val="sr-Cyrl-RS"/>
        </w:rPr>
      </w:pPr>
    </w:p>
    <w:p w:rsidR="00852F27" w:rsidRPr="00F81C22" w:rsidRDefault="00852F27" w:rsidP="00A95B58">
      <w:pPr>
        <w:jc w:val="both"/>
        <w:rPr>
          <w:rFonts w:ascii="Times New Roman" w:eastAsia="Calibri" w:hAnsi="Times New Roman"/>
          <w:noProof w:val="0"/>
          <w:lang w:val="sr-Cyrl-RS"/>
        </w:rPr>
      </w:pPr>
      <w:r w:rsidRPr="00F81C22">
        <w:rPr>
          <w:rFonts w:ascii="Times New Roman" w:eastAsia="Calibri" w:hAnsi="Times New Roman"/>
          <w:noProof w:val="0"/>
          <w:lang w:val="sr-Cyrl-RS"/>
        </w:rPr>
        <w:t>На основу резултата добијених испитивањем наставника Тим за самовредновање је</w:t>
      </w:r>
    </w:p>
    <w:p w:rsidR="00852F27" w:rsidRPr="00F81C22" w:rsidRDefault="00852F27" w:rsidP="00A95B58">
      <w:pPr>
        <w:jc w:val="both"/>
        <w:rPr>
          <w:rFonts w:ascii="Times New Roman" w:eastAsia="Calibri" w:hAnsi="Times New Roman"/>
          <w:noProof w:val="0"/>
          <w:lang w:val="sr-Cyrl-RS"/>
        </w:rPr>
      </w:pPr>
      <w:r w:rsidRPr="00F81C22">
        <w:rPr>
          <w:rFonts w:ascii="Times New Roman" w:eastAsia="Calibri" w:hAnsi="Times New Roman"/>
          <w:noProof w:val="0"/>
          <w:lang w:val="sr-Cyrl-RS"/>
        </w:rPr>
        <w:t>констатовао да је област Настава и учење од стране наставника процењена оценом 4, јер</w:t>
      </w:r>
    </w:p>
    <w:p w:rsidR="00852F27" w:rsidRPr="00F81C22" w:rsidRDefault="00852F27" w:rsidP="00A95B58">
      <w:pPr>
        <w:jc w:val="both"/>
        <w:rPr>
          <w:rFonts w:ascii="Times New Roman" w:eastAsia="Calibri" w:hAnsi="Times New Roman"/>
          <w:noProof w:val="0"/>
          <w:lang w:val="sr-Cyrl-RS"/>
        </w:rPr>
      </w:pPr>
      <w:r w:rsidRPr="00F81C22">
        <w:rPr>
          <w:rFonts w:ascii="Times New Roman" w:eastAsia="Calibri" w:hAnsi="Times New Roman"/>
          <w:noProof w:val="0"/>
          <w:lang w:val="sr-Cyrl-RS"/>
        </w:rPr>
        <w:t>је свих седам стандарда процењено као у великој мери и у потпуности остварено и</w:t>
      </w:r>
    </w:p>
    <w:p w:rsidR="00852F27" w:rsidRPr="00F81C22" w:rsidRDefault="00852F27" w:rsidP="00A95B58">
      <w:pPr>
        <w:jc w:val="both"/>
        <w:rPr>
          <w:rFonts w:ascii="Times New Roman" w:eastAsia="Calibri" w:hAnsi="Times New Roman"/>
          <w:noProof w:val="0"/>
          <w:lang w:val="sr-Cyrl-RS"/>
        </w:rPr>
      </w:pPr>
      <w:r w:rsidRPr="00F81C22">
        <w:rPr>
          <w:rFonts w:ascii="Times New Roman" w:eastAsia="Calibri" w:hAnsi="Times New Roman"/>
          <w:noProof w:val="0"/>
          <w:lang w:val="sr-Cyrl-RS"/>
        </w:rPr>
        <w:t>присутно са преко 75% у пракси. Тим за самовредновање је анализирао процену</w:t>
      </w:r>
    </w:p>
    <w:p w:rsidR="00852F27" w:rsidRPr="00F81C22" w:rsidRDefault="00852F27" w:rsidP="00A95B58">
      <w:pPr>
        <w:jc w:val="both"/>
        <w:rPr>
          <w:rFonts w:ascii="Times New Roman" w:eastAsia="Calibri" w:hAnsi="Times New Roman"/>
          <w:noProof w:val="0"/>
          <w:lang w:val="sr-Cyrl-RS"/>
        </w:rPr>
      </w:pPr>
      <w:r w:rsidRPr="00F81C22">
        <w:rPr>
          <w:rFonts w:ascii="Times New Roman" w:eastAsia="Calibri" w:hAnsi="Times New Roman"/>
          <w:noProof w:val="0"/>
          <w:lang w:val="sr-Cyrl-RS"/>
        </w:rPr>
        <w:t>остварености стандарда појединачно како би се што боље конкретизовале предности и</w:t>
      </w:r>
    </w:p>
    <w:p w:rsidR="00852F27" w:rsidRPr="00F81C22" w:rsidRDefault="00852F27" w:rsidP="00A95B58">
      <w:pPr>
        <w:jc w:val="both"/>
        <w:rPr>
          <w:rFonts w:ascii="Times New Roman" w:eastAsia="Calibri" w:hAnsi="Times New Roman"/>
          <w:noProof w:val="0"/>
          <w:lang w:val="sr-Cyrl-RS"/>
        </w:rPr>
      </w:pPr>
      <w:r w:rsidRPr="00F81C22">
        <w:rPr>
          <w:rFonts w:ascii="Times New Roman" w:eastAsia="Calibri" w:hAnsi="Times New Roman"/>
          <w:noProof w:val="0"/>
          <w:lang w:val="sr-Cyrl-RS"/>
        </w:rPr>
        <w:t>недостаци.</w:t>
      </w:r>
    </w:p>
    <w:p w:rsidR="00852F27" w:rsidRPr="00F81C22" w:rsidRDefault="00852F27" w:rsidP="00A95B58">
      <w:pPr>
        <w:jc w:val="both"/>
        <w:rPr>
          <w:rFonts w:ascii="Times New Roman" w:hAnsi="Times New Roman"/>
          <w:noProof w:val="0"/>
          <w:lang w:val="sr-Cyrl-RS" w:eastAsia="sr-Latn-RS"/>
        </w:rPr>
      </w:pPr>
      <w:r w:rsidRPr="00F81C22">
        <w:rPr>
          <w:rFonts w:ascii="Times New Roman" w:eastAsia="Calibri" w:hAnsi="Times New Roman"/>
          <w:noProof w:val="0"/>
          <w:lang w:val="sr-Latn-RS"/>
        </w:rPr>
        <w:br/>
      </w:r>
      <w:r w:rsidRPr="00F81C22">
        <w:rPr>
          <w:rFonts w:ascii="Times New Roman" w:eastAsia="Calibri" w:hAnsi="Times New Roman"/>
          <w:noProof w:val="0"/>
          <w:lang w:val="sr-Cyrl-RS"/>
        </w:rPr>
        <w:t xml:space="preserve"> </w:t>
      </w:r>
      <w:r w:rsidRPr="00F81C22">
        <w:rPr>
          <w:rFonts w:ascii="Times New Roman" w:eastAsia="Calibri" w:hAnsi="Times New Roman"/>
          <w:noProof w:val="0"/>
          <w:lang w:val="sr-Cyrl-RS"/>
        </w:rPr>
        <w:tab/>
      </w:r>
      <w:r w:rsidRPr="00F81C22">
        <w:rPr>
          <w:rFonts w:ascii="Times New Roman" w:eastAsia="Calibri" w:hAnsi="Times New Roman"/>
          <w:noProof w:val="0"/>
          <w:lang w:val="sr-Latn-RS"/>
        </w:rPr>
        <w:t>Тим за самовредновање направио је кратак осврт на анализе посећених часова директора и</w:t>
      </w:r>
      <w:r w:rsidRPr="00F81C22">
        <w:rPr>
          <w:rFonts w:ascii="Times New Roman" w:eastAsia="Calibri" w:hAnsi="Times New Roman"/>
          <w:noProof w:val="0"/>
          <w:lang w:val="sr-Cyrl-RS"/>
        </w:rPr>
        <w:t xml:space="preserve"> </w:t>
      </w:r>
      <w:r w:rsidRPr="00F81C22">
        <w:rPr>
          <w:rFonts w:ascii="Times New Roman" w:eastAsia="Calibri" w:hAnsi="Times New Roman"/>
          <w:noProof w:val="0"/>
          <w:lang w:val="sr-Latn-RS"/>
        </w:rPr>
        <w:t>педагога како би што објективније проценио област</w:t>
      </w:r>
      <w:r w:rsidRPr="00F81C22">
        <w:rPr>
          <w:rFonts w:ascii="Times New Roman" w:eastAsia="Calibri" w:hAnsi="Times New Roman"/>
          <w:noProof w:val="0"/>
          <w:lang w:val="sr-Cyrl-RS"/>
        </w:rPr>
        <w:t xml:space="preserve"> </w:t>
      </w:r>
      <w:r w:rsidRPr="00F81C22">
        <w:rPr>
          <w:rFonts w:ascii="Times New Roman" w:eastAsia="Calibri" w:hAnsi="Times New Roman"/>
          <w:noProof w:val="0"/>
          <w:lang w:val="sr-Latn-RS"/>
        </w:rPr>
        <w:t>Настава и учење .</w:t>
      </w:r>
      <w:r w:rsidRPr="00F81C22">
        <w:rPr>
          <w:rFonts w:ascii="Times New Roman" w:eastAsia="Calibri" w:hAnsi="Times New Roman"/>
          <w:noProof w:val="0"/>
          <w:lang w:val="sr-Latn-RS"/>
        </w:rPr>
        <w:br/>
      </w:r>
      <w:r w:rsidRPr="00F81C22">
        <w:rPr>
          <w:rFonts w:ascii="Times New Roman" w:eastAsia="Calibri" w:hAnsi="Times New Roman"/>
          <w:noProof w:val="0"/>
          <w:lang w:val="sr-Cyrl-RS"/>
        </w:rPr>
        <w:t xml:space="preserve"> </w:t>
      </w:r>
      <w:r w:rsidRPr="00F81C22">
        <w:rPr>
          <w:rFonts w:ascii="Times New Roman" w:eastAsia="Calibri" w:hAnsi="Times New Roman"/>
          <w:noProof w:val="0"/>
          <w:lang w:val="sr-Cyrl-RS"/>
        </w:rPr>
        <w:tab/>
      </w:r>
      <w:r w:rsidRPr="00F81C22">
        <w:rPr>
          <w:rFonts w:ascii="Times New Roman" w:eastAsia="Calibri" w:hAnsi="Times New Roman"/>
          <w:noProof w:val="0"/>
          <w:lang w:val="sr-Latn-RS"/>
        </w:rPr>
        <w:t>На основу анализе података може се констатовати да су директор и стручна служба</w:t>
      </w:r>
      <w:r w:rsidRPr="00F81C22">
        <w:rPr>
          <w:rFonts w:ascii="Times New Roman" w:eastAsia="Calibri" w:hAnsi="Times New Roman"/>
          <w:noProof w:val="0"/>
          <w:lang w:val="sr-Cyrl-RS"/>
        </w:rPr>
        <w:t xml:space="preserve"> </w:t>
      </w:r>
      <w:r w:rsidRPr="00F81C22">
        <w:rPr>
          <w:rFonts w:ascii="Times New Roman" w:eastAsia="Calibri" w:hAnsi="Times New Roman"/>
          <w:noProof w:val="0"/>
          <w:lang w:val="sr-Latn-RS"/>
        </w:rPr>
        <w:t>препознали предности и недостатке које су у највећој мери</w:t>
      </w:r>
      <w:r w:rsidRPr="00F81C22">
        <w:rPr>
          <w:rFonts w:ascii="Times New Roman" w:eastAsia="Calibri" w:hAnsi="Times New Roman"/>
          <w:noProof w:val="0"/>
          <w:lang w:val="sr-Cyrl-RS"/>
        </w:rPr>
        <w:t xml:space="preserve"> </w:t>
      </w:r>
      <w:r w:rsidRPr="00F81C22">
        <w:rPr>
          <w:rFonts w:ascii="Times New Roman" w:eastAsia="Calibri" w:hAnsi="Times New Roman"/>
          <w:noProof w:val="0"/>
          <w:lang w:val="sr-Latn-RS"/>
        </w:rPr>
        <w:t>препознали наставници и око којих постоји општа сагласност свих који су</w:t>
      </w:r>
      <w:r w:rsidRPr="00F81C22">
        <w:rPr>
          <w:rFonts w:ascii="Times New Roman" w:eastAsia="Calibri" w:hAnsi="Times New Roman"/>
          <w:noProof w:val="0"/>
          <w:lang w:val="sr-Cyrl-RS"/>
        </w:rPr>
        <w:t xml:space="preserve"> </w:t>
      </w:r>
      <w:r w:rsidRPr="00F81C22">
        <w:rPr>
          <w:rFonts w:ascii="Times New Roman" w:eastAsia="Calibri" w:hAnsi="Times New Roman"/>
          <w:noProof w:val="0"/>
          <w:lang w:val="sr-Latn-RS"/>
        </w:rPr>
        <w:t>вредновали област Настава и учење.</w:t>
      </w:r>
    </w:p>
    <w:p w:rsidR="00852F27" w:rsidRPr="00F81C22" w:rsidRDefault="00852F27" w:rsidP="00A95B58">
      <w:pPr>
        <w:jc w:val="both"/>
        <w:rPr>
          <w:rFonts w:ascii="Times New Roman" w:hAnsi="Times New Roman"/>
          <w:noProof w:val="0"/>
          <w:lang w:val="sr-Latn-RS" w:eastAsia="sr-Latn-RS"/>
        </w:rPr>
      </w:pPr>
      <w:r w:rsidRPr="00F81C22">
        <w:rPr>
          <w:rFonts w:ascii="Times New Roman" w:hAnsi="Times New Roman"/>
          <w:noProof w:val="0"/>
          <w:lang w:val="sr-Latn-RS" w:eastAsia="sr-Latn-RS"/>
        </w:rPr>
        <w:t>Тим за самовредновање на основу свих анализа област Настава и учење оцењује</w:t>
      </w:r>
      <w:r w:rsidRPr="00F81C22">
        <w:rPr>
          <w:rFonts w:ascii="Times New Roman" w:hAnsi="Times New Roman"/>
          <w:noProof w:val="0"/>
          <w:lang w:val="sr-Cyrl-RS" w:eastAsia="sr-Latn-RS"/>
        </w:rPr>
        <w:t xml:space="preserve"> </w:t>
      </w:r>
      <w:r w:rsidRPr="00F81C22">
        <w:rPr>
          <w:rFonts w:ascii="Times New Roman" w:hAnsi="Times New Roman"/>
          <w:noProof w:val="0"/>
          <w:lang w:val="sr-Latn-RS" w:eastAsia="sr-Latn-RS"/>
        </w:rPr>
        <w:t>оценом 3. Тим за самовредновање је констатовао да се у области Настава и учење могу</w:t>
      </w:r>
      <w:r w:rsidRPr="00F81C22">
        <w:rPr>
          <w:rFonts w:ascii="Times New Roman" w:hAnsi="Times New Roman"/>
          <w:noProof w:val="0"/>
          <w:lang w:val="sr-Cyrl-RS" w:eastAsia="sr-Latn-RS"/>
        </w:rPr>
        <w:t xml:space="preserve"> </w:t>
      </w:r>
      <w:r w:rsidRPr="00F81C22">
        <w:rPr>
          <w:rFonts w:ascii="Times New Roman" w:hAnsi="Times New Roman"/>
          <w:noProof w:val="0"/>
          <w:lang w:val="sr-Latn-RS" w:eastAsia="sr-Latn-RS"/>
        </w:rPr>
        <w:t>препознати следеће јаке и слабе стране.</w:t>
      </w:r>
    </w:p>
    <w:p w:rsidR="00852F27" w:rsidRPr="00F81C22" w:rsidRDefault="00852F27" w:rsidP="00A95B58">
      <w:pPr>
        <w:jc w:val="both"/>
        <w:rPr>
          <w:rFonts w:ascii="Times New Roman" w:hAnsi="Times New Roman"/>
          <w:b/>
          <w:noProof w:val="0"/>
          <w:lang w:val="sr-Latn-RS" w:eastAsia="sr-Latn-RS"/>
        </w:rPr>
      </w:pPr>
      <w:r w:rsidRPr="00F81C22">
        <w:rPr>
          <w:rFonts w:ascii="Times New Roman" w:hAnsi="Times New Roman"/>
          <w:b/>
          <w:noProof w:val="0"/>
          <w:lang w:val="sr-Latn-RS" w:eastAsia="sr-Latn-RS"/>
        </w:rPr>
        <w:t>Јаке стране:</w:t>
      </w:r>
    </w:p>
    <w:p w:rsidR="00852F27" w:rsidRPr="00F81C22" w:rsidRDefault="00852F27" w:rsidP="00A95B58">
      <w:pPr>
        <w:jc w:val="both"/>
        <w:rPr>
          <w:rFonts w:ascii="Times New Roman" w:hAnsi="Times New Roman"/>
          <w:noProof w:val="0"/>
          <w:lang w:val="sr-Latn-RS" w:eastAsia="sr-Latn-RS"/>
        </w:rPr>
      </w:pPr>
      <w:r w:rsidRPr="00F81C22">
        <w:rPr>
          <w:rFonts w:ascii="Times New Roman" w:hAnsi="Times New Roman"/>
          <w:noProof w:val="0"/>
          <w:lang w:val="sr-Latn-RS" w:eastAsia="sr-Latn-RS"/>
        </w:rPr>
        <w:t>- наставници у већини случајева јасно истичу циљ часа, као и кључне појмове које</w:t>
      </w:r>
    </w:p>
    <w:p w:rsidR="00852F27" w:rsidRPr="00F81C22" w:rsidRDefault="00852F27" w:rsidP="00A95B58">
      <w:pPr>
        <w:jc w:val="both"/>
        <w:rPr>
          <w:rFonts w:ascii="Times New Roman" w:hAnsi="Times New Roman"/>
          <w:noProof w:val="0"/>
          <w:lang w:val="sr-Latn-RS" w:eastAsia="sr-Latn-RS"/>
        </w:rPr>
      </w:pPr>
      <w:r w:rsidRPr="00F81C22">
        <w:rPr>
          <w:rFonts w:ascii="Times New Roman" w:hAnsi="Times New Roman"/>
          <w:noProof w:val="0"/>
          <w:lang w:val="sr-Latn-RS" w:eastAsia="sr-Latn-RS"/>
        </w:rPr>
        <w:t>ученици треба да науче, дају јасна објашњења и упутства, користе методе које су</w:t>
      </w:r>
    </w:p>
    <w:p w:rsidR="00852F27" w:rsidRPr="00F81C22" w:rsidRDefault="00852F27" w:rsidP="00A95B58">
      <w:pPr>
        <w:jc w:val="both"/>
        <w:rPr>
          <w:rFonts w:ascii="Times New Roman" w:hAnsi="Times New Roman"/>
          <w:noProof w:val="0"/>
          <w:lang w:val="sr-Latn-RS" w:eastAsia="sr-Latn-RS"/>
        </w:rPr>
      </w:pPr>
      <w:r w:rsidRPr="00F81C22">
        <w:rPr>
          <w:rFonts w:ascii="Times New Roman" w:hAnsi="Times New Roman"/>
          <w:noProof w:val="0"/>
          <w:lang w:val="sr-Latn-RS" w:eastAsia="sr-Latn-RS"/>
        </w:rPr>
        <w:lastRenderedPageBreak/>
        <w:t>ефикасне, постоји поступност у раду и постављању захтева</w:t>
      </w:r>
    </w:p>
    <w:p w:rsidR="00852F27" w:rsidRPr="00F81C22" w:rsidRDefault="00852F27" w:rsidP="00A95B58">
      <w:pPr>
        <w:jc w:val="both"/>
        <w:rPr>
          <w:rFonts w:ascii="Times New Roman" w:hAnsi="Times New Roman"/>
          <w:noProof w:val="0"/>
          <w:lang w:val="sr-Latn-RS" w:eastAsia="sr-Latn-RS"/>
        </w:rPr>
      </w:pPr>
      <w:r w:rsidRPr="00F81C22">
        <w:rPr>
          <w:rFonts w:ascii="Times New Roman" w:hAnsi="Times New Roman"/>
          <w:noProof w:val="0"/>
          <w:lang w:val="sr-Latn-RS" w:eastAsia="sr-Latn-RS"/>
        </w:rPr>
        <w:t>- ученици су заинтересовани за рад на часу, активно учествују, користе доступне</w:t>
      </w:r>
    </w:p>
    <w:p w:rsidR="00852F27" w:rsidRPr="00F81C22" w:rsidRDefault="00852F27" w:rsidP="00A95B58">
      <w:pPr>
        <w:jc w:val="both"/>
        <w:rPr>
          <w:rFonts w:ascii="Times New Roman" w:hAnsi="Times New Roman"/>
          <w:noProof w:val="0"/>
          <w:lang w:val="sr-Latn-RS" w:eastAsia="sr-Latn-RS"/>
        </w:rPr>
      </w:pPr>
      <w:r w:rsidRPr="00F81C22">
        <w:rPr>
          <w:rFonts w:ascii="Times New Roman" w:hAnsi="Times New Roman"/>
          <w:noProof w:val="0"/>
          <w:lang w:val="sr-Latn-RS" w:eastAsia="sr-Latn-RS"/>
        </w:rPr>
        <w:t>изворе знања и повратне информације наставника, у великој мери образлажу своје</w:t>
      </w:r>
    </w:p>
    <w:p w:rsidR="00852F27" w:rsidRPr="00F81C22" w:rsidRDefault="00852F27" w:rsidP="00A95B58">
      <w:pPr>
        <w:jc w:val="both"/>
        <w:rPr>
          <w:rFonts w:ascii="Times New Roman" w:hAnsi="Times New Roman"/>
          <w:noProof w:val="0"/>
          <w:lang w:val="sr-Latn-RS" w:eastAsia="sr-Latn-RS"/>
        </w:rPr>
      </w:pPr>
      <w:r w:rsidRPr="00F81C22">
        <w:rPr>
          <w:rFonts w:ascii="Times New Roman" w:hAnsi="Times New Roman"/>
          <w:noProof w:val="0"/>
          <w:lang w:val="sr-Latn-RS" w:eastAsia="sr-Latn-RS"/>
        </w:rPr>
        <w:t>одговоре и решења</w:t>
      </w:r>
    </w:p>
    <w:p w:rsidR="00852F27" w:rsidRPr="00F81C22" w:rsidRDefault="00852F27" w:rsidP="00A95B58">
      <w:pPr>
        <w:jc w:val="both"/>
        <w:rPr>
          <w:rFonts w:ascii="Times New Roman" w:hAnsi="Times New Roman"/>
          <w:noProof w:val="0"/>
          <w:lang w:val="sr-Latn-RS" w:eastAsia="sr-Latn-RS"/>
        </w:rPr>
      </w:pPr>
      <w:r w:rsidRPr="00F81C22">
        <w:rPr>
          <w:rFonts w:ascii="Times New Roman" w:hAnsi="Times New Roman"/>
          <w:noProof w:val="0"/>
          <w:lang w:val="sr-Latn-RS" w:eastAsia="sr-Latn-RS"/>
        </w:rPr>
        <w:t>- наставници уче ученике да повезују ново градиво са претходно наученим, на</w:t>
      </w:r>
    </w:p>
    <w:p w:rsidR="00852F27" w:rsidRPr="00F81C22" w:rsidRDefault="00852F27" w:rsidP="00A95B58">
      <w:pPr>
        <w:jc w:val="both"/>
        <w:rPr>
          <w:rFonts w:ascii="Times New Roman" w:hAnsi="Times New Roman"/>
          <w:noProof w:val="0"/>
          <w:lang w:val="sr-Latn-RS" w:eastAsia="sr-Latn-RS"/>
        </w:rPr>
      </w:pPr>
      <w:r w:rsidRPr="00F81C22">
        <w:rPr>
          <w:rFonts w:ascii="Times New Roman" w:hAnsi="Times New Roman"/>
          <w:noProof w:val="0"/>
          <w:lang w:val="sr-Latn-RS" w:eastAsia="sr-Latn-RS"/>
        </w:rPr>
        <w:t>часовима постоји међупредметна корелација као и повезивање садржаја са</w:t>
      </w:r>
    </w:p>
    <w:p w:rsidR="00852F27" w:rsidRPr="00F81C22" w:rsidRDefault="00852F27" w:rsidP="00A95B58">
      <w:pPr>
        <w:jc w:val="both"/>
        <w:rPr>
          <w:rFonts w:ascii="Times New Roman" w:hAnsi="Times New Roman"/>
          <w:noProof w:val="0"/>
          <w:lang w:val="sr-Latn-RS" w:eastAsia="sr-Latn-RS"/>
        </w:rPr>
      </w:pPr>
      <w:r w:rsidRPr="00F81C22">
        <w:rPr>
          <w:rFonts w:ascii="Times New Roman" w:hAnsi="Times New Roman"/>
          <w:noProof w:val="0"/>
          <w:lang w:val="sr-Latn-RS" w:eastAsia="sr-Latn-RS"/>
        </w:rPr>
        <w:t>примерима из свакодневног живота, ученици се упућују да проблеме и задатке</w:t>
      </w:r>
    </w:p>
    <w:p w:rsidR="00852F27" w:rsidRPr="00F81C22" w:rsidRDefault="00852F27" w:rsidP="00A95B58">
      <w:pPr>
        <w:jc w:val="both"/>
        <w:rPr>
          <w:rFonts w:ascii="Times New Roman" w:hAnsi="Times New Roman"/>
          <w:noProof w:val="0"/>
          <w:lang w:val="sr-Latn-RS" w:eastAsia="sr-Latn-RS"/>
        </w:rPr>
      </w:pPr>
      <w:r w:rsidRPr="00F81C22">
        <w:rPr>
          <w:rFonts w:ascii="Times New Roman" w:hAnsi="Times New Roman"/>
          <w:noProof w:val="0"/>
          <w:lang w:val="sr-Latn-RS" w:eastAsia="sr-Latn-RS"/>
        </w:rPr>
        <w:t>решавају на различите начине где је то могуће</w:t>
      </w:r>
    </w:p>
    <w:p w:rsidR="00852F27" w:rsidRPr="00F81C22" w:rsidRDefault="00852F27" w:rsidP="00A95B58">
      <w:pPr>
        <w:jc w:val="both"/>
        <w:rPr>
          <w:rFonts w:ascii="Times New Roman" w:hAnsi="Times New Roman"/>
          <w:noProof w:val="0"/>
          <w:lang w:val="sr-Latn-RS" w:eastAsia="sr-Latn-RS"/>
        </w:rPr>
      </w:pPr>
      <w:r w:rsidRPr="00F81C22">
        <w:rPr>
          <w:rFonts w:ascii="Times New Roman" w:hAnsi="Times New Roman"/>
          <w:noProof w:val="0"/>
          <w:lang w:val="sr-Latn-RS" w:eastAsia="sr-Latn-RS"/>
        </w:rPr>
        <w:t>- наставници прилагођавају темпо рада и захтеве могућностима ученика, за ученике</w:t>
      </w:r>
    </w:p>
    <w:p w:rsidR="00852F27" w:rsidRPr="00F81C22" w:rsidRDefault="00852F27" w:rsidP="00A95B58">
      <w:pPr>
        <w:jc w:val="both"/>
        <w:rPr>
          <w:rFonts w:ascii="Times New Roman" w:hAnsi="Times New Roman"/>
          <w:noProof w:val="0"/>
          <w:lang w:val="sr-Latn-RS" w:eastAsia="sr-Latn-RS"/>
        </w:rPr>
      </w:pPr>
      <w:r w:rsidRPr="00F81C22">
        <w:rPr>
          <w:rFonts w:ascii="Times New Roman" w:hAnsi="Times New Roman"/>
          <w:noProof w:val="0"/>
          <w:lang w:val="sr-Latn-RS" w:eastAsia="sr-Latn-RS"/>
        </w:rPr>
        <w:t>са посебним потребама израђују се ИПП и ИОП-и по којима се ради на настави</w:t>
      </w:r>
    </w:p>
    <w:p w:rsidR="00852F27" w:rsidRPr="00F81C22" w:rsidRDefault="00852F27" w:rsidP="00A95B58">
      <w:pPr>
        <w:jc w:val="both"/>
        <w:rPr>
          <w:rFonts w:ascii="Times New Roman" w:hAnsi="Times New Roman"/>
          <w:noProof w:val="0"/>
          <w:lang w:val="sr-Latn-RS" w:eastAsia="sr-Latn-RS"/>
        </w:rPr>
      </w:pPr>
      <w:r w:rsidRPr="00F81C22">
        <w:rPr>
          <w:rFonts w:ascii="Times New Roman" w:hAnsi="Times New Roman"/>
          <w:noProof w:val="0"/>
          <w:lang w:val="sr-Latn-RS" w:eastAsia="sr-Latn-RS"/>
        </w:rPr>
        <w:t>- наставници ефикасно структурирају активности и време на часу, успостављају</w:t>
      </w:r>
    </w:p>
    <w:p w:rsidR="00852F27" w:rsidRPr="00F81C22" w:rsidRDefault="00852F27" w:rsidP="00A95B58">
      <w:pPr>
        <w:jc w:val="both"/>
        <w:rPr>
          <w:rFonts w:ascii="Times New Roman" w:hAnsi="Times New Roman"/>
          <w:noProof w:val="0"/>
          <w:lang w:val="sr-Latn-RS" w:eastAsia="sr-Latn-RS"/>
        </w:rPr>
      </w:pPr>
      <w:r w:rsidRPr="00F81C22">
        <w:rPr>
          <w:rFonts w:ascii="Times New Roman" w:hAnsi="Times New Roman"/>
          <w:noProof w:val="0"/>
          <w:lang w:val="sr-Latn-RS" w:eastAsia="sr-Latn-RS"/>
        </w:rPr>
        <w:t>дисциплину на конструктиван начин, функционално користе постојећа наставна</w:t>
      </w:r>
    </w:p>
    <w:p w:rsidR="00852F27" w:rsidRPr="00F81C22" w:rsidRDefault="00852F27" w:rsidP="00A95B58">
      <w:pPr>
        <w:jc w:val="both"/>
        <w:rPr>
          <w:rFonts w:ascii="Times New Roman" w:hAnsi="Times New Roman"/>
          <w:noProof w:val="0"/>
          <w:lang w:val="sr-Latn-RS" w:eastAsia="sr-Latn-RS"/>
        </w:rPr>
      </w:pPr>
      <w:r w:rsidRPr="00F81C22">
        <w:rPr>
          <w:rFonts w:ascii="Times New Roman" w:hAnsi="Times New Roman"/>
          <w:noProof w:val="0"/>
          <w:lang w:val="sr-Latn-RS" w:eastAsia="sr-Latn-RS"/>
        </w:rPr>
        <w:t>средства, ученици имају могућност да постављају питања, дискутују о садржајима</w:t>
      </w:r>
    </w:p>
    <w:p w:rsidR="00852F27" w:rsidRPr="00F81C22" w:rsidRDefault="00852F27" w:rsidP="00A95B58">
      <w:pPr>
        <w:jc w:val="both"/>
        <w:rPr>
          <w:rFonts w:ascii="Times New Roman" w:hAnsi="Times New Roman"/>
          <w:noProof w:val="0"/>
          <w:lang w:val="sr-Latn-RS" w:eastAsia="sr-Latn-RS"/>
        </w:rPr>
      </w:pPr>
      <w:r w:rsidRPr="00F81C22">
        <w:rPr>
          <w:rFonts w:ascii="Times New Roman" w:hAnsi="Times New Roman"/>
          <w:noProof w:val="0"/>
          <w:lang w:val="sr-Latn-RS" w:eastAsia="sr-Latn-RS"/>
        </w:rPr>
        <w:t>које уче, комуникација на часовима је двосмерна, а интеракција у већини случајева</w:t>
      </w:r>
    </w:p>
    <w:p w:rsidR="00852F27" w:rsidRPr="00F81C22" w:rsidRDefault="00852F27" w:rsidP="00A95B58">
      <w:pPr>
        <w:jc w:val="both"/>
        <w:rPr>
          <w:rFonts w:ascii="Times New Roman" w:hAnsi="Times New Roman"/>
          <w:noProof w:val="0"/>
          <w:lang w:val="sr-Latn-RS" w:eastAsia="sr-Latn-RS"/>
        </w:rPr>
      </w:pPr>
      <w:r w:rsidRPr="00F81C22">
        <w:rPr>
          <w:rFonts w:ascii="Times New Roman" w:hAnsi="Times New Roman"/>
          <w:noProof w:val="0"/>
          <w:lang w:val="sr-Latn-RS" w:eastAsia="sr-Latn-RS"/>
        </w:rPr>
        <w:t>је у функцији учења.</w:t>
      </w:r>
    </w:p>
    <w:p w:rsidR="00852F27" w:rsidRPr="00F81C22" w:rsidRDefault="00852F27" w:rsidP="00A95B58">
      <w:pPr>
        <w:jc w:val="both"/>
        <w:rPr>
          <w:rFonts w:ascii="Times New Roman" w:hAnsi="Times New Roman"/>
          <w:noProof w:val="0"/>
          <w:lang w:val="sr-Latn-RS" w:eastAsia="sr-Latn-RS"/>
        </w:rPr>
      </w:pPr>
      <w:r w:rsidRPr="00F81C22">
        <w:rPr>
          <w:rFonts w:ascii="Times New Roman" w:hAnsi="Times New Roman"/>
          <w:noProof w:val="0"/>
          <w:lang w:val="sr-Latn-RS" w:eastAsia="sr-Latn-RS"/>
        </w:rPr>
        <w:t>- Наставници примењују Правилник о оцењивању ученика, похваљују напредак</w:t>
      </w:r>
    </w:p>
    <w:p w:rsidR="00852F27" w:rsidRPr="00F81C22" w:rsidRDefault="00852F27" w:rsidP="00A95B58">
      <w:pPr>
        <w:jc w:val="both"/>
        <w:rPr>
          <w:rFonts w:ascii="Times New Roman" w:hAnsi="Times New Roman"/>
          <w:noProof w:val="0"/>
          <w:lang w:val="sr-Latn-RS" w:eastAsia="sr-Latn-RS"/>
        </w:rPr>
      </w:pPr>
      <w:r w:rsidRPr="00F81C22">
        <w:rPr>
          <w:rFonts w:ascii="Times New Roman" w:hAnsi="Times New Roman"/>
          <w:noProof w:val="0"/>
          <w:lang w:val="sr-Latn-RS" w:eastAsia="sr-Latn-RS"/>
        </w:rPr>
        <w:t>ученика</w:t>
      </w:r>
    </w:p>
    <w:p w:rsidR="00852F27" w:rsidRPr="00F81C22" w:rsidRDefault="00852F27" w:rsidP="00A95B58">
      <w:pPr>
        <w:jc w:val="both"/>
        <w:rPr>
          <w:rFonts w:ascii="Times New Roman" w:hAnsi="Times New Roman"/>
          <w:noProof w:val="0"/>
          <w:lang w:val="sr-Latn-RS" w:eastAsia="sr-Latn-RS"/>
        </w:rPr>
      </w:pPr>
      <w:r w:rsidRPr="00F81C22">
        <w:rPr>
          <w:rFonts w:ascii="Times New Roman" w:hAnsi="Times New Roman"/>
          <w:noProof w:val="0"/>
          <w:lang w:val="sr-Latn-RS" w:eastAsia="sr-Latn-RS"/>
        </w:rPr>
        <w:t>- Атмосфера за рад на часу је подстицајна за рад, приметно је поштовање ученика,</w:t>
      </w:r>
    </w:p>
    <w:p w:rsidR="00852F27" w:rsidRPr="00F81C22" w:rsidRDefault="00852F27" w:rsidP="00A95B58">
      <w:pPr>
        <w:jc w:val="both"/>
        <w:rPr>
          <w:rFonts w:ascii="Times New Roman" w:hAnsi="Times New Roman"/>
          <w:noProof w:val="0"/>
          <w:lang w:val="sr-Latn-RS" w:eastAsia="sr-Latn-RS"/>
        </w:rPr>
      </w:pPr>
      <w:r w:rsidRPr="00F81C22">
        <w:rPr>
          <w:rFonts w:ascii="Times New Roman" w:hAnsi="Times New Roman"/>
          <w:noProof w:val="0"/>
          <w:lang w:val="sr-Latn-RS" w:eastAsia="sr-Latn-RS"/>
        </w:rPr>
        <w:t>емпатија, нема међусобног неуважавања ученика на часовима, наставници</w:t>
      </w:r>
    </w:p>
    <w:p w:rsidR="00852F27" w:rsidRPr="00F81C22" w:rsidRDefault="00852F27" w:rsidP="00A95B58">
      <w:pPr>
        <w:jc w:val="both"/>
        <w:rPr>
          <w:rFonts w:ascii="Times New Roman" w:hAnsi="Times New Roman"/>
          <w:noProof w:val="0"/>
          <w:lang w:val="sr-Latn-RS" w:eastAsia="sr-Latn-RS"/>
        </w:rPr>
      </w:pPr>
      <w:r w:rsidRPr="00F81C22">
        <w:rPr>
          <w:rFonts w:ascii="Times New Roman" w:hAnsi="Times New Roman"/>
          <w:noProof w:val="0"/>
          <w:lang w:val="sr-Latn-RS" w:eastAsia="sr-Latn-RS"/>
        </w:rPr>
        <w:t>мотивишу ученике на различите начине.</w:t>
      </w:r>
    </w:p>
    <w:p w:rsidR="00852F27" w:rsidRPr="00F81C22" w:rsidRDefault="00852F27" w:rsidP="00A95B58">
      <w:pPr>
        <w:jc w:val="both"/>
        <w:rPr>
          <w:rFonts w:ascii="Times New Roman" w:hAnsi="Times New Roman"/>
          <w:b/>
          <w:noProof w:val="0"/>
          <w:lang w:val="sr-Latn-RS" w:eastAsia="sr-Latn-RS"/>
        </w:rPr>
      </w:pPr>
      <w:r w:rsidRPr="00F81C22">
        <w:rPr>
          <w:rFonts w:ascii="Times New Roman" w:hAnsi="Times New Roman"/>
          <w:b/>
          <w:noProof w:val="0"/>
          <w:lang w:val="sr-Latn-RS" w:eastAsia="sr-Latn-RS"/>
        </w:rPr>
        <w:t>Слабе стране:</w:t>
      </w:r>
    </w:p>
    <w:p w:rsidR="00852F27" w:rsidRPr="00F81C22" w:rsidRDefault="00852F27" w:rsidP="00A95B58">
      <w:pPr>
        <w:jc w:val="both"/>
        <w:rPr>
          <w:rFonts w:ascii="Times New Roman" w:hAnsi="Times New Roman"/>
          <w:noProof w:val="0"/>
          <w:lang w:val="sr-Latn-RS" w:eastAsia="sr-Latn-RS"/>
        </w:rPr>
      </w:pPr>
      <w:r w:rsidRPr="00F81C22">
        <w:rPr>
          <w:rFonts w:ascii="Times New Roman" w:hAnsi="Times New Roman"/>
          <w:noProof w:val="0"/>
          <w:lang w:val="sr-Latn-RS" w:eastAsia="sr-Latn-RS"/>
        </w:rPr>
        <w:t>- Ученици на часовима не процењују увек тачност својих и туђих решења и одговора</w:t>
      </w:r>
    </w:p>
    <w:p w:rsidR="00852F27" w:rsidRPr="00F81C22" w:rsidRDefault="00852F27" w:rsidP="00A95B58">
      <w:pPr>
        <w:jc w:val="both"/>
        <w:rPr>
          <w:rFonts w:ascii="Times New Roman" w:hAnsi="Times New Roman"/>
          <w:noProof w:val="0"/>
          <w:lang w:val="sr-Latn-RS" w:eastAsia="sr-Latn-RS"/>
        </w:rPr>
      </w:pPr>
      <w:r w:rsidRPr="00F81C22">
        <w:rPr>
          <w:rFonts w:ascii="Times New Roman" w:hAnsi="Times New Roman"/>
          <w:noProof w:val="0"/>
          <w:lang w:val="sr-Latn-RS" w:eastAsia="sr-Latn-RS"/>
        </w:rPr>
        <w:t>- Наставници у мањој мери уче ученике како да себи постављају циљеве у учењу</w:t>
      </w:r>
    </w:p>
    <w:p w:rsidR="00852F27" w:rsidRPr="00F81C22" w:rsidRDefault="00852F27" w:rsidP="00A95B58">
      <w:pPr>
        <w:jc w:val="both"/>
        <w:rPr>
          <w:rFonts w:ascii="Times New Roman" w:hAnsi="Times New Roman"/>
          <w:noProof w:val="0"/>
          <w:lang w:val="sr-Latn-RS" w:eastAsia="sr-Latn-RS"/>
        </w:rPr>
      </w:pPr>
      <w:r w:rsidRPr="00F81C22">
        <w:rPr>
          <w:rFonts w:ascii="Times New Roman" w:hAnsi="Times New Roman"/>
          <w:noProof w:val="0"/>
          <w:lang w:val="sr-Latn-RS" w:eastAsia="sr-Latn-RS"/>
        </w:rPr>
        <w:t>- Наставници не прилагођавају увек наставне материјале индивидуалним</w:t>
      </w:r>
      <w:r w:rsidRPr="00F81C22">
        <w:rPr>
          <w:rFonts w:ascii="Times New Roman" w:hAnsi="Times New Roman"/>
          <w:noProof w:val="0"/>
          <w:lang w:val="sr-Cyrl-RS" w:eastAsia="sr-Latn-RS"/>
        </w:rPr>
        <w:t xml:space="preserve"> </w:t>
      </w:r>
      <w:r w:rsidRPr="00F81C22">
        <w:rPr>
          <w:rFonts w:ascii="Times New Roman" w:hAnsi="Times New Roman"/>
          <w:noProof w:val="0"/>
          <w:lang w:val="sr-Latn-RS" w:eastAsia="sr-Latn-RS"/>
        </w:rPr>
        <w:t>карактеристикама ученика</w:t>
      </w:r>
    </w:p>
    <w:p w:rsidR="00852F27" w:rsidRPr="00F81C22" w:rsidRDefault="00852F27" w:rsidP="00A95B58">
      <w:pPr>
        <w:jc w:val="both"/>
        <w:rPr>
          <w:rFonts w:ascii="Times New Roman" w:hAnsi="Times New Roman"/>
          <w:noProof w:val="0"/>
          <w:lang w:val="sr-Latn-RS" w:eastAsia="sr-Latn-RS"/>
        </w:rPr>
      </w:pPr>
      <w:r w:rsidRPr="00F81C22">
        <w:rPr>
          <w:rFonts w:ascii="Times New Roman" w:hAnsi="Times New Roman"/>
          <w:noProof w:val="0"/>
          <w:lang w:val="sr-Latn-RS" w:eastAsia="sr-Latn-RS"/>
        </w:rPr>
        <w:t>- Наставници не проверавају увек да ли су постигнути циљеви часа</w:t>
      </w:r>
    </w:p>
    <w:p w:rsidR="00852F27" w:rsidRPr="00F81C22" w:rsidRDefault="00852F27" w:rsidP="00A95B58">
      <w:pPr>
        <w:jc w:val="both"/>
        <w:rPr>
          <w:rFonts w:ascii="Times New Roman" w:hAnsi="Times New Roman"/>
          <w:noProof w:val="0"/>
          <w:lang w:val="sr-Latn-RS" w:eastAsia="sr-Latn-RS"/>
        </w:rPr>
      </w:pPr>
      <w:r w:rsidRPr="00F81C22">
        <w:rPr>
          <w:rFonts w:ascii="Times New Roman" w:hAnsi="Times New Roman"/>
          <w:noProof w:val="0"/>
          <w:lang w:val="sr-Latn-RS" w:eastAsia="sr-Latn-RS"/>
        </w:rPr>
        <w:t>- Формативно оцењивање није у довољној мери разрађено (вреднују се резултати</w:t>
      </w:r>
      <w:r w:rsidRPr="00F81C22">
        <w:rPr>
          <w:rFonts w:ascii="Times New Roman" w:hAnsi="Times New Roman"/>
          <w:noProof w:val="0"/>
          <w:lang w:val="sr-Cyrl-RS" w:eastAsia="sr-Latn-RS"/>
        </w:rPr>
        <w:t xml:space="preserve"> </w:t>
      </w:r>
      <w:r w:rsidRPr="00F81C22">
        <w:rPr>
          <w:rFonts w:ascii="Times New Roman" w:hAnsi="Times New Roman"/>
          <w:noProof w:val="0"/>
          <w:lang w:val="sr-Latn-RS" w:eastAsia="sr-Latn-RS"/>
        </w:rPr>
        <w:t>учења а не сам процес)</w:t>
      </w:r>
    </w:p>
    <w:p w:rsidR="00852F27" w:rsidRPr="00F81C22" w:rsidRDefault="00852F27" w:rsidP="00A95B58">
      <w:pPr>
        <w:jc w:val="both"/>
        <w:rPr>
          <w:rFonts w:ascii="Times New Roman" w:hAnsi="Times New Roman"/>
          <w:noProof w:val="0"/>
          <w:lang w:val="sr-Latn-RS" w:eastAsia="sr-Latn-RS"/>
        </w:rPr>
      </w:pPr>
      <w:r w:rsidRPr="00F81C22">
        <w:rPr>
          <w:rFonts w:ascii="Times New Roman" w:hAnsi="Times New Roman"/>
          <w:noProof w:val="0"/>
          <w:lang w:val="sr-Latn-RS" w:eastAsia="sr-Latn-RS"/>
        </w:rPr>
        <w:t>- Наставници не уче увек ученике да процењују свој напредак</w:t>
      </w:r>
    </w:p>
    <w:p w:rsidR="00852F27" w:rsidRPr="00F81C22" w:rsidRDefault="00852F27" w:rsidP="00A95B58">
      <w:pPr>
        <w:jc w:val="both"/>
        <w:rPr>
          <w:rFonts w:ascii="Times New Roman" w:hAnsi="Times New Roman"/>
          <w:b/>
          <w:noProof w:val="0"/>
          <w:lang w:val="sr-Latn-RS" w:eastAsia="sr-Latn-RS"/>
        </w:rPr>
      </w:pPr>
      <w:r w:rsidRPr="00F81C22">
        <w:rPr>
          <w:rFonts w:ascii="Times New Roman" w:hAnsi="Times New Roman"/>
          <w:b/>
          <w:noProof w:val="0"/>
          <w:lang w:val="sr-Latn-RS" w:eastAsia="sr-Latn-RS"/>
        </w:rPr>
        <w:t>Предлог мера:</w:t>
      </w:r>
    </w:p>
    <w:p w:rsidR="00852F27" w:rsidRPr="00F81C22" w:rsidRDefault="00852F27" w:rsidP="00A95B58">
      <w:pPr>
        <w:jc w:val="both"/>
        <w:rPr>
          <w:rFonts w:ascii="Times New Roman" w:hAnsi="Times New Roman"/>
          <w:b/>
          <w:noProof w:val="0"/>
          <w:lang w:val="sr-Latn-RS" w:eastAsia="sr-Latn-RS"/>
        </w:rPr>
      </w:pPr>
      <w:r w:rsidRPr="00F81C22">
        <w:rPr>
          <w:rFonts w:ascii="Times New Roman" w:hAnsi="Times New Roman"/>
          <w:b/>
          <w:noProof w:val="0"/>
          <w:lang w:val="sr-Latn-RS" w:eastAsia="sr-Latn-RS"/>
        </w:rPr>
        <w:t>1. Размена искустава на стручним и одељењским већима о начинима успешног</w:t>
      </w:r>
      <w:r w:rsidRPr="00F81C22">
        <w:rPr>
          <w:rFonts w:ascii="Times New Roman" w:hAnsi="Times New Roman"/>
          <w:b/>
          <w:noProof w:val="0"/>
          <w:lang w:val="sr-Cyrl-RS" w:eastAsia="sr-Latn-RS"/>
        </w:rPr>
        <w:t xml:space="preserve"> </w:t>
      </w:r>
      <w:r w:rsidRPr="00F81C22">
        <w:rPr>
          <w:rFonts w:ascii="Times New Roman" w:hAnsi="Times New Roman"/>
          <w:b/>
          <w:noProof w:val="0"/>
          <w:lang w:val="sr-Latn-RS" w:eastAsia="sr-Latn-RS"/>
        </w:rPr>
        <w:t>остваривања стандарда из области Настава и учење</w:t>
      </w:r>
    </w:p>
    <w:p w:rsidR="00852F27" w:rsidRPr="00F81C22" w:rsidRDefault="00852F27" w:rsidP="00A95B58">
      <w:pPr>
        <w:jc w:val="both"/>
        <w:rPr>
          <w:rFonts w:ascii="Times New Roman" w:hAnsi="Times New Roman"/>
          <w:b/>
          <w:noProof w:val="0"/>
          <w:lang w:val="sr-Latn-RS" w:eastAsia="sr-Latn-RS"/>
        </w:rPr>
      </w:pPr>
      <w:r w:rsidRPr="00F81C22">
        <w:rPr>
          <w:rFonts w:ascii="Times New Roman" w:hAnsi="Times New Roman"/>
          <w:b/>
          <w:noProof w:val="0"/>
          <w:lang w:val="sr-Latn-RS" w:eastAsia="sr-Latn-RS"/>
        </w:rPr>
        <w:t>2. Оспособљавање ученика да постављају себи циљеве у учењу</w:t>
      </w:r>
    </w:p>
    <w:p w:rsidR="00852F27" w:rsidRPr="00F81C22" w:rsidRDefault="00852F27" w:rsidP="00A95B58">
      <w:pPr>
        <w:jc w:val="both"/>
        <w:rPr>
          <w:rFonts w:ascii="Times New Roman" w:hAnsi="Times New Roman"/>
          <w:b/>
          <w:noProof w:val="0"/>
          <w:lang w:val="sr-Latn-RS" w:eastAsia="sr-Latn-RS"/>
        </w:rPr>
      </w:pPr>
      <w:r w:rsidRPr="00F81C22">
        <w:rPr>
          <w:rFonts w:ascii="Times New Roman" w:hAnsi="Times New Roman"/>
          <w:b/>
          <w:noProof w:val="0"/>
          <w:lang w:val="sr-Latn-RS" w:eastAsia="sr-Latn-RS"/>
        </w:rPr>
        <w:t>3. Инсистирање на вршењу провере остварености циљева на сваком часу</w:t>
      </w:r>
      <w:r w:rsidRPr="00F81C22">
        <w:rPr>
          <w:rFonts w:ascii="Times New Roman" w:hAnsi="Times New Roman"/>
          <w:b/>
          <w:noProof w:val="0"/>
          <w:lang w:val="sr-Cyrl-RS" w:eastAsia="sr-Latn-RS"/>
        </w:rPr>
        <w:t xml:space="preserve"> </w:t>
      </w:r>
      <w:r w:rsidRPr="00F81C22">
        <w:rPr>
          <w:rFonts w:ascii="Times New Roman" w:hAnsi="Times New Roman"/>
          <w:b/>
          <w:noProof w:val="0"/>
          <w:lang w:val="sr-Latn-RS" w:eastAsia="sr-Latn-RS"/>
        </w:rPr>
        <w:t>планирањем активности којима ће се провера вршити</w:t>
      </w:r>
    </w:p>
    <w:p w:rsidR="00852F27" w:rsidRPr="00F81C22" w:rsidRDefault="00852F27" w:rsidP="00A95B58">
      <w:pPr>
        <w:jc w:val="both"/>
        <w:rPr>
          <w:rFonts w:ascii="Times New Roman" w:hAnsi="Times New Roman"/>
          <w:b/>
          <w:noProof w:val="0"/>
          <w:lang w:val="sr-Latn-RS" w:eastAsia="sr-Latn-RS"/>
        </w:rPr>
      </w:pPr>
      <w:r w:rsidRPr="00F81C22">
        <w:rPr>
          <w:rFonts w:ascii="Times New Roman" w:hAnsi="Times New Roman"/>
          <w:b/>
          <w:noProof w:val="0"/>
          <w:lang w:val="sr-Latn-RS" w:eastAsia="sr-Latn-RS"/>
        </w:rPr>
        <w:t>4. Организовати семинар за све наставнике о формативном оцењивању</w:t>
      </w:r>
    </w:p>
    <w:p w:rsidR="00852F27" w:rsidRPr="00F81C22" w:rsidRDefault="00852F27" w:rsidP="00A95B58">
      <w:pPr>
        <w:jc w:val="both"/>
        <w:rPr>
          <w:rFonts w:ascii="Times New Roman" w:hAnsi="Times New Roman"/>
          <w:b/>
          <w:noProof w:val="0"/>
          <w:lang w:val="sr-Latn-RS" w:eastAsia="sr-Latn-RS"/>
        </w:rPr>
      </w:pPr>
      <w:r w:rsidRPr="00F81C22">
        <w:rPr>
          <w:rFonts w:ascii="Times New Roman" w:hAnsi="Times New Roman"/>
          <w:b/>
          <w:noProof w:val="0"/>
          <w:lang w:val="sr-Latn-RS" w:eastAsia="sr-Latn-RS"/>
        </w:rPr>
        <w:t>5. Наставне материјале увек диференцирати у складу са могућностима ученика</w:t>
      </w:r>
    </w:p>
    <w:p w:rsidR="00852F27" w:rsidRPr="00F81C22" w:rsidRDefault="00852F27" w:rsidP="00A95B58">
      <w:pPr>
        <w:jc w:val="both"/>
        <w:rPr>
          <w:rFonts w:ascii="Times New Roman" w:hAnsi="Times New Roman"/>
          <w:b/>
          <w:noProof w:val="0"/>
          <w:lang w:val="sr-Latn-RS" w:eastAsia="sr-Latn-RS"/>
        </w:rPr>
      </w:pPr>
      <w:r w:rsidRPr="00F81C22">
        <w:rPr>
          <w:rFonts w:ascii="Times New Roman" w:hAnsi="Times New Roman"/>
          <w:b/>
          <w:noProof w:val="0"/>
          <w:lang w:val="sr-Latn-RS" w:eastAsia="sr-Latn-RS"/>
        </w:rPr>
        <w:t>6. У раду на часу у већој мери примењивати групни рад, рад у пару, пројектну</w:t>
      </w:r>
      <w:r w:rsidRPr="00F81C22">
        <w:rPr>
          <w:rFonts w:ascii="Times New Roman" w:hAnsi="Times New Roman"/>
          <w:b/>
          <w:noProof w:val="0"/>
          <w:lang w:val="sr-Cyrl-RS" w:eastAsia="sr-Latn-RS"/>
        </w:rPr>
        <w:t xml:space="preserve"> </w:t>
      </w:r>
      <w:r w:rsidRPr="00F81C22">
        <w:rPr>
          <w:rFonts w:ascii="Times New Roman" w:hAnsi="Times New Roman"/>
          <w:b/>
          <w:noProof w:val="0"/>
          <w:lang w:val="sr-Latn-RS" w:eastAsia="sr-Latn-RS"/>
        </w:rPr>
        <w:t>наставу</w:t>
      </w:r>
    </w:p>
    <w:p w:rsidR="00852F27" w:rsidRPr="00F81C22" w:rsidRDefault="00852F27" w:rsidP="00A95B58">
      <w:pPr>
        <w:jc w:val="both"/>
        <w:rPr>
          <w:rFonts w:ascii="Times New Roman" w:hAnsi="Times New Roman"/>
          <w:b/>
          <w:noProof w:val="0"/>
          <w:lang w:val="sr-Latn-RS" w:eastAsia="sr-Latn-RS"/>
        </w:rPr>
      </w:pPr>
      <w:r w:rsidRPr="00F81C22">
        <w:rPr>
          <w:rFonts w:ascii="Times New Roman" w:hAnsi="Times New Roman"/>
          <w:b/>
          <w:noProof w:val="0"/>
          <w:lang w:val="sr-Latn-RS" w:eastAsia="sr-Latn-RS"/>
        </w:rPr>
        <w:t>7. Омогућити ученицима да у већој мери развијају критичко мишљење тако што</w:t>
      </w:r>
      <w:r w:rsidRPr="00F81C22">
        <w:rPr>
          <w:rFonts w:ascii="Times New Roman" w:hAnsi="Times New Roman"/>
          <w:b/>
          <w:noProof w:val="0"/>
          <w:lang w:val="sr-Cyrl-RS" w:eastAsia="sr-Latn-RS"/>
        </w:rPr>
        <w:t xml:space="preserve"> </w:t>
      </w:r>
      <w:r w:rsidRPr="00F81C22">
        <w:rPr>
          <w:rFonts w:ascii="Times New Roman" w:hAnsi="Times New Roman"/>
          <w:b/>
          <w:noProof w:val="0"/>
          <w:lang w:val="sr-Latn-RS" w:eastAsia="sr-Latn-RS"/>
        </w:rPr>
        <w:t>ће на часовима процењивати тачност одговара својих и туђих и образлагати</w:t>
      </w:r>
      <w:r w:rsidRPr="00F81C22">
        <w:rPr>
          <w:rFonts w:ascii="Times New Roman" w:hAnsi="Times New Roman"/>
          <w:b/>
          <w:noProof w:val="0"/>
          <w:lang w:val="sr-Cyrl-RS" w:eastAsia="sr-Latn-RS"/>
        </w:rPr>
        <w:t xml:space="preserve"> </w:t>
      </w:r>
      <w:r w:rsidRPr="00F81C22">
        <w:rPr>
          <w:rFonts w:ascii="Times New Roman" w:hAnsi="Times New Roman"/>
          <w:b/>
          <w:noProof w:val="0"/>
          <w:lang w:val="sr-Latn-RS" w:eastAsia="sr-Latn-RS"/>
        </w:rPr>
        <w:t>их</w:t>
      </w:r>
    </w:p>
    <w:p w:rsidR="00852F27" w:rsidRPr="00F81C22" w:rsidRDefault="00852F27" w:rsidP="00A95B58">
      <w:pPr>
        <w:jc w:val="both"/>
        <w:rPr>
          <w:rFonts w:ascii="Times New Roman" w:hAnsi="Times New Roman"/>
          <w:b/>
          <w:noProof w:val="0"/>
          <w:lang w:val="sr-Cyrl-RS" w:eastAsia="sr-Latn-RS"/>
        </w:rPr>
      </w:pPr>
      <w:r w:rsidRPr="00F81C22">
        <w:rPr>
          <w:rFonts w:ascii="Times New Roman" w:hAnsi="Times New Roman"/>
          <w:b/>
          <w:noProof w:val="0"/>
          <w:lang w:val="sr-Latn-RS" w:eastAsia="sr-Latn-RS"/>
        </w:rPr>
        <w:t>8. Организовати семинар из области употребе савремених технологија у настави,као и семинар из области К4 компетенција за комуникацију и сарадњу</w:t>
      </w:r>
      <w:r w:rsidRPr="00F81C22">
        <w:rPr>
          <w:rFonts w:ascii="Times New Roman" w:hAnsi="Times New Roman"/>
          <w:b/>
          <w:noProof w:val="0"/>
          <w:lang w:val="sr-Cyrl-RS" w:eastAsia="sr-Latn-RS"/>
        </w:rPr>
        <w:t>.</w:t>
      </w:r>
    </w:p>
    <w:p w:rsidR="00852F27" w:rsidRPr="00F81C22" w:rsidRDefault="00852F27" w:rsidP="00852F27">
      <w:pPr>
        <w:tabs>
          <w:tab w:val="left" w:pos="4020"/>
        </w:tabs>
        <w:rPr>
          <w:rFonts w:ascii="Times New Roman" w:eastAsia="Calibri" w:hAnsi="Times New Roman"/>
          <w:noProof w:val="0"/>
          <w:lang w:val="sr-Cyrl-RS"/>
        </w:rPr>
      </w:pPr>
      <w:r w:rsidRPr="00F81C22">
        <w:rPr>
          <w:rFonts w:ascii="Times New Roman" w:eastAsia="Calibri" w:hAnsi="Times New Roman"/>
          <w:noProof w:val="0"/>
          <w:lang w:val="sr-Cyrl-RS"/>
        </w:rPr>
        <w:tab/>
      </w:r>
    </w:p>
    <w:p w:rsidR="003D15B3" w:rsidRPr="00F81C22" w:rsidRDefault="003D15B3" w:rsidP="00030AB9">
      <w:pPr>
        <w:jc w:val="center"/>
        <w:rPr>
          <w:rFonts w:ascii="Times New Roman" w:eastAsia="Arial" w:hAnsi="Times New Roman"/>
          <w:b/>
          <w:lang w:val="sr-Cyrl-RS"/>
        </w:rPr>
      </w:pPr>
    </w:p>
    <w:p w:rsidR="003D15B3" w:rsidRPr="00F81C22" w:rsidRDefault="003D15B3" w:rsidP="00030AB9">
      <w:pPr>
        <w:jc w:val="center"/>
        <w:rPr>
          <w:rFonts w:ascii="Times New Roman" w:eastAsia="Arial" w:hAnsi="Times New Roman"/>
          <w:b/>
          <w:lang w:val="sr-Cyrl-RS"/>
        </w:rPr>
      </w:pPr>
    </w:p>
    <w:p w:rsidR="003D15B3" w:rsidRPr="00F81C22" w:rsidRDefault="003D15B3" w:rsidP="00030AB9">
      <w:pPr>
        <w:jc w:val="center"/>
        <w:rPr>
          <w:rFonts w:ascii="Times New Roman" w:eastAsia="Arial" w:hAnsi="Times New Roman"/>
          <w:b/>
          <w:lang w:val="sr-Cyrl-RS"/>
        </w:rPr>
      </w:pPr>
    </w:p>
    <w:p w:rsidR="003D15B3" w:rsidRPr="00F81C22" w:rsidRDefault="003D15B3" w:rsidP="00030AB9">
      <w:pPr>
        <w:jc w:val="center"/>
        <w:rPr>
          <w:rFonts w:ascii="Times New Roman" w:eastAsia="Arial" w:hAnsi="Times New Roman"/>
          <w:b/>
          <w:lang w:val="sr-Cyrl-RS"/>
        </w:rPr>
      </w:pPr>
    </w:p>
    <w:p w:rsidR="003D15B3" w:rsidRPr="00F81C22" w:rsidRDefault="003D15B3" w:rsidP="00030AB9">
      <w:pPr>
        <w:jc w:val="center"/>
        <w:rPr>
          <w:rFonts w:ascii="Times New Roman" w:eastAsia="Arial" w:hAnsi="Times New Roman"/>
          <w:b/>
          <w:lang w:val="sr-Cyrl-RS"/>
        </w:rPr>
      </w:pPr>
    </w:p>
    <w:p w:rsidR="003D15B3" w:rsidRPr="00F81C22" w:rsidRDefault="003D15B3" w:rsidP="00030AB9">
      <w:pPr>
        <w:jc w:val="center"/>
        <w:rPr>
          <w:rFonts w:ascii="Times New Roman" w:eastAsia="Arial" w:hAnsi="Times New Roman"/>
          <w:b/>
          <w:lang w:val="sr-Cyrl-RS"/>
        </w:rPr>
      </w:pPr>
    </w:p>
    <w:p w:rsidR="003D15B3" w:rsidRPr="00F81C22" w:rsidRDefault="003D15B3" w:rsidP="00030AB9">
      <w:pPr>
        <w:jc w:val="center"/>
        <w:rPr>
          <w:rFonts w:ascii="Times New Roman" w:eastAsia="Arial" w:hAnsi="Times New Roman"/>
          <w:b/>
          <w:lang w:val="sr-Cyrl-RS"/>
        </w:rPr>
      </w:pPr>
    </w:p>
    <w:p w:rsidR="003D15B3" w:rsidRPr="00F81C22" w:rsidRDefault="003D15B3" w:rsidP="00030AB9">
      <w:pPr>
        <w:jc w:val="center"/>
        <w:rPr>
          <w:rFonts w:ascii="Times New Roman" w:eastAsia="Arial" w:hAnsi="Times New Roman"/>
          <w:b/>
          <w:lang w:val="sr-Cyrl-RS"/>
        </w:rPr>
      </w:pPr>
    </w:p>
    <w:p w:rsidR="00D430B6" w:rsidRPr="00F81C22" w:rsidRDefault="00D430B6" w:rsidP="00264B86">
      <w:pPr>
        <w:ind w:right="-39"/>
        <w:rPr>
          <w:rFonts w:ascii="Times New Roman" w:hAnsi="Times New Roman"/>
          <w:b/>
          <w:bCs/>
          <w:color w:val="000000"/>
          <w:u w:val="single"/>
          <w:lang w:val="sr-Cyrl-RS"/>
        </w:rPr>
      </w:pPr>
    </w:p>
    <w:p w:rsidR="00D430B6" w:rsidRPr="00F81C22" w:rsidRDefault="00D430B6" w:rsidP="00A3425C">
      <w:pPr>
        <w:ind w:right="-39"/>
        <w:jc w:val="center"/>
        <w:rPr>
          <w:rFonts w:ascii="Times New Roman" w:hAnsi="Times New Roman"/>
          <w:b/>
          <w:bCs/>
          <w:color w:val="000000"/>
          <w:u w:val="single"/>
          <w:lang w:val="sr-Latn-RS"/>
        </w:rPr>
      </w:pPr>
    </w:p>
    <w:p w:rsidR="00A3425C" w:rsidRPr="00603895" w:rsidRDefault="0023532F" w:rsidP="00603895">
      <w:pPr>
        <w:pStyle w:val="Heading1"/>
        <w:rPr>
          <w:sz w:val="28"/>
          <w:szCs w:val="28"/>
          <w:lang w:val="sr-Latn-RS"/>
        </w:rPr>
      </w:pPr>
      <w:bookmarkStart w:id="92" w:name="_Toc114856198"/>
      <w:r w:rsidRPr="00603895">
        <w:rPr>
          <w:sz w:val="28"/>
          <w:szCs w:val="28"/>
          <w:lang w:val="en-US"/>
        </w:rPr>
        <w:t>VI</w:t>
      </w:r>
      <w:r w:rsidR="00817316" w:rsidRPr="00603895">
        <w:rPr>
          <w:sz w:val="28"/>
          <w:szCs w:val="28"/>
          <w:lang w:val="en-US"/>
        </w:rPr>
        <w:t>I</w:t>
      </w:r>
      <w:r w:rsidRPr="00603895">
        <w:rPr>
          <w:sz w:val="28"/>
          <w:szCs w:val="28"/>
          <w:lang w:val="en-US"/>
        </w:rPr>
        <w:t>I</w:t>
      </w:r>
      <w:r w:rsidR="00A3425C" w:rsidRPr="00603895">
        <w:rPr>
          <w:sz w:val="28"/>
          <w:szCs w:val="28"/>
          <w:lang w:val="ru-RU"/>
        </w:rPr>
        <w:t xml:space="preserve">  </w:t>
      </w:r>
      <w:r w:rsidR="00A3425C" w:rsidRPr="00603895">
        <w:rPr>
          <w:sz w:val="28"/>
          <w:szCs w:val="28"/>
        </w:rPr>
        <w:t xml:space="preserve">  ОСТВАРИВАЊЕ  </w:t>
      </w:r>
      <w:r w:rsidR="00A3425C" w:rsidRPr="00603895">
        <w:rPr>
          <w:sz w:val="28"/>
          <w:szCs w:val="28"/>
          <w:lang w:val="ru-RU"/>
        </w:rPr>
        <w:t xml:space="preserve">  </w:t>
      </w:r>
      <w:r w:rsidR="00A3425C" w:rsidRPr="00603895">
        <w:rPr>
          <w:sz w:val="28"/>
          <w:szCs w:val="28"/>
        </w:rPr>
        <w:t xml:space="preserve"> ПОСЕБНИХ  </w:t>
      </w:r>
      <w:r w:rsidR="00A3425C" w:rsidRPr="00603895">
        <w:rPr>
          <w:sz w:val="28"/>
          <w:szCs w:val="28"/>
          <w:lang w:val="ru-RU"/>
        </w:rPr>
        <w:t xml:space="preserve">  </w:t>
      </w:r>
      <w:r w:rsidR="00030AB9" w:rsidRPr="00603895">
        <w:rPr>
          <w:sz w:val="28"/>
          <w:szCs w:val="28"/>
        </w:rPr>
        <w:t>ПЛАНОВА И</w:t>
      </w:r>
      <w:r w:rsidR="00603895" w:rsidRPr="00603895">
        <w:rPr>
          <w:sz w:val="28"/>
          <w:szCs w:val="28"/>
          <w:lang w:val="sr-Latn-RS"/>
        </w:rPr>
        <w:t xml:space="preserve"> </w:t>
      </w:r>
      <w:r w:rsidR="00A3425C" w:rsidRPr="00603895">
        <w:rPr>
          <w:sz w:val="28"/>
          <w:szCs w:val="28"/>
        </w:rPr>
        <w:t>ПРОГРАМА ОБРАЗОВНО-ВАСПИТНОГ РАДА</w:t>
      </w:r>
      <w:bookmarkEnd w:id="92"/>
    </w:p>
    <w:p w:rsidR="009F4F59" w:rsidRPr="00F81C22" w:rsidRDefault="009F4F59" w:rsidP="00A3425C">
      <w:pPr>
        <w:ind w:right="-39"/>
        <w:jc w:val="center"/>
        <w:rPr>
          <w:rFonts w:ascii="Times New Roman" w:hAnsi="Times New Roman"/>
          <w:b/>
          <w:bCs/>
          <w:color w:val="000000"/>
          <w:u w:val="single"/>
        </w:rPr>
      </w:pPr>
    </w:p>
    <w:p w:rsidR="00A3425C" w:rsidRPr="00F81C22" w:rsidRDefault="00A3425C" w:rsidP="00A3425C">
      <w:pPr>
        <w:ind w:right="-39"/>
        <w:jc w:val="both"/>
        <w:rPr>
          <w:rFonts w:ascii="Times New Roman" w:hAnsi="Times New Roman"/>
          <w:color w:val="000000"/>
        </w:rPr>
      </w:pPr>
    </w:p>
    <w:p w:rsidR="009F4F59" w:rsidRPr="00603895" w:rsidRDefault="009F4F59" w:rsidP="00603895">
      <w:pPr>
        <w:pStyle w:val="Heading2"/>
        <w:rPr>
          <w:sz w:val="28"/>
          <w:szCs w:val="28"/>
          <w:lang w:val="sr-Cyrl-RS"/>
        </w:rPr>
      </w:pPr>
      <w:bookmarkStart w:id="93" w:name="_Toc114856199"/>
      <w:r w:rsidRPr="00603895">
        <w:rPr>
          <w:sz w:val="28"/>
          <w:szCs w:val="28"/>
        </w:rPr>
        <w:t>Остваривање програма за</w:t>
      </w:r>
      <w:r w:rsidR="00264B86" w:rsidRPr="00603895">
        <w:rPr>
          <w:sz w:val="28"/>
          <w:szCs w:val="28"/>
        </w:rPr>
        <w:t xml:space="preserve"> заштиту  од дискриминације, насиља, злостављања и занемаривања</w:t>
      </w:r>
      <w:bookmarkEnd w:id="93"/>
    </w:p>
    <w:p w:rsidR="00D61D48" w:rsidRPr="00F81C22" w:rsidRDefault="00D61D48" w:rsidP="00D61D48">
      <w:pPr>
        <w:pStyle w:val="ListParagraph"/>
        <w:ind w:left="1440" w:right="-39"/>
        <w:rPr>
          <w:rFonts w:ascii="Times New Roman" w:hAnsi="Times New Roman"/>
          <w:b/>
          <w:color w:val="C00000"/>
          <w:sz w:val="24"/>
          <w:szCs w:val="24"/>
          <w:lang w:val="sr-Cyrl-RS"/>
        </w:rPr>
      </w:pPr>
    </w:p>
    <w:p w:rsidR="009F66D9" w:rsidRPr="00F81C22" w:rsidRDefault="009F66D9" w:rsidP="009F66D9">
      <w:pPr>
        <w:ind w:firstLine="720"/>
        <w:jc w:val="both"/>
        <w:rPr>
          <w:rFonts w:ascii="Times New Roman" w:hAnsi="Times New Roman"/>
          <w:lang w:val="ru-RU"/>
        </w:rPr>
      </w:pPr>
      <w:r w:rsidRPr="00F81C22">
        <w:rPr>
          <w:rFonts w:ascii="Times New Roman" w:hAnsi="Times New Roman"/>
        </w:rPr>
        <w:t>На седници</w:t>
      </w:r>
      <w:r w:rsidR="00B111A6" w:rsidRPr="00F81C22">
        <w:rPr>
          <w:rFonts w:ascii="Times New Roman" w:hAnsi="Times New Roman"/>
        </w:rPr>
        <w:t xml:space="preserve"> Наставничког већа од </w:t>
      </w:r>
      <w:r w:rsidR="00D61D48" w:rsidRPr="00F81C22">
        <w:rPr>
          <w:rFonts w:ascii="Times New Roman" w:hAnsi="Times New Roman"/>
          <w:lang w:val="sr-Cyrl-RS"/>
        </w:rPr>
        <w:t>31</w:t>
      </w:r>
      <w:r w:rsidRPr="00F81C22">
        <w:rPr>
          <w:rFonts w:ascii="Times New Roman" w:hAnsi="Times New Roman"/>
        </w:rPr>
        <w:t>.</w:t>
      </w:r>
      <w:r w:rsidR="00B111A6" w:rsidRPr="00F81C22">
        <w:rPr>
          <w:rFonts w:ascii="Times New Roman" w:hAnsi="Times New Roman"/>
        </w:rPr>
        <w:t>0</w:t>
      </w:r>
      <w:r w:rsidR="006B22A5" w:rsidRPr="00F81C22">
        <w:rPr>
          <w:rFonts w:ascii="Times New Roman" w:hAnsi="Times New Roman"/>
          <w:lang w:val="sr-Cyrl-RS"/>
        </w:rPr>
        <w:t>8</w:t>
      </w:r>
      <w:r w:rsidR="00D61D48" w:rsidRPr="00F81C22">
        <w:rPr>
          <w:rFonts w:ascii="Times New Roman" w:hAnsi="Times New Roman"/>
        </w:rPr>
        <w:t>.20</w:t>
      </w:r>
      <w:r w:rsidR="00D61D48" w:rsidRPr="00F81C22">
        <w:rPr>
          <w:rFonts w:ascii="Times New Roman" w:hAnsi="Times New Roman"/>
          <w:lang w:val="sr-Cyrl-RS"/>
        </w:rPr>
        <w:t>21</w:t>
      </w:r>
      <w:r w:rsidR="00B111A6" w:rsidRPr="00F81C22">
        <w:rPr>
          <w:rFonts w:ascii="Times New Roman" w:hAnsi="Times New Roman"/>
        </w:rPr>
        <w:t>.</w:t>
      </w:r>
      <w:r w:rsidRPr="00F81C22">
        <w:rPr>
          <w:rFonts w:ascii="Times New Roman" w:hAnsi="Times New Roman"/>
        </w:rPr>
        <w:t xml:space="preserve"> године и</w:t>
      </w:r>
      <w:r w:rsidR="006E6206" w:rsidRPr="00F81C22">
        <w:rPr>
          <w:rFonts w:ascii="Times New Roman" w:hAnsi="Times New Roman"/>
        </w:rPr>
        <w:t xml:space="preserve">менован је Тим за заштиту </w:t>
      </w:r>
      <w:r w:rsidRPr="00F81C22">
        <w:rPr>
          <w:rFonts w:ascii="Times New Roman" w:hAnsi="Times New Roman"/>
        </w:rPr>
        <w:t xml:space="preserve">од </w:t>
      </w:r>
      <w:r w:rsidR="006E6206" w:rsidRPr="00F81C22">
        <w:rPr>
          <w:rFonts w:ascii="Times New Roman" w:hAnsi="Times New Roman"/>
          <w:lang w:val="sr-Cyrl-RS"/>
        </w:rPr>
        <w:t>дискриминације,</w:t>
      </w:r>
      <w:r w:rsidRPr="00F81C22">
        <w:rPr>
          <w:rFonts w:ascii="Times New Roman" w:hAnsi="Times New Roman"/>
        </w:rPr>
        <w:t xml:space="preserve">насиља, злостављања и занемаривања. </w:t>
      </w:r>
    </w:p>
    <w:p w:rsidR="006E6206" w:rsidRPr="00F81C22" w:rsidRDefault="006E6206" w:rsidP="006E6206">
      <w:pPr>
        <w:ind w:firstLine="720"/>
        <w:jc w:val="both"/>
        <w:rPr>
          <w:rFonts w:ascii="Times New Roman" w:hAnsi="Times New Roman"/>
          <w:lang w:val="en-US"/>
        </w:rPr>
      </w:pPr>
      <w:r w:rsidRPr="00F81C22">
        <w:rPr>
          <w:rFonts w:ascii="Times New Roman" w:hAnsi="Times New Roman"/>
          <w:lang w:val="bs-Cyrl-BA"/>
        </w:rPr>
        <w:t>У с</w:t>
      </w:r>
      <w:r w:rsidRPr="00F81C22">
        <w:rPr>
          <w:rFonts w:ascii="Times New Roman" w:hAnsi="Times New Roman"/>
          <w:lang w:val="en-US"/>
        </w:rPr>
        <w:t>талн</w:t>
      </w:r>
      <w:r w:rsidRPr="00F81C22">
        <w:rPr>
          <w:rFonts w:ascii="Times New Roman" w:hAnsi="Times New Roman"/>
          <w:lang w:val="bs-Cyrl-BA"/>
        </w:rPr>
        <w:t>ом</w:t>
      </w:r>
      <w:r w:rsidRPr="00F81C22">
        <w:rPr>
          <w:rFonts w:ascii="Times New Roman" w:hAnsi="Times New Roman"/>
          <w:lang w:val="en-US"/>
        </w:rPr>
        <w:t xml:space="preserve"> састав</w:t>
      </w:r>
      <w:r w:rsidRPr="00F81C22">
        <w:rPr>
          <w:rFonts w:ascii="Times New Roman" w:hAnsi="Times New Roman"/>
          <w:lang w:val="bs-Cyrl-BA"/>
        </w:rPr>
        <w:t>у Тима</w:t>
      </w:r>
      <w:r w:rsidRPr="00F81C22">
        <w:rPr>
          <w:rFonts w:ascii="Times New Roman" w:hAnsi="Times New Roman"/>
          <w:lang w:val="en-US"/>
        </w:rPr>
        <w:t xml:space="preserve"> </w:t>
      </w:r>
      <w:r w:rsidRPr="00F81C22">
        <w:rPr>
          <w:rFonts w:ascii="Times New Roman" w:hAnsi="Times New Roman"/>
          <w:lang w:val="bs-Cyrl-BA"/>
        </w:rPr>
        <w:t>су</w:t>
      </w:r>
      <w:r w:rsidRPr="00F81C22">
        <w:rPr>
          <w:rFonts w:ascii="Times New Roman" w:hAnsi="Times New Roman"/>
          <w:lang w:val="en-US"/>
        </w:rPr>
        <w:t>: директор, стручни сарадник</w:t>
      </w:r>
      <w:r w:rsidRPr="00F81C22">
        <w:rPr>
          <w:rFonts w:ascii="Times New Roman" w:hAnsi="Times New Roman"/>
          <w:lang w:val="bs-Cyrl-BA"/>
        </w:rPr>
        <w:t xml:space="preserve"> </w:t>
      </w:r>
      <w:r w:rsidRPr="00F81C22">
        <w:rPr>
          <w:rFonts w:ascii="Times New Roman" w:hAnsi="Times New Roman"/>
          <w:lang w:val="en-US"/>
        </w:rPr>
        <w:t>педагог</w:t>
      </w:r>
      <w:r w:rsidRPr="00F81C22">
        <w:rPr>
          <w:rFonts w:ascii="Times New Roman" w:hAnsi="Times New Roman"/>
          <w:lang w:val="bs-Cyrl-BA"/>
        </w:rPr>
        <w:t xml:space="preserve">, </w:t>
      </w:r>
      <w:r w:rsidRPr="00F81C22">
        <w:rPr>
          <w:rFonts w:ascii="Times New Roman" w:hAnsi="Times New Roman"/>
          <w:lang w:val="en-US"/>
        </w:rPr>
        <w:t xml:space="preserve"> и секретар школе, а повремено се могу укључивати чланови за конкретне случајеве, из реда наставника , а може из реда родитеља</w:t>
      </w:r>
      <w:r w:rsidRPr="00F81C22">
        <w:rPr>
          <w:rFonts w:ascii="Times New Roman" w:hAnsi="Times New Roman"/>
          <w:lang w:val="bs-Cyrl-BA"/>
        </w:rPr>
        <w:t xml:space="preserve"> односно другог законског заступника</w:t>
      </w:r>
      <w:r w:rsidRPr="00F81C22">
        <w:rPr>
          <w:rFonts w:ascii="Times New Roman" w:hAnsi="Times New Roman"/>
          <w:lang w:val="en-US"/>
        </w:rPr>
        <w:t xml:space="preserve">, </w:t>
      </w:r>
      <w:r w:rsidRPr="00F81C22">
        <w:rPr>
          <w:rFonts w:ascii="Times New Roman" w:hAnsi="Times New Roman"/>
          <w:lang w:val="bs-Cyrl-BA"/>
        </w:rPr>
        <w:t>У</w:t>
      </w:r>
      <w:r w:rsidRPr="00F81C22">
        <w:rPr>
          <w:rFonts w:ascii="Times New Roman" w:hAnsi="Times New Roman"/>
          <w:lang w:val="en-US"/>
        </w:rPr>
        <w:t>ченичког парламента,</w:t>
      </w:r>
      <w:r w:rsidRPr="00F81C22">
        <w:rPr>
          <w:rFonts w:ascii="Times New Roman" w:hAnsi="Times New Roman"/>
          <w:lang w:val="bs-Cyrl-BA"/>
        </w:rPr>
        <w:t xml:space="preserve"> представник општине Пријепоље</w:t>
      </w:r>
      <w:r w:rsidRPr="00F81C22">
        <w:rPr>
          <w:rFonts w:ascii="Times New Roman" w:hAnsi="Times New Roman"/>
          <w:lang w:val="en-US"/>
        </w:rPr>
        <w:t>, односно стручњака за поједина питања.</w:t>
      </w:r>
    </w:p>
    <w:p w:rsidR="006E6206" w:rsidRPr="00F81C22" w:rsidRDefault="006E6206" w:rsidP="006E6206">
      <w:pPr>
        <w:jc w:val="both"/>
        <w:rPr>
          <w:rFonts w:ascii="Times New Roman" w:hAnsi="Times New Roman"/>
          <w:lang w:val="sr-Cyrl-RS"/>
        </w:rPr>
      </w:pPr>
    </w:p>
    <w:p w:rsidR="006E6206" w:rsidRPr="00F81C22" w:rsidRDefault="006E6206" w:rsidP="006E6206">
      <w:pPr>
        <w:jc w:val="both"/>
        <w:rPr>
          <w:rFonts w:ascii="Times New Roman" w:hAnsi="Times New Roman"/>
          <w:lang w:val="sr-Cyrl-RS"/>
        </w:rPr>
      </w:pPr>
      <w:r w:rsidRPr="00F81C22">
        <w:rPr>
          <w:rFonts w:ascii="Times New Roman" w:hAnsi="Times New Roman"/>
          <w:lang w:val="sr-Cyrl-RS"/>
        </w:rPr>
        <w:t>Стални чланови:</w:t>
      </w:r>
    </w:p>
    <w:p w:rsidR="006E6206" w:rsidRPr="00F81C22" w:rsidRDefault="006E6206" w:rsidP="00D937B8">
      <w:pPr>
        <w:numPr>
          <w:ilvl w:val="0"/>
          <w:numId w:val="41"/>
        </w:numPr>
        <w:spacing w:after="200" w:line="276" w:lineRule="auto"/>
        <w:contextualSpacing/>
        <w:jc w:val="both"/>
        <w:rPr>
          <w:rFonts w:ascii="Times New Roman" w:hAnsi="Times New Roman"/>
          <w:lang w:val="sr-Cyrl-RS"/>
        </w:rPr>
      </w:pPr>
      <w:r w:rsidRPr="00F81C22">
        <w:rPr>
          <w:rFonts w:ascii="Times New Roman" w:hAnsi="Times New Roman"/>
          <w:lang w:val="sr-Cyrl-RS"/>
        </w:rPr>
        <w:t>Славица Пантовић, педагог</w:t>
      </w:r>
    </w:p>
    <w:p w:rsidR="006E6206" w:rsidRPr="00F81C22" w:rsidRDefault="006E6206" w:rsidP="00D937B8">
      <w:pPr>
        <w:numPr>
          <w:ilvl w:val="0"/>
          <w:numId w:val="41"/>
        </w:numPr>
        <w:spacing w:after="200" w:line="276" w:lineRule="auto"/>
        <w:contextualSpacing/>
        <w:jc w:val="both"/>
        <w:rPr>
          <w:rFonts w:ascii="Times New Roman" w:hAnsi="Times New Roman"/>
          <w:lang w:val="sr-Cyrl-RS"/>
        </w:rPr>
      </w:pPr>
      <w:r w:rsidRPr="00F81C22">
        <w:rPr>
          <w:rFonts w:ascii="Times New Roman" w:hAnsi="Times New Roman"/>
          <w:lang w:val="sr-Cyrl-RS"/>
        </w:rPr>
        <w:t>Јелена Драгутиновић, директор</w:t>
      </w:r>
    </w:p>
    <w:p w:rsidR="006E6206" w:rsidRPr="00F81C22" w:rsidRDefault="006E6206" w:rsidP="00D937B8">
      <w:pPr>
        <w:numPr>
          <w:ilvl w:val="0"/>
          <w:numId w:val="41"/>
        </w:numPr>
        <w:spacing w:after="200" w:line="276" w:lineRule="auto"/>
        <w:contextualSpacing/>
        <w:jc w:val="both"/>
        <w:rPr>
          <w:rFonts w:ascii="Times New Roman" w:hAnsi="Times New Roman"/>
          <w:lang w:val="sr-Cyrl-RS"/>
        </w:rPr>
      </w:pPr>
      <w:r w:rsidRPr="00F81C22">
        <w:rPr>
          <w:rFonts w:ascii="Times New Roman" w:hAnsi="Times New Roman"/>
          <w:lang w:val="sr-Cyrl-RS"/>
        </w:rPr>
        <w:t>Снежана Свичевић, секретар</w:t>
      </w:r>
    </w:p>
    <w:p w:rsidR="006E6206" w:rsidRPr="00F81C22" w:rsidRDefault="006E6206" w:rsidP="006E6206">
      <w:pPr>
        <w:ind w:left="720"/>
        <w:contextualSpacing/>
        <w:jc w:val="both"/>
        <w:rPr>
          <w:rFonts w:ascii="Times New Roman" w:hAnsi="Times New Roman"/>
          <w:lang w:val="sr-Cyrl-RS"/>
        </w:rPr>
      </w:pPr>
    </w:p>
    <w:p w:rsidR="006E6206" w:rsidRPr="00F81C22" w:rsidRDefault="006E6206" w:rsidP="006E6206">
      <w:pPr>
        <w:rPr>
          <w:rFonts w:ascii="Times New Roman" w:eastAsiaTheme="minorEastAsia" w:hAnsi="Times New Roman"/>
          <w:b/>
          <w:noProof w:val="0"/>
          <w:lang w:val="sr-Cyrl-RS" w:eastAsia="sr-Cyrl-RS"/>
        </w:rPr>
      </w:pPr>
      <w:r w:rsidRPr="00F81C22">
        <w:rPr>
          <w:rFonts w:ascii="Times New Roman" w:eastAsiaTheme="minorEastAsia" w:hAnsi="Times New Roman"/>
          <w:b/>
          <w:noProof w:val="0"/>
          <w:lang w:val="sr-Cyrl-RS" w:eastAsia="sr-Cyrl-RS"/>
        </w:rPr>
        <w:t xml:space="preserve">     Координатор: </w:t>
      </w:r>
      <w:r w:rsidRPr="00F81C22">
        <w:rPr>
          <w:rFonts w:ascii="Times New Roman" w:eastAsiaTheme="minorEastAsia" w:hAnsi="Times New Roman"/>
          <w:noProof w:val="0"/>
          <w:lang w:val="sr-Cyrl-RS" w:eastAsia="sr-Cyrl-RS"/>
        </w:rPr>
        <w:t>Славица Пантовић</w:t>
      </w:r>
    </w:p>
    <w:p w:rsidR="006E6206" w:rsidRPr="00F81C22" w:rsidRDefault="006E6206" w:rsidP="006E6206">
      <w:pPr>
        <w:rPr>
          <w:rFonts w:ascii="Times New Roman" w:eastAsiaTheme="minorEastAsia" w:hAnsi="Times New Roman"/>
          <w:noProof w:val="0"/>
          <w:lang w:val="sr-Cyrl-RS" w:eastAsia="sr-Cyrl-RS"/>
        </w:rPr>
      </w:pPr>
      <w:r w:rsidRPr="00F81C22">
        <w:rPr>
          <w:rFonts w:ascii="Times New Roman" w:eastAsiaTheme="minorEastAsia" w:hAnsi="Times New Roman"/>
          <w:b/>
          <w:noProof w:val="0"/>
          <w:lang w:val="sr-Cyrl-RS" w:eastAsia="sr-Cyrl-RS"/>
        </w:rPr>
        <w:t xml:space="preserve">     Заменик координатора: </w:t>
      </w:r>
      <w:r w:rsidRPr="00F81C22">
        <w:rPr>
          <w:rFonts w:ascii="Times New Roman" w:eastAsiaTheme="minorEastAsia" w:hAnsi="Times New Roman"/>
          <w:noProof w:val="0"/>
          <w:lang w:val="sr-Cyrl-RS" w:eastAsia="sr-Cyrl-RS"/>
        </w:rPr>
        <w:t>Јелена Драгутиновић</w:t>
      </w:r>
    </w:p>
    <w:p w:rsidR="006E6206" w:rsidRPr="00F81C22" w:rsidRDefault="006E6206" w:rsidP="006E6206">
      <w:pPr>
        <w:rPr>
          <w:rFonts w:ascii="Times New Roman" w:eastAsiaTheme="minorEastAsia" w:hAnsi="Times New Roman"/>
          <w:b/>
          <w:noProof w:val="0"/>
          <w:lang w:val="sr-Cyrl-RS" w:eastAsia="sr-Cyrl-RS"/>
        </w:rPr>
      </w:pPr>
    </w:p>
    <w:p w:rsidR="006E6206" w:rsidRPr="00F81C22" w:rsidRDefault="006E6206" w:rsidP="006E6206">
      <w:pPr>
        <w:ind w:firstLine="720"/>
        <w:jc w:val="both"/>
        <w:rPr>
          <w:rFonts w:ascii="Times New Roman" w:hAnsi="Times New Roman"/>
          <w:lang w:val="en-US"/>
        </w:rPr>
      </w:pPr>
      <w:r w:rsidRPr="00F81C22">
        <w:rPr>
          <w:rFonts w:ascii="Times New Roman" w:hAnsi="Times New Roman"/>
          <w:lang w:val="en-US"/>
        </w:rPr>
        <w:t>Део Тима за заштиту  је Вршњачки тим.</w:t>
      </w:r>
    </w:p>
    <w:p w:rsidR="006E6206" w:rsidRPr="00F81C22" w:rsidRDefault="006E6206" w:rsidP="006E6206">
      <w:pPr>
        <w:ind w:firstLine="720"/>
        <w:jc w:val="both"/>
        <w:rPr>
          <w:rFonts w:ascii="Times New Roman" w:hAnsi="Times New Roman"/>
          <w:lang w:val="en-US"/>
        </w:rPr>
      </w:pPr>
      <w:r w:rsidRPr="00F81C22">
        <w:rPr>
          <w:rFonts w:ascii="Times New Roman" w:hAnsi="Times New Roman"/>
          <w:lang w:val="en-US"/>
        </w:rPr>
        <w:t>Вршњачки тим чине по два ученика сваког одељења од петог до осмог разреда, које бирају</w:t>
      </w:r>
      <w:r w:rsidRPr="00F81C22">
        <w:rPr>
          <w:rFonts w:ascii="Times New Roman" w:hAnsi="Times New Roman"/>
          <w:lang w:val="bs-Cyrl-BA"/>
        </w:rPr>
        <w:t xml:space="preserve"> </w:t>
      </w:r>
      <w:r w:rsidRPr="00F81C22">
        <w:rPr>
          <w:rFonts w:ascii="Times New Roman" w:hAnsi="Times New Roman"/>
          <w:lang w:val="en-US"/>
        </w:rPr>
        <w:t>одељењске заједнице на почетку сваке школске године.</w:t>
      </w:r>
    </w:p>
    <w:p w:rsidR="006E6206" w:rsidRPr="00F81C22" w:rsidRDefault="006E6206" w:rsidP="006E6206">
      <w:pPr>
        <w:ind w:firstLine="720"/>
        <w:jc w:val="both"/>
        <w:rPr>
          <w:rFonts w:ascii="Times New Roman" w:hAnsi="Times New Roman"/>
          <w:lang w:val="en-US"/>
        </w:rPr>
      </w:pPr>
      <w:r w:rsidRPr="00F81C22">
        <w:rPr>
          <w:rFonts w:ascii="Times New Roman" w:hAnsi="Times New Roman"/>
          <w:lang w:val="en-US"/>
        </w:rPr>
        <w:t>Вршњачки тим се бави промоцијом атмосфере толеранције, помоћи, сарадње и</w:t>
      </w:r>
      <w:r w:rsidRPr="00F81C22">
        <w:rPr>
          <w:rFonts w:ascii="Times New Roman" w:hAnsi="Times New Roman"/>
          <w:lang w:val="sr-Cyrl-RS"/>
        </w:rPr>
        <w:t xml:space="preserve"> </w:t>
      </w:r>
      <w:r w:rsidRPr="00F81C22">
        <w:rPr>
          <w:rFonts w:ascii="Times New Roman" w:hAnsi="Times New Roman"/>
          <w:lang w:val="en-US"/>
        </w:rPr>
        <w:t>солидарности и</w:t>
      </w:r>
      <w:r w:rsidRPr="00F81C22">
        <w:rPr>
          <w:rFonts w:ascii="Times New Roman" w:hAnsi="Times New Roman"/>
          <w:lang w:val="bs-Cyrl-BA"/>
        </w:rPr>
        <w:t xml:space="preserve"> </w:t>
      </w:r>
      <w:r w:rsidRPr="00F81C22">
        <w:rPr>
          <w:rFonts w:ascii="Times New Roman" w:hAnsi="Times New Roman"/>
          <w:lang w:val="en-US"/>
        </w:rPr>
        <w:t>развојем ненасилне комуникације у Школи.</w:t>
      </w:r>
    </w:p>
    <w:p w:rsidR="006E6206" w:rsidRPr="00F81C22" w:rsidRDefault="006E6206" w:rsidP="006E6206">
      <w:pPr>
        <w:spacing w:after="200" w:line="276" w:lineRule="auto"/>
        <w:rPr>
          <w:rFonts w:ascii="Times New Roman" w:hAnsi="Times New Roman"/>
          <w:lang w:val="bs-Cyrl-BA"/>
        </w:rPr>
      </w:pPr>
    </w:p>
    <w:p w:rsidR="009F66D9" w:rsidRPr="00F81C22" w:rsidRDefault="009F66D9" w:rsidP="009F66D9">
      <w:pPr>
        <w:ind w:left="2520"/>
        <w:jc w:val="both"/>
        <w:rPr>
          <w:rFonts w:ascii="Times New Roman" w:hAnsi="Times New Roman"/>
        </w:rPr>
      </w:pPr>
    </w:p>
    <w:p w:rsidR="009F66D9" w:rsidRPr="00F81C22" w:rsidRDefault="009F66D9" w:rsidP="009F66D9">
      <w:pPr>
        <w:jc w:val="both"/>
        <w:rPr>
          <w:rFonts w:ascii="Times New Roman" w:hAnsi="Times New Roman"/>
        </w:rPr>
      </w:pPr>
      <w:r w:rsidRPr="00F81C22">
        <w:rPr>
          <w:rFonts w:ascii="Times New Roman" w:hAnsi="Times New Roman"/>
          <w:b/>
        </w:rPr>
        <w:t xml:space="preserve">Циљ: </w:t>
      </w:r>
      <w:r w:rsidRPr="00F81C22">
        <w:rPr>
          <w:rFonts w:ascii="Times New Roman" w:hAnsi="Times New Roman"/>
        </w:rPr>
        <w:t>Унапређење квалитета живота ученика кроз:</w:t>
      </w:r>
    </w:p>
    <w:p w:rsidR="009F66D9" w:rsidRPr="00F81C22" w:rsidRDefault="009F66D9" w:rsidP="00D937B8">
      <w:pPr>
        <w:numPr>
          <w:ilvl w:val="0"/>
          <w:numId w:val="13"/>
        </w:numPr>
        <w:jc w:val="both"/>
        <w:rPr>
          <w:rFonts w:ascii="Times New Roman" w:hAnsi="Times New Roman"/>
        </w:rPr>
      </w:pPr>
      <w:r w:rsidRPr="00F81C22">
        <w:rPr>
          <w:rFonts w:ascii="Times New Roman" w:hAnsi="Times New Roman"/>
        </w:rPr>
        <w:t>Мере превенције за стварање безбедне средине за живот и рад ученика</w:t>
      </w:r>
    </w:p>
    <w:p w:rsidR="009F66D9" w:rsidRPr="00F81C22" w:rsidRDefault="009F66D9" w:rsidP="00D937B8">
      <w:pPr>
        <w:numPr>
          <w:ilvl w:val="0"/>
          <w:numId w:val="13"/>
        </w:numPr>
        <w:jc w:val="both"/>
        <w:rPr>
          <w:rFonts w:ascii="Times New Roman" w:hAnsi="Times New Roman"/>
        </w:rPr>
      </w:pPr>
      <w:r w:rsidRPr="00F81C22">
        <w:rPr>
          <w:rFonts w:ascii="Times New Roman" w:hAnsi="Times New Roman"/>
        </w:rPr>
        <w:t>Мере интрвенције у ситуацијама када се јавља насиље, злостављање и занемаривање</w:t>
      </w:r>
    </w:p>
    <w:p w:rsidR="009F66D9" w:rsidRPr="00F81C22" w:rsidRDefault="009F66D9" w:rsidP="009F66D9">
      <w:pPr>
        <w:ind w:left="360"/>
        <w:jc w:val="both"/>
        <w:rPr>
          <w:rFonts w:ascii="Times New Roman" w:hAnsi="Times New Roman"/>
        </w:rPr>
      </w:pPr>
    </w:p>
    <w:p w:rsidR="00CB1AE8" w:rsidRPr="00F81C22" w:rsidRDefault="009F66D9" w:rsidP="009F66D9">
      <w:pPr>
        <w:jc w:val="both"/>
        <w:rPr>
          <w:rFonts w:ascii="Times New Roman" w:hAnsi="Times New Roman"/>
          <w:b/>
          <w:lang w:val="ru-RU"/>
        </w:rPr>
      </w:pPr>
      <w:r w:rsidRPr="00F81C22">
        <w:rPr>
          <w:rFonts w:ascii="Times New Roman" w:hAnsi="Times New Roman"/>
          <w:b/>
        </w:rPr>
        <w:t>Специфични циљеви у превенцији:</w:t>
      </w:r>
    </w:p>
    <w:p w:rsidR="009F66D9" w:rsidRPr="00F81C22" w:rsidRDefault="009F66D9" w:rsidP="009F66D9">
      <w:pPr>
        <w:jc w:val="both"/>
        <w:rPr>
          <w:rFonts w:ascii="Times New Roman" w:hAnsi="Times New Roman"/>
        </w:rPr>
      </w:pPr>
      <w:r w:rsidRPr="00F81C22">
        <w:rPr>
          <w:rFonts w:ascii="Times New Roman" w:hAnsi="Times New Roman"/>
        </w:rPr>
        <w:t>1.     Стварање и неговање климе прихватања, толеранције и уважавања</w:t>
      </w:r>
    </w:p>
    <w:p w:rsidR="009F66D9" w:rsidRPr="00F81C22" w:rsidRDefault="009F66D9" w:rsidP="009F66D9">
      <w:pPr>
        <w:jc w:val="both"/>
        <w:rPr>
          <w:rFonts w:ascii="Times New Roman" w:hAnsi="Times New Roman"/>
        </w:rPr>
      </w:pPr>
      <w:r w:rsidRPr="00F81C22">
        <w:rPr>
          <w:rFonts w:ascii="Times New Roman" w:hAnsi="Times New Roman"/>
        </w:rPr>
        <w:t>2. Укључивање свих интересних група (ученици, наставници, сарадници, административно и помоћно особље, директор, родитељи, старатељи, локална заједница) у превентивне активности</w:t>
      </w:r>
    </w:p>
    <w:p w:rsidR="009F66D9" w:rsidRPr="00F81C22" w:rsidRDefault="009F66D9" w:rsidP="009F66D9">
      <w:pPr>
        <w:jc w:val="both"/>
        <w:rPr>
          <w:rFonts w:ascii="Times New Roman" w:hAnsi="Times New Roman"/>
        </w:rPr>
      </w:pPr>
      <w:r w:rsidRPr="00F81C22">
        <w:rPr>
          <w:rFonts w:ascii="Times New Roman" w:hAnsi="Times New Roman"/>
        </w:rPr>
        <w:t>3.   Подизање нивоа свести и повећање осетљивости свих укључених у живот и рад установе за препознавање насиља, злостављања и занемаривања</w:t>
      </w:r>
    </w:p>
    <w:p w:rsidR="009F66D9" w:rsidRPr="00F81C22" w:rsidRDefault="009F66D9" w:rsidP="009F66D9">
      <w:pPr>
        <w:jc w:val="both"/>
        <w:rPr>
          <w:rFonts w:ascii="Times New Roman" w:hAnsi="Times New Roman"/>
        </w:rPr>
      </w:pPr>
      <w:r w:rsidRPr="00F81C22">
        <w:rPr>
          <w:rFonts w:ascii="Times New Roman" w:hAnsi="Times New Roman"/>
        </w:rPr>
        <w:t>4.  Дефинисање процедура и поступака за заштиту од насиља и реаговања у ситуацијама насиља</w:t>
      </w:r>
    </w:p>
    <w:p w:rsidR="009F66D9" w:rsidRPr="00F81C22" w:rsidRDefault="009F66D9" w:rsidP="009F66D9">
      <w:pPr>
        <w:jc w:val="both"/>
        <w:rPr>
          <w:rFonts w:ascii="Times New Roman" w:hAnsi="Times New Roman"/>
        </w:rPr>
      </w:pPr>
      <w:r w:rsidRPr="00F81C22">
        <w:rPr>
          <w:rFonts w:ascii="Times New Roman" w:hAnsi="Times New Roman"/>
        </w:rPr>
        <w:t xml:space="preserve">5.  Информисање свих укључених у живот и рад установе о процедурама и поступцима за заштиту од насиља </w:t>
      </w:r>
    </w:p>
    <w:p w:rsidR="009F66D9" w:rsidRPr="00F81C22" w:rsidRDefault="009F66D9" w:rsidP="009F66D9">
      <w:pPr>
        <w:jc w:val="both"/>
        <w:rPr>
          <w:rFonts w:ascii="Times New Roman" w:hAnsi="Times New Roman"/>
        </w:rPr>
      </w:pPr>
    </w:p>
    <w:p w:rsidR="00CB1AE8" w:rsidRPr="00F81C22" w:rsidRDefault="009F66D9" w:rsidP="009F66D9">
      <w:pPr>
        <w:jc w:val="both"/>
        <w:rPr>
          <w:rFonts w:ascii="Times New Roman" w:hAnsi="Times New Roman"/>
          <w:lang w:val="sr-Cyrl-RS"/>
        </w:rPr>
      </w:pPr>
      <w:r w:rsidRPr="00F81C22">
        <w:rPr>
          <w:rFonts w:ascii="Times New Roman" w:hAnsi="Times New Roman"/>
        </w:rPr>
        <w:t>6. Унапређење компетенција наставног и ненаставног особља, деце, ученика, родитеља, старатеља и локалне заједнице за уочавање и решавање проблема насиља, злостављања и занемаривања</w:t>
      </w:r>
    </w:p>
    <w:p w:rsidR="00CB1AE8" w:rsidRPr="00F81C22" w:rsidRDefault="00CB1AE8" w:rsidP="009F66D9">
      <w:pPr>
        <w:jc w:val="both"/>
        <w:rPr>
          <w:rFonts w:ascii="Times New Roman" w:hAnsi="Times New Roman"/>
          <w:b/>
          <w:lang w:val="sr-Cyrl-RS"/>
        </w:rPr>
      </w:pPr>
    </w:p>
    <w:p w:rsidR="00CB1AE8" w:rsidRPr="00F81C22" w:rsidRDefault="009F66D9" w:rsidP="009F66D9">
      <w:pPr>
        <w:jc w:val="both"/>
        <w:rPr>
          <w:rFonts w:ascii="Times New Roman" w:hAnsi="Times New Roman"/>
          <w:b/>
          <w:lang w:val="ru-RU"/>
        </w:rPr>
      </w:pPr>
      <w:r w:rsidRPr="00F81C22">
        <w:rPr>
          <w:rFonts w:ascii="Times New Roman" w:hAnsi="Times New Roman"/>
          <w:b/>
        </w:rPr>
        <w:t>Сп</w:t>
      </w:r>
      <w:r w:rsidR="00CB1AE8" w:rsidRPr="00F81C22">
        <w:rPr>
          <w:rFonts w:ascii="Times New Roman" w:hAnsi="Times New Roman"/>
          <w:b/>
        </w:rPr>
        <w:t>ецифични циљеви у интервенцији:</w:t>
      </w:r>
    </w:p>
    <w:p w:rsidR="009F66D9" w:rsidRPr="00F81C22" w:rsidRDefault="009F66D9" w:rsidP="009F66D9">
      <w:pPr>
        <w:jc w:val="both"/>
        <w:rPr>
          <w:rFonts w:ascii="Times New Roman" w:hAnsi="Times New Roman"/>
        </w:rPr>
      </w:pPr>
      <w:r w:rsidRPr="00F81C22">
        <w:rPr>
          <w:rFonts w:ascii="Times New Roman" w:hAnsi="Times New Roman"/>
        </w:rPr>
        <w:lastRenderedPageBreak/>
        <w:t>1. Спровођење поступака и процедура у ситуацијама насиља</w:t>
      </w:r>
    </w:p>
    <w:p w:rsidR="009F66D9" w:rsidRPr="00F81C22" w:rsidRDefault="009F66D9" w:rsidP="009F66D9">
      <w:pPr>
        <w:jc w:val="both"/>
        <w:rPr>
          <w:rFonts w:ascii="Times New Roman" w:hAnsi="Times New Roman"/>
        </w:rPr>
      </w:pPr>
      <w:r w:rsidRPr="00F81C22">
        <w:rPr>
          <w:rFonts w:ascii="Times New Roman" w:hAnsi="Times New Roman"/>
        </w:rPr>
        <w:t>2. Успостављање ефикасне заштите деце у случајевима насиља</w:t>
      </w:r>
    </w:p>
    <w:p w:rsidR="009F66D9" w:rsidRPr="00F81C22" w:rsidRDefault="009F66D9" w:rsidP="009F66D9">
      <w:pPr>
        <w:jc w:val="both"/>
        <w:rPr>
          <w:rFonts w:ascii="Times New Roman" w:hAnsi="Times New Roman"/>
        </w:rPr>
      </w:pPr>
      <w:r w:rsidRPr="00F81C22">
        <w:rPr>
          <w:rFonts w:ascii="Times New Roman" w:hAnsi="Times New Roman"/>
        </w:rPr>
        <w:t>3. Стално праћење и евидентирање врста и учесталости насиља и процењивање ефикасности програма заштите</w:t>
      </w:r>
    </w:p>
    <w:p w:rsidR="009F66D9" w:rsidRPr="00F81C22" w:rsidRDefault="009F66D9" w:rsidP="009F66D9">
      <w:pPr>
        <w:jc w:val="both"/>
        <w:rPr>
          <w:rFonts w:ascii="Times New Roman" w:hAnsi="Times New Roman"/>
        </w:rPr>
      </w:pPr>
      <w:r w:rsidRPr="00F81C22">
        <w:rPr>
          <w:rFonts w:ascii="Times New Roman" w:hAnsi="Times New Roman"/>
        </w:rPr>
        <w:t>4. Ублажавање и уклањање последица насиља и реинтеграција детета у заједницу вршњака и живот установе</w:t>
      </w:r>
    </w:p>
    <w:p w:rsidR="009F66D9" w:rsidRPr="00F81C22" w:rsidRDefault="009F66D9" w:rsidP="009F66D9">
      <w:pPr>
        <w:jc w:val="both"/>
        <w:rPr>
          <w:rFonts w:ascii="Times New Roman" w:hAnsi="Times New Roman"/>
        </w:rPr>
      </w:pPr>
      <w:r w:rsidRPr="00F81C22">
        <w:rPr>
          <w:rFonts w:ascii="Times New Roman" w:hAnsi="Times New Roman"/>
        </w:rPr>
        <w:t>5. Саветодавни рад са децом која трпе насиље, која врше насиље или су посматрачи насиља</w:t>
      </w:r>
    </w:p>
    <w:p w:rsidR="00526290" w:rsidRPr="00F81C22" w:rsidRDefault="009F66D9" w:rsidP="00731F03">
      <w:pPr>
        <w:jc w:val="both"/>
        <w:rPr>
          <w:rFonts w:ascii="Times New Roman" w:hAnsi="Times New Roman"/>
          <w:b/>
        </w:rPr>
      </w:pPr>
      <w:r w:rsidRPr="00F81C22">
        <w:rPr>
          <w:rFonts w:ascii="Times New Roman" w:hAnsi="Times New Roman"/>
          <w:b/>
        </w:rPr>
        <w:t xml:space="preserve">                        </w:t>
      </w:r>
    </w:p>
    <w:p w:rsidR="009F4F59" w:rsidRPr="00603895" w:rsidRDefault="00834CF3" w:rsidP="00603895">
      <w:pPr>
        <w:pStyle w:val="Heading2"/>
        <w:rPr>
          <w:sz w:val="28"/>
          <w:szCs w:val="28"/>
        </w:rPr>
      </w:pPr>
      <w:bookmarkStart w:id="94" w:name="_Toc114856200"/>
      <w:r w:rsidRPr="00603895">
        <w:rPr>
          <w:sz w:val="28"/>
          <w:szCs w:val="28"/>
          <w:lang w:val="sr-Latn-CS"/>
        </w:rPr>
        <w:t xml:space="preserve">2. </w:t>
      </w:r>
      <w:r w:rsidR="009F4F59" w:rsidRPr="00603895">
        <w:rPr>
          <w:sz w:val="28"/>
          <w:szCs w:val="28"/>
        </w:rPr>
        <w:t>Остали програми</w:t>
      </w:r>
      <w:bookmarkEnd w:id="94"/>
    </w:p>
    <w:p w:rsidR="00CB1AE8" w:rsidRPr="00F81C22" w:rsidRDefault="00CB1AE8" w:rsidP="00603895">
      <w:pPr>
        <w:pStyle w:val="Heading3"/>
      </w:pPr>
    </w:p>
    <w:p w:rsidR="009F4F59" w:rsidRPr="00F81C22" w:rsidRDefault="009F4F59" w:rsidP="00603895">
      <w:pPr>
        <w:pStyle w:val="Heading3"/>
        <w:rPr>
          <w:b/>
          <w:bCs/>
        </w:rPr>
      </w:pPr>
      <w:bookmarkStart w:id="95" w:name="_Toc114856201"/>
      <w:r w:rsidRPr="00F81C22">
        <w:rPr>
          <w:b/>
          <w:bCs/>
        </w:rPr>
        <w:t>Програм</w:t>
      </w:r>
      <w:r w:rsidRPr="00F81C22">
        <w:rPr>
          <w:b/>
          <w:bCs/>
          <w:lang w:val="ru-RU"/>
        </w:rPr>
        <w:t xml:space="preserve">  </w:t>
      </w:r>
      <w:r w:rsidRPr="00F81C22">
        <w:rPr>
          <w:b/>
          <w:bCs/>
        </w:rPr>
        <w:t xml:space="preserve"> професионалне</w:t>
      </w:r>
      <w:r w:rsidRPr="00F81C22">
        <w:rPr>
          <w:b/>
          <w:bCs/>
          <w:lang w:val="ru-RU"/>
        </w:rPr>
        <w:t xml:space="preserve">  </w:t>
      </w:r>
      <w:r w:rsidRPr="00F81C22">
        <w:rPr>
          <w:b/>
          <w:bCs/>
        </w:rPr>
        <w:t xml:space="preserve"> оријентације</w:t>
      </w:r>
      <w:bookmarkEnd w:id="95"/>
    </w:p>
    <w:p w:rsidR="00933DB1" w:rsidRPr="00F81C22" w:rsidRDefault="00933DB1" w:rsidP="009F4F59">
      <w:pPr>
        <w:ind w:right="-39"/>
        <w:jc w:val="both"/>
        <w:rPr>
          <w:rFonts w:ascii="Times New Roman" w:hAnsi="Times New Roman"/>
          <w:color w:val="000000"/>
        </w:rPr>
      </w:pPr>
    </w:p>
    <w:p w:rsidR="009F4F59" w:rsidRPr="00F81C22" w:rsidRDefault="009F4F59" w:rsidP="009F4F59">
      <w:pPr>
        <w:pStyle w:val="BodyTextIndent"/>
        <w:rPr>
          <w:color w:val="000000"/>
        </w:rPr>
      </w:pPr>
      <w:r w:rsidRPr="00F81C22">
        <w:rPr>
          <w:color w:val="000000"/>
        </w:rPr>
        <w:t>Садржаји професионалне оријентације остварени су путем наставних програма, слободних ученичких активности, у оквиру рада одељенске заједнице, кроз предавања, разговоре и изложбе. Остварен ја на три узрасна нивоа:</w:t>
      </w:r>
    </w:p>
    <w:p w:rsidR="009F4F59" w:rsidRPr="00F81C22" w:rsidRDefault="009F4F59" w:rsidP="009F4F59">
      <w:pPr>
        <w:ind w:right="-39" w:firstLine="720"/>
        <w:jc w:val="both"/>
        <w:rPr>
          <w:rFonts w:ascii="Times New Roman" w:hAnsi="Times New Roman"/>
          <w:color w:val="000000"/>
        </w:rPr>
      </w:pPr>
    </w:p>
    <w:p w:rsidR="009F4F59" w:rsidRPr="00F81C22" w:rsidRDefault="009F4F59" w:rsidP="009F4F59">
      <w:pPr>
        <w:ind w:right="-39" w:firstLine="720"/>
        <w:jc w:val="both"/>
        <w:rPr>
          <w:rFonts w:ascii="Times New Roman" w:hAnsi="Times New Roman"/>
          <w:color w:val="000000"/>
          <w:lang w:val="sl-SI"/>
        </w:rPr>
      </w:pPr>
      <w:r w:rsidRPr="00F81C22">
        <w:rPr>
          <w:rFonts w:ascii="Times New Roman" w:hAnsi="Times New Roman"/>
          <w:color w:val="000000"/>
        </w:rPr>
        <w:t xml:space="preserve">Први ниво:   </w:t>
      </w:r>
      <w:r w:rsidRPr="00F81C22">
        <w:rPr>
          <w:rFonts w:ascii="Times New Roman" w:hAnsi="Times New Roman"/>
          <w:color w:val="000000"/>
          <w:lang w:val="sl-SI"/>
        </w:rPr>
        <w:t>I, II, III</w:t>
      </w:r>
    </w:p>
    <w:p w:rsidR="009F4F59" w:rsidRPr="00F81C22" w:rsidRDefault="009F4F59" w:rsidP="009F4F59">
      <w:pPr>
        <w:ind w:right="-39" w:firstLine="720"/>
        <w:jc w:val="both"/>
        <w:rPr>
          <w:rFonts w:ascii="Times New Roman" w:hAnsi="Times New Roman"/>
          <w:color w:val="000000"/>
          <w:lang w:val="sl-SI"/>
        </w:rPr>
      </w:pPr>
      <w:r w:rsidRPr="00F81C22">
        <w:rPr>
          <w:rFonts w:ascii="Times New Roman" w:hAnsi="Times New Roman"/>
          <w:color w:val="000000"/>
        </w:rPr>
        <w:t xml:space="preserve">Други ниво:   </w:t>
      </w:r>
      <w:r w:rsidRPr="00F81C22">
        <w:rPr>
          <w:rFonts w:ascii="Times New Roman" w:hAnsi="Times New Roman"/>
          <w:color w:val="000000"/>
          <w:lang w:val="sl-SI"/>
        </w:rPr>
        <w:t>IV, V, VI</w:t>
      </w:r>
    </w:p>
    <w:p w:rsidR="009F4F59" w:rsidRPr="00F81C22" w:rsidRDefault="009F4F59" w:rsidP="009F4F59">
      <w:pPr>
        <w:ind w:right="-39" w:firstLine="720"/>
        <w:jc w:val="both"/>
        <w:rPr>
          <w:rFonts w:ascii="Times New Roman" w:hAnsi="Times New Roman"/>
          <w:color w:val="000000"/>
        </w:rPr>
      </w:pPr>
      <w:r w:rsidRPr="00F81C22">
        <w:rPr>
          <w:rFonts w:ascii="Times New Roman" w:hAnsi="Times New Roman"/>
          <w:color w:val="000000"/>
        </w:rPr>
        <w:t xml:space="preserve">Трећи ниво: </w:t>
      </w:r>
      <w:r w:rsidRPr="00F81C22">
        <w:rPr>
          <w:rFonts w:ascii="Times New Roman" w:hAnsi="Times New Roman"/>
          <w:color w:val="000000"/>
          <w:lang w:val="sl-SI"/>
        </w:rPr>
        <w:t xml:space="preserve">   VII, VIII</w:t>
      </w:r>
    </w:p>
    <w:p w:rsidR="009F4F59" w:rsidRPr="00F81C22" w:rsidRDefault="009F4F59" w:rsidP="009F4F59">
      <w:pPr>
        <w:ind w:right="-39" w:firstLine="720"/>
        <w:jc w:val="both"/>
        <w:rPr>
          <w:rFonts w:ascii="Times New Roman" w:hAnsi="Times New Roman"/>
          <w:color w:val="000000"/>
        </w:rPr>
      </w:pPr>
      <w:r w:rsidRPr="00F81C22">
        <w:rPr>
          <w:rFonts w:ascii="Times New Roman" w:hAnsi="Times New Roman"/>
          <w:color w:val="000000"/>
        </w:rPr>
        <w:t>Према програму професионалне оријентације који је саставни део Годишњег програма рада школе садржаји и планиране активности везане за професионалну оријентацију су током године реализовани.</w:t>
      </w:r>
    </w:p>
    <w:p w:rsidR="009F4F59" w:rsidRPr="00F81C22" w:rsidRDefault="009F4F59" w:rsidP="009F4F59">
      <w:pPr>
        <w:ind w:right="-39" w:firstLine="720"/>
        <w:jc w:val="both"/>
        <w:rPr>
          <w:rFonts w:ascii="Times New Roman" w:hAnsi="Times New Roman"/>
          <w:color w:val="000000"/>
        </w:rPr>
      </w:pPr>
    </w:p>
    <w:p w:rsidR="009F4F59" w:rsidRPr="00F81C22" w:rsidRDefault="009F4F59" w:rsidP="009F4F59">
      <w:pPr>
        <w:ind w:right="-39" w:firstLine="720"/>
        <w:jc w:val="both"/>
        <w:rPr>
          <w:rFonts w:ascii="Times New Roman" w:hAnsi="Times New Roman"/>
          <w:color w:val="000000"/>
        </w:rPr>
      </w:pPr>
      <w:r w:rsidRPr="00F81C22">
        <w:rPr>
          <w:rFonts w:ascii="Times New Roman" w:hAnsi="Times New Roman"/>
          <w:color w:val="000000"/>
        </w:rPr>
        <w:t>Резултат таквог начина рада је:</w:t>
      </w:r>
    </w:p>
    <w:p w:rsidR="009F4F59" w:rsidRPr="00F81C22" w:rsidRDefault="009F4F59" w:rsidP="009F4F59">
      <w:pPr>
        <w:ind w:right="-39" w:firstLine="720"/>
        <w:jc w:val="both"/>
        <w:rPr>
          <w:rFonts w:ascii="Times New Roman" w:hAnsi="Times New Roman"/>
          <w:color w:val="000000"/>
        </w:rPr>
      </w:pPr>
      <w:r w:rsidRPr="00F81C22">
        <w:rPr>
          <w:rFonts w:ascii="Times New Roman" w:hAnsi="Times New Roman"/>
          <w:color w:val="000000"/>
        </w:rPr>
        <w:t>- упознавање ученика са светом рада и занимања, стицање реалног појма о себи и идентификовање занимања и послова које за њега долазе у обзир за опредељивање.</w:t>
      </w:r>
    </w:p>
    <w:p w:rsidR="009F4F59" w:rsidRPr="00F81C22" w:rsidRDefault="009F4F59" w:rsidP="009F4F59">
      <w:pPr>
        <w:ind w:right="-39" w:firstLine="720"/>
        <w:jc w:val="both"/>
        <w:rPr>
          <w:rFonts w:ascii="Times New Roman" w:hAnsi="Times New Roman"/>
          <w:color w:val="000000"/>
        </w:rPr>
      </w:pPr>
      <w:r w:rsidRPr="00F81C22">
        <w:rPr>
          <w:rFonts w:ascii="Times New Roman" w:hAnsi="Times New Roman"/>
          <w:color w:val="000000"/>
        </w:rPr>
        <w:t>- Оспособљавање ученика за палнирање властитог професионалног развоја тако да пре уписа могу да донесу реалне професионалне одлуке.</w:t>
      </w:r>
    </w:p>
    <w:p w:rsidR="009F4F59" w:rsidRPr="00F81C22" w:rsidRDefault="009F4F59" w:rsidP="009F4F59">
      <w:pPr>
        <w:ind w:right="-39" w:firstLine="720"/>
        <w:jc w:val="both"/>
        <w:rPr>
          <w:rFonts w:ascii="Times New Roman" w:hAnsi="Times New Roman"/>
          <w:color w:val="000000"/>
        </w:rPr>
      </w:pPr>
      <w:r w:rsidRPr="00F81C22">
        <w:rPr>
          <w:rFonts w:ascii="Times New Roman" w:hAnsi="Times New Roman"/>
          <w:color w:val="000000"/>
        </w:rPr>
        <w:t>У више наврата ученици су организовали изложбе везане за свет рада и занимања (фотографије, исечци из новина везани за професионалну оријентацију) и систем средњег образовања.</w:t>
      </w:r>
    </w:p>
    <w:p w:rsidR="009F4F59" w:rsidRPr="00F81C22" w:rsidRDefault="009F4F59" w:rsidP="009F4F59">
      <w:pPr>
        <w:ind w:right="-39" w:firstLine="720"/>
        <w:jc w:val="both"/>
        <w:rPr>
          <w:rFonts w:ascii="Times New Roman" w:hAnsi="Times New Roman"/>
          <w:color w:val="000000"/>
        </w:rPr>
      </w:pPr>
      <w:r w:rsidRPr="00F81C22">
        <w:rPr>
          <w:rFonts w:ascii="Times New Roman" w:hAnsi="Times New Roman"/>
          <w:color w:val="000000"/>
        </w:rPr>
        <w:t>Урађен је пано професионалне оријентације са припремљеним информацијама о струкама и занимањима у средњим школама у Пријепољу који је изложен у холу школе ( за ученике и родитеље ).</w:t>
      </w:r>
    </w:p>
    <w:p w:rsidR="009F4F59" w:rsidRPr="00F81C22" w:rsidRDefault="009F4F59" w:rsidP="009F4F59">
      <w:pPr>
        <w:ind w:right="-39" w:firstLine="720"/>
        <w:jc w:val="both"/>
        <w:rPr>
          <w:rFonts w:ascii="Times New Roman" w:hAnsi="Times New Roman"/>
          <w:color w:val="000000"/>
        </w:rPr>
      </w:pPr>
      <w:r w:rsidRPr="00F81C22">
        <w:rPr>
          <w:rFonts w:ascii="Times New Roman" w:hAnsi="Times New Roman"/>
          <w:color w:val="000000"/>
        </w:rPr>
        <w:t>Заинтересовани ученици имали су на располагању брошуру: ‘‘Куда после основне школе?‘‘.</w:t>
      </w:r>
    </w:p>
    <w:p w:rsidR="009F4F59" w:rsidRPr="00F81C22" w:rsidRDefault="009F4F59" w:rsidP="009F4F59">
      <w:pPr>
        <w:ind w:right="-39" w:firstLine="720"/>
        <w:jc w:val="both"/>
        <w:rPr>
          <w:rFonts w:ascii="Times New Roman" w:hAnsi="Times New Roman"/>
          <w:color w:val="000000"/>
        </w:rPr>
      </w:pPr>
      <w:r w:rsidRPr="00F81C22">
        <w:rPr>
          <w:rFonts w:ascii="Times New Roman" w:hAnsi="Times New Roman"/>
          <w:color w:val="000000"/>
        </w:rPr>
        <w:t>Ученици осмих разреда упознати су са потребама за кадровима и незапосленим радницима.</w:t>
      </w:r>
    </w:p>
    <w:p w:rsidR="009F4F59" w:rsidRPr="00F81C22" w:rsidRDefault="009F4F59" w:rsidP="00E0060C">
      <w:pPr>
        <w:ind w:right="-39" w:firstLine="720"/>
        <w:jc w:val="both"/>
        <w:rPr>
          <w:rFonts w:ascii="Times New Roman" w:hAnsi="Times New Roman"/>
          <w:color w:val="000000"/>
        </w:rPr>
      </w:pPr>
      <w:r w:rsidRPr="00F81C22">
        <w:rPr>
          <w:rFonts w:ascii="Times New Roman" w:hAnsi="Times New Roman"/>
          <w:color w:val="000000"/>
        </w:rPr>
        <w:t>Ученицима који су били заинтересовани испитани су професионални интереси и жеље. Програм је реализовао педагог школе.</w:t>
      </w:r>
    </w:p>
    <w:p w:rsidR="0004463F" w:rsidRPr="00F81C22" w:rsidRDefault="0004463F" w:rsidP="00E0060C">
      <w:pPr>
        <w:ind w:right="-39"/>
        <w:jc w:val="center"/>
        <w:rPr>
          <w:rFonts w:ascii="Times New Roman" w:hAnsi="Times New Roman"/>
          <w:b/>
          <w:bCs/>
          <w:color w:val="000000"/>
        </w:rPr>
      </w:pPr>
    </w:p>
    <w:p w:rsidR="009F4F59" w:rsidRPr="00F81C22" w:rsidRDefault="009F4F59" w:rsidP="00603895">
      <w:pPr>
        <w:pStyle w:val="Heading3"/>
      </w:pPr>
      <w:bookmarkStart w:id="96" w:name="_Toc114856202"/>
      <w:r w:rsidRPr="00F81C22">
        <w:t>Програм</w:t>
      </w:r>
      <w:r w:rsidRPr="00F81C22">
        <w:rPr>
          <w:lang w:val="ru-RU"/>
        </w:rPr>
        <w:t xml:space="preserve">  </w:t>
      </w:r>
      <w:r w:rsidRPr="00F81C22">
        <w:t xml:space="preserve"> здравствене</w:t>
      </w:r>
      <w:r w:rsidRPr="00F81C22">
        <w:rPr>
          <w:lang w:val="ru-RU"/>
        </w:rPr>
        <w:t xml:space="preserve">  </w:t>
      </w:r>
      <w:r w:rsidRPr="00F81C22">
        <w:t xml:space="preserve"> превенције</w:t>
      </w:r>
      <w:bookmarkEnd w:id="96"/>
    </w:p>
    <w:p w:rsidR="009F4F59" w:rsidRPr="00F81C22" w:rsidRDefault="009F4F59" w:rsidP="009F4F59">
      <w:pPr>
        <w:pStyle w:val="BodyTextIndent"/>
        <w:ind w:firstLine="0"/>
        <w:rPr>
          <w:color w:val="000000"/>
        </w:rPr>
      </w:pPr>
    </w:p>
    <w:p w:rsidR="009F4F59" w:rsidRPr="00F81C22" w:rsidRDefault="009F4F59" w:rsidP="009F4F59">
      <w:pPr>
        <w:pStyle w:val="BodyTextIndent"/>
        <w:ind w:firstLine="0"/>
        <w:rPr>
          <w:color w:val="000000"/>
        </w:rPr>
      </w:pPr>
    </w:p>
    <w:p w:rsidR="009F4F59" w:rsidRPr="00F81C22" w:rsidRDefault="009F4F59" w:rsidP="009F4F59">
      <w:pPr>
        <w:pStyle w:val="BodyTextIndent"/>
        <w:rPr>
          <w:color w:val="000000"/>
        </w:rPr>
      </w:pPr>
      <w:r w:rsidRPr="00F81C22">
        <w:rPr>
          <w:color w:val="000000"/>
        </w:rPr>
        <w:t>Основни задатак овог програма био је остваривање свестране личности способне да брине за сопствено здравље, здравље своје породице, ближе околине и шире друштвене заједнице, развијање љубави и смисла тзв. вредновање животне средине, подстицање младих на активно учешће у њеном очувању и унапређењу односа међу људима као пут ослобађања човека од свих предрасуда.</w:t>
      </w:r>
    </w:p>
    <w:p w:rsidR="009F4F59" w:rsidRPr="00F81C22" w:rsidRDefault="009F4F59" w:rsidP="009F4F59">
      <w:pPr>
        <w:ind w:right="-39" w:firstLine="720"/>
        <w:jc w:val="both"/>
        <w:rPr>
          <w:rFonts w:ascii="Times New Roman" w:hAnsi="Times New Roman"/>
          <w:color w:val="000000"/>
        </w:rPr>
      </w:pPr>
      <w:r w:rsidRPr="00F81C22">
        <w:rPr>
          <w:rFonts w:ascii="Times New Roman" w:hAnsi="Times New Roman"/>
          <w:color w:val="000000"/>
        </w:rPr>
        <w:t>Школа је у оквиру наставних предмета и других садржаја рада овом виду посветила посебну пажњу.</w:t>
      </w:r>
    </w:p>
    <w:p w:rsidR="00C1779E" w:rsidRPr="00A95B58" w:rsidRDefault="009F4F59" w:rsidP="00A95B58">
      <w:pPr>
        <w:ind w:right="-39" w:firstLine="720"/>
        <w:jc w:val="both"/>
        <w:rPr>
          <w:rFonts w:ascii="Times New Roman" w:hAnsi="Times New Roman"/>
          <w:color w:val="000000"/>
          <w:lang w:val="sr-Cyrl-RS"/>
        </w:rPr>
      </w:pPr>
      <w:r w:rsidRPr="00F81C22">
        <w:rPr>
          <w:rFonts w:ascii="Times New Roman" w:hAnsi="Times New Roman"/>
          <w:color w:val="000000"/>
        </w:rPr>
        <w:lastRenderedPageBreak/>
        <w:t xml:space="preserve">Здравствена заштита ученика организована је у сарадњи са Домом здравља, педијатријском </w:t>
      </w:r>
      <w:r w:rsidR="00E74066" w:rsidRPr="00F81C22">
        <w:rPr>
          <w:rFonts w:ascii="Times New Roman" w:hAnsi="Times New Roman"/>
          <w:color w:val="000000"/>
        </w:rPr>
        <w:t xml:space="preserve">и стоматолошком сужбом, тако да </w:t>
      </w:r>
      <w:r w:rsidRPr="00F81C22">
        <w:rPr>
          <w:rFonts w:ascii="Times New Roman" w:hAnsi="Times New Roman"/>
          <w:color w:val="000000"/>
        </w:rPr>
        <w:t xml:space="preserve"> </w:t>
      </w:r>
      <w:r w:rsidR="00E74066" w:rsidRPr="00F81C22">
        <w:rPr>
          <w:rFonts w:ascii="Times New Roman" w:hAnsi="Times New Roman"/>
          <w:color w:val="000000"/>
        </w:rPr>
        <w:t>с</w:t>
      </w:r>
      <w:r w:rsidRPr="00F81C22">
        <w:rPr>
          <w:rFonts w:ascii="Times New Roman" w:hAnsi="Times New Roman"/>
          <w:color w:val="000000"/>
        </w:rPr>
        <w:t>у сви ученици били обухваћени сиситематским и стоматолошким прегледом. Вршене су редовне вакцинације.</w:t>
      </w:r>
    </w:p>
    <w:p w:rsidR="006F72B3" w:rsidRPr="00F81C22" w:rsidRDefault="006F72B3" w:rsidP="00252F45">
      <w:pPr>
        <w:ind w:right="-39"/>
        <w:jc w:val="center"/>
        <w:rPr>
          <w:rFonts w:ascii="Times New Roman" w:hAnsi="Times New Roman"/>
          <w:b/>
          <w:bCs/>
          <w:color w:val="000000"/>
          <w:lang w:val="sr-Latn-RS"/>
        </w:rPr>
      </w:pPr>
    </w:p>
    <w:p w:rsidR="006F72B3" w:rsidRPr="00F81C22" w:rsidRDefault="006F72B3" w:rsidP="00252F45">
      <w:pPr>
        <w:ind w:right="-39"/>
        <w:jc w:val="center"/>
        <w:rPr>
          <w:rFonts w:ascii="Times New Roman" w:hAnsi="Times New Roman"/>
          <w:b/>
          <w:bCs/>
          <w:color w:val="000000"/>
          <w:lang w:val="sr-Latn-RS"/>
        </w:rPr>
      </w:pPr>
    </w:p>
    <w:p w:rsidR="00CB1AE8" w:rsidRPr="00F81C22" w:rsidRDefault="009F4F59" w:rsidP="00603895">
      <w:pPr>
        <w:pStyle w:val="Heading3"/>
        <w:rPr>
          <w:lang w:val="ru-RU"/>
        </w:rPr>
      </w:pPr>
      <w:bookmarkStart w:id="97" w:name="_Toc114856203"/>
      <w:r w:rsidRPr="00F81C22">
        <w:t>Програм</w:t>
      </w:r>
      <w:r w:rsidRPr="00F81C22">
        <w:rPr>
          <w:lang w:val="ru-RU"/>
        </w:rPr>
        <w:t xml:space="preserve">  </w:t>
      </w:r>
      <w:r w:rsidRPr="00F81C22">
        <w:t xml:space="preserve"> еколошке</w:t>
      </w:r>
      <w:r w:rsidRPr="00F81C22">
        <w:rPr>
          <w:lang w:val="ru-RU"/>
        </w:rPr>
        <w:t xml:space="preserve">  </w:t>
      </w:r>
      <w:r w:rsidRPr="00F81C22">
        <w:t xml:space="preserve"> заштите, </w:t>
      </w:r>
      <w:r w:rsidRPr="00F81C22">
        <w:rPr>
          <w:lang w:val="ru-RU"/>
        </w:rPr>
        <w:t xml:space="preserve">  </w:t>
      </w:r>
      <w:r w:rsidRPr="00F81C22">
        <w:t>жив</w:t>
      </w:r>
      <w:r w:rsidR="00CB1AE8" w:rsidRPr="00F81C22">
        <w:rPr>
          <w:lang w:val="ru-RU"/>
        </w:rPr>
        <w:t xml:space="preserve">отне </w:t>
      </w:r>
      <w:r w:rsidRPr="00F81C22">
        <w:t>средине</w:t>
      </w:r>
      <w:bookmarkEnd w:id="97"/>
    </w:p>
    <w:p w:rsidR="009F4F59" w:rsidRPr="00F81C22" w:rsidRDefault="009F4F59" w:rsidP="00603895">
      <w:pPr>
        <w:pStyle w:val="Heading3"/>
      </w:pPr>
      <w:bookmarkStart w:id="98" w:name="_Toc114856204"/>
      <w:r w:rsidRPr="00F81C22">
        <w:t xml:space="preserve">и </w:t>
      </w:r>
      <w:r w:rsidRPr="00F81C22">
        <w:rPr>
          <w:lang w:val="ru-RU"/>
        </w:rPr>
        <w:t xml:space="preserve">  </w:t>
      </w:r>
      <w:r w:rsidRPr="00F81C22">
        <w:t>ест</w:t>
      </w:r>
      <w:r w:rsidR="00CB1AE8" w:rsidRPr="00F81C22">
        <w:rPr>
          <w:lang w:val="en-US"/>
        </w:rPr>
        <w:t>e</w:t>
      </w:r>
      <w:r w:rsidRPr="00F81C22">
        <w:t>тског</w:t>
      </w:r>
      <w:r w:rsidRPr="00F81C22">
        <w:rPr>
          <w:lang w:val="ru-RU"/>
        </w:rPr>
        <w:t xml:space="preserve">  </w:t>
      </w:r>
      <w:r w:rsidRPr="00F81C22">
        <w:t xml:space="preserve"> уређења </w:t>
      </w:r>
      <w:r w:rsidRPr="00F81C22">
        <w:rPr>
          <w:lang w:val="ru-RU"/>
        </w:rPr>
        <w:t xml:space="preserve">  </w:t>
      </w:r>
      <w:r w:rsidRPr="00F81C22">
        <w:t>школе</w:t>
      </w:r>
      <w:bookmarkEnd w:id="98"/>
    </w:p>
    <w:p w:rsidR="009F4F59" w:rsidRPr="00F81C22" w:rsidRDefault="009F4F59" w:rsidP="009F4F59">
      <w:pPr>
        <w:ind w:right="-39"/>
        <w:jc w:val="both"/>
        <w:rPr>
          <w:rFonts w:ascii="Times New Roman" w:hAnsi="Times New Roman"/>
          <w:color w:val="000000"/>
        </w:rPr>
      </w:pPr>
    </w:p>
    <w:p w:rsidR="009F4F59" w:rsidRPr="00F81C22" w:rsidRDefault="009F4F59" w:rsidP="009F4F59">
      <w:pPr>
        <w:pStyle w:val="BodyTextIndent"/>
        <w:rPr>
          <w:color w:val="000000"/>
        </w:rPr>
      </w:pPr>
      <w:r w:rsidRPr="00F81C22">
        <w:rPr>
          <w:color w:val="000000"/>
        </w:rPr>
        <w:t>Реализација програма еколошке заштите је текла по предвиђеном ‘‘Програму еколошке заштите животне средине и естетског уређења школе‘‘ који је саставни део Годишњег програма рада школе, затим ‘‘Плану рада</w:t>
      </w:r>
      <w:r w:rsidR="00046013" w:rsidRPr="00F81C22">
        <w:rPr>
          <w:color w:val="000000"/>
        </w:rPr>
        <w:t xml:space="preserve"> еколошке секције за школску 201</w:t>
      </w:r>
      <w:r w:rsidR="007958AF" w:rsidRPr="00F81C22">
        <w:rPr>
          <w:color w:val="000000"/>
          <w:lang w:val="sr-Cyrl-RS"/>
        </w:rPr>
        <w:t>9</w:t>
      </w:r>
      <w:r w:rsidR="007958AF" w:rsidRPr="00F81C22">
        <w:rPr>
          <w:color w:val="000000"/>
        </w:rPr>
        <w:t>/20</w:t>
      </w:r>
      <w:r w:rsidR="007958AF" w:rsidRPr="00F81C22">
        <w:rPr>
          <w:color w:val="000000"/>
          <w:lang w:val="sr-Cyrl-RS"/>
        </w:rPr>
        <w:t>20</w:t>
      </w:r>
      <w:r w:rsidRPr="00F81C22">
        <w:rPr>
          <w:color w:val="000000"/>
        </w:rPr>
        <w:t xml:space="preserve">. годину‘‘. </w:t>
      </w:r>
    </w:p>
    <w:p w:rsidR="009F4F59" w:rsidRPr="00F81C22" w:rsidRDefault="009F4F59" w:rsidP="009F4F59">
      <w:pPr>
        <w:ind w:right="-39" w:firstLine="720"/>
        <w:jc w:val="both"/>
        <w:rPr>
          <w:rFonts w:ascii="Times New Roman" w:hAnsi="Times New Roman"/>
          <w:color w:val="000000"/>
        </w:rPr>
      </w:pPr>
      <w:r w:rsidRPr="00F81C22">
        <w:rPr>
          <w:rFonts w:ascii="Times New Roman" w:hAnsi="Times New Roman"/>
          <w:color w:val="000000"/>
        </w:rPr>
        <w:t>У оквиру овог програма континуирано је посвећивана пажња естетском уређењу школе, изгледу и чистоћи учионица, зборнице, ходника, канцеларија и школског дворишта.</w:t>
      </w:r>
    </w:p>
    <w:p w:rsidR="009F4F59" w:rsidRPr="00F81C22" w:rsidRDefault="009F4F59" w:rsidP="009F4F59">
      <w:pPr>
        <w:ind w:right="-39" w:firstLine="720"/>
        <w:jc w:val="both"/>
        <w:rPr>
          <w:rFonts w:ascii="Times New Roman" w:hAnsi="Times New Roman"/>
          <w:color w:val="000000"/>
        </w:rPr>
      </w:pPr>
      <w:r w:rsidRPr="00F81C22">
        <w:rPr>
          <w:rFonts w:ascii="Times New Roman" w:hAnsi="Times New Roman"/>
          <w:color w:val="000000"/>
        </w:rPr>
        <w:t>- учионице и остале просторије у школи су оплемењене различитим врштама цвећа,</w:t>
      </w:r>
    </w:p>
    <w:p w:rsidR="009F4F59" w:rsidRPr="00F81C22" w:rsidRDefault="009F4F59" w:rsidP="009F4F59">
      <w:pPr>
        <w:ind w:right="-39" w:firstLine="720"/>
        <w:jc w:val="both"/>
        <w:rPr>
          <w:rFonts w:ascii="Times New Roman" w:hAnsi="Times New Roman"/>
          <w:color w:val="000000"/>
        </w:rPr>
      </w:pPr>
      <w:r w:rsidRPr="00F81C22">
        <w:rPr>
          <w:rFonts w:ascii="Times New Roman" w:hAnsi="Times New Roman"/>
          <w:color w:val="000000"/>
        </w:rPr>
        <w:t>- школско двориште је стално одржавано чистим и уредним,</w:t>
      </w:r>
    </w:p>
    <w:p w:rsidR="009F4F59" w:rsidRPr="00F81C22" w:rsidRDefault="009F4F59" w:rsidP="009F4F59">
      <w:pPr>
        <w:ind w:right="-39" w:firstLine="720"/>
        <w:jc w:val="both"/>
        <w:rPr>
          <w:rFonts w:ascii="Times New Roman" w:hAnsi="Times New Roman"/>
          <w:color w:val="000000"/>
        </w:rPr>
      </w:pPr>
      <w:r w:rsidRPr="00F81C22">
        <w:rPr>
          <w:rFonts w:ascii="Times New Roman" w:hAnsi="Times New Roman"/>
          <w:color w:val="000000"/>
        </w:rPr>
        <w:t>- посебна пажња посвећивана је зеленим површинама, травњацима и цветњак је прекопан, засађено је ново цвеће, окопано постојеће, по цветњаку је посут хумус и цвеће је заливено по потреби,</w:t>
      </w:r>
    </w:p>
    <w:p w:rsidR="009F4F59" w:rsidRPr="00F81C22" w:rsidRDefault="009F4F59" w:rsidP="009F4F59">
      <w:pPr>
        <w:ind w:right="-39" w:firstLine="720"/>
        <w:jc w:val="both"/>
        <w:rPr>
          <w:rFonts w:ascii="Times New Roman" w:hAnsi="Times New Roman"/>
          <w:color w:val="000000"/>
        </w:rPr>
      </w:pPr>
      <w:r w:rsidRPr="00F81C22">
        <w:rPr>
          <w:rFonts w:ascii="Times New Roman" w:hAnsi="Times New Roman"/>
          <w:color w:val="000000"/>
        </w:rPr>
        <w:t>- очишћено је корито реке Сељашнице,</w:t>
      </w:r>
    </w:p>
    <w:p w:rsidR="009F4F59" w:rsidRPr="00F81C22" w:rsidRDefault="009F4F59" w:rsidP="009F4F59">
      <w:pPr>
        <w:ind w:right="-39" w:firstLine="720"/>
        <w:jc w:val="both"/>
        <w:rPr>
          <w:rFonts w:ascii="Times New Roman" w:hAnsi="Times New Roman"/>
          <w:color w:val="000000"/>
        </w:rPr>
      </w:pPr>
      <w:r w:rsidRPr="00F81C22">
        <w:rPr>
          <w:rFonts w:ascii="Times New Roman" w:hAnsi="Times New Roman"/>
          <w:color w:val="000000"/>
        </w:rPr>
        <w:t>- очишћене су и уређене речне обале од школе до сеоског трга,</w:t>
      </w:r>
    </w:p>
    <w:p w:rsidR="009F4F59" w:rsidRPr="00F81C22" w:rsidRDefault="009F4F59" w:rsidP="009F4F59">
      <w:pPr>
        <w:ind w:right="-39" w:firstLine="720"/>
        <w:jc w:val="both"/>
        <w:rPr>
          <w:rFonts w:ascii="Times New Roman" w:hAnsi="Times New Roman"/>
          <w:color w:val="000000"/>
        </w:rPr>
      </w:pPr>
      <w:r w:rsidRPr="00F81C22">
        <w:rPr>
          <w:rFonts w:ascii="Times New Roman" w:hAnsi="Times New Roman"/>
          <w:color w:val="000000"/>
        </w:rPr>
        <w:t>- очишћен је сеоски трг и простор око спомен обележја,</w:t>
      </w:r>
    </w:p>
    <w:p w:rsidR="009F4F59" w:rsidRPr="00F81C22" w:rsidRDefault="009F4F59" w:rsidP="009F4F59">
      <w:pPr>
        <w:ind w:right="-39" w:firstLine="720"/>
        <w:jc w:val="both"/>
        <w:rPr>
          <w:rFonts w:ascii="Times New Roman" w:hAnsi="Times New Roman"/>
          <w:color w:val="000000"/>
        </w:rPr>
      </w:pPr>
      <w:r w:rsidRPr="00F81C22">
        <w:rPr>
          <w:rFonts w:ascii="Times New Roman" w:hAnsi="Times New Roman"/>
          <w:color w:val="000000"/>
        </w:rPr>
        <w:t>- очишћен је школски стадион.</w:t>
      </w:r>
    </w:p>
    <w:p w:rsidR="009F4F59" w:rsidRPr="00F81C22" w:rsidRDefault="009F4F59" w:rsidP="009F4F59">
      <w:pPr>
        <w:ind w:right="-39" w:firstLine="720"/>
        <w:jc w:val="both"/>
        <w:rPr>
          <w:rFonts w:ascii="Times New Roman" w:hAnsi="Times New Roman"/>
          <w:color w:val="000000"/>
        </w:rPr>
      </w:pPr>
      <w:r w:rsidRPr="00F81C22">
        <w:rPr>
          <w:rFonts w:ascii="Times New Roman" w:hAnsi="Times New Roman"/>
          <w:color w:val="000000"/>
        </w:rPr>
        <w:t>У оквиру наставних предмета за ученике свих разреда реализовани су наставни садржаји који се односе на заштиту животне средине и естетско уређење школе кроз часове редовне наставе и слободних активности.</w:t>
      </w:r>
    </w:p>
    <w:p w:rsidR="009F4F59" w:rsidRPr="00F81C22" w:rsidRDefault="009F4F59" w:rsidP="009F4F59">
      <w:pPr>
        <w:ind w:right="-39" w:firstLine="720"/>
        <w:jc w:val="both"/>
        <w:rPr>
          <w:rFonts w:ascii="Times New Roman" w:hAnsi="Times New Roman"/>
          <w:color w:val="000000"/>
        </w:rPr>
      </w:pPr>
      <w:r w:rsidRPr="00F81C22">
        <w:rPr>
          <w:rFonts w:ascii="Times New Roman" w:hAnsi="Times New Roman"/>
          <w:color w:val="000000"/>
        </w:rPr>
        <w:t>Неки од реализованих садржаја су следећи:</w:t>
      </w:r>
    </w:p>
    <w:p w:rsidR="009F4F59" w:rsidRPr="00F81C22" w:rsidRDefault="009F4F59" w:rsidP="009F4F59">
      <w:pPr>
        <w:ind w:right="-39" w:firstLine="720"/>
        <w:jc w:val="both"/>
        <w:rPr>
          <w:rFonts w:ascii="Times New Roman" w:hAnsi="Times New Roman"/>
          <w:color w:val="000000"/>
        </w:rPr>
      </w:pPr>
      <w:r w:rsidRPr="00F81C22">
        <w:rPr>
          <w:rFonts w:ascii="Times New Roman" w:hAnsi="Times New Roman"/>
          <w:color w:val="000000"/>
        </w:rPr>
        <w:t>- уређивање тематских изложби, разних збирки ( шумских плодова ),</w:t>
      </w:r>
    </w:p>
    <w:p w:rsidR="009F4F59" w:rsidRPr="00F81C22" w:rsidRDefault="009F4F59" w:rsidP="009F4F59">
      <w:pPr>
        <w:ind w:right="-39" w:firstLine="720"/>
        <w:jc w:val="both"/>
        <w:rPr>
          <w:rFonts w:ascii="Times New Roman" w:hAnsi="Times New Roman"/>
          <w:color w:val="000000"/>
        </w:rPr>
      </w:pPr>
      <w:r w:rsidRPr="00F81C22">
        <w:rPr>
          <w:rFonts w:ascii="Times New Roman" w:hAnsi="Times New Roman"/>
          <w:color w:val="000000"/>
        </w:rPr>
        <w:t>- књижевни и ликовни прилози,</w:t>
      </w:r>
    </w:p>
    <w:p w:rsidR="009F4F59" w:rsidRPr="00F81C22" w:rsidRDefault="00E74066" w:rsidP="009F4F59">
      <w:pPr>
        <w:ind w:right="-39" w:firstLine="720"/>
        <w:jc w:val="both"/>
        <w:rPr>
          <w:rFonts w:ascii="Times New Roman" w:hAnsi="Times New Roman"/>
          <w:color w:val="000000"/>
        </w:rPr>
      </w:pPr>
      <w:r w:rsidRPr="00F81C22">
        <w:rPr>
          <w:rFonts w:ascii="Times New Roman" w:hAnsi="Times New Roman"/>
          <w:color w:val="000000"/>
        </w:rPr>
        <w:t>- Дан борбе против пушења.</w:t>
      </w:r>
    </w:p>
    <w:p w:rsidR="00CB1AE8" w:rsidRPr="00F81C22" w:rsidRDefault="00CB1AE8" w:rsidP="009F4F59">
      <w:pPr>
        <w:ind w:right="-39"/>
        <w:jc w:val="both"/>
        <w:rPr>
          <w:rFonts w:ascii="Times New Roman" w:hAnsi="Times New Roman"/>
          <w:color w:val="000000"/>
        </w:rPr>
      </w:pPr>
    </w:p>
    <w:p w:rsidR="009F4F59" w:rsidRPr="00F81C22" w:rsidRDefault="009F4F59" w:rsidP="00603895">
      <w:pPr>
        <w:pStyle w:val="Heading3"/>
      </w:pPr>
      <w:bookmarkStart w:id="99" w:name="_Toc114856205"/>
      <w:r w:rsidRPr="00F81C22">
        <w:t>Програм</w:t>
      </w:r>
      <w:r w:rsidRPr="00F81C22">
        <w:rPr>
          <w:lang w:val="ru-RU"/>
        </w:rPr>
        <w:t xml:space="preserve">  </w:t>
      </w:r>
      <w:r w:rsidRPr="00F81C22">
        <w:t xml:space="preserve"> превенције</w:t>
      </w:r>
      <w:r w:rsidRPr="00F81C22">
        <w:rPr>
          <w:lang w:val="ru-RU"/>
        </w:rPr>
        <w:t xml:space="preserve">  </w:t>
      </w:r>
      <w:r w:rsidRPr="00F81C22">
        <w:t xml:space="preserve"> мало</w:t>
      </w:r>
      <w:r w:rsidR="00861DE5" w:rsidRPr="00F81C22">
        <w:rPr>
          <w:lang w:val="ru-RU"/>
        </w:rPr>
        <w:t>л</w:t>
      </w:r>
      <w:r w:rsidRPr="00F81C22">
        <w:t>етничке</w:t>
      </w:r>
      <w:r w:rsidR="00861DE5" w:rsidRPr="00F81C22">
        <w:rPr>
          <w:lang w:val="ru-RU"/>
        </w:rPr>
        <w:t xml:space="preserve"> </w:t>
      </w:r>
      <w:r w:rsidRPr="00F81C22">
        <w:t>деликвенције</w:t>
      </w:r>
      <w:bookmarkEnd w:id="99"/>
    </w:p>
    <w:p w:rsidR="009F4F59" w:rsidRPr="00F81C22" w:rsidRDefault="009F4F59" w:rsidP="009F4F59">
      <w:pPr>
        <w:ind w:right="-39"/>
        <w:jc w:val="center"/>
        <w:rPr>
          <w:rFonts w:ascii="Times New Roman" w:hAnsi="Times New Roman"/>
          <w:b/>
          <w:bCs/>
          <w:color w:val="000000"/>
        </w:rPr>
      </w:pPr>
    </w:p>
    <w:p w:rsidR="009F4F59" w:rsidRPr="00F81C22" w:rsidRDefault="009F4F59" w:rsidP="009F4F59">
      <w:pPr>
        <w:ind w:right="-39"/>
        <w:jc w:val="center"/>
        <w:rPr>
          <w:rFonts w:ascii="Times New Roman" w:hAnsi="Times New Roman"/>
          <w:b/>
          <w:bCs/>
          <w:color w:val="000000"/>
        </w:rPr>
      </w:pPr>
    </w:p>
    <w:p w:rsidR="009F4F59" w:rsidRPr="00F81C22" w:rsidRDefault="009F4F59" w:rsidP="009F4F59">
      <w:pPr>
        <w:pStyle w:val="BodyTextIndent"/>
        <w:rPr>
          <w:color w:val="000000"/>
        </w:rPr>
      </w:pPr>
      <w:r w:rsidRPr="00F81C22">
        <w:rPr>
          <w:color w:val="000000"/>
        </w:rPr>
        <w:t>У нашој школи нема евидентиран ниједан ученик ипак су у оквиру овог програма у складу са планираним предузете следеће активности:</w:t>
      </w:r>
    </w:p>
    <w:p w:rsidR="009F4F59" w:rsidRPr="00F81C22" w:rsidRDefault="009F4F59" w:rsidP="009F4F59">
      <w:pPr>
        <w:ind w:right="-39" w:firstLine="720"/>
        <w:jc w:val="both"/>
        <w:rPr>
          <w:rFonts w:ascii="Times New Roman" w:hAnsi="Times New Roman"/>
          <w:color w:val="000000"/>
        </w:rPr>
      </w:pPr>
      <w:r w:rsidRPr="00F81C22">
        <w:rPr>
          <w:rFonts w:ascii="Times New Roman" w:hAnsi="Times New Roman"/>
          <w:color w:val="000000"/>
        </w:rPr>
        <w:t>- Благовремени систем надзора, опомена, контроле, спречавања и онемогућавања ширења девијантног понашања у оквиру кога је реализован – упознавање ученика са кућним редом школе,</w:t>
      </w:r>
    </w:p>
    <w:p w:rsidR="009F4F59" w:rsidRPr="00F81C22" w:rsidRDefault="009F4F59" w:rsidP="009F4F59">
      <w:pPr>
        <w:ind w:right="-39" w:firstLine="720"/>
        <w:jc w:val="both"/>
        <w:rPr>
          <w:rFonts w:ascii="Times New Roman" w:hAnsi="Times New Roman"/>
          <w:color w:val="000000"/>
        </w:rPr>
      </w:pPr>
      <w:r w:rsidRPr="00F81C22">
        <w:rPr>
          <w:rFonts w:ascii="Times New Roman" w:hAnsi="Times New Roman"/>
          <w:color w:val="000000"/>
        </w:rPr>
        <w:t>-  Упознавање са правилником о изрицању васпитно – дисциплинских мера за повреду обавеза ученика,</w:t>
      </w:r>
    </w:p>
    <w:p w:rsidR="009F4F59" w:rsidRPr="00F81C22" w:rsidRDefault="009F4F59" w:rsidP="009F4F59">
      <w:pPr>
        <w:ind w:right="-39" w:firstLine="720"/>
        <w:jc w:val="both"/>
        <w:rPr>
          <w:rFonts w:ascii="Times New Roman" w:hAnsi="Times New Roman"/>
          <w:color w:val="000000"/>
        </w:rPr>
      </w:pPr>
      <w:r w:rsidRPr="00F81C22">
        <w:rPr>
          <w:rFonts w:ascii="Times New Roman" w:hAnsi="Times New Roman"/>
          <w:color w:val="000000"/>
        </w:rPr>
        <w:t>- За ситне преступе примењиване су толерантне казне које су се показале знатно ефикасним од система строжијих казни,</w:t>
      </w:r>
    </w:p>
    <w:p w:rsidR="009F4F59" w:rsidRPr="00F81C22" w:rsidRDefault="009F4F59" w:rsidP="009F4F59">
      <w:pPr>
        <w:ind w:right="-39" w:firstLine="720"/>
        <w:jc w:val="both"/>
        <w:rPr>
          <w:rFonts w:ascii="Times New Roman" w:hAnsi="Times New Roman"/>
          <w:color w:val="000000"/>
        </w:rPr>
      </w:pPr>
      <w:r w:rsidRPr="00F81C22">
        <w:rPr>
          <w:rFonts w:ascii="Times New Roman" w:hAnsi="Times New Roman"/>
          <w:color w:val="000000"/>
        </w:rPr>
        <w:t>- Рано откривање и идентификовање социјалних тешкоћа и тешкоћа у адаптацији као превентивне за антисоцијално и неприлагођено понашање – организовање слободног времена ученика ( слободне и спортске активности ),</w:t>
      </w:r>
    </w:p>
    <w:p w:rsidR="009F4F59" w:rsidRPr="00F81C22" w:rsidRDefault="009F4F59" w:rsidP="009F4F59">
      <w:pPr>
        <w:ind w:right="-39" w:firstLine="720"/>
        <w:jc w:val="both"/>
        <w:rPr>
          <w:rFonts w:ascii="Times New Roman" w:hAnsi="Times New Roman"/>
          <w:color w:val="000000"/>
        </w:rPr>
      </w:pPr>
      <w:r w:rsidRPr="00F81C22">
        <w:rPr>
          <w:rFonts w:ascii="Times New Roman" w:hAnsi="Times New Roman"/>
          <w:color w:val="000000"/>
        </w:rPr>
        <w:t>- Редовна сарсдња са породицом и центром за социјални рад,</w:t>
      </w:r>
    </w:p>
    <w:p w:rsidR="009F4F59" w:rsidRPr="00F81C22" w:rsidRDefault="009F4F59" w:rsidP="009F4F59">
      <w:pPr>
        <w:ind w:right="-39" w:firstLine="720"/>
        <w:jc w:val="both"/>
        <w:rPr>
          <w:rFonts w:ascii="Times New Roman" w:hAnsi="Times New Roman"/>
          <w:color w:val="000000"/>
        </w:rPr>
      </w:pPr>
      <w:r w:rsidRPr="00F81C22">
        <w:rPr>
          <w:rFonts w:ascii="Times New Roman" w:hAnsi="Times New Roman"/>
          <w:color w:val="000000"/>
        </w:rPr>
        <w:t>- Реализоване су активности које доприносе прилагођавању деце животу и раду у школи као и јачању њиховог здравља – реализовани су програми здравствене превенције , Конвенције о правима детета, Програм еколошке заштите и Програм за развој, мир и толеранцију.</w:t>
      </w:r>
    </w:p>
    <w:p w:rsidR="009F4F59" w:rsidRPr="00F81C22" w:rsidRDefault="009F4F59" w:rsidP="009F4F59">
      <w:pPr>
        <w:ind w:right="-39"/>
        <w:jc w:val="both"/>
        <w:rPr>
          <w:rFonts w:ascii="Times New Roman" w:hAnsi="Times New Roman"/>
          <w:color w:val="000000"/>
          <w:lang w:val="ru-RU"/>
        </w:rPr>
      </w:pPr>
    </w:p>
    <w:p w:rsidR="00933DB1" w:rsidRPr="00F81C22" w:rsidRDefault="00933DB1" w:rsidP="009F4F59">
      <w:pPr>
        <w:ind w:right="-39"/>
        <w:jc w:val="both"/>
        <w:rPr>
          <w:rFonts w:ascii="Times New Roman" w:hAnsi="Times New Roman"/>
          <w:color w:val="000000"/>
          <w:lang w:val="ru-RU"/>
        </w:rPr>
      </w:pPr>
    </w:p>
    <w:p w:rsidR="00C1779E" w:rsidRPr="00F81C22" w:rsidRDefault="00C1779E" w:rsidP="009F4F59">
      <w:pPr>
        <w:ind w:right="-39"/>
        <w:jc w:val="both"/>
        <w:rPr>
          <w:rFonts w:ascii="Times New Roman" w:hAnsi="Times New Roman"/>
          <w:color w:val="000000"/>
          <w:lang w:val="ru-RU"/>
        </w:rPr>
      </w:pPr>
    </w:p>
    <w:p w:rsidR="00C1779E" w:rsidRPr="00F81C22" w:rsidRDefault="00C1779E" w:rsidP="009F4F59">
      <w:pPr>
        <w:ind w:right="-39"/>
        <w:jc w:val="both"/>
        <w:rPr>
          <w:rFonts w:ascii="Times New Roman" w:hAnsi="Times New Roman"/>
          <w:color w:val="000000"/>
          <w:lang w:val="ru-RU"/>
        </w:rPr>
      </w:pPr>
    </w:p>
    <w:p w:rsidR="009E0B58" w:rsidRPr="00F81C22" w:rsidRDefault="009E0B58" w:rsidP="00252F45">
      <w:pPr>
        <w:ind w:left="1416" w:right="-39"/>
        <w:jc w:val="center"/>
        <w:rPr>
          <w:rFonts w:ascii="Times New Roman" w:hAnsi="Times New Roman"/>
          <w:b/>
          <w:bCs/>
          <w:color w:val="000000"/>
        </w:rPr>
      </w:pPr>
    </w:p>
    <w:p w:rsidR="009F4F59" w:rsidRPr="00F81C22" w:rsidRDefault="009F4F59" w:rsidP="00603895">
      <w:pPr>
        <w:pStyle w:val="Heading3"/>
        <w:rPr>
          <w:lang w:val="ru-RU"/>
        </w:rPr>
      </w:pPr>
      <w:bookmarkStart w:id="100" w:name="_Toc114856206"/>
      <w:r w:rsidRPr="00F81C22">
        <w:t>Едукативни</w:t>
      </w:r>
      <w:r w:rsidRPr="00F81C22">
        <w:rPr>
          <w:lang w:val="ru-RU"/>
        </w:rPr>
        <w:t xml:space="preserve">  </w:t>
      </w:r>
      <w:r w:rsidRPr="00F81C22">
        <w:t xml:space="preserve"> и</w:t>
      </w:r>
      <w:r w:rsidRPr="00F81C22">
        <w:rPr>
          <w:lang w:val="ru-RU"/>
        </w:rPr>
        <w:t xml:space="preserve">  </w:t>
      </w:r>
      <w:r w:rsidRPr="00F81C22">
        <w:t xml:space="preserve"> образовни</w:t>
      </w:r>
      <w:r w:rsidRPr="00F81C22">
        <w:rPr>
          <w:lang w:val="ru-RU"/>
        </w:rPr>
        <w:t xml:space="preserve">  </w:t>
      </w:r>
      <w:r w:rsidRPr="00F81C22">
        <w:t xml:space="preserve"> програм</w:t>
      </w:r>
      <w:r w:rsidRPr="00F81C22">
        <w:rPr>
          <w:lang w:val="ru-RU"/>
        </w:rPr>
        <w:t xml:space="preserve">  </w:t>
      </w:r>
      <w:r w:rsidRPr="00F81C22">
        <w:t xml:space="preserve"> за</w:t>
      </w:r>
      <w:r w:rsidRPr="00F81C22">
        <w:rPr>
          <w:lang w:val="ru-RU"/>
        </w:rPr>
        <w:t xml:space="preserve">  </w:t>
      </w:r>
      <w:r w:rsidRPr="00F81C22">
        <w:t>развој,</w:t>
      </w:r>
      <w:r w:rsidRPr="00F81C22">
        <w:rPr>
          <w:lang w:val="ru-RU"/>
        </w:rPr>
        <w:t xml:space="preserve">  </w:t>
      </w:r>
      <w:r w:rsidRPr="00F81C22">
        <w:t xml:space="preserve"> мир</w:t>
      </w:r>
      <w:r w:rsidRPr="00F81C22">
        <w:rPr>
          <w:lang w:val="ru-RU"/>
        </w:rPr>
        <w:t xml:space="preserve">  </w:t>
      </w:r>
      <w:r w:rsidRPr="00F81C22">
        <w:t xml:space="preserve"> и</w:t>
      </w:r>
      <w:r w:rsidRPr="00F81C22">
        <w:rPr>
          <w:lang w:val="ru-RU"/>
        </w:rPr>
        <w:t xml:space="preserve">  </w:t>
      </w:r>
      <w:r w:rsidRPr="00F81C22">
        <w:t xml:space="preserve"> т</w:t>
      </w:r>
      <w:r w:rsidR="00933DB1" w:rsidRPr="00F81C22">
        <w:rPr>
          <w:lang w:val="ru-RU"/>
        </w:rPr>
        <w:t>ол</w:t>
      </w:r>
      <w:r w:rsidRPr="00F81C22">
        <w:t>еранцију</w:t>
      </w:r>
      <w:bookmarkEnd w:id="100"/>
    </w:p>
    <w:p w:rsidR="009F4F59" w:rsidRPr="00F81C22" w:rsidRDefault="009F4F59" w:rsidP="00933DB1">
      <w:pPr>
        <w:ind w:right="-39"/>
        <w:jc w:val="center"/>
        <w:rPr>
          <w:rFonts w:ascii="Times New Roman" w:hAnsi="Times New Roman"/>
          <w:color w:val="000000"/>
        </w:rPr>
      </w:pPr>
    </w:p>
    <w:p w:rsidR="009F4F59" w:rsidRPr="00F81C22" w:rsidRDefault="009F4F59" w:rsidP="009F4F59">
      <w:pPr>
        <w:ind w:left="720" w:right="-39"/>
        <w:jc w:val="both"/>
        <w:rPr>
          <w:rFonts w:ascii="Times New Roman" w:hAnsi="Times New Roman"/>
          <w:color w:val="000000"/>
        </w:rPr>
      </w:pPr>
      <w:r w:rsidRPr="00F81C22">
        <w:rPr>
          <w:rFonts w:ascii="Times New Roman" w:hAnsi="Times New Roman"/>
          <w:color w:val="000000"/>
        </w:rPr>
        <w:t>Реализован је кроз васпитне задатке и активности на три узрасне групе:</w:t>
      </w:r>
    </w:p>
    <w:p w:rsidR="009F4F59" w:rsidRPr="00F81C22" w:rsidRDefault="009F4F59" w:rsidP="009F4F59">
      <w:pPr>
        <w:ind w:left="720" w:right="-39"/>
        <w:jc w:val="both"/>
        <w:rPr>
          <w:rFonts w:ascii="Times New Roman" w:hAnsi="Times New Roman"/>
          <w:color w:val="000000"/>
        </w:rPr>
      </w:pPr>
      <w:r w:rsidRPr="00F81C22">
        <w:rPr>
          <w:rFonts w:ascii="Times New Roman" w:hAnsi="Times New Roman"/>
          <w:color w:val="000000"/>
          <w:lang w:val="sl-SI"/>
        </w:rPr>
        <w:t xml:space="preserve">I </w:t>
      </w:r>
      <w:r w:rsidRPr="00F81C22">
        <w:rPr>
          <w:rFonts w:ascii="Times New Roman" w:hAnsi="Times New Roman"/>
          <w:color w:val="000000"/>
        </w:rPr>
        <w:t xml:space="preserve">фаза </w:t>
      </w:r>
      <w:r w:rsidRPr="00F81C22">
        <w:rPr>
          <w:rFonts w:ascii="Times New Roman" w:hAnsi="Times New Roman"/>
          <w:color w:val="000000"/>
          <w:lang w:val="sl-SI"/>
        </w:rPr>
        <w:t xml:space="preserve">      ( I, II, III )</w:t>
      </w:r>
      <w:r w:rsidRPr="00F81C22">
        <w:rPr>
          <w:rFonts w:ascii="Times New Roman" w:hAnsi="Times New Roman"/>
          <w:color w:val="000000"/>
        </w:rPr>
        <w:t xml:space="preserve">   </w:t>
      </w:r>
    </w:p>
    <w:p w:rsidR="009F4F59" w:rsidRPr="00F81C22" w:rsidRDefault="009F4F59" w:rsidP="009F4F59">
      <w:pPr>
        <w:ind w:right="-39" w:firstLine="720"/>
        <w:jc w:val="both"/>
        <w:rPr>
          <w:rFonts w:ascii="Times New Roman" w:hAnsi="Times New Roman"/>
          <w:color w:val="000000"/>
        </w:rPr>
      </w:pPr>
      <w:r w:rsidRPr="00F81C22">
        <w:rPr>
          <w:rFonts w:ascii="Times New Roman" w:hAnsi="Times New Roman"/>
          <w:color w:val="000000"/>
          <w:lang w:val="sl-SI"/>
        </w:rPr>
        <w:t xml:space="preserve">II </w:t>
      </w:r>
      <w:r w:rsidRPr="00F81C22">
        <w:rPr>
          <w:rFonts w:ascii="Times New Roman" w:hAnsi="Times New Roman"/>
          <w:color w:val="000000"/>
        </w:rPr>
        <w:t xml:space="preserve">фаза </w:t>
      </w:r>
      <w:r w:rsidRPr="00F81C22">
        <w:rPr>
          <w:rFonts w:ascii="Times New Roman" w:hAnsi="Times New Roman"/>
          <w:color w:val="000000"/>
          <w:lang w:val="sl-SI"/>
        </w:rPr>
        <w:t xml:space="preserve">     ( IV, V, VI )</w:t>
      </w:r>
      <w:r w:rsidRPr="00F81C22">
        <w:rPr>
          <w:rFonts w:ascii="Times New Roman" w:hAnsi="Times New Roman"/>
          <w:color w:val="000000"/>
        </w:rPr>
        <w:t xml:space="preserve">  </w:t>
      </w:r>
    </w:p>
    <w:p w:rsidR="009F4F59" w:rsidRPr="00F81C22" w:rsidRDefault="009F4F59" w:rsidP="009F4F59">
      <w:pPr>
        <w:ind w:left="720" w:right="-39"/>
        <w:jc w:val="both"/>
        <w:rPr>
          <w:rFonts w:ascii="Times New Roman" w:hAnsi="Times New Roman"/>
          <w:color w:val="000000"/>
        </w:rPr>
      </w:pPr>
      <w:r w:rsidRPr="00F81C22">
        <w:rPr>
          <w:rFonts w:ascii="Times New Roman" w:hAnsi="Times New Roman"/>
          <w:color w:val="000000"/>
          <w:lang w:val="sl-SI"/>
        </w:rPr>
        <w:t xml:space="preserve">III </w:t>
      </w:r>
      <w:r w:rsidRPr="00F81C22">
        <w:rPr>
          <w:rFonts w:ascii="Times New Roman" w:hAnsi="Times New Roman"/>
          <w:color w:val="000000"/>
        </w:rPr>
        <w:t xml:space="preserve">фаза  </w:t>
      </w:r>
      <w:r w:rsidRPr="00F81C22">
        <w:rPr>
          <w:rFonts w:ascii="Times New Roman" w:hAnsi="Times New Roman"/>
          <w:color w:val="000000"/>
          <w:lang w:val="sl-SI"/>
        </w:rPr>
        <w:t xml:space="preserve">   ( VII, VIII )</w:t>
      </w:r>
    </w:p>
    <w:p w:rsidR="009F4F59" w:rsidRPr="00F81C22" w:rsidRDefault="009F4F59" w:rsidP="009F4F59">
      <w:pPr>
        <w:pStyle w:val="BodyTextIndent"/>
        <w:rPr>
          <w:color w:val="000000"/>
        </w:rPr>
      </w:pPr>
      <w:r w:rsidRPr="00F81C22">
        <w:rPr>
          <w:color w:val="000000"/>
        </w:rPr>
        <w:t>Циљ је развијање свести о једнакости и равноправности људи у половима и дужностима, слобода и достојанство, лочно поштовање, искреност, отвореност, дружељубивост, несебичност и солидарност са другима.</w:t>
      </w:r>
    </w:p>
    <w:p w:rsidR="009F4F59" w:rsidRPr="00F81C22" w:rsidRDefault="009F4F59" w:rsidP="009F4F59">
      <w:pPr>
        <w:ind w:right="-39" w:firstLine="720"/>
        <w:jc w:val="both"/>
        <w:rPr>
          <w:rFonts w:ascii="Times New Roman" w:hAnsi="Times New Roman"/>
          <w:color w:val="000000"/>
        </w:rPr>
      </w:pPr>
      <w:r w:rsidRPr="00F81C22">
        <w:rPr>
          <w:rFonts w:ascii="Times New Roman" w:hAnsi="Times New Roman"/>
          <w:color w:val="000000"/>
        </w:rPr>
        <w:t>Нека од предавања обрађена кроз часове редовне наставе и часове одељенске заједнице су:</w:t>
      </w:r>
    </w:p>
    <w:p w:rsidR="009F4F59" w:rsidRPr="00F81C22" w:rsidRDefault="009F4F59" w:rsidP="009F4F59">
      <w:pPr>
        <w:ind w:right="-39" w:firstLine="720"/>
        <w:jc w:val="both"/>
        <w:rPr>
          <w:rFonts w:ascii="Times New Roman" w:hAnsi="Times New Roman"/>
          <w:color w:val="000000"/>
        </w:rPr>
      </w:pPr>
      <w:r w:rsidRPr="00F81C22">
        <w:rPr>
          <w:rFonts w:ascii="Times New Roman" w:hAnsi="Times New Roman"/>
          <w:color w:val="000000"/>
        </w:rPr>
        <w:t>- Односи  у породици родитељ – дете,</w:t>
      </w:r>
    </w:p>
    <w:p w:rsidR="009F4F59" w:rsidRPr="00F81C22" w:rsidRDefault="009F4F59" w:rsidP="009F4F59">
      <w:pPr>
        <w:ind w:right="-39" w:firstLine="720"/>
        <w:jc w:val="both"/>
        <w:rPr>
          <w:rFonts w:ascii="Times New Roman" w:hAnsi="Times New Roman"/>
          <w:color w:val="000000"/>
        </w:rPr>
      </w:pPr>
      <w:r w:rsidRPr="00F81C22">
        <w:rPr>
          <w:rFonts w:ascii="Times New Roman" w:hAnsi="Times New Roman"/>
          <w:color w:val="000000"/>
        </w:rPr>
        <w:t>- Узајамно поштовање и другарство,</w:t>
      </w:r>
    </w:p>
    <w:p w:rsidR="009F4F59" w:rsidRPr="00F81C22" w:rsidRDefault="009F4F59" w:rsidP="009F4F59">
      <w:pPr>
        <w:ind w:right="-39" w:firstLine="720"/>
        <w:jc w:val="both"/>
        <w:rPr>
          <w:rFonts w:ascii="Times New Roman" w:hAnsi="Times New Roman"/>
          <w:color w:val="000000"/>
        </w:rPr>
      </w:pPr>
      <w:r w:rsidRPr="00F81C22">
        <w:rPr>
          <w:rFonts w:ascii="Times New Roman" w:hAnsi="Times New Roman"/>
          <w:color w:val="000000"/>
        </w:rPr>
        <w:t>- Полне разлике између дечака и девојчица,</w:t>
      </w:r>
    </w:p>
    <w:p w:rsidR="009F4F59" w:rsidRPr="00F81C22" w:rsidRDefault="009F4F59" w:rsidP="009F4F59">
      <w:pPr>
        <w:ind w:right="-39" w:firstLine="720"/>
        <w:jc w:val="both"/>
        <w:rPr>
          <w:rFonts w:ascii="Times New Roman" w:hAnsi="Times New Roman"/>
          <w:color w:val="000000"/>
        </w:rPr>
      </w:pPr>
      <w:r w:rsidRPr="00F81C22">
        <w:rPr>
          <w:rFonts w:ascii="Times New Roman" w:hAnsi="Times New Roman"/>
          <w:color w:val="000000"/>
        </w:rPr>
        <w:t>- Лепо понашање,</w:t>
      </w:r>
    </w:p>
    <w:p w:rsidR="009F4F59" w:rsidRPr="00F81C22" w:rsidRDefault="009F4F59" w:rsidP="009F4F59">
      <w:pPr>
        <w:ind w:right="-39" w:firstLine="720"/>
        <w:jc w:val="both"/>
        <w:rPr>
          <w:rFonts w:ascii="Times New Roman" w:hAnsi="Times New Roman"/>
          <w:color w:val="000000"/>
        </w:rPr>
      </w:pPr>
      <w:r w:rsidRPr="00F81C22">
        <w:rPr>
          <w:rFonts w:ascii="Times New Roman" w:hAnsi="Times New Roman"/>
          <w:color w:val="000000"/>
        </w:rPr>
        <w:t>- Борба против ружних речи, свађа и туча,</w:t>
      </w:r>
    </w:p>
    <w:p w:rsidR="009F4F59" w:rsidRPr="00F81C22" w:rsidRDefault="009F4F59" w:rsidP="009F4F59">
      <w:pPr>
        <w:ind w:right="-39" w:firstLine="720"/>
        <w:jc w:val="both"/>
        <w:rPr>
          <w:rFonts w:ascii="Times New Roman" w:hAnsi="Times New Roman"/>
          <w:color w:val="000000"/>
        </w:rPr>
      </w:pPr>
      <w:r w:rsidRPr="00F81C22">
        <w:rPr>
          <w:rFonts w:ascii="Times New Roman" w:hAnsi="Times New Roman"/>
          <w:color w:val="000000"/>
        </w:rPr>
        <w:t>- На прагу пубертета,</w:t>
      </w:r>
    </w:p>
    <w:p w:rsidR="009F4F59" w:rsidRPr="00F81C22" w:rsidRDefault="009F4F59" w:rsidP="009F4F59">
      <w:pPr>
        <w:ind w:right="-39" w:firstLine="720"/>
        <w:jc w:val="both"/>
        <w:rPr>
          <w:rFonts w:ascii="Times New Roman" w:hAnsi="Times New Roman"/>
          <w:color w:val="000000"/>
        </w:rPr>
      </w:pPr>
      <w:r w:rsidRPr="00F81C22">
        <w:rPr>
          <w:rFonts w:ascii="Times New Roman" w:hAnsi="Times New Roman"/>
          <w:color w:val="000000"/>
        </w:rPr>
        <w:t>- Физичке и психичке промене у пубертету,</w:t>
      </w:r>
    </w:p>
    <w:p w:rsidR="009F4F59" w:rsidRPr="00F81C22" w:rsidRDefault="009F4F59" w:rsidP="009F4F59">
      <w:pPr>
        <w:ind w:right="-39" w:firstLine="720"/>
        <w:jc w:val="both"/>
        <w:rPr>
          <w:rFonts w:ascii="Times New Roman" w:hAnsi="Times New Roman"/>
          <w:color w:val="000000"/>
        </w:rPr>
      </w:pPr>
      <w:r w:rsidRPr="00F81C22">
        <w:rPr>
          <w:rFonts w:ascii="Times New Roman" w:hAnsi="Times New Roman"/>
          <w:color w:val="000000"/>
        </w:rPr>
        <w:t>- Прва љубав.</w:t>
      </w:r>
    </w:p>
    <w:p w:rsidR="00933DB1" w:rsidRPr="00F81C22" w:rsidRDefault="00933DB1" w:rsidP="009F4F59">
      <w:pPr>
        <w:ind w:right="-39"/>
        <w:jc w:val="both"/>
        <w:rPr>
          <w:rFonts w:ascii="Times New Roman" w:hAnsi="Times New Roman"/>
          <w:color w:val="000000"/>
        </w:rPr>
      </w:pPr>
    </w:p>
    <w:p w:rsidR="00CC0045" w:rsidRPr="00F81C22" w:rsidRDefault="00CC0045" w:rsidP="00252F45">
      <w:pPr>
        <w:ind w:left="1416" w:right="-39"/>
        <w:jc w:val="center"/>
        <w:rPr>
          <w:rFonts w:ascii="Times New Roman" w:hAnsi="Times New Roman"/>
          <w:color w:val="000000"/>
        </w:rPr>
      </w:pPr>
    </w:p>
    <w:p w:rsidR="009F4F59" w:rsidRPr="00F81C22" w:rsidRDefault="009F4F59" w:rsidP="00603895">
      <w:pPr>
        <w:pStyle w:val="Heading3"/>
        <w:rPr>
          <w:lang w:val="ru-RU"/>
        </w:rPr>
      </w:pPr>
      <w:bookmarkStart w:id="101" w:name="_Toc114856207"/>
      <w:r w:rsidRPr="00F81C22">
        <w:t>Програм</w:t>
      </w:r>
      <w:r w:rsidRPr="00F81C22">
        <w:rPr>
          <w:lang w:val="ru-RU"/>
        </w:rPr>
        <w:t xml:space="preserve">  </w:t>
      </w:r>
      <w:r w:rsidRPr="00F81C22">
        <w:t xml:space="preserve"> примене</w:t>
      </w:r>
      <w:r w:rsidRPr="00F81C22">
        <w:rPr>
          <w:lang w:val="ru-RU"/>
        </w:rPr>
        <w:t xml:space="preserve">  </w:t>
      </w:r>
      <w:r w:rsidRPr="00F81C22">
        <w:t xml:space="preserve"> Конвенције</w:t>
      </w:r>
      <w:r w:rsidRPr="00F81C22">
        <w:rPr>
          <w:lang w:val="ru-RU"/>
        </w:rPr>
        <w:t xml:space="preserve">  </w:t>
      </w:r>
      <w:r w:rsidRPr="00F81C22">
        <w:t xml:space="preserve"> </w:t>
      </w:r>
      <w:r w:rsidRPr="00F81C22">
        <w:rPr>
          <w:lang w:val="en-US"/>
        </w:rPr>
        <w:t>o</w:t>
      </w:r>
      <w:r w:rsidRPr="00F81C22">
        <w:rPr>
          <w:lang w:val="ru-RU"/>
        </w:rPr>
        <w:t xml:space="preserve">  </w:t>
      </w:r>
      <w:r w:rsidRPr="00F81C22">
        <w:t xml:space="preserve"> правима</w:t>
      </w:r>
      <w:r w:rsidR="00CC0045" w:rsidRPr="00F81C22">
        <w:rPr>
          <w:lang w:val="ru-RU"/>
        </w:rPr>
        <w:t xml:space="preserve"> </w:t>
      </w:r>
      <w:r w:rsidR="00933DB1" w:rsidRPr="00F81C22">
        <w:rPr>
          <w:lang w:val="ru-RU"/>
        </w:rPr>
        <w:t>д</w:t>
      </w:r>
      <w:r w:rsidRPr="00F81C22">
        <w:t>етета</w:t>
      </w:r>
      <w:r w:rsidR="00933DB1" w:rsidRPr="00F81C22">
        <w:rPr>
          <w:lang w:val="ru-RU"/>
        </w:rPr>
        <w:t xml:space="preserve">  </w:t>
      </w:r>
      <w:r w:rsidRPr="00F81C22">
        <w:t xml:space="preserve">– </w:t>
      </w:r>
      <w:r w:rsidRPr="00F81C22">
        <w:rPr>
          <w:lang w:val="ru-RU"/>
        </w:rPr>
        <w:t xml:space="preserve"> </w:t>
      </w:r>
      <w:r w:rsidRPr="00F81C22">
        <w:t>пројекат</w:t>
      </w:r>
      <w:r w:rsidRPr="00F81C22">
        <w:rPr>
          <w:lang w:val="ru-RU"/>
        </w:rPr>
        <w:t xml:space="preserve">  </w:t>
      </w:r>
      <w:r w:rsidRPr="00F81C22">
        <w:t xml:space="preserve"> ‘‘Буквар</w:t>
      </w:r>
      <w:r w:rsidRPr="00F81C22">
        <w:rPr>
          <w:lang w:val="ru-RU"/>
        </w:rPr>
        <w:t xml:space="preserve">  </w:t>
      </w:r>
      <w:r w:rsidRPr="00F81C22">
        <w:t xml:space="preserve"> дечијих </w:t>
      </w:r>
      <w:r w:rsidRPr="00F81C22">
        <w:rPr>
          <w:lang w:val="ru-RU"/>
        </w:rPr>
        <w:t xml:space="preserve">  </w:t>
      </w:r>
      <w:r w:rsidRPr="00F81C22">
        <w:t>права‘‘</w:t>
      </w:r>
      <w:bookmarkEnd w:id="101"/>
    </w:p>
    <w:p w:rsidR="009F4F59" w:rsidRPr="00F81C22" w:rsidRDefault="009F4F59" w:rsidP="00933DB1">
      <w:pPr>
        <w:ind w:right="-39"/>
        <w:jc w:val="center"/>
        <w:rPr>
          <w:rFonts w:ascii="Times New Roman" w:hAnsi="Times New Roman"/>
        </w:rPr>
      </w:pPr>
    </w:p>
    <w:p w:rsidR="009F4F59" w:rsidRPr="00F81C22" w:rsidRDefault="009F4F59" w:rsidP="009F4F59">
      <w:pPr>
        <w:ind w:right="-39"/>
        <w:jc w:val="both"/>
        <w:rPr>
          <w:rFonts w:ascii="Times New Roman" w:hAnsi="Times New Roman"/>
          <w:color w:val="000000"/>
        </w:rPr>
      </w:pPr>
      <w:r w:rsidRPr="00F81C22">
        <w:rPr>
          <w:rFonts w:ascii="Times New Roman" w:hAnsi="Times New Roman"/>
          <w:color w:val="000000"/>
        </w:rPr>
        <w:tab/>
        <w:t>Уз ‘‘Буквар дечијих права‘‘ ширене су поруке Конвенције о правима деце и њихово укључивање за остваривање дечијих права.</w:t>
      </w:r>
    </w:p>
    <w:p w:rsidR="009F4F59" w:rsidRPr="00F81C22" w:rsidRDefault="009F4F59" w:rsidP="009F4F59">
      <w:pPr>
        <w:ind w:right="-39"/>
        <w:jc w:val="both"/>
        <w:rPr>
          <w:rFonts w:ascii="Times New Roman" w:hAnsi="Times New Roman"/>
          <w:color w:val="000000"/>
        </w:rPr>
      </w:pPr>
      <w:r w:rsidRPr="00F81C22">
        <w:rPr>
          <w:rFonts w:ascii="Times New Roman" w:hAnsi="Times New Roman"/>
          <w:color w:val="000000"/>
        </w:rPr>
        <w:tab/>
        <w:t xml:space="preserve">- Деца су информисана о својим правима, </w:t>
      </w:r>
    </w:p>
    <w:p w:rsidR="009F4F59" w:rsidRPr="00F81C22" w:rsidRDefault="009F4F59" w:rsidP="009F4F59">
      <w:pPr>
        <w:ind w:right="-39"/>
        <w:jc w:val="both"/>
        <w:rPr>
          <w:rFonts w:ascii="Times New Roman" w:hAnsi="Times New Roman"/>
          <w:color w:val="000000"/>
        </w:rPr>
      </w:pPr>
      <w:r w:rsidRPr="00F81C22">
        <w:rPr>
          <w:rFonts w:ascii="Times New Roman" w:hAnsi="Times New Roman"/>
          <w:color w:val="000000"/>
        </w:rPr>
        <w:tab/>
        <w:t>- У акцијама дечије солидарности током целе године је пружана помоћ деци која су сиромашна и без родитеља,</w:t>
      </w:r>
    </w:p>
    <w:p w:rsidR="009F4F59" w:rsidRPr="00F81C22" w:rsidRDefault="009F4F59" w:rsidP="009F4F59">
      <w:pPr>
        <w:ind w:right="-39"/>
        <w:jc w:val="both"/>
        <w:rPr>
          <w:rFonts w:ascii="Times New Roman" w:hAnsi="Times New Roman"/>
          <w:color w:val="000000"/>
        </w:rPr>
      </w:pPr>
      <w:r w:rsidRPr="00F81C22">
        <w:rPr>
          <w:rFonts w:ascii="Times New Roman" w:hAnsi="Times New Roman"/>
          <w:color w:val="000000"/>
        </w:rPr>
        <w:tab/>
        <w:t>- У оквиру дечије недеље деци су уручени беџеви и добродошлице у част ступања првака у Дечији савез,</w:t>
      </w:r>
    </w:p>
    <w:p w:rsidR="009F4F59" w:rsidRPr="00F81C22" w:rsidRDefault="009F4F59" w:rsidP="009F4F59">
      <w:pPr>
        <w:ind w:right="-39"/>
        <w:jc w:val="both"/>
        <w:rPr>
          <w:rFonts w:ascii="Times New Roman" w:hAnsi="Times New Roman"/>
          <w:color w:val="000000"/>
          <w:lang w:val="sr-Cyrl-RS"/>
        </w:rPr>
      </w:pPr>
      <w:r w:rsidRPr="00F81C22">
        <w:rPr>
          <w:rFonts w:ascii="Times New Roman" w:hAnsi="Times New Roman"/>
          <w:color w:val="000000"/>
        </w:rPr>
        <w:tab/>
        <w:t xml:space="preserve">- Током целе године изложбе дечијег стваралаштва (ликовног и литерарног): Свети Сава, </w:t>
      </w:r>
      <w:r w:rsidR="007958AF" w:rsidRPr="00F81C22">
        <w:rPr>
          <w:rFonts w:ascii="Times New Roman" w:hAnsi="Times New Roman"/>
          <w:color w:val="000000"/>
          <w:lang w:val="sr-Cyrl-RS"/>
        </w:rPr>
        <w:t>(остали видови нису реализовани због корене вируса)</w:t>
      </w:r>
    </w:p>
    <w:p w:rsidR="009F4F59" w:rsidRPr="00F81C22" w:rsidRDefault="009F4F59" w:rsidP="009F4F59">
      <w:pPr>
        <w:ind w:right="-39"/>
        <w:jc w:val="both"/>
        <w:rPr>
          <w:rFonts w:ascii="Times New Roman" w:hAnsi="Times New Roman"/>
          <w:color w:val="000000"/>
          <w:lang w:val="sr-Cyrl-RS"/>
        </w:rPr>
      </w:pPr>
      <w:r w:rsidRPr="00F81C22">
        <w:rPr>
          <w:rFonts w:ascii="Times New Roman" w:hAnsi="Times New Roman"/>
          <w:color w:val="000000"/>
        </w:rPr>
        <w:tab/>
        <w:t>- Учеш</w:t>
      </w:r>
      <w:r w:rsidR="007958AF" w:rsidRPr="00F81C22">
        <w:rPr>
          <w:rFonts w:ascii="Times New Roman" w:hAnsi="Times New Roman"/>
          <w:color w:val="000000"/>
        </w:rPr>
        <w:t xml:space="preserve">ће ученика на такмичењима </w:t>
      </w:r>
    </w:p>
    <w:p w:rsidR="009F4F59" w:rsidRPr="00F81C22" w:rsidRDefault="009F4F59" w:rsidP="009F4F59">
      <w:pPr>
        <w:ind w:right="-39"/>
        <w:jc w:val="both"/>
        <w:rPr>
          <w:rFonts w:ascii="Times New Roman" w:hAnsi="Times New Roman"/>
          <w:color w:val="000000"/>
        </w:rPr>
      </w:pPr>
      <w:r w:rsidRPr="00F81C22">
        <w:rPr>
          <w:rFonts w:ascii="Times New Roman" w:hAnsi="Times New Roman"/>
          <w:color w:val="000000"/>
        </w:rPr>
        <w:tab/>
        <w:t>- Информисање одраслих о правима деце – укључивање локалних информативних гласила у сва збивања у школи.</w:t>
      </w:r>
    </w:p>
    <w:p w:rsidR="00933DB1" w:rsidRPr="00F81C22" w:rsidRDefault="00933DB1" w:rsidP="00933DB1">
      <w:pPr>
        <w:rPr>
          <w:rFonts w:ascii="Times New Roman" w:hAnsi="Times New Roman"/>
        </w:rPr>
      </w:pPr>
    </w:p>
    <w:p w:rsidR="00933DB1" w:rsidRPr="00F81C22" w:rsidRDefault="00933DB1" w:rsidP="00236B2C">
      <w:pPr>
        <w:pStyle w:val="Heading4"/>
        <w:rPr>
          <w:b/>
          <w:sz w:val="24"/>
          <w:u w:val="single"/>
        </w:rPr>
      </w:pPr>
    </w:p>
    <w:p w:rsidR="00127D16" w:rsidRPr="00F81C22" w:rsidRDefault="00127D16" w:rsidP="00127D16">
      <w:pPr>
        <w:rPr>
          <w:rFonts w:ascii="Times New Roman" w:hAnsi="Times New Roman"/>
        </w:rPr>
      </w:pPr>
    </w:p>
    <w:p w:rsidR="00127D16" w:rsidRPr="00F81C22" w:rsidRDefault="00127D16" w:rsidP="00127D16">
      <w:pPr>
        <w:rPr>
          <w:rFonts w:ascii="Times New Roman" w:hAnsi="Times New Roman"/>
        </w:rPr>
      </w:pPr>
    </w:p>
    <w:p w:rsidR="00127D16" w:rsidRPr="00F81C22" w:rsidRDefault="00127D16" w:rsidP="00127D16">
      <w:pPr>
        <w:rPr>
          <w:rFonts w:ascii="Times New Roman" w:hAnsi="Times New Roman"/>
        </w:rPr>
      </w:pPr>
    </w:p>
    <w:p w:rsidR="00127D16" w:rsidRPr="00F81C22" w:rsidRDefault="00127D16" w:rsidP="00127D16">
      <w:pPr>
        <w:rPr>
          <w:rFonts w:ascii="Times New Roman" w:hAnsi="Times New Roman"/>
          <w:lang w:val="sr-Cyrl-RS"/>
        </w:rPr>
      </w:pPr>
    </w:p>
    <w:p w:rsidR="00C1779E" w:rsidRPr="00F81C22" w:rsidRDefault="00C1779E" w:rsidP="00127D16">
      <w:pPr>
        <w:rPr>
          <w:rFonts w:ascii="Times New Roman" w:hAnsi="Times New Roman"/>
          <w:lang w:val="sr-Cyrl-RS"/>
        </w:rPr>
      </w:pPr>
    </w:p>
    <w:p w:rsidR="00C1779E" w:rsidRPr="00F81C22" w:rsidRDefault="00C1779E" w:rsidP="00127D16">
      <w:pPr>
        <w:rPr>
          <w:rFonts w:ascii="Times New Roman" w:hAnsi="Times New Roman"/>
          <w:lang w:val="sr-Cyrl-RS"/>
        </w:rPr>
      </w:pPr>
    </w:p>
    <w:p w:rsidR="00C1779E" w:rsidRPr="00F81C22" w:rsidRDefault="00C1779E" w:rsidP="00127D16">
      <w:pPr>
        <w:rPr>
          <w:rFonts w:ascii="Times New Roman" w:hAnsi="Times New Roman"/>
          <w:lang w:val="sr-Cyrl-RS"/>
        </w:rPr>
      </w:pPr>
    </w:p>
    <w:p w:rsidR="00C1779E" w:rsidRPr="00F81C22" w:rsidRDefault="00C1779E" w:rsidP="00127D16">
      <w:pPr>
        <w:rPr>
          <w:rFonts w:ascii="Times New Roman" w:hAnsi="Times New Roman"/>
          <w:lang w:val="sr-Cyrl-RS"/>
        </w:rPr>
      </w:pPr>
    </w:p>
    <w:p w:rsidR="00C1779E" w:rsidRPr="00F81C22" w:rsidRDefault="00C1779E" w:rsidP="00127D16">
      <w:pPr>
        <w:rPr>
          <w:rFonts w:ascii="Times New Roman" w:hAnsi="Times New Roman"/>
          <w:lang w:val="sr-Cyrl-RS"/>
        </w:rPr>
      </w:pPr>
    </w:p>
    <w:p w:rsidR="00127D16" w:rsidRPr="00F81C22" w:rsidRDefault="00127D16" w:rsidP="00127D16">
      <w:pPr>
        <w:rPr>
          <w:rFonts w:ascii="Times New Roman" w:hAnsi="Times New Roman"/>
        </w:rPr>
      </w:pPr>
    </w:p>
    <w:p w:rsidR="00933DB1" w:rsidRPr="00F81C22" w:rsidRDefault="00933DB1" w:rsidP="00BA6D16">
      <w:pPr>
        <w:ind w:right="-39"/>
        <w:jc w:val="both"/>
        <w:rPr>
          <w:rFonts w:ascii="Times New Roman" w:hAnsi="Times New Roman"/>
          <w:color w:val="000000"/>
        </w:rPr>
      </w:pPr>
    </w:p>
    <w:p w:rsidR="00B2454B" w:rsidRPr="00F81C22" w:rsidRDefault="00B2454B" w:rsidP="00830DE2">
      <w:pPr>
        <w:jc w:val="center"/>
        <w:rPr>
          <w:rFonts w:ascii="Times New Roman" w:hAnsi="Times New Roman"/>
          <w:b/>
          <w:u w:val="single"/>
          <w:lang w:val="en-US"/>
        </w:rPr>
      </w:pPr>
    </w:p>
    <w:p w:rsidR="00B2454B" w:rsidRPr="00F81C22" w:rsidRDefault="00B2454B" w:rsidP="00830DE2">
      <w:pPr>
        <w:jc w:val="center"/>
        <w:rPr>
          <w:rFonts w:ascii="Times New Roman" w:hAnsi="Times New Roman"/>
          <w:b/>
          <w:u w:val="single"/>
          <w:lang w:val="en-US"/>
        </w:rPr>
      </w:pPr>
    </w:p>
    <w:p w:rsidR="00B2454B" w:rsidRPr="00F81C22" w:rsidRDefault="00B2454B" w:rsidP="00830DE2">
      <w:pPr>
        <w:jc w:val="center"/>
        <w:rPr>
          <w:rFonts w:ascii="Times New Roman" w:hAnsi="Times New Roman"/>
          <w:b/>
          <w:u w:val="single"/>
          <w:lang w:val="en-US"/>
        </w:rPr>
      </w:pPr>
    </w:p>
    <w:p w:rsidR="00830DE2" w:rsidRPr="00603895" w:rsidRDefault="00FA03F0" w:rsidP="00603895">
      <w:pPr>
        <w:pStyle w:val="Heading1"/>
        <w:rPr>
          <w:sz w:val="28"/>
          <w:szCs w:val="28"/>
        </w:rPr>
      </w:pPr>
      <w:bookmarkStart w:id="102" w:name="_Toc114856208"/>
      <w:r w:rsidRPr="00603895">
        <w:rPr>
          <w:sz w:val="28"/>
          <w:szCs w:val="28"/>
          <w:lang w:val="en-US"/>
        </w:rPr>
        <w:t>I</w:t>
      </w:r>
      <w:r w:rsidR="00830DE2" w:rsidRPr="00603895">
        <w:rPr>
          <w:sz w:val="28"/>
          <w:szCs w:val="28"/>
          <w:lang w:val="en-US"/>
        </w:rPr>
        <w:t>X</w:t>
      </w:r>
      <w:r w:rsidR="00603895">
        <w:rPr>
          <w:sz w:val="28"/>
          <w:szCs w:val="28"/>
        </w:rPr>
        <w:t xml:space="preserve"> </w:t>
      </w:r>
      <w:r w:rsidR="00830DE2" w:rsidRPr="00603895">
        <w:rPr>
          <w:sz w:val="28"/>
          <w:szCs w:val="28"/>
        </w:rPr>
        <w:t xml:space="preserve">РЕАЛИЗАЦИЈА </w:t>
      </w:r>
      <w:r w:rsidR="00705308" w:rsidRPr="00603895">
        <w:rPr>
          <w:sz w:val="28"/>
          <w:szCs w:val="28"/>
        </w:rPr>
        <w:t xml:space="preserve">САРАДЊЕ СА РОДИТЕЉИМА </w:t>
      </w:r>
      <w:r w:rsidR="00830DE2" w:rsidRPr="00603895">
        <w:rPr>
          <w:sz w:val="28"/>
          <w:szCs w:val="28"/>
        </w:rPr>
        <w:t>ДРУШТВЕНОМ СРЕДИНОМ</w:t>
      </w:r>
      <w:bookmarkEnd w:id="102"/>
    </w:p>
    <w:p w:rsidR="00830DE2" w:rsidRPr="00F81C22" w:rsidRDefault="00830DE2" w:rsidP="00830DE2">
      <w:pPr>
        <w:jc w:val="center"/>
        <w:rPr>
          <w:rFonts w:ascii="Times New Roman" w:hAnsi="Times New Roman"/>
          <w:b/>
          <w:u w:val="single"/>
        </w:rPr>
      </w:pPr>
    </w:p>
    <w:p w:rsidR="00260682" w:rsidRPr="00F81C22" w:rsidRDefault="00260682" w:rsidP="00830DE2">
      <w:pPr>
        <w:jc w:val="center"/>
        <w:rPr>
          <w:rFonts w:ascii="Times New Roman" w:hAnsi="Times New Roman"/>
          <w:b/>
          <w:u w:val="single"/>
        </w:rPr>
      </w:pPr>
    </w:p>
    <w:p w:rsidR="00260682" w:rsidRPr="00F81C22" w:rsidRDefault="00260682" w:rsidP="00260682">
      <w:pPr>
        <w:ind w:right="-39" w:firstLine="720"/>
        <w:jc w:val="both"/>
        <w:rPr>
          <w:rFonts w:ascii="Times New Roman" w:hAnsi="Times New Roman"/>
          <w:color w:val="000000"/>
          <w:lang w:val="ru-RU"/>
        </w:rPr>
      </w:pPr>
      <w:r w:rsidRPr="00F81C22">
        <w:rPr>
          <w:rFonts w:ascii="Times New Roman" w:hAnsi="Times New Roman"/>
          <w:color w:val="000000"/>
        </w:rPr>
        <w:t>Сарадња са друштвеном средином обухвата све васпитно – образовне актибности којима школа непосредно остварује сарадњу са ужом и широм друштвеном средином, друштвеним организацијама , институцијама, јавним установама, преко приватних предузећа, појединаца и посебно са родитељима ученика.</w:t>
      </w:r>
    </w:p>
    <w:p w:rsidR="00260682" w:rsidRPr="00F81C22" w:rsidRDefault="00260682" w:rsidP="00260682">
      <w:pPr>
        <w:ind w:right="-39"/>
        <w:jc w:val="both"/>
        <w:rPr>
          <w:rFonts w:ascii="Times New Roman" w:hAnsi="Times New Roman"/>
          <w:color w:val="C00000"/>
          <w:lang w:val="ru-RU"/>
        </w:rPr>
      </w:pPr>
    </w:p>
    <w:p w:rsidR="00260682" w:rsidRPr="00603895" w:rsidRDefault="00CC0045" w:rsidP="00603895">
      <w:pPr>
        <w:pStyle w:val="Heading2"/>
        <w:rPr>
          <w:color w:val="C00000"/>
          <w:sz w:val="28"/>
          <w:szCs w:val="28"/>
        </w:rPr>
      </w:pPr>
      <w:bookmarkStart w:id="103" w:name="_Toc114856209"/>
      <w:r w:rsidRPr="00603895">
        <w:rPr>
          <w:sz w:val="28"/>
          <w:szCs w:val="28"/>
          <w:lang w:val="ru-RU"/>
        </w:rPr>
        <w:t>1.</w:t>
      </w:r>
      <w:r w:rsidR="00260682" w:rsidRPr="00603895">
        <w:rPr>
          <w:sz w:val="28"/>
          <w:szCs w:val="28"/>
        </w:rPr>
        <w:t>Сарадња</w:t>
      </w:r>
      <w:r w:rsidR="00260682" w:rsidRPr="00603895">
        <w:rPr>
          <w:sz w:val="28"/>
          <w:szCs w:val="28"/>
          <w:lang w:val="ru-RU"/>
        </w:rPr>
        <w:t xml:space="preserve">  </w:t>
      </w:r>
      <w:r w:rsidR="00260682" w:rsidRPr="00603895">
        <w:rPr>
          <w:sz w:val="28"/>
          <w:szCs w:val="28"/>
        </w:rPr>
        <w:t xml:space="preserve"> са </w:t>
      </w:r>
      <w:r w:rsidR="00260682" w:rsidRPr="00603895">
        <w:rPr>
          <w:sz w:val="28"/>
          <w:szCs w:val="28"/>
          <w:lang w:val="ru-RU"/>
        </w:rPr>
        <w:t xml:space="preserve">  </w:t>
      </w:r>
      <w:r w:rsidR="00260682" w:rsidRPr="00603895">
        <w:rPr>
          <w:sz w:val="28"/>
          <w:szCs w:val="28"/>
        </w:rPr>
        <w:t>родитељима</w:t>
      </w:r>
      <w:bookmarkEnd w:id="103"/>
    </w:p>
    <w:p w:rsidR="00260682" w:rsidRPr="00F81C22" w:rsidRDefault="00260682" w:rsidP="00260682">
      <w:pPr>
        <w:ind w:right="-39"/>
        <w:jc w:val="both"/>
        <w:rPr>
          <w:rFonts w:ascii="Times New Roman" w:hAnsi="Times New Roman"/>
          <w:color w:val="000000"/>
        </w:rPr>
      </w:pPr>
    </w:p>
    <w:p w:rsidR="00260682" w:rsidRPr="00F81C22" w:rsidRDefault="00260682" w:rsidP="00260682">
      <w:pPr>
        <w:ind w:left="720" w:right="-39"/>
        <w:jc w:val="both"/>
        <w:rPr>
          <w:rFonts w:ascii="Times New Roman" w:hAnsi="Times New Roman"/>
          <w:color w:val="000000"/>
        </w:rPr>
      </w:pPr>
      <w:r w:rsidRPr="00F81C22">
        <w:rPr>
          <w:rFonts w:ascii="Times New Roman" w:hAnsi="Times New Roman"/>
          <w:color w:val="000000"/>
        </w:rPr>
        <w:t>Сарадња са родитељима одвијала се кроз:</w:t>
      </w:r>
    </w:p>
    <w:p w:rsidR="00260682" w:rsidRPr="00F81C22" w:rsidRDefault="00260682" w:rsidP="00260682">
      <w:pPr>
        <w:ind w:left="720" w:right="-39"/>
        <w:jc w:val="both"/>
        <w:rPr>
          <w:rFonts w:ascii="Times New Roman" w:hAnsi="Times New Roman"/>
          <w:color w:val="000000"/>
        </w:rPr>
      </w:pPr>
      <w:r w:rsidRPr="00F81C22">
        <w:rPr>
          <w:rFonts w:ascii="Times New Roman" w:hAnsi="Times New Roman"/>
          <w:color w:val="000000"/>
        </w:rPr>
        <w:t>- Реализацију плана Савета родитеља на нивоу школе,</w:t>
      </w:r>
    </w:p>
    <w:p w:rsidR="00260682" w:rsidRPr="00F81C22" w:rsidRDefault="00260682" w:rsidP="00260682">
      <w:pPr>
        <w:ind w:left="720" w:right="-39"/>
        <w:jc w:val="both"/>
        <w:rPr>
          <w:rFonts w:ascii="Times New Roman" w:hAnsi="Times New Roman"/>
          <w:color w:val="000000"/>
        </w:rPr>
      </w:pPr>
      <w:r w:rsidRPr="00F81C22">
        <w:rPr>
          <w:rFonts w:ascii="Times New Roman" w:hAnsi="Times New Roman"/>
          <w:color w:val="000000"/>
        </w:rPr>
        <w:t>- Преко општих и одељенских родитељских састанака и</w:t>
      </w:r>
    </w:p>
    <w:p w:rsidR="00260682" w:rsidRPr="00F81C22" w:rsidRDefault="00260682" w:rsidP="00260682">
      <w:pPr>
        <w:ind w:left="720" w:right="-39"/>
        <w:jc w:val="both"/>
        <w:rPr>
          <w:rFonts w:ascii="Times New Roman" w:hAnsi="Times New Roman"/>
          <w:color w:val="000000"/>
        </w:rPr>
      </w:pPr>
      <w:r w:rsidRPr="00F81C22">
        <w:rPr>
          <w:rFonts w:ascii="Times New Roman" w:hAnsi="Times New Roman"/>
          <w:color w:val="000000"/>
        </w:rPr>
        <w:t>- Преко индивидуалног и групног разговора са родитељима.</w:t>
      </w:r>
    </w:p>
    <w:p w:rsidR="00260682" w:rsidRPr="00F81C22" w:rsidRDefault="00260682" w:rsidP="00260682">
      <w:pPr>
        <w:pStyle w:val="BodyTextIndent"/>
        <w:rPr>
          <w:color w:val="000000"/>
        </w:rPr>
      </w:pPr>
      <w:r w:rsidRPr="00F81C22">
        <w:rPr>
          <w:color w:val="000000"/>
        </w:rPr>
        <w:t>У току школске године одржана су 5 састанка Савета родитеља на којима су разматрана следећа питања:</w:t>
      </w:r>
    </w:p>
    <w:p w:rsidR="00260682" w:rsidRPr="00F81C22" w:rsidRDefault="00260682" w:rsidP="00D8403D">
      <w:pPr>
        <w:pStyle w:val="BodyTextIndent"/>
        <w:numPr>
          <w:ilvl w:val="0"/>
          <w:numId w:val="4"/>
        </w:numPr>
        <w:rPr>
          <w:color w:val="000000"/>
        </w:rPr>
      </w:pPr>
      <w:r w:rsidRPr="00F81C22">
        <w:rPr>
          <w:color w:val="000000"/>
        </w:rPr>
        <w:t>Упознавање са извештајем о раду Школе за школску 20</w:t>
      </w:r>
      <w:r w:rsidR="00D61D48" w:rsidRPr="00F81C22">
        <w:rPr>
          <w:color w:val="000000"/>
          <w:lang w:val="sr-Cyrl-RS"/>
        </w:rPr>
        <w:t>20</w:t>
      </w:r>
      <w:r w:rsidR="007958AF" w:rsidRPr="00F81C22">
        <w:rPr>
          <w:color w:val="000000"/>
        </w:rPr>
        <w:t>/20</w:t>
      </w:r>
      <w:r w:rsidR="00D61D48" w:rsidRPr="00F81C22">
        <w:rPr>
          <w:color w:val="000000"/>
          <w:lang w:val="sr-Cyrl-RS"/>
        </w:rPr>
        <w:t>21</w:t>
      </w:r>
      <w:r w:rsidRPr="00F81C22">
        <w:rPr>
          <w:color w:val="000000"/>
        </w:rPr>
        <w:t>. годину;</w:t>
      </w:r>
    </w:p>
    <w:p w:rsidR="00260682" w:rsidRPr="00F81C22" w:rsidRDefault="00260682" w:rsidP="00D8403D">
      <w:pPr>
        <w:pStyle w:val="BodyTextIndent"/>
        <w:numPr>
          <w:ilvl w:val="0"/>
          <w:numId w:val="4"/>
        </w:numPr>
        <w:rPr>
          <w:color w:val="000000"/>
        </w:rPr>
      </w:pPr>
      <w:r w:rsidRPr="00F81C22">
        <w:rPr>
          <w:color w:val="000000"/>
        </w:rPr>
        <w:t>Упознавање са годишњим програмом и Ш</w:t>
      </w:r>
      <w:r w:rsidR="000D5735" w:rsidRPr="00F81C22">
        <w:rPr>
          <w:color w:val="000000"/>
        </w:rPr>
        <w:t>колским програмом за школску 20</w:t>
      </w:r>
      <w:r w:rsidR="00D61D48" w:rsidRPr="00F81C22">
        <w:rPr>
          <w:color w:val="000000"/>
          <w:lang w:val="sr-Cyrl-RS"/>
        </w:rPr>
        <w:t>21</w:t>
      </w:r>
      <w:r w:rsidR="007958AF" w:rsidRPr="00F81C22">
        <w:rPr>
          <w:color w:val="000000"/>
        </w:rPr>
        <w:t>/20</w:t>
      </w:r>
      <w:r w:rsidR="00D61D48" w:rsidRPr="00F81C22">
        <w:rPr>
          <w:color w:val="000000"/>
          <w:lang w:val="sr-Cyrl-RS"/>
        </w:rPr>
        <w:t>22</w:t>
      </w:r>
      <w:r w:rsidRPr="00F81C22">
        <w:rPr>
          <w:color w:val="000000"/>
        </w:rPr>
        <w:t>. годину;</w:t>
      </w:r>
    </w:p>
    <w:p w:rsidR="00260682" w:rsidRPr="00F81C22" w:rsidRDefault="00260682" w:rsidP="00D8403D">
      <w:pPr>
        <w:pStyle w:val="BodyTextIndent"/>
        <w:numPr>
          <w:ilvl w:val="0"/>
          <w:numId w:val="4"/>
        </w:numPr>
        <w:rPr>
          <w:color w:val="000000"/>
        </w:rPr>
      </w:pPr>
      <w:r w:rsidRPr="00F81C22">
        <w:rPr>
          <w:color w:val="000000"/>
        </w:rPr>
        <w:t>Рад ђачке кухиње, превоз ученика;</w:t>
      </w:r>
    </w:p>
    <w:p w:rsidR="00260682" w:rsidRPr="00F81C22" w:rsidRDefault="00260682" w:rsidP="00D8403D">
      <w:pPr>
        <w:pStyle w:val="BodyTextIndent"/>
        <w:numPr>
          <w:ilvl w:val="0"/>
          <w:numId w:val="4"/>
        </w:numPr>
        <w:rPr>
          <w:color w:val="000000"/>
        </w:rPr>
      </w:pPr>
      <w:r w:rsidRPr="00F81C22">
        <w:rPr>
          <w:color w:val="000000"/>
        </w:rPr>
        <w:t>Информације о успеху ученика по класификационим периодима;</w:t>
      </w:r>
    </w:p>
    <w:p w:rsidR="00260682" w:rsidRPr="00F81C22" w:rsidRDefault="00260682" w:rsidP="00D8403D">
      <w:pPr>
        <w:pStyle w:val="BodyTextIndent"/>
        <w:numPr>
          <w:ilvl w:val="0"/>
          <w:numId w:val="4"/>
        </w:numPr>
        <w:rPr>
          <w:color w:val="000000"/>
        </w:rPr>
      </w:pPr>
      <w:r w:rsidRPr="00F81C22">
        <w:rPr>
          <w:color w:val="000000"/>
        </w:rPr>
        <w:t>Екскурзије и излети;</w:t>
      </w:r>
    </w:p>
    <w:p w:rsidR="00260682" w:rsidRPr="00F81C22" w:rsidRDefault="00CC247E" w:rsidP="00D8403D">
      <w:pPr>
        <w:pStyle w:val="BodyTextIndent"/>
        <w:numPr>
          <w:ilvl w:val="0"/>
          <w:numId w:val="4"/>
        </w:numPr>
        <w:rPr>
          <w:color w:val="000000"/>
        </w:rPr>
      </w:pPr>
      <w:r w:rsidRPr="00F81C22">
        <w:rPr>
          <w:color w:val="000000"/>
        </w:rPr>
        <w:t>Завршни</w:t>
      </w:r>
      <w:r w:rsidR="00260682" w:rsidRPr="00F81C22">
        <w:rPr>
          <w:color w:val="000000"/>
        </w:rPr>
        <w:t xml:space="preserve"> </w:t>
      </w:r>
      <w:r w:rsidRPr="00F81C22">
        <w:rPr>
          <w:color w:val="000000"/>
        </w:rPr>
        <w:t>тест</w:t>
      </w:r>
      <w:r w:rsidR="00260682" w:rsidRPr="00F81C22">
        <w:rPr>
          <w:color w:val="000000"/>
        </w:rPr>
        <w:t>;</w:t>
      </w:r>
    </w:p>
    <w:p w:rsidR="00260682" w:rsidRPr="00F81C22" w:rsidRDefault="00260682" w:rsidP="00D8403D">
      <w:pPr>
        <w:pStyle w:val="BodyTextIndent"/>
        <w:numPr>
          <w:ilvl w:val="0"/>
          <w:numId w:val="4"/>
        </w:numPr>
        <w:rPr>
          <w:color w:val="000000"/>
        </w:rPr>
      </w:pPr>
      <w:r w:rsidRPr="00F81C22">
        <w:rPr>
          <w:color w:val="000000"/>
        </w:rPr>
        <w:t>Остваривање школског календара.</w:t>
      </w:r>
    </w:p>
    <w:p w:rsidR="00260682" w:rsidRPr="00F81C22" w:rsidRDefault="00260682" w:rsidP="00260682">
      <w:pPr>
        <w:ind w:right="-39"/>
        <w:jc w:val="both"/>
        <w:rPr>
          <w:rFonts w:ascii="Times New Roman" w:hAnsi="Times New Roman"/>
          <w:color w:val="000000"/>
        </w:rPr>
      </w:pPr>
      <w:r w:rsidRPr="00F81C22">
        <w:rPr>
          <w:rFonts w:ascii="Times New Roman" w:hAnsi="Times New Roman"/>
          <w:color w:val="000000"/>
        </w:rPr>
        <w:tab/>
      </w:r>
    </w:p>
    <w:p w:rsidR="00260682" w:rsidRPr="00F81C22" w:rsidRDefault="00260682" w:rsidP="00260682">
      <w:pPr>
        <w:ind w:right="-39"/>
        <w:jc w:val="both"/>
        <w:rPr>
          <w:rFonts w:ascii="Times New Roman" w:hAnsi="Times New Roman"/>
          <w:color w:val="000000"/>
        </w:rPr>
      </w:pPr>
      <w:r w:rsidRPr="00F81C22">
        <w:rPr>
          <w:rFonts w:ascii="Times New Roman" w:hAnsi="Times New Roman"/>
          <w:color w:val="000000"/>
        </w:rPr>
        <w:tab/>
        <w:t xml:space="preserve">У току школске године одржано је </w:t>
      </w:r>
      <w:r w:rsidRPr="00F81C22">
        <w:rPr>
          <w:rFonts w:ascii="Times New Roman" w:hAnsi="Times New Roman"/>
        </w:rPr>
        <w:t>5</w:t>
      </w:r>
      <w:r w:rsidRPr="00F81C22">
        <w:rPr>
          <w:rFonts w:ascii="Times New Roman" w:hAnsi="Times New Roman"/>
          <w:color w:val="000000"/>
        </w:rPr>
        <w:t xml:space="preserve"> одељенских родитељских састанака. Реализован је следећи садржај рада:</w:t>
      </w:r>
    </w:p>
    <w:p w:rsidR="00260682" w:rsidRPr="00F81C22" w:rsidRDefault="00260682" w:rsidP="00260682">
      <w:pPr>
        <w:ind w:right="-39"/>
        <w:jc w:val="both"/>
        <w:rPr>
          <w:rFonts w:ascii="Times New Roman" w:hAnsi="Times New Roman"/>
          <w:color w:val="000000"/>
        </w:rPr>
      </w:pPr>
      <w:r w:rsidRPr="00F81C22">
        <w:rPr>
          <w:rFonts w:ascii="Times New Roman" w:hAnsi="Times New Roman"/>
          <w:color w:val="000000"/>
        </w:rPr>
        <w:tab/>
        <w:t>- Конституисање Савета родитеља;</w:t>
      </w:r>
    </w:p>
    <w:p w:rsidR="00260682" w:rsidRPr="00F81C22" w:rsidRDefault="00260682" w:rsidP="00260682">
      <w:pPr>
        <w:ind w:right="-39"/>
        <w:jc w:val="both"/>
        <w:rPr>
          <w:rFonts w:ascii="Times New Roman" w:hAnsi="Times New Roman"/>
          <w:color w:val="000000"/>
        </w:rPr>
      </w:pPr>
      <w:r w:rsidRPr="00F81C22">
        <w:rPr>
          <w:rFonts w:ascii="Times New Roman" w:hAnsi="Times New Roman"/>
          <w:color w:val="000000"/>
          <w:lang w:val="sl-SI"/>
        </w:rPr>
        <w:tab/>
        <w:t xml:space="preserve">- </w:t>
      </w:r>
      <w:r w:rsidRPr="00F81C22">
        <w:rPr>
          <w:rFonts w:ascii="Times New Roman" w:hAnsi="Times New Roman"/>
          <w:color w:val="000000"/>
        </w:rPr>
        <w:t>Рад ђачке кухиње, осигурање ученика, снадбевеност уџбеницима и   школским прибором,</w:t>
      </w:r>
    </w:p>
    <w:p w:rsidR="00260682" w:rsidRPr="00F81C22" w:rsidRDefault="00260682" w:rsidP="00260682">
      <w:pPr>
        <w:ind w:right="-39"/>
        <w:jc w:val="both"/>
        <w:rPr>
          <w:rFonts w:ascii="Times New Roman" w:hAnsi="Times New Roman"/>
          <w:color w:val="000000"/>
        </w:rPr>
      </w:pPr>
      <w:r w:rsidRPr="00F81C22">
        <w:rPr>
          <w:rFonts w:ascii="Times New Roman" w:hAnsi="Times New Roman"/>
          <w:color w:val="000000"/>
        </w:rPr>
        <w:tab/>
        <w:t>- Успех и дисциплина по кварталима;</w:t>
      </w:r>
    </w:p>
    <w:p w:rsidR="00260682" w:rsidRPr="00F81C22" w:rsidRDefault="00260682" w:rsidP="00260682">
      <w:pPr>
        <w:ind w:right="-39"/>
        <w:jc w:val="both"/>
        <w:rPr>
          <w:rFonts w:ascii="Times New Roman" w:hAnsi="Times New Roman"/>
          <w:color w:val="000000"/>
        </w:rPr>
      </w:pPr>
      <w:r w:rsidRPr="00F81C22">
        <w:rPr>
          <w:rFonts w:ascii="Times New Roman" w:hAnsi="Times New Roman"/>
          <w:color w:val="000000"/>
        </w:rPr>
        <w:tab/>
        <w:t>- Проблеми учења ученика, радни дани и слободно време ученика;</w:t>
      </w:r>
    </w:p>
    <w:p w:rsidR="00260682" w:rsidRPr="00F81C22" w:rsidRDefault="00260682" w:rsidP="00260682">
      <w:pPr>
        <w:ind w:right="-39"/>
        <w:jc w:val="both"/>
        <w:rPr>
          <w:rFonts w:ascii="Times New Roman" w:hAnsi="Times New Roman"/>
          <w:color w:val="000000"/>
        </w:rPr>
      </w:pPr>
      <w:r w:rsidRPr="00F81C22">
        <w:rPr>
          <w:rFonts w:ascii="Times New Roman" w:hAnsi="Times New Roman"/>
          <w:color w:val="000000"/>
        </w:rPr>
        <w:tab/>
        <w:t>- Понашање ученика на јавним местима;</w:t>
      </w:r>
    </w:p>
    <w:p w:rsidR="00260682" w:rsidRPr="00F81C22" w:rsidRDefault="00260682" w:rsidP="00260682">
      <w:pPr>
        <w:ind w:right="-39"/>
        <w:jc w:val="both"/>
        <w:rPr>
          <w:rFonts w:ascii="Times New Roman" w:hAnsi="Times New Roman"/>
          <w:color w:val="000000"/>
        </w:rPr>
      </w:pPr>
      <w:r w:rsidRPr="00F81C22">
        <w:rPr>
          <w:rFonts w:ascii="Times New Roman" w:hAnsi="Times New Roman"/>
          <w:color w:val="000000"/>
        </w:rPr>
        <w:tab/>
        <w:t>- Чување школске имовине;</w:t>
      </w:r>
    </w:p>
    <w:p w:rsidR="00260682" w:rsidRPr="00F81C22" w:rsidRDefault="00D609E9" w:rsidP="00260682">
      <w:pPr>
        <w:ind w:right="-39"/>
        <w:jc w:val="both"/>
        <w:rPr>
          <w:rFonts w:ascii="Times New Roman" w:hAnsi="Times New Roman"/>
          <w:color w:val="000000"/>
        </w:rPr>
      </w:pPr>
      <w:r w:rsidRPr="00F81C22">
        <w:rPr>
          <w:rFonts w:ascii="Times New Roman" w:hAnsi="Times New Roman"/>
          <w:color w:val="000000"/>
        </w:rPr>
        <w:tab/>
        <w:t>-</w:t>
      </w:r>
      <w:r w:rsidR="00260682" w:rsidRPr="00F81C22">
        <w:rPr>
          <w:rFonts w:ascii="Times New Roman" w:hAnsi="Times New Roman"/>
          <w:color w:val="000000"/>
        </w:rPr>
        <w:t xml:space="preserve">Реализоване су теме за Савет родитеља: </w:t>
      </w:r>
    </w:p>
    <w:p w:rsidR="00260682" w:rsidRPr="00F81C22" w:rsidRDefault="00260682" w:rsidP="00D8403D">
      <w:pPr>
        <w:numPr>
          <w:ilvl w:val="0"/>
          <w:numId w:val="5"/>
        </w:numPr>
        <w:ind w:right="-39"/>
        <w:jc w:val="both"/>
        <w:rPr>
          <w:rFonts w:ascii="Times New Roman" w:hAnsi="Times New Roman"/>
          <w:color w:val="000000"/>
        </w:rPr>
      </w:pPr>
      <w:r w:rsidRPr="00F81C22">
        <w:rPr>
          <w:rFonts w:ascii="Times New Roman" w:hAnsi="Times New Roman"/>
          <w:color w:val="000000"/>
        </w:rPr>
        <w:t>Утицај награде и казне на учење</w:t>
      </w:r>
    </w:p>
    <w:p w:rsidR="00260682" w:rsidRPr="00F81C22" w:rsidRDefault="00260682" w:rsidP="00D8403D">
      <w:pPr>
        <w:numPr>
          <w:ilvl w:val="0"/>
          <w:numId w:val="5"/>
        </w:numPr>
        <w:ind w:right="-39"/>
        <w:jc w:val="both"/>
        <w:rPr>
          <w:rFonts w:ascii="Times New Roman" w:hAnsi="Times New Roman"/>
          <w:color w:val="000000"/>
        </w:rPr>
      </w:pPr>
      <w:r w:rsidRPr="00F81C22">
        <w:rPr>
          <w:rFonts w:ascii="Times New Roman" w:hAnsi="Times New Roman"/>
          <w:color w:val="000000"/>
        </w:rPr>
        <w:t>Рационално коришћење слободног времена школског детета</w:t>
      </w:r>
    </w:p>
    <w:p w:rsidR="00116527" w:rsidRPr="00F81C22" w:rsidRDefault="00260682" w:rsidP="00CA753F">
      <w:pPr>
        <w:numPr>
          <w:ilvl w:val="0"/>
          <w:numId w:val="5"/>
        </w:numPr>
        <w:ind w:right="-39"/>
        <w:jc w:val="both"/>
        <w:rPr>
          <w:rFonts w:ascii="Times New Roman" w:hAnsi="Times New Roman"/>
          <w:color w:val="000000"/>
        </w:rPr>
      </w:pPr>
      <w:r w:rsidRPr="00F81C22">
        <w:rPr>
          <w:rFonts w:ascii="Times New Roman" w:hAnsi="Times New Roman"/>
          <w:color w:val="000000"/>
        </w:rPr>
        <w:t xml:space="preserve">Како треба учити </w:t>
      </w:r>
    </w:p>
    <w:p w:rsidR="00526290" w:rsidRPr="00F81C22" w:rsidRDefault="00526290" w:rsidP="00CA753F">
      <w:pPr>
        <w:rPr>
          <w:rFonts w:ascii="Times New Roman" w:hAnsi="Times New Roman"/>
          <w:b/>
          <w:u w:val="single"/>
        </w:rPr>
      </w:pPr>
    </w:p>
    <w:p w:rsidR="00260682" w:rsidRPr="00603895" w:rsidRDefault="00260682" w:rsidP="00603895">
      <w:pPr>
        <w:pStyle w:val="Heading2"/>
        <w:rPr>
          <w:sz w:val="28"/>
          <w:szCs w:val="28"/>
          <w:lang w:val="ru-RU"/>
        </w:rPr>
      </w:pPr>
      <w:bookmarkStart w:id="104" w:name="_Toc114856210"/>
      <w:r w:rsidRPr="00603895">
        <w:rPr>
          <w:sz w:val="28"/>
          <w:szCs w:val="28"/>
          <w:lang w:val="ru-RU"/>
        </w:rPr>
        <w:t xml:space="preserve">2.   </w:t>
      </w:r>
      <w:r w:rsidRPr="00603895">
        <w:rPr>
          <w:sz w:val="28"/>
          <w:szCs w:val="28"/>
        </w:rPr>
        <w:t>Сарадња</w:t>
      </w:r>
      <w:r w:rsidRPr="00603895">
        <w:rPr>
          <w:sz w:val="28"/>
          <w:szCs w:val="28"/>
          <w:lang w:val="ru-RU"/>
        </w:rPr>
        <w:t xml:space="preserve">  </w:t>
      </w:r>
      <w:r w:rsidRPr="00603895">
        <w:rPr>
          <w:sz w:val="28"/>
          <w:szCs w:val="28"/>
        </w:rPr>
        <w:t xml:space="preserve"> са</w:t>
      </w:r>
      <w:r w:rsidRPr="00603895">
        <w:rPr>
          <w:sz w:val="28"/>
          <w:szCs w:val="28"/>
          <w:lang w:val="ru-RU"/>
        </w:rPr>
        <w:t xml:space="preserve"> </w:t>
      </w:r>
      <w:r w:rsidRPr="00603895">
        <w:rPr>
          <w:sz w:val="28"/>
          <w:szCs w:val="28"/>
        </w:rPr>
        <w:t xml:space="preserve"> </w:t>
      </w:r>
      <w:r w:rsidRPr="00603895">
        <w:rPr>
          <w:sz w:val="28"/>
          <w:szCs w:val="28"/>
          <w:lang w:val="ru-RU"/>
        </w:rPr>
        <w:t xml:space="preserve"> </w:t>
      </w:r>
      <w:r w:rsidRPr="00603895">
        <w:rPr>
          <w:sz w:val="28"/>
          <w:szCs w:val="28"/>
        </w:rPr>
        <w:t>осталим</w:t>
      </w:r>
      <w:r w:rsidRPr="00603895">
        <w:rPr>
          <w:sz w:val="28"/>
          <w:szCs w:val="28"/>
          <w:lang w:val="ru-RU"/>
        </w:rPr>
        <w:t xml:space="preserve">  </w:t>
      </w:r>
      <w:r w:rsidRPr="00603895">
        <w:rPr>
          <w:sz w:val="28"/>
          <w:szCs w:val="28"/>
        </w:rPr>
        <w:t xml:space="preserve"> организацијама</w:t>
      </w:r>
      <w:r w:rsidRPr="00603895">
        <w:rPr>
          <w:sz w:val="28"/>
          <w:szCs w:val="28"/>
          <w:lang w:val="ru-RU"/>
        </w:rPr>
        <w:t xml:space="preserve"> </w:t>
      </w:r>
      <w:r w:rsidRPr="00603895">
        <w:rPr>
          <w:sz w:val="28"/>
          <w:szCs w:val="28"/>
        </w:rPr>
        <w:t xml:space="preserve">  и</w:t>
      </w:r>
      <w:r w:rsidR="00CC0045" w:rsidRPr="00603895">
        <w:rPr>
          <w:sz w:val="28"/>
          <w:szCs w:val="28"/>
          <w:lang w:val="ru-RU"/>
        </w:rPr>
        <w:t xml:space="preserve"> </w:t>
      </w:r>
      <w:r w:rsidRPr="00603895">
        <w:rPr>
          <w:sz w:val="28"/>
          <w:szCs w:val="28"/>
        </w:rPr>
        <w:t>институцијама</w:t>
      </w:r>
      <w:r w:rsidRPr="00603895">
        <w:rPr>
          <w:sz w:val="28"/>
          <w:szCs w:val="28"/>
          <w:lang w:val="ru-RU"/>
        </w:rPr>
        <w:t xml:space="preserve"> </w:t>
      </w:r>
      <w:r w:rsidRPr="00603895">
        <w:rPr>
          <w:sz w:val="28"/>
          <w:szCs w:val="28"/>
        </w:rPr>
        <w:t xml:space="preserve"> </w:t>
      </w:r>
      <w:r w:rsidRPr="00603895">
        <w:rPr>
          <w:sz w:val="28"/>
          <w:szCs w:val="28"/>
          <w:lang w:val="ru-RU"/>
        </w:rPr>
        <w:t xml:space="preserve"> </w:t>
      </w:r>
      <w:r w:rsidRPr="00603895">
        <w:rPr>
          <w:sz w:val="28"/>
          <w:szCs w:val="28"/>
        </w:rPr>
        <w:t>у</w:t>
      </w:r>
      <w:r w:rsidRPr="00603895">
        <w:rPr>
          <w:sz w:val="28"/>
          <w:szCs w:val="28"/>
          <w:lang w:val="ru-RU"/>
        </w:rPr>
        <w:t xml:space="preserve">  </w:t>
      </w:r>
      <w:r w:rsidRPr="00603895">
        <w:rPr>
          <w:sz w:val="28"/>
          <w:szCs w:val="28"/>
        </w:rPr>
        <w:t xml:space="preserve"> окружењу </w:t>
      </w:r>
      <w:r w:rsidRPr="00603895">
        <w:rPr>
          <w:sz w:val="28"/>
          <w:szCs w:val="28"/>
          <w:lang w:val="ru-RU"/>
        </w:rPr>
        <w:t xml:space="preserve">  </w:t>
      </w:r>
      <w:r w:rsidRPr="00603895">
        <w:rPr>
          <w:sz w:val="28"/>
          <w:szCs w:val="28"/>
        </w:rPr>
        <w:t>школе</w:t>
      </w:r>
      <w:bookmarkEnd w:id="104"/>
    </w:p>
    <w:p w:rsidR="00260682" w:rsidRPr="00F81C22" w:rsidRDefault="00260682" w:rsidP="00260682">
      <w:pPr>
        <w:ind w:right="-39"/>
        <w:jc w:val="both"/>
        <w:rPr>
          <w:rFonts w:ascii="Times New Roman" w:hAnsi="Times New Roman"/>
          <w:color w:val="000000"/>
          <w:lang w:val="sr-Cyrl-RS"/>
        </w:rPr>
      </w:pPr>
    </w:p>
    <w:p w:rsidR="00260682" w:rsidRPr="00F81C22" w:rsidRDefault="00260682" w:rsidP="00260682">
      <w:pPr>
        <w:ind w:left="720" w:right="-39"/>
        <w:jc w:val="both"/>
        <w:rPr>
          <w:rFonts w:ascii="Times New Roman" w:hAnsi="Times New Roman"/>
          <w:color w:val="000000"/>
          <w:lang w:val="ru-RU"/>
        </w:rPr>
      </w:pPr>
      <w:r w:rsidRPr="00F81C22">
        <w:rPr>
          <w:rFonts w:ascii="Times New Roman" w:hAnsi="Times New Roman"/>
          <w:color w:val="000000"/>
        </w:rPr>
        <w:t xml:space="preserve"> Сарадња се одвијала првенствено са:</w:t>
      </w:r>
    </w:p>
    <w:p w:rsidR="00AE36FB" w:rsidRPr="00F81C22" w:rsidRDefault="00AE36FB" w:rsidP="00260682">
      <w:pPr>
        <w:ind w:left="720" w:right="-39"/>
        <w:jc w:val="both"/>
        <w:rPr>
          <w:rFonts w:ascii="Times New Roman" w:hAnsi="Times New Roman"/>
          <w:color w:val="000000"/>
          <w:lang w:val="ru-RU"/>
        </w:rPr>
      </w:pPr>
    </w:p>
    <w:p w:rsidR="00260682" w:rsidRPr="00F81C22" w:rsidRDefault="00002021" w:rsidP="00002021">
      <w:pPr>
        <w:ind w:right="-39"/>
        <w:rPr>
          <w:rFonts w:ascii="Times New Roman" w:hAnsi="Times New Roman"/>
          <w:color w:val="000000"/>
        </w:rPr>
      </w:pPr>
      <w:r w:rsidRPr="00F81C22">
        <w:rPr>
          <w:rFonts w:ascii="Times New Roman" w:hAnsi="Times New Roman"/>
          <w:color w:val="000000"/>
        </w:rPr>
        <w:t xml:space="preserve">     </w:t>
      </w:r>
      <w:r w:rsidR="00260682" w:rsidRPr="00F81C22">
        <w:rPr>
          <w:rFonts w:ascii="Times New Roman" w:hAnsi="Times New Roman"/>
          <w:color w:val="000000"/>
        </w:rPr>
        <w:t>1. Министарством просвете</w:t>
      </w:r>
      <w:r w:rsidR="005723A4" w:rsidRPr="00F81C22">
        <w:rPr>
          <w:rFonts w:ascii="Times New Roman" w:hAnsi="Times New Roman"/>
          <w:color w:val="000000"/>
        </w:rPr>
        <w:t>,</w:t>
      </w:r>
      <w:r w:rsidR="00260682" w:rsidRPr="00F81C22">
        <w:rPr>
          <w:rFonts w:ascii="Times New Roman" w:hAnsi="Times New Roman"/>
          <w:color w:val="000000"/>
        </w:rPr>
        <w:t xml:space="preserve"> </w:t>
      </w:r>
      <w:r w:rsidR="005723A4" w:rsidRPr="00F81C22">
        <w:rPr>
          <w:rFonts w:ascii="Times New Roman" w:hAnsi="Times New Roman"/>
          <w:color w:val="000000"/>
        </w:rPr>
        <w:t>науке и технолошког развоја</w:t>
      </w:r>
      <w:r w:rsidR="00260682" w:rsidRPr="00F81C22">
        <w:rPr>
          <w:rFonts w:ascii="Times New Roman" w:hAnsi="Times New Roman"/>
          <w:color w:val="000000"/>
        </w:rPr>
        <w:t>– одељење у Ужицу,</w:t>
      </w:r>
    </w:p>
    <w:p w:rsidR="00260682" w:rsidRPr="00F81C22" w:rsidRDefault="00002021" w:rsidP="00002021">
      <w:pPr>
        <w:ind w:right="-39"/>
        <w:rPr>
          <w:rFonts w:ascii="Times New Roman" w:hAnsi="Times New Roman"/>
          <w:color w:val="000000"/>
        </w:rPr>
      </w:pPr>
      <w:r w:rsidRPr="00F81C22">
        <w:rPr>
          <w:rFonts w:ascii="Times New Roman" w:hAnsi="Times New Roman"/>
          <w:color w:val="000000"/>
        </w:rPr>
        <w:t xml:space="preserve">     </w:t>
      </w:r>
      <w:r w:rsidR="00260682" w:rsidRPr="00F81C22">
        <w:rPr>
          <w:rFonts w:ascii="Times New Roman" w:hAnsi="Times New Roman"/>
          <w:color w:val="000000"/>
        </w:rPr>
        <w:t>2. Основним и средњим школама општине Пријепоље,</w:t>
      </w:r>
    </w:p>
    <w:p w:rsidR="00260682" w:rsidRPr="00F81C22" w:rsidRDefault="00260682" w:rsidP="00002021">
      <w:pPr>
        <w:ind w:left="360" w:right="-39"/>
        <w:rPr>
          <w:rFonts w:ascii="Times New Roman" w:hAnsi="Times New Roman"/>
          <w:color w:val="000000"/>
        </w:rPr>
      </w:pPr>
      <w:r w:rsidRPr="00F81C22">
        <w:rPr>
          <w:rFonts w:ascii="Times New Roman" w:hAnsi="Times New Roman"/>
          <w:color w:val="000000"/>
        </w:rPr>
        <w:t>3. Дечијом установом ‘‘Миша Цвијовић‘‘</w:t>
      </w:r>
    </w:p>
    <w:p w:rsidR="00260682" w:rsidRPr="00F81C22" w:rsidRDefault="00002021" w:rsidP="00002021">
      <w:pPr>
        <w:ind w:right="-39"/>
        <w:rPr>
          <w:rFonts w:ascii="Times New Roman" w:hAnsi="Times New Roman"/>
          <w:color w:val="000000"/>
        </w:rPr>
      </w:pPr>
      <w:r w:rsidRPr="00F81C22">
        <w:rPr>
          <w:rFonts w:ascii="Times New Roman" w:hAnsi="Times New Roman"/>
          <w:color w:val="000000"/>
        </w:rPr>
        <w:t xml:space="preserve">     </w:t>
      </w:r>
      <w:r w:rsidR="00260682" w:rsidRPr="00F81C22">
        <w:rPr>
          <w:rFonts w:ascii="Times New Roman" w:hAnsi="Times New Roman"/>
          <w:color w:val="000000"/>
        </w:rPr>
        <w:t>4.</w:t>
      </w:r>
      <w:r w:rsidR="00260682" w:rsidRPr="00F81C22">
        <w:rPr>
          <w:rFonts w:ascii="Times New Roman" w:hAnsi="Times New Roman"/>
          <w:color w:val="000000"/>
          <w:lang w:val="ru-RU"/>
        </w:rPr>
        <w:t xml:space="preserve"> </w:t>
      </w:r>
      <w:r w:rsidR="00260682" w:rsidRPr="00F81C22">
        <w:rPr>
          <w:rFonts w:ascii="Times New Roman" w:hAnsi="Times New Roman"/>
          <w:color w:val="000000"/>
        </w:rPr>
        <w:t xml:space="preserve"> Медицинским центром,</w:t>
      </w:r>
    </w:p>
    <w:p w:rsidR="00260682" w:rsidRPr="00F81C22" w:rsidRDefault="00116527" w:rsidP="00002021">
      <w:pPr>
        <w:ind w:left="360" w:right="-39"/>
        <w:rPr>
          <w:rFonts w:ascii="Times New Roman" w:hAnsi="Times New Roman"/>
          <w:color w:val="000000"/>
        </w:rPr>
      </w:pPr>
      <w:r w:rsidRPr="00F81C22">
        <w:rPr>
          <w:rFonts w:ascii="Times New Roman" w:hAnsi="Times New Roman"/>
          <w:color w:val="000000"/>
          <w:lang w:val="ru-RU"/>
        </w:rPr>
        <w:lastRenderedPageBreak/>
        <w:t xml:space="preserve">5. </w:t>
      </w:r>
      <w:r w:rsidR="00260682" w:rsidRPr="00F81C22">
        <w:rPr>
          <w:rFonts w:ascii="Times New Roman" w:hAnsi="Times New Roman"/>
          <w:color w:val="000000"/>
        </w:rPr>
        <w:t>Центром за социјални рад,</w:t>
      </w:r>
    </w:p>
    <w:p w:rsidR="00260682" w:rsidRPr="00F81C22" w:rsidRDefault="00116527" w:rsidP="00002021">
      <w:pPr>
        <w:ind w:left="360" w:right="-39"/>
        <w:rPr>
          <w:rFonts w:ascii="Times New Roman" w:hAnsi="Times New Roman"/>
          <w:color w:val="000000"/>
        </w:rPr>
      </w:pPr>
      <w:r w:rsidRPr="00F81C22">
        <w:rPr>
          <w:rFonts w:ascii="Times New Roman" w:hAnsi="Times New Roman"/>
          <w:color w:val="000000"/>
          <w:lang w:val="ru-RU"/>
        </w:rPr>
        <w:t xml:space="preserve">6. </w:t>
      </w:r>
      <w:r w:rsidR="00260682" w:rsidRPr="00F81C22">
        <w:rPr>
          <w:rFonts w:ascii="Times New Roman" w:hAnsi="Times New Roman"/>
          <w:color w:val="000000"/>
        </w:rPr>
        <w:t>Скупштином општине Пријепоље,</w:t>
      </w:r>
    </w:p>
    <w:p w:rsidR="00260682" w:rsidRPr="00F81C22" w:rsidRDefault="00116527" w:rsidP="00002021">
      <w:pPr>
        <w:ind w:left="360" w:right="-39"/>
        <w:rPr>
          <w:rFonts w:ascii="Times New Roman" w:hAnsi="Times New Roman"/>
          <w:color w:val="000000"/>
        </w:rPr>
      </w:pPr>
      <w:r w:rsidRPr="00F81C22">
        <w:rPr>
          <w:rFonts w:ascii="Times New Roman" w:hAnsi="Times New Roman"/>
          <w:color w:val="000000"/>
          <w:lang w:val="ru-RU"/>
        </w:rPr>
        <w:t xml:space="preserve">7. </w:t>
      </w:r>
      <w:r w:rsidR="00260682" w:rsidRPr="00F81C22">
        <w:rPr>
          <w:rFonts w:ascii="Times New Roman" w:hAnsi="Times New Roman"/>
          <w:color w:val="000000"/>
        </w:rPr>
        <w:t>Домом културе у Пријепољу,</w:t>
      </w:r>
    </w:p>
    <w:p w:rsidR="00260682" w:rsidRPr="00F81C22" w:rsidRDefault="00116527" w:rsidP="00002021">
      <w:pPr>
        <w:ind w:left="360" w:right="-39"/>
        <w:rPr>
          <w:rFonts w:ascii="Times New Roman" w:hAnsi="Times New Roman"/>
          <w:color w:val="000000"/>
        </w:rPr>
      </w:pPr>
      <w:r w:rsidRPr="00F81C22">
        <w:rPr>
          <w:rFonts w:ascii="Times New Roman" w:hAnsi="Times New Roman"/>
          <w:color w:val="000000"/>
          <w:lang w:val="ru-RU"/>
        </w:rPr>
        <w:t xml:space="preserve">8. </w:t>
      </w:r>
      <w:r w:rsidR="00260682" w:rsidRPr="00F81C22">
        <w:rPr>
          <w:rFonts w:ascii="Times New Roman" w:hAnsi="Times New Roman"/>
          <w:color w:val="000000"/>
        </w:rPr>
        <w:t>Музејом у Пријепољу,</w:t>
      </w:r>
    </w:p>
    <w:p w:rsidR="00260682" w:rsidRPr="00F81C22" w:rsidRDefault="00116527" w:rsidP="00002021">
      <w:pPr>
        <w:ind w:left="360" w:right="-39"/>
        <w:rPr>
          <w:rFonts w:ascii="Times New Roman" w:hAnsi="Times New Roman"/>
          <w:color w:val="000000"/>
          <w:lang w:val="sr-Cyrl-RS"/>
        </w:rPr>
      </w:pPr>
      <w:r w:rsidRPr="00F81C22">
        <w:rPr>
          <w:rFonts w:ascii="Times New Roman" w:hAnsi="Times New Roman"/>
          <w:color w:val="000000"/>
          <w:lang w:val="ru-RU"/>
        </w:rPr>
        <w:t>9.</w:t>
      </w:r>
      <w:r w:rsidR="00260682" w:rsidRPr="00F81C22">
        <w:rPr>
          <w:rFonts w:ascii="Times New Roman" w:hAnsi="Times New Roman"/>
          <w:color w:val="000000"/>
        </w:rPr>
        <w:t xml:space="preserve"> Месним з</w:t>
      </w:r>
      <w:r w:rsidR="00467E9D" w:rsidRPr="00F81C22">
        <w:rPr>
          <w:rFonts w:ascii="Times New Roman" w:hAnsi="Times New Roman"/>
          <w:color w:val="000000"/>
        </w:rPr>
        <w:t xml:space="preserve">аједницама у Сељашници, Јабуци </w:t>
      </w:r>
      <w:r w:rsidR="00467E9D" w:rsidRPr="00F81C22">
        <w:rPr>
          <w:rFonts w:ascii="Times New Roman" w:hAnsi="Times New Roman"/>
          <w:color w:val="000000"/>
          <w:lang w:val="sr-Cyrl-RS"/>
        </w:rPr>
        <w:t>,</w:t>
      </w:r>
      <w:r w:rsidR="00260682" w:rsidRPr="00F81C22">
        <w:rPr>
          <w:rFonts w:ascii="Times New Roman" w:hAnsi="Times New Roman"/>
          <w:color w:val="000000"/>
        </w:rPr>
        <w:t xml:space="preserve"> Звјезду</w:t>
      </w:r>
      <w:r w:rsidR="007958AF" w:rsidRPr="00F81C22">
        <w:rPr>
          <w:rFonts w:ascii="Times New Roman" w:hAnsi="Times New Roman"/>
          <w:color w:val="000000"/>
          <w:lang w:val="sr-Cyrl-RS"/>
        </w:rPr>
        <w:t xml:space="preserve"> , Карошевини и Бабинама .</w:t>
      </w:r>
    </w:p>
    <w:p w:rsidR="00260682" w:rsidRPr="00F81C22" w:rsidRDefault="00260682" w:rsidP="00002021">
      <w:pPr>
        <w:ind w:right="-39"/>
        <w:rPr>
          <w:rFonts w:ascii="Times New Roman" w:hAnsi="Times New Roman"/>
          <w:color w:val="000000"/>
        </w:rPr>
      </w:pPr>
    </w:p>
    <w:p w:rsidR="00260682" w:rsidRPr="00F81C22" w:rsidRDefault="00260682" w:rsidP="00260682">
      <w:pPr>
        <w:ind w:right="-39"/>
        <w:jc w:val="both"/>
        <w:rPr>
          <w:rFonts w:ascii="Times New Roman" w:hAnsi="Times New Roman"/>
          <w:color w:val="000000"/>
        </w:rPr>
      </w:pPr>
    </w:p>
    <w:p w:rsidR="00830DE2" w:rsidRPr="00F81C22" w:rsidRDefault="00830DE2" w:rsidP="00830DE2">
      <w:pPr>
        <w:jc w:val="center"/>
        <w:rPr>
          <w:rFonts w:ascii="Times New Roman" w:hAnsi="Times New Roman"/>
          <w:b/>
          <w:u w:val="single"/>
          <w:lang w:val="ru-RU"/>
        </w:rPr>
      </w:pPr>
    </w:p>
    <w:p w:rsidR="00377C35" w:rsidRPr="00F81C22" w:rsidRDefault="00377C35" w:rsidP="00830DE2">
      <w:pPr>
        <w:jc w:val="center"/>
        <w:rPr>
          <w:rFonts w:ascii="Times New Roman" w:hAnsi="Times New Roman"/>
          <w:b/>
          <w:u w:val="single"/>
          <w:lang w:val="ru-RU"/>
        </w:rPr>
      </w:pPr>
    </w:p>
    <w:p w:rsidR="00830DE2" w:rsidRPr="00603895" w:rsidRDefault="00830DE2" w:rsidP="00603895">
      <w:pPr>
        <w:pStyle w:val="Heading1"/>
        <w:rPr>
          <w:sz w:val="28"/>
          <w:szCs w:val="28"/>
          <w:lang w:val="ru-RU"/>
        </w:rPr>
      </w:pPr>
    </w:p>
    <w:p w:rsidR="00830DE2" w:rsidRPr="00603895" w:rsidRDefault="00830DE2" w:rsidP="00603895">
      <w:pPr>
        <w:pStyle w:val="Heading1"/>
        <w:rPr>
          <w:sz w:val="28"/>
          <w:szCs w:val="28"/>
          <w:lang w:val="en-US"/>
        </w:rPr>
      </w:pPr>
      <w:bookmarkStart w:id="105" w:name="_Toc114856211"/>
      <w:r w:rsidRPr="00603895">
        <w:rPr>
          <w:sz w:val="28"/>
          <w:szCs w:val="28"/>
          <w:lang w:val="en-US"/>
        </w:rPr>
        <w:t>X</w:t>
      </w:r>
      <w:r w:rsidRPr="00603895">
        <w:rPr>
          <w:sz w:val="28"/>
          <w:szCs w:val="28"/>
        </w:rPr>
        <w:t xml:space="preserve">    </w:t>
      </w:r>
      <w:r w:rsidRPr="00603895">
        <w:rPr>
          <w:sz w:val="28"/>
          <w:szCs w:val="28"/>
          <w:lang w:val="en-US"/>
        </w:rPr>
        <w:t>РЕАЛИЗАЦИЈА ПРОГРАМА ШКОЛСКОГ МАРКЕТИНГА</w:t>
      </w:r>
      <w:bookmarkEnd w:id="105"/>
    </w:p>
    <w:p w:rsidR="00933DB1" w:rsidRPr="00F81C22" w:rsidRDefault="00933DB1" w:rsidP="00BA6D16">
      <w:pPr>
        <w:rPr>
          <w:rFonts w:ascii="Times New Roman" w:hAnsi="Times New Roman"/>
          <w:b/>
          <w:u w:val="single"/>
          <w:lang w:val="en-US"/>
        </w:rPr>
      </w:pPr>
    </w:p>
    <w:p w:rsidR="00830DE2" w:rsidRPr="00603895" w:rsidRDefault="00603895" w:rsidP="00603895">
      <w:pPr>
        <w:pStyle w:val="Heading2"/>
        <w:rPr>
          <w:sz w:val="28"/>
          <w:szCs w:val="28"/>
        </w:rPr>
      </w:pPr>
      <w:bookmarkStart w:id="106" w:name="_Toc114856212"/>
      <w:r w:rsidRPr="00603895">
        <w:rPr>
          <w:sz w:val="28"/>
          <w:szCs w:val="28"/>
          <w:lang w:val="sr-Latn-RS"/>
        </w:rPr>
        <w:t>1.</w:t>
      </w:r>
      <w:r w:rsidR="00830DE2" w:rsidRPr="00603895">
        <w:rPr>
          <w:sz w:val="28"/>
          <w:szCs w:val="28"/>
        </w:rPr>
        <w:t>Интерни</w:t>
      </w:r>
      <w:r w:rsidR="00830DE2" w:rsidRPr="00603895">
        <w:rPr>
          <w:sz w:val="28"/>
          <w:szCs w:val="28"/>
          <w:lang w:val="ru-RU"/>
        </w:rPr>
        <w:t xml:space="preserve">  </w:t>
      </w:r>
      <w:r w:rsidR="00830DE2" w:rsidRPr="00603895">
        <w:rPr>
          <w:sz w:val="28"/>
          <w:szCs w:val="28"/>
        </w:rPr>
        <w:t xml:space="preserve"> м</w:t>
      </w:r>
      <w:r w:rsidR="00377C35" w:rsidRPr="00603895">
        <w:rPr>
          <w:sz w:val="28"/>
          <w:szCs w:val="28"/>
          <w:lang w:val="en-US"/>
        </w:rPr>
        <w:t>а</w:t>
      </w:r>
      <w:r w:rsidR="00830DE2" w:rsidRPr="00603895">
        <w:rPr>
          <w:sz w:val="28"/>
          <w:szCs w:val="28"/>
        </w:rPr>
        <w:t>ркетинг</w:t>
      </w:r>
      <w:bookmarkEnd w:id="106"/>
    </w:p>
    <w:p w:rsidR="00830DE2" w:rsidRPr="00F81C22" w:rsidRDefault="00830DE2" w:rsidP="00830DE2">
      <w:pPr>
        <w:ind w:right="-39"/>
        <w:jc w:val="both"/>
        <w:rPr>
          <w:rFonts w:ascii="Times New Roman" w:hAnsi="Times New Roman"/>
          <w:color w:val="000000"/>
        </w:rPr>
      </w:pPr>
    </w:p>
    <w:p w:rsidR="00830DE2" w:rsidRPr="00F81C22" w:rsidRDefault="00830DE2" w:rsidP="00830DE2">
      <w:pPr>
        <w:ind w:right="-39" w:firstLine="720"/>
        <w:jc w:val="both"/>
        <w:rPr>
          <w:rFonts w:ascii="Times New Roman" w:hAnsi="Times New Roman"/>
          <w:color w:val="000000"/>
        </w:rPr>
      </w:pPr>
      <w:r w:rsidRPr="00F81C22">
        <w:rPr>
          <w:rFonts w:ascii="Times New Roman" w:hAnsi="Times New Roman"/>
          <w:color w:val="000000"/>
        </w:rPr>
        <w:t xml:space="preserve">У протеклој школској години омогућено је свим учесницима да искажу своје стваралачке способности као облик васпитног деловања ученика и школе као институције. </w:t>
      </w:r>
    </w:p>
    <w:p w:rsidR="00830DE2" w:rsidRPr="00F81C22" w:rsidRDefault="00830DE2" w:rsidP="00830DE2">
      <w:pPr>
        <w:ind w:right="-39" w:firstLine="720"/>
        <w:jc w:val="both"/>
        <w:rPr>
          <w:rFonts w:ascii="Times New Roman" w:hAnsi="Times New Roman"/>
          <w:color w:val="000000"/>
        </w:rPr>
      </w:pPr>
      <w:r w:rsidRPr="00F81C22">
        <w:rPr>
          <w:rFonts w:ascii="Times New Roman" w:hAnsi="Times New Roman"/>
          <w:color w:val="000000"/>
        </w:rPr>
        <w:t xml:space="preserve">На огласним таблама </w:t>
      </w:r>
      <w:r w:rsidR="008D6A84" w:rsidRPr="00F81C22">
        <w:rPr>
          <w:rFonts w:ascii="Times New Roman" w:hAnsi="Times New Roman"/>
          <w:color w:val="000000"/>
        </w:rPr>
        <w:t>ш</w:t>
      </w:r>
      <w:r w:rsidRPr="00F81C22">
        <w:rPr>
          <w:rFonts w:ascii="Times New Roman" w:hAnsi="Times New Roman"/>
          <w:color w:val="000000"/>
        </w:rPr>
        <w:t>коле излагани су литерарни радови ученика, програм и реферат за ученике и родитеље, као и раднике школе посвећен школској слави Светом Сави, учешће ученика на школским, општинским и окружним такмичењима, стручна предавања за ученике и родитеље, обележавање и других значајних датума.</w:t>
      </w:r>
    </w:p>
    <w:p w:rsidR="00933DB1" w:rsidRPr="00F81C22" w:rsidRDefault="00933DB1" w:rsidP="00830DE2">
      <w:pPr>
        <w:ind w:right="-39"/>
        <w:jc w:val="both"/>
        <w:rPr>
          <w:rFonts w:ascii="Times New Roman" w:hAnsi="Times New Roman"/>
          <w:color w:val="000000"/>
        </w:rPr>
      </w:pPr>
    </w:p>
    <w:p w:rsidR="00D65430" w:rsidRPr="00F81C22" w:rsidRDefault="00D65430" w:rsidP="00830DE2">
      <w:pPr>
        <w:ind w:right="-39"/>
        <w:jc w:val="both"/>
        <w:rPr>
          <w:rFonts w:ascii="Times New Roman" w:hAnsi="Times New Roman"/>
          <w:color w:val="000000"/>
        </w:rPr>
      </w:pPr>
    </w:p>
    <w:p w:rsidR="00830DE2" w:rsidRPr="00F81C22" w:rsidRDefault="00830DE2" w:rsidP="00830DE2">
      <w:pPr>
        <w:ind w:right="-39"/>
        <w:jc w:val="both"/>
        <w:rPr>
          <w:rFonts w:ascii="Times New Roman" w:hAnsi="Times New Roman"/>
          <w:color w:val="000000"/>
        </w:rPr>
      </w:pPr>
    </w:p>
    <w:p w:rsidR="00830DE2" w:rsidRPr="00603895" w:rsidRDefault="00603895" w:rsidP="00603895">
      <w:pPr>
        <w:pStyle w:val="Heading2"/>
        <w:rPr>
          <w:sz w:val="28"/>
          <w:szCs w:val="28"/>
        </w:rPr>
      </w:pPr>
      <w:bookmarkStart w:id="107" w:name="_Toc114856213"/>
      <w:r w:rsidRPr="00603895">
        <w:rPr>
          <w:sz w:val="28"/>
          <w:szCs w:val="28"/>
          <w:lang w:val="sr-Latn-RS"/>
        </w:rPr>
        <w:t>2.</w:t>
      </w:r>
      <w:r w:rsidR="00830DE2" w:rsidRPr="00603895">
        <w:rPr>
          <w:sz w:val="28"/>
          <w:szCs w:val="28"/>
        </w:rPr>
        <w:t>Екстерни</w:t>
      </w:r>
      <w:r w:rsidR="00830DE2" w:rsidRPr="00603895">
        <w:rPr>
          <w:sz w:val="28"/>
          <w:szCs w:val="28"/>
          <w:lang w:val="ru-RU"/>
        </w:rPr>
        <w:t xml:space="preserve">  </w:t>
      </w:r>
      <w:r w:rsidR="00830DE2" w:rsidRPr="00603895">
        <w:rPr>
          <w:sz w:val="28"/>
          <w:szCs w:val="28"/>
        </w:rPr>
        <w:t xml:space="preserve"> маркетинг</w:t>
      </w:r>
      <w:bookmarkEnd w:id="107"/>
    </w:p>
    <w:p w:rsidR="00830DE2" w:rsidRPr="00F81C22" w:rsidRDefault="00830DE2" w:rsidP="00830DE2">
      <w:pPr>
        <w:ind w:right="-39"/>
        <w:jc w:val="both"/>
        <w:rPr>
          <w:rFonts w:ascii="Times New Roman" w:hAnsi="Times New Roman"/>
          <w:color w:val="000000"/>
        </w:rPr>
      </w:pPr>
    </w:p>
    <w:p w:rsidR="00830DE2" w:rsidRPr="00F81C22" w:rsidRDefault="00830DE2" w:rsidP="00830DE2">
      <w:pPr>
        <w:pStyle w:val="BodyTextIndent"/>
        <w:rPr>
          <w:color w:val="000000"/>
        </w:rPr>
      </w:pPr>
      <w:r w:rsidRPr="00F81C22">
        <w:rPr>
          <w:color w:val="000000"/>
        </w:rPr>
        <w:t>Јавност је била обавештена о учешћу ученика наше школе на значајним такмичењима, учешћу на општинским и окружним такмичењима и резултатима такмичења.</w:t>
      </w:r>
    </w:p>
    <w:p w:rsidR="001B7AA5" w:rsidRPr="00F81C22" w:rsidRDefault="00830DE2" w:rsidP="00830DE2">
      <w:pPr>
        <w:ind w:right="-39" w:firstLine="720"/>
        <w:jc w:val="both"/>
        <w:rPr>
          <w:rFonts w:ascii="Times New Roman" w:hAnsi="Times New Roman"/>
          <w:color w:val="000000"/>
        </w:rPr>
      </w:pPr>
      <w:r w:rsidRPr="00F81C22">
        <w:rPr>
          <w:rFonts w:ascii="Times New Roman" w:hAnsi="Times New Roman"/>
          <w:color w:val="000000"/>
        </w:rPr>
        <w:t>Успешно је остварена сарадња са Домом здравља из Пријепоља, Домом културе, сара</w:t>
      </w:r>
      <w:r w:rsidR="001B7AA5" w:rsidRPr="00F81C22">
        <w:rPr>
          <w:rFonts w:ascii="Times New Roman" w:hAnsi="Times New Roman"/>
          <w:color w:val="000000"/>
        </w:rPr>
        <w:t>дња са о</w:t>
      </w:r>
      <w:r w:rsidRPr="00F81C22">
        <w:rPr>
          <w:rFonts w:ascii="Times New Roman" w:hAnsi="Times New Roman"/>
          <w:color w:val="000000"/>
        </w:rPr>
        <w:t xml:space="preserve">пштинском организацијом </w:t>
      </w:r>
      <w:r w:rsidR="001B7AA5" w:rsidRPr="00F81C22">
        <w:rPr>
          <w:rFonts w:ascii="Times New Roman" w:hAnsi="Times New Roman"/>
          <w:color w:val="000000"/>
        </w:rPr>
        <w:t xml:space="preserve">Црвеног крста освајањем награде </w:t>
      </w:r>
      <w:r w:rsidRPr="00F81C22">
        <w:rPr>
          <w:rFonts w:ascii="Times New Roman" w:hAnsi="Times New Roman"/>
          <w:color w:val="000000"/>
        </w:rPr>
        <w:t>за акцију ‘‘Крв живот значи‘‘.</w:t>
      </w:r>
      <w:r w:rsidR="001B7AA5" w:rsidRPr="00F81C22">
        <w:rPr>
          <w:rFonts w:ascii="Times New Roman" w:hAnsi="Times New Roman"/>
          <w:color w:val="000000"/>
        </w:rPr>
        <w:t xml:space="preserve"> </w:t>
      </w:r>
    </w:p>
    <w:p w:rsidR="00CA753F" w:rsidRPr="00F81C22" w:rsidRDefault="00CA753F" w:rsidP="00830DE2">
      <w:pPr>
        <w:jc w:val="center"/>
        <w:rPr>
          <w:rFonts w:ascii="Times New Roman" w:hAnsi="Times New Roman"/>
          <w:b/>
          <w:u w:val="single"/>
        </w:rPr>
      </w:pPr>
    </w:p>
    <w:p w:rsidR="008F1F2D" w:rsidRPr="00F81C22" w:rsidRDefault="008F1F2D" w:rsidP="00830DE2">
      <w:pPr>
        <w:jc w:val="center"/>
        <w:rPr>
          <w:rFonts w:ascii="Times New Roman" w:hAnsi="Times New Roman"/>
          <w:b/>
          <w:u w:val="single"/>
          <w:lang w:val="en-US"/>
        </w:rPr>
      </w:pPr>
    </w:p>
    <w:p w:rsidR="008F1F2D" w:rsidRPr="00F81C22" w:rsidRDefault="008F1F2D" w:rsidP="00830DE2">
      <w:pPr>
        <w:jc w:val="center"/>
        <w:rPr>
          <w:rFonts w:ascii="Times New Roman" w:hAnsi="Times New Roman"/>
          <w:b/>
          <w:u w:val="single"/>
          <w:lang w:val="en-US"/>
        </w:rPr>
      </w:pPr>
    </w:p>
    <w:p w:rsidR="008F1F2D" w:rsidRPr="00F81C22" w:rsidRDefault="008F1F2D" w:rsidP="00830DE2">
      <w:pPr>
        <w:jc w:val="center"/>
        <w:rPr>
          <w:rFonts w:ascii="Times New Roman" w:hAnsi="Times New Roman"/>
          <w:b/>
          <w:u w:val="single"/>
          <w:lang w:val="en-US"/>
        </w:rPr>
      </w:pPr>
    </w:p>
    <w:p w:rsidR="008F1F2D" w:rsidRPr="00F81C22" w:rsidRDefault="008F1F2D" w:rsidP="00830DE2">
      <w:pPr>
        <w:jc w:val="center"/>
        <w:rPr>
          <w:rFonts w:ascii="Times New Roman" w:hAnsi="Times New Roman"/>
          <w:b/>
          <w:u w:val="single"/>
          <w:lang w:val="en-US"/>
        </w:rPr>
      </w:pPr>
    </w:p>
    <w:p w:rsidR="008F1F2D" w:rsidRPr="00F81C22" w:rsidRDefault="008F1F2D" w:rsidP="00830DE2">
      <w:pPr>
        <w:jc w:val="center"/>
        <w:rPr>
          <w:rFonts w:ascii="Times New Roman" w:hAnsi="Times New Roman"/>
          <w:b/>
          <w:u w:val="single"/>
          <w:lang w:val="sr-Cyrl-RS"/>
        </w:rPr>
      </w:pPr>
    </w:p>
    <w:p w:rsidR="00C1779E" w:rsidRPr="00F81C22" w:rsidRDefault="00C1779E" w:rsidP="00830DE2">
      <w:pPr>
        <w:jc w:val="center"/>
        <w:rPr>
          <w:rFonts w:ascii="Times New Roman" w:hAnsi="Times New Roman"/>
          <w:b/>
          <w:u w:val="single"/>
          <w:lang w:val="sr-Cyrl-RS"/>
        </w:rPr>
      </w:pPr>
    </w:p>
    <w:p w:rsidR="00C1779E" w:rsidRPr="00F81C22" w:rsidRDefault="00C1779E" w:rsidP="00830DE2">
      <w:pPr>
        <w:jc w:val="center"/>
        <w:rPr>
          <w:rFonts w:ascii="Times New Roman" w:hAnsi="Times New Roman"/>
          <w:b/>
          <w:u w:val="single"/>
          <w:lang w:val="sr-Cyrl-RS"/>
        </w:rPr>
      </w:pPr>
    </w:p>
    <w:p w:rsidR="00C1779E" w:rsidRPr="00F81C22" w:rsidRDefault="00C1779E" w:rsidP="00830DE2">
      <w:pPr>
        <w:jc w:val="center"/>
        <w:rPr>
          <w:rFonts w:ascii="Times New Roman" w:hAnsi="Times New Roman"/>
          <w:b/>
          <w:u w:val="single"/>
          <w:lang w:val="sr-Cyrl-RS"/>
        </w:rPr>
      </w:pPr>
    </w:p>
    <w:p w:rsidR="00C1779E" w:rsidRPr="00F81C22" w:rsidRDefault="00C1779E" w:rsidP="00830DE2">
      <w:pPr>
        <w:jc w:val="center"/>
        <w:rPr>
          <w:rFonts w:ascii="Times New Roman" w:hAnsi="Times New Roman"/>
          <w:b/>
          <w:u w:val="single"/>
          <w:lang w:val="sr-Cyrl-RS"/>
        </w:rPr>
      </w:pPr>
    </w:p>
    <w:p w:rsidR="00C1779E" w:rsidRPr="00F81C22" w:rsidRDefault="00C1779E" w:rsidP="00830DE2">
      <w:pPr>
        <w:jc w:val="center"/>
        <w:rPr>
          <w:rFonts w:ascii="Times New Roman" w:hAnsi="Times New Roman"/>
          <w:b/>
          <w:u w:val="single"/>
          <w:lang w:val="sr-Cyrl-RS"/>
        </w:rPr>
      </w:pPr>
    </w:p>
    <w:p w:rsidR="00C1779E" w:rsidRPr="00F81C22" w:rsidRDefault="00C1779E" w:rsidP="00830DE2">
      <w:pPr>
        <w:jc w:val="center"/>
        <w:rPr>
          <w:rFonts w:ascii="Times New Roman" w:hAnsi="Times New Roman"/>
          <w:b/>
          <w:u w:val="single"/>
          <w:lang w:val="sr-Cyrl-RS"/>
        </w:rPr>
      </w:pPr>
    </w:p>
    <w:p w:rsidR="00C1779E" w:rsidRPr="00F81C22" w:rsidRDefault="00C1779E" w:rsidP="00830DE2">
      <w:pPr>
        <w:jc w:val="center"/>
        <w:rPr>
          <w:rFonts w:ascii="Times New Roman" w:hAnsi="Times New Roman"/>
          <w:b/>
          <w:u w:val="single"/>
          <w:lang w:val="sr-Cyrl-RS"/>
        </w:rPr>
      </w:pPr>
    </w:p>
    <w:p w:rsidR="00C1779E" w:rsidRPr="00F81C22" w:rsidRDefault="00C1779E" w:rsidP="00830DE2">
      <w:pPr>
        <w:jc w:val="center"/>
        <w:rPr>
          <w:rFonts w:ascii="Times New Roman" w:hAnsi="Times New Roman"/>
          <w:b/>
          <w:u w:val="single"/>
          <w:lang w:val="sr-Cyrl-RS"/>
        </w:rPr>
      </w:pPr>
    </w:p>
    <w:p w:rsidR="00C1779E" w:rsidRPr="00F81C22" w:rsidRDefault="00C1779E" w:rsidP="00830DE2">
      <w:pPr>
        <w:jc w:val="center"/>
        <w:rPr>
          <w:rFonts w:ascii="Times New Roman" w:hAnsi="Times New Roman"/>
          <w:b/>
          <w:u w:val="single"/>
          <w:lang w:val="sr-Cyrl-RS"/>
        </w:rPr>
      </w:pPr>
    </w:p>
    <w:p w:rsidR="00C1779E" w:rsidRPr="00F81C22" w:rsidRDefault="00C1779E" w:rsidP="00830DE2">
      <w:pPr>
        <w:jc w:val="center"/>
        <w:rPr>
          <w:rFonts w:ascii="Times New Roman" w:hAnsi="Times New Roman"/>
          <w:b/>
          <w:u w:val="single"/>
          <w:lang w:val="sr-Cyrl-RS"/>
        </w:rPr>
      </w:pPr>
    </w:p>
    <w:p w:rsidR="00C1779E" w:rsidRPr="00F81C22" w:rsidRDefault="00C1779E" w:rsidP="00830DE2">
      <w:pPr>
        <w:jc w:val="center"/>
        <w:rPr>
          <w:rFonts w:ascii="Times New Roman" w:hAnsi="Times New Roman"/>
          <w:b/>
          <w:u w:val="single"/>
          <w:lang w:val="sr-Cyrl-RS"/>
        </w:rPr>
      </w:pPr>
    </w:p>
    <w:p w:rsidR="00C1779E" w:rsidRPr="00F81C22" w:rsidRDefault="00C1779E" w:rsidP="00830DE2">
      <w:pPr>
        <w:jc w:val="center"/>
        <w:rPr>
          <w:rFonts w:ascii="Times New Roman" w:hAnsi="Times New Roman"/>
          <w:b/>
          <w:u w:val="single"/>
          <w:lang w:val="sr-Cyrl-RS"/>
        </w:rPr>
      </w:pPr>
    </w:p>
    <w:p w:rsidR="00C1779E" w:rsidRPr="00F81C22" w:rsidRDefault="00C1779E" w:rsidP="00830DE2">
      <w:pPr>
        <w:jc w:val="center"/>
        <w:rPr>
          <w:rFonts w:ascii="Times New Roman" w:hAnsi="Times New Roman"/>
          <w:b/>
          <w:u w:val="single"/>
          <w:lang w:val="sr-Cyrl-RS"/>
        </w:rPr>
      </w:pPr>
    </w:p>
    <w:p w:rsidR="00C1779E" w:rsidRPr="00F81C22" w:rsidRDefault="00C1779E" w:rsidP="00830DE2">
      <w:pPr>
        <w:jc w:val="center"/>
        <w:rPr>
          <w:rFonts w:ascii="Times New Roman" w:hAnsi="Times New Roman"/>
          <w:b/>
          <w:u w:val="single"/>
          <w:lang w:val="sr-Cyrl-RS"/>
        </w:rPr>
      </w:pPr>
    </w:p>
    <w:p w:rsidR="00C1779E" w:rsidRPr="00F81C22" w:rsidRDefault="00C1779E" w:rsidP="00830DE2">
      <w:pPr>
        <w:jc w:val="center"/>
        <w:rPr>
          <w:rFonts w:ascii="Times New Roman" w:hAnsi="Times New Roman"/>
          <w:b/>
          <w:u w:val="single"/>
          <w:lang w:val="sr-Cyrl-RS"/>
        </w:rPr>
      </w:pPr>
    </w:p>
    <w:p w:rsidR="00C1779E" w:rsidRPr="00F81C22" w:rsidRDefault="00C1779E" w:rsidP="00830DE2">
      <w:pPr>
        <w:jc w:val="center"/>
        <w:rPr>
          <w:rFonts w:ascii="Times New Roman" w:hAnsi="Times New Roman"/>
          <w:b/>
          <w:u w:val="single"/>
          <w:lang w:val="sr-Cyrl-RS"/>
        </w:rPr>
      </w:pPr>
    </w:p>
    <w:p w:rsidR="00C1779E" w:rsidRPr="00F81C22" w:rsidRDefault="00C1779E" w:rsidP="00830DE2">
      <w:pPr>
        <w:jc w:val="center"/>
        <w:rPr>
          <w:rFonts w:ascii="Times New Roman" w:hAnsi="Times New Roman"/>
          <w:b/>
          <w:u w:val="single"/>
          <w:lang w:val="sr-Cyrl-RS"/>
        </w:rPr>
      </w:pPr>
    </w:p>
    <w:p w:rsidR="00D67BE8" w:rsidRPr="00F81C22" w:rsidRDefault="00D67BE8" w:rsidP="00830DE2">
      <w:pPr>
        <w:jc w:val="center"/>
        <w:rPr>
          <w:rFonts w:ascii="Times New Roman" w:hAnsi="Times New Roman"/>
          <w:b/>
          <w:u w:val="single"/>
          <w:lang w:val="sr-Cyrl-RS"/>
        </w:rPr>
      </w:pPr>
    </w:p>
    <w:p w:rsidR="00D67BE8" w:rsidRPr="00F81C22" w:rsidRDefault="00D67BE8" w:rsidP="00830DE2">
      <w:pPr>
        <w:jc w:val="center"/>
        <w:rPr>
          <w:rFonts w:ascii="Times New Roman" w:hAnsi="Times New Roman"/>
          <w:b/>
          <w:u w:val="single"/>
          <w:lang w:val="sr-Cyrl-RS"/>
        </w:rPr>
      </w:pPr>
    </w:p>
    <w:p w:rsidR="00C1779E" w:rsidRPr="00F81C22" w:rsidRDefault="00C1779E" w:rsidP="00830DE2">
      <w:pPr>
        <w:jc w:val="center"/>
        <w:rPr>
          <w:rFonts w:ascii="Times New Roman" w:hAnsi="Times New Roman"/>
          <w:b/>
          <w:u w:val="single"/>
          <w:lang w:val="sr-Cyrl-RS"/>
        </w:rPr>
      </w:pPr>
    </w:p>
    <w:p w:rsidR="008F1F2D" w:rsidRPr="00F81C22" w:rsidRDefault="008F1F2D" w:rsidP="00830DE2">
      <w:pPr>
        <w:jc w:val="center"/>
        <w:rPr>
          <w:rFonts w:ascii="Times New Roman" w:hAnsi="Times New Roman"/>
          <w:b/>
          <w:u w:val="single"/>
          <w:lang w:val="en-US"/>
        </w:rPr>
      </w:pPr>
    </w:p>
    <w:p w:rsidR="008F1F2D" w:rsidRPr="00F81C22" w:rsidRDefault="008F1F2D" w:rsidP="00830DE2">
      <w:pPr>
        <w:jc w:val="center"/>
        <w:rPr>
          <w:rFonts w:ascii="Times New Roman" w:hAnsi="Times New Roman"/>
          <w:b/>
          <w:u w:val="single"/>
          <w:lang w:val="en-US"/>
        </w:rPr>
      </w:pPr>
    </w:p>
    <w:p w:rsidR="00830DE2" w:rsidRPr="00F81C22" w:rsidRDefault="00830DE2" w:rsidP="00603895">
      <w:pPr>
        <w:pStyle w:val="Heading1"/>
      </w:pPr>
      <w:bookmarkStart w:id="108" w:name="_Toc114856214"/>
      <w:r w:rsidRPr="00F81C22">
        <w:rPr>
          <w:lang w:val="en-US"/>
        </w:rPr>
        <w:t>X</w:t>
      </w:r>
      <w:r w:rsidR="00817316" w:rsidRPr="00F81C22">
        <w:rPr>
          <w:lang w:val="en-US"/>
        </w:rPr>
        <w:t>I</w:t>
      </w:r>
      <w:r w:rsidR="00603895">
        <w:t xml:space="preserve"> </w:t>
      </w:r>
      <w:r w:rsidRPr="00F81C22">
        <w:t>РЕАЛИЗАЦИЈА ГОДИШЊЕГ ПРОГРАМА</w:t>
      </w:r>
      <w:bookmarkEnd w:id="108"/>
    </w:p>
    <w:p w:rsidR="00374E7D" w:rsidRPr="00F81C22" w:rsidRDefault="00374E7D" w:rsidP="00374E7D">
      <w:pPr>
        <w:ind w:right="-39"/>
        <w:jc w:val="both"/>
        <w:rPr>
          <w:rFonts w:ascii="Times New Roman" w:hAnsi="Times New Roman"/>
          <w:b/>
          <w:u w:val="single"/>
          <w:lang w:val="ru-RU"/>
        </w:rPr>
      </w:pPr>
    </w:p>
    <w:p w:rsidR="00CC0045" w:rsidRPr="00F81C22" w:rsidRDefault="00CC0045" w:rsidP="00374E7D">
      <w:pPr>
        <w:ind w:right="-39"/>
        <w:jc w:val="both"/>
        <w:rPr>
          <w:rFonts w:ascii="Times New Roman" w:hAnsi="Times New Roman"/>
          <w:color w:val="000000"/>
        </w:rPr>
      </w:pPr>
    </w:p>
    <w:p w:rsidR="00374E7D" w:rsidRPr="00F81C22" w:rsidRDefault="00374E7D" w:rsidP="00374E7D">
      <w:pPr>
        <w:ind w:right="-39"/>
        <w:jc w:val="both"/>
        <w:rPr>
          <w:rFonts w:ascii="Times New Roman" w:hAnsi="Times New Roman"/>
          <w:color w:val="000000"/>
        </w:rPr>
      </w:pPr>
      <w:r w:rsidRPr="00F81C22">
        <w:rPr>
          <w:rFonts w:ascii="Times New Roman" w:hAnsi="Times New Roman"/>
          <w:color w:val="000000"/>
        </w:rPr>
        <w:tab/>
        <w:t>Реализација годишњег програма рада школе за школс</w:t>
      </w:r>
      <w:r w:rsidR="00D61D48" w:rsidRPr="00F81C22">
        <w:rPr>
          <w:rFonts w:ascii="Times New Roman" w:hAnsi="Times New Roman"/>
          <w:color w:val="000000"/>
        </w:rPr>
        <w:t>ку 20</w:t>
      </w:r>
      <w:r w:rsidR="00D61D48" w:rsidRPr="00F81C22">
        <w:rPr>
          <w:rFonts w:ascii="Times New Roman" w:hAnsi="Times New Roman"/>
          <w:color w:val="000000"/>
          <w:lang w:val="sr-Cyrl-RS"/>
        </w:rPr>
        <w:t>21</w:t>
      </w:r>
      <w:r w:rsidR="007958AF" w:rsidRPr="00F81C22">
        <w:rPr>
          <w:rFonts w:ascii="Times New Roman" w:hAnsi="Times New Roman"/>
          <w:color w:val="000000"/>
        </w:rPr>
        <w:t>/20</w:t>
      </w:r>
      <w:r w:rsidR="00D61D48" w:rsidRPr="00F81C22">
        <w:rPr>
          <w:rFonts w:ascii="Times New Roman" w:hAnsi="Times New Roman"/>
          <w:color w:val="000000"/>
          <w:lang w:val="sr-Cyrl-RS"/>
        </w:rPr>
        <w:t>22</w:t>
      </w:r>
      <w:r w:rsidRPr="00F81C22">
        <w:rPr>
          <w:rFonts w:ascii="Times New Roman" w:hAnsi="Times New Roman"/>
          <w:color w:val="000000"/>
        </w:rPr>
        <w:t>. годину редовно је праћена од стра</w:t>
      </w:r>
      <w:r w:rsidR="00D61D48" w:rsidRPr="00F81C22">
        <w:rPr>
          <w:rFonts w:ascii="Times New Roman" w:hAnsi="Times New Roman"/>
          <w:color w:val="000000"/>
        </w:rPr>
        <w:t>не стручних органа школе, Одеље</w:t>
      </w:r>
      <w:r w:rsidR="00D61D48" w:rsidRPr="00F81C22">
        <w:rPr>
          <w:rFonts w:ascii="Times New Roman" w:hAnsi="Times New Roman"/>
          <w:color w:val="000000"/>
          <w:lang w:val="sr-Cyrl-RS"/>
        </w:rPr>
        <w:t>њ</w:t>
      </w:r>
      <w:r w:rsidRPr="00F81C22">
        <w:rPr>
          <w:rFonts w:ascii="Times New Roman" w:hAnsi="Times New Roman"/>
          <w:color w:val="000000"/>
        </w:rPr>
        <w:t xml:space="preserve">ског већа и Стручног већа учитеља, док је Школски одбор у току године ово питање имао два пута на свом дневном реду (на крају </w:t>
      </w:r>
      <w:r w:rsidRPr="00F81C22">
        <w:rPr>
          <w:rFonts w:ascii="Times New Roman" w:hAnsi="Times New Roman"/>
          <w:color w:val="000000"/>
          <w:lang w:val="sl-SI"/>
        </w:rPr>
        <w:t xml:space="preserve">I </w:t>
      </w:r>
      <w:r w:rsidRPr="00F81C22">
        <w:rPr>
          <w:rFonts w:ascii="Times New Roman" w:hAnsi="Times New Roman"/>
          <w:color w:val="000000"/>
        </w:rPr>
        <w:t>и</w:t>
      </w:r>
      <w:r w:rsidRPr="00F81C22">
        <w:rPr>
          <w:rFonts w:ascii="Times New Roman" w:hAnsi="Times New Roman"/>
          <w:color w:val="000000"/>
          <w:lang w:val="sl-SI"/>
        </w:rPr>
        <w:t xml:space="preserve"> II</w:t>
      </w:r>
      <w:r w:rsidRPr="00F81C22">
        <w:rPr>
          <w:rFonts w:ascii="Times New Roman" w:hAnsi="Times New Roman"/>
          <w:color w:val="000000"/>
        </w:rPr>
        <w:t xml:space="preserve"> полугодишта), а известилац је био директор школе.</w:t>
      </w:r>
    </w:p>
    <w:p w:rsidR="00374E7D" w:rsidRPr="00F81C22" w:rsidRDefault="00374E7D" w:rsidP="00374E7D">
      <w:pPr>
        <w:ind w:right="-39"/>
        <w:jc w:val="both"/>
        <w:rPr>
          <w:rFonts w:ascii="Times New Roman" w:hAnsi="Times New Roman"/>
          <w:color w:val="000000"/>
        </w:rPr>
      </w:pPr>
      <w:r w:rsidRPr="00F81C22">
        <w:rPr>
          <w:rFonts w:ascii="Times New Roman" w:hAnsi="Times New Roman"/>
          <w:color w:val="000000"/>
        </w:rPr>
        <w:tab/>
        <w:t>Инструменти на основу којих је праћена реализација Годишњег програма рада школе су:</w:t>
      </w:r>
    </w:p>
    <w:p w:rsidR="00374E7D" w:rsidRPr="00F81C22" w:rsidRDefault="00374E7D" w:rsidP="00374E7D">
      <w:pPr>
        <w:ind w:right="-39"/>
        <w:jc w:val="both"/>
        <w:rPr>
          <w:rFonts w:ascii="Times New Roman" w:hAnsi="Times New Roman"/>
          <w:color w:val="000000"/>
        </w:rPr>
      </w:pPr>
      <w:r w:rsidRPr="00F81C22">
        <w:rPr>
          <w:rFonts w:ascii="Times New Roman" w:hAnsi="Times New Roman"/>
          <w:color w:val="000000"/>
        </w:rPr>
        <w:tab/>
        <w:t>- Распоред часова,</w:t>
      </w:r>
    </w:p>
    <w:p w:rsidR="00374E7D" w:rsidRPr="00F81C22" w:rsidRDefault="00374E7D" w:rsidP="00374E7D">
      <w:pPr>
        <w:ind w:right="-39"/>
        <w:jc w:val="both"/>
        <w:rPr>
          <w:rFonts w:ascii="Times New Roman" w:hAnsi="Times New Roman"/>
          <w:color w:val="000000"/>
        </w:rPr>
      </w:pPr>
      <w:r w:rsidRPr="00F81C22">
        <w:rPr>
          <w:rFonts w:ascii="Times New Roman" w:hAnsi="Times New Roman"/>
          <w:color w:val="000000"/>
        </w:rPr>
        <w:tab/>
        <w:t>- Скалер за евалуацију наставних часова,</w:t>
      </w:r>
    </w:p>
    <w:p w:rsidR="00374E7D" w:rsidRPr="00F81C22" w:rsidRDefault="00374E7D" w:rsidP="00374E7D">
      <w:pPr>
        <w:ind w:right="-39"/>
        <w:jc w:val="both"/>
        <w:rPr>
          <w:rFonts w:ascii="Times New Roman" w:hAnsi="Times New Roman"/>
          <w:color w:val="000000"/>
        </w:rPr>
      </w:pPr>
      <w:r w:rsidRPr="00F81C22">
        <w:rPr>
          <w:rFonts w:ascii="Times New Roman" w:hAnsi="Times New Roman"/>
          <w:color w:val="000000"/>
        </w:rPr>
        <w:tab/>
        <w:t>- Скалер за евалуацију слободних активности ученика,</w:t>
      </w:r>
    </w:p>
    <w:p w:rsidR="00374E7D" w:rsidRPr="00F81C22" w:rsidRDefault="00374E7D" w:rsidP="00374E7D">
      <w:pPr>
        <w:ind w:right="-39"/>
        <w:jc w:val="both"/>
        <w:rPr>
          <w:rFonts w:ascii="Times New Roman" w:hAnsi="Times New Roman"/>
          <w:color w:val="000000"/>
        </w:rPr>
      </w:pPr>
      <w:r w:rsidRPr="00F81C22">
        <w:rPr>
          <w:rFonts w:ascii="Times New Roman" w:hAnsi="Times New Roman"/>
          <w:color w:val="000000"/>
        </w:rPr>
        <w:tab/>
        <w:t xml:space="preserve">- Тестови за испитивање зрелости при поласку ученика у </w:t>
      </w:r>
      <w:r w:rsidRPr="00F81C22">
        <w:rPr>
          <w:rFonts w:ascii="Times New Roman" w:hAnsi="Times New Roman"/>
          <w:color w:val="000000"/>
          <w:lang w:val="sl-SI"/>
        </w:rPr>
        <w:t xml:space="preserve">I </w:t>
      </w:r>
      <w:r w:rsidRPr="00F81C22">
        <w:rPr>
          <w:rFonts w:ascii="Times New Roman" w:hAnsi="Times New Roman"/>
          <w:color w:val="000000"/>
        </w:rPr>
        <w:t>разред,</w:t>
      </w:r>
    </w:p>
    <w:p w:rsidR="00374E7D" w:rsidRPr="00F81C22" w:rsidRDefault="00374E7D" w:rsidP="00374E7D">
      <w:pPr>
        <w:ind w:right="-39"/>
        <w:jc w:val="both"/>
        <w:rPr>
          <w:rFonts w:ascii="Times New Roman" w:hAnsi="Times New Roman"/>
          <w:color w:val="000000"/>
        </w:rPr>
      </w:pPr>
      <w:r w:rsidRPr="00F81C22">
        <w:rPr>
          <w:rFonts w:ascii="Times New Roman" w:hAnsi="Times New Roman"/>
          <w:color w:val="000000"/>
        </w:rPr>
        <w:tab/>
        <w:t>- Листа категорија за процењивање наставних учила,</w:t>
      </w:r>
    </w:p>
    <w:p w:rsidR="00462084" w:rsidRPr="00F81C22" w:rsidRDefault="00374E7D" w:rsidP="00374E7D">
      <w:pPr>
        <w:ind w:right="-39"/>
        <w:jc w:val="both"/>
        <w:rPr>
          <w:rFonts w:ascii="Times New Roman" w:hAnsi="Times New Roman"/>
          <w:color w:val="000000"/>
        </w:rPr>
      </w:pPr>
      <w:r w:rsidRPr="00F81C22">
        <w:rPr>
          <w:rFonts w:ascii="Times New Roman" w:hAnsi="Times New Roman"/>
          <w:color w:val="000000"/>
        </w:rPr>
        <w:tab/>
        <w:t>- Планови рада наставника који се одн</w:t>
      </w:r>
      <w:r w:rsidR="00AA71CD" w:rsidRPr="00F81C22">
        <w:rPr>
          <w:rFonts w:ascii="Times New Roman" w:hAnsi="Times New Roman"/>
          <w:color w:val="000000"/>
        </w:rPr>
        <w:t>осе на ваннаставне активности: о</w:t>
      </w:r>
      <w:r w:rsidRPr="00F81C22">
        <w:rPr>
          <w:rFonts w:ascii="Times New Roman" w:hAnsi="Times New Roman"/>
          <w:color w:val="000000"/>
        </w:rPr>
        <w:t>дељенску заједницу ученика, ученичке организације, корективни рад са учен</w:t>
      </w:r>
      <w:r w:rsidR="00462084" w:rsidRPr="00F81C22">
        <w:rPr>
          <w:rFonts w:ascii="Times New Roman" w:hAnsi="Times New Roman"/>
          <w:color w:val="000000"/>
        </w:rPr>
        <w:t>ицима, друштвено – користан рад.</w:t>
      </w:r>
    </w:p>
    <w:p w:rsidR="00374E7D" w:rsidRPr="00F81C22" w:rsidRDefault="00374E7D" w:rsidP="00374E7D">
      <w:pPr>
        <w:ind w:right="-39"/>
        <w:jc w:val="both"/>
        <w:rPr>
          <w:rFonts w:ascii="Times New Roman" w:hAnsi="Times New Roman"/>
          <w:color w:val="000000"/>
        </w:rPr>
      </w:pPr>
      <w:r w:rsidRPr="00F81C22">
        <w:rPr>
          <w:rFonts w:ascii="Times New Roman" w:hAnsi="Times New Roman"/>
          <w:color w:val="000000"/>
        </w:rPr>
        <w:tab/>
        <w:t>- Посебни програми васпитно – образовниг рада,</w:t>
      </w:r>
    </w:p>
    <w:p w:rsidR="00374E7D" w:rsidRPr="00F81C22" w:rsidRDefault="00374E7D" w:rsidP="00374E7D">
      <w:pPr>
        <w:ind w:right="-39"/>
        <w:jc w:val="both"/>
        <w:rPr>
          <w:rFonts w:ascii="Times New Roman" w:hAnsi="Times New Roman"/>
          <w:color w:val="000000"/>
        </w:rPr>
      </w:pPr>
      <w:r w:rsidRPr="00F81C22">
        <w:rPr>
          <w:rFonts w:ascii="Times New Roman" w:hAnsi="Times New Roman"/>
          <w:color w:val="000000"/>
        </w:rPr>
        <w:tab/>
        <w:t>- Програм професионалне оријентације, здравствене превенције, превенције малолетничке деликвенције, едукативни програм ‘‘За развој, мир и толеранцију‘‘, Програм еколошке заштите животне средине као и програм Конвенције о правима детета,</w:t>
      </w:r>
    </w:p>
    <w:p w:rsidR="00374E7D" w:rsidRPr="00F81C22" w:rsidRDefault="00374E7D" w:rsidP="00374E7D">
      <w:pPr>
        <w:ind w:right="-39"/>
        <w:jc w:val="both"/>
        <w:rPr>
          <w:rFonts w:ascii="Times New Roman" w:hAnsi="Times New Roman"/>
          <w:color w:val="000000"/>
        </w:rPr>
      </w:pPr>
      <w:r w:rsidRPr="00F81C22">
        <w:rPr>
          <w:rFonts w:ascii="Times New Roman" w:hAnsi="Times New Roman"/>
          <w:color w:val="000000"/>
        </w:rPr>
        <w:tab/>
        <w:t>- Програм стручног усавршавања наставника ,</w:t>
      </w:r>
    </w:p>
    <w:p w:rsidR="00374E7D" w:rsidRPr="00F81C22" w:rsidRDefault="00374E7D" w:rsidP="00374E7D">
      <w:pPr>
        <w:ind w:right="-39"/>
        <w:jc w:val="both"/>
        <w:rPr>
          <w:rFonts w:ascii="Times New Roman" w:hAnsi="Times New Roman"/>
          <w:color w:val="000000"/>
        </w:rPr>
      </w:pPr>
      <w:r w:rsidRPr="00F81C22">
        <w:rPr>
          <w:rFonts w:ascii="Times New Roman" w:hAnsi="Times New Roman"/>
          <w:color w:val="000000"/>
        </w:rPr>
        <w:tab/>
        <w:t>- Рад директора школе, рад стручних органа Школе, Школског одбора,</w:t>
      </w:r>
    </w:p>
    <w:p w:rsidR="00374E7D" w:rsidRPr="00F81C22" w:rsidRDefault="00374E7D" w:rsidP="00374E7D">
      <w:pPr>
        <w:ind w:right="-39"/>
        <w:jc w:val="both"/>
        <w:rPr>
          <w:rFonts w:ascii="Times New Roman" w:hAnsi="Times New Roman"/>
          <w:color w:val="000000"/>
        </w:rPr>
      </w:pPr>
      <w:r w:rsidRPr="00F81C22">
        <w:rPr>
          <w:rFonts w:ascii="Times New Roman" w:hAnsi="Times New Roman"/>
          <w:color w:val="000000"/>
        </w:rPr>
        <w:tab/>
        <w:t>- Праћење свакодневног календара рада Школе: фонд наставних дана, фонд часова свих облика рада, фонд остварених седмица.</w:t>
      </w:r>
    </w:p>
    <w:p w:rsidR="00374E7D" w:rsidRPr="00F81C22" w:rsidRDefault="00374E7D" w:rsidP="00374E7D">
      <w:pPr>
        <w:ind w:right="-39"/>
        <w:jc w:val="both"/>
        <w:rPr>
          <w:rFonts w:ascii="Times New Roman" w:hAnsi="Times New Roman"/>
          <w:color w:val="000000"/>
        </w:rPr>
      </w:pPr>
      <w:r w:rsidRPr="00F81C22">
        <w:rPr>
          <w:rFonts w:ascii="Times New Roman" w:hAnsi="Times New Roman"/>
          <w:color w:val="000000"/>
        </w:rPr>
        <w:tab/>
        <w:t>Успешно су реализовани планови осамостаљивања ученика за рад, растерећења ученика у мери могућег, стимулисања ученика за рад, мотивисања ученика за учешће на такмичењима. Може се констатовати да је Комисија посебно ценила напор који се улаже у стварање бољих и квалитетнијих услова за рад ученика и радника школе, културној и јавној делатности Школе, опремања Школе наставним училима, одговорној дисциплини и раду ученика и радника школе као одговорне државне институције.</w:t>
      </w:r>
    </w:p>
    <w:p w:rsidR="00374E7D" w:rsidRPr="00F81C22" w:rsidRDefault="00374E7D" w:rsidP="00374E7D">
      <w:pPr>
        <w:ind w:right="-39"/>
        <w:jc w:val="both"/>
        <w:rPr>
          <w:rFonts w:ascii="Times New Roman" w:hAnsi="Times New Roman"/>
          <w:color w:val="000000"/>
        </w:rPr>
      </w:pPr>
      <w:r w:rsidRPr="00F81C22">
        <w:rPr>
          <w:rFonts w:ascii="Times New Roman" w:hAnsi="Times New Roman"/>
          <w:color w:val="000000"/>
        </w:rPr>
        <w:tab/>
      </w:r>
    </w:p>
    <w:p w:rsidR="00374E7D" w:rsidRPr="00F81C22" w:rsidRDefault="00374E7D" w:rsidP="00374E7D">
      <w:pPr>
        <w:ind w:right="-39"/>
        <w:jc w:val="both"/>
        <w:rPr>
          <w:rFonts w:ascii="Times New Roman" w:hAnsi="Times New Roman"/>
          <w:color w:val="000000"/>
        </w:rPr>
      </w:pPr>
    </w:p>
    <w:p w:rsidR="00374E7D" w:rsidRPr="00F81C22" w:rsidRDefault="00374E7D" w:rsidP="00374E7D">
      <w:pPr>
        <w:ind w:right="-39"/>
        <w:jc w:val="both"/>
        <w:rPr>
          <w:rFonts w:ascii="Times New Roman" w:hAnsi="Times New Roman"/>
          <w:color w:val="000000"/>
        </w:rPr>
      </w:pPr>
    </w:p>
    <w:p w:rsidR="00374E7D" w:rsidRPr="00F81C22" w:rsidRDefault="00374E7D" w:rsidP="00374E7D">
      <w:pPr>
        <w:ind w:right="-39"/>
        <w:jc w:val="both"/>
        <w:rPr>
          <w:rFonts w:ascii="Times New Roman" w:hAnsi="Times New Roman"/>
          <w:color w:val="000000"/>
        </w:rPr>
      </w:pPr>
    </w:p>
    <w:p w:rsidR="00374E7D" w:rsidRPr="00F81C22" w:rsidRDefault="00374E7D" w:rsidP="00374E7D">
      <w:pPr>
        <w:ind w:right="-39"/>
        <w:jc w:val="both"/>
        <w:rPr>
          <w:rFonts w:ascii="Times New Roman" w:hAnsi="Times New Roman"/>
          <w:color w:val="000000"/>
        </w:rPr>
      </w:pPr>
    </w:p>
    <w:p w:rsidR="00374E7D" w:rsidRPr="00F81C22" w:rsidRDefault="00374E7D" w:rsidP="00374E7D">
      <w:pPr>
        <w:ind w:right="-39"/>
        <w:jc w:val="both"/>
        <w:rPr>
          <w:rFonts w:ascii="Times New Roman" w:hAnsi="Times New Roman"/>
          <w:color w:val="000000"/>
        </w:rPr>
      </w:pPr>
    </w:p>
    <w:p w:rsidR="00374E7D" w:rsidRPr="00F81C22" w:rsidRDefault="00374E7D" w:rsidP="00374E7D">
      <w:pPr>
        <w:ind w:right="-39"/>
        <w:jc w:val="both"/>
        <w:rPr>
          <w:rFonts w:ascii="Times New Roman" w:hAnsi="Times New Roman"/>
          <w:color w:val="000000"/>
        </w:rPr>
      </w:pPr>
    </w:p>
    <w:p w:rsidR="00374E7D" w:rsidRPr="00F81C22" w:rsidRDefault="00374E7D" w:rsidP="00374E7D">
      <w:pPr>
        <w:ind w:right="-39" w:firstLine="708"/>
        <w:jc w:val="both"/>
        <w:rPr>
          <w:rFonts w:ascii="Times New Roman" w:hAnsi="Times New Roman"/>
          <w:color w:val="000000"/>
        </w:rPr>
      </w:pPr>
    </w:p>
    <w:p w:rsidR="00FC7A47" w:rsidRPr="00F81C22" w:rsidRDefault="00FC7A47" w:rsidP="00526290">
      <w:pPr>
        <w:ind w:right="-39"/>
        <w:jc w:val="both"/>
        <w:rPr>
          <w:rFonts w:ascii="Times New Roman" w:hAnsi="Times New Roman"/>
          <w:b/>
          <w:color w:val="000000"/>
        </w:rPr>
      </w:pPr>
    </w:p>
    <w:p w:rsidR="00A20F42" w:rsidRPr="00F81C22" w:rsidRDefault="00A20F42" w:rsidP="008F1F2D">
      <w:pPr>
        <w:ind w:right="-39"/>
        <w:jc w:val="both"/>
        <w:rPr>
          <w:rFonts w:ascii="Times New Roman" w:hAnsi="Times New Roman"/>
          <w:b/>
          <w:color w:val="000000"/>
        </w:rPr>
      </w:pPr>
    </w:p>
    <w:p w:rsidR="00255624" w:rsidRPr="00F81C22" w:rsidRDefault="00255624" w:rsidP="00374E7D">
      <w:pPr>
        <w:ind w:right="-39" w:firstLine="708"/>
        <w:jc w:val="both"/>
        <w:rPr>
          <w:rFonts w:ascii="Times New Roman" w:hAnsi="Times New Roman"/>
          <w:b/>
          <w:color w:val="000000"/>
          <w:lang w:val="sr-Cyrl-RS"/>
        </w:rPr>
      </w:pPr>
    </w:p>
    <w:p w:rsidR="00255624" w:rsidRPr="00F81C22" w:rsidRDefault="00255624" w:rsidP="00374E7D">
      <w:pPr>
        <w:ind w:right="-39" w:firstLine="708"/>
        <w:jc w:val="both"/>
        <w:rPr>
          <w:rFonts w:ascii="Times New Roman" w:hAnsi="Times New Roman"/>
          <w:b/>
          <w:color w:val="000000"/>
          <w:lang w:val="sr-Cyrl-RS"/>
        </w:rPr>
      </w:pPr>
    </w:p>
    <w:p w:rsidR="00255624" w:rsidRPr="00F81C22" w:rsidRDefault="00255624" w:rsidP="00374E7D">
      <w:pPr>
        <w:ind w:right="-39" w:firstLine="708"/>
        <w:jc w:val="both"/>
        <w:rPr>
          <w:rFonts w:ascii="Times New Roman" w:hAnsi="Times New Roman"/>
          <w:b/>
          <w:color w:val="000000"/>
          <w:lang w:val="sr-Cyrl-RS"/>
        </w:rPr>
      </w:pPr>
    </w:p>
    <w:p w:rsidR="00255624" w:rsidRPr="00F81C22" w:rsidRDefault="00255624" w:rsidP="00374E7D">
      <w:pPr>
        <w:ind w:right="-39" w:firstLine="708"/>
        <w:jc w:val="both"/>
        <w:rPr>
          <w:rFonts w:ascii="Times New Roman" w:hAnsi="Times New Roman"/>
          <w:b/>
          <w:color w:val="000000"/>
          <w:lang w:val="sr-Cyrl-RS"/>
        </w:rPr>
      </w:pPr>
    </w:p>
    <w:p w:rsidR="00255624" w:rsidRPr="00F81C22" w:rsidRDefault="00255624" w:rsidP="00374E7D">
      <w:pPr>
        <w:ind w:right="-39" w:firstLine="708"/>
        <w:jc w:val="both"/>
        <w:rPr>
          <w:rFonts w:ascii="Times New Roman" w:hAnsi="Times New Roman"/>
          <w:b/>
          <w:color w:val="000000"/>
          <w:lang w:val="sr-Cyrl-RS"/>
        </w:rPr>
      </w:pPr>
    </w:p>
    <w:p w:rsidR="00255624" w:rsidRPr="00F81C22" w:rsidRDefault="00255624" w:rsidP="00374E7D">
      <w:pPr>
        <w:ind w:right="-39" w:firstLine="708"/>
        <w:jc w:val="both"/>
        <w:rPr>
          <w:rFonts w:ascii="Times New Roman" w:hAnsi="Times New Roman"/>
          <w:b/>
          <w:color w:val="000000"/>
          <w:lang w:val="sr-Cyrl-RS"/>
        </w:rPr>
      </w:pPr>
    </w:p>
    <w:p w:rsidR="00255624" w:rsidRPr="00F81C22" w:rsidRDefault="00255624" w:rsidP="00374E7D">
      <w:pPr>
        <w:ind w:right="-39" w:firstLine="708"/>
        <w:jc w:val="both"/>
        <w:rPr>
          <w:rFonts w:ascii="Times New Roman" w:hAnsi="Times New Roman"/>
          <w:b/>
          <w:color w:val="000000"/>
          <w:lang w:val="sr-Cyrl-RS"/>
        </w:rPr>
      </w:pPr>
    </w:p>
    <w:p w:rsidR="00255624" w:rsidRPr="00F81C22" w:rsidRDefault="00255624" w:rsidP="00374E7D">
      <w:pPr>
        <w:ind w:right="-39" w:firstLine="708"/>
        <w:jc w:val="both"/>
        <w:rPr>
          <w:rFonts w:ascii="Times New Roman" w:hAnsi="Times New Roman"/>
          <w:b/>
          <w:color w:val="000000"/>
          <w:lang w:val="sr-Cyrl-RS"/>
        </w:rPr>
      </w:pPr>
    </w:p>
    <w:p w:rsidR="00C1779E" w:rsidRPr="00F81C22" w:rsidRDefault="00C1779E" w:rsidP="00374E7D">
      <w:pPr>
        <w:ind w:right="-39" w:firstLine="708"/>
        <w:jc w:val="both"/>
        <w:rPr>
          <w:rFonts w:ascii="Times New Roman" w:hAnsi="Times New Roman"/>
          <w:b/>
          <w:color w:val="000000"/>
          <w:lang w:val="sr-Cyrl-RS"/>
        </w:rPr>
      </w:pPr>
    </w:p>
    <w:p w:rsidR="00C1779E" w:rsidRPr="00F81C22" w:rsidRDefault="00C1779E" w:rsidP="00374E7D">
      <w:pPr>
        <w:ind w:right="-39" w:firstLine="708"/>
        <w:jc w:val="both"/>
        <w:rPr>
          <w:rFonts w:ascii="Times New Roman" w:hAnsi="Times New Roman"/>
          <w:b/>
          <w:color w:val="000000"/>
          <w:lang w:val="sr-Cyrl-RS"/>
        </w:rPr>
      </w:pPr>
    </w:p>
    <w:p w:rsidR="00C1779E" w:rsidRPr="00F81C22" w:rsidRDefault="00C1779E" w:rsidP="00374E7D">
      <w:pPr>
        <w:ind w:right="-39" w:firstLine="708"/>
        <w:jc w:val="both"/>
        <w:rPr>
          <w:rFonts w:ascii="Times New Roman" w:hAnsi="Times New Roman"/>
          <w:b/>
          <w:color w:val="000000"/>
          <w:lang w:val="sr-Cyrl-RS"/>
        </w:rPr>
      </w:pPr>
    </w:p>
    <w:p w:rsidR="00255624" w:rsidRPr="00F81C22" w:rsidRDefault="00255624" w:rsidP="00374E7D">
      <w:pPr>
        <w:ind w:right="-39" w:firstLine="708"/>
        <w:jc w:val="both"/>
        <w:rPr>
          <w:rFonts w:ascii="Times New Roman" w:hAnsi="Times New Roman"/>
          <w:b/>
          <w:color w:val="000000"/>
          <w:lang w:val="sr-Cyrl-RS"/>
        </w:rPr>
      </w:pPr>
    </w:p>
    <w:p w:rsidR="00374E7D" w:rsidRPr="00F81C22" w:rsidRDefault="00374E7D" w:rsidP="00374E7D">
      <w:pPr>
        <w:ind w:right="-39" w:firstLine="708"/>
        <w:jc w:val="both"/>
        <w:rPr>
          <w:rFonts w:ascii="Times New Roman" w:hAnsi="Times New Roman"/>
          <w:b/>
          <w:color w:val="000000"/>
        </w:rPr>
      </w:pPr>
      <w:r w:rsidRPr="00F81C22">
        <w:rPr>
          <w:rFonts w:ascii="Times New Roman" w:hAnsi="Times New Roman"/>
          <w:b/>
          <w:color w:val="000000"/>
        </w:rPr>
        <w:t>Извештај сачинили:</w:t>
      </w:r>
    </w:p>
    <w:p w:rsidR="00374E7D" w:rsidRPr="00F81C22" w:rsidRDefault="00CC247E" w:rsidP="00D8403D">
      <w:pPr>
        <w:numPr>
          <w:ilvl w:val="0"/>
          <w:numId w:val="6"/>
        </w:numPr>
        <w:ind w:right="-39"/>
        <w:jc w:val="both"/>
        <w:rPr>
          <w:rFonts w:ascii="Times New Roman" w:hAnsi="Times New Roman"/>
          <w:color w:val="000000"/>
        </w:rPr>
      </w:pPr>
      <w:r w:rsidRPr="00F81C22">
        <w:rPr>
          <w:rFonts w:ascii="Times New Roman" w:hAnsi="Times New Roman"/>
          <w:color w:val="000000"/>
        </w:rPr>
        <w:t>Јелена Драгутиновић</w:t>
      </w:r>
      <w:r w:rsidR="00462084" w:rsidRPr="00F81C22">
        <w:rPr>
          <w:rFonts w:ascii="Times New Roman" w:hAnsi="Times New Roman"/>
          <w:color w:val="000000"/>
        </w:rPr>
        <w:t xml:space="preserve"> </w:t>
      </w:r>
      <w:r w:rsidRPr="00F81C22">
        <w:rPr>
          <w:rFonts w:ascii="Times New Roman" w:hAnsi="Times New Roman"/>
          <w:color w:val="000000"/>
        </w:rPr>
        <w:t>–</w:t>
      </w:r>
      <w:r w:rsidR="00462084" w:rsidRPr="00F81C22">
        <w:rPr>
          <w:rFonts w:ascii="Times New Roman" w:hAnsi="Times New Roman"/>
          <w:color w:val="000000"/>
        </w:rPr>
        <w:t xml:space="preserve"> </w:t>
      </w:r>
      <w:r w:rsidR="00C36D0A" w:rsidRPr="00F81C22">
        <w:rPr>
          <w:rFonts w:ascii="Times New Roman" w:hAnsi="Times New Roman"/>
          <w:color w:val="000000"/>
        </w:rPr>
        <w:t>директор</w:t>
      </w:r>
    </w:p>
    <w:p w:rsidR="00374E7D" w:rsidRPr="00F81C22" w:rsidRDefault="00462084" w:rsidP="00D8403D">
      <w:pPr>
        <w:numPr>
          <w:ilvl w:val="0"/>
          <w:numId w:val="6"/>
        </w:numPr>
        <w:ind w:right="-39"/>
        <w:jc w:val="both"/>
        <w:rPr>
          <w:rFonts w:ascii="Times New Roman" w:hAnsi="Times New Roman"/>
          <w:color w:val="000000"/>
        </w:rPr>
      </w:pPr>
      <w:r w:rsidRPr="00F81C22">
        <w:rPr>
          <w:rFonts w:ascii="Times New Roman" w:hAnsi="Times New Roman"/>
          <w:color w:val="000000"/>
        </w:rPr>
        <w:t xml:space="preserve">Славица Пантовић </w:t>
      </w:r>
      <w:r w:rsidR="00CC247E" w:rsidRPr="00F81C22">
        <w:rPr>
          <w:rFonts w:ascii="Times New Roman" w:hAnsi="Times New Roman"/>
          <w:color w:val="000000"/>
        </w:rPr>
        <w:t>–</w:t>
      </w:r>
      <w:r w:rsidR="00374E7D" w:rsidRPr="00F81C22">
        <w:rPr>
          <w:rFonts w:ascii="Times New Roman" w:hAnsi="Times New Roman"/>
          <w:color w:val="000000"/>
        </w:rPr>
        <w:t xml:space="preserve">педагог </w:t>
      </w:r>
    </w:p>
    <w:p w:rsidR="000D5735" w:rsidRPr="00F81C22" w:rsidRDefault="000D5735" w:rsidP="00D8403D">
      <w:pPr>
        <w:numPr>
          <w:ilvl w:val="0"/>
          <w:numId w:val="6"/>
        </w:numPr>
        <w:ind w:right="-39"/>
        <w:jc w:val="both"/>
        <w:rPr>
          <w:rFonts w:ascii="Times New Roman" w:hAnsi="Times New Roman"/>
          <w:color w:val="000000"/>
        </w:rPr>
      </w:pPr>
      <w:r w:rsidRPr="00F81C22">
        <w:rPr>
          <w:rFonts w:ascii="Times New Roman" w:hAnsi="Times New Roman"/>
          <w:color w:val="000000"/>
        </w:rPr>
        <w:t>Миланка Марић – професор разредне наставе</w:t>
      </w:r>
    </w:p>
    <w:p w:rsidR="002A004C" w:rsidRPr="00F81C22" w:rsidRDefault="00816B35" w:rsidP="00D8403D">
      <w:pPr>
        <w:numPr>
          <w:ilvl w:val="0"/>
          <w:numId w:val="6"/>
        </w:numPr>
        <w:ind w:right="-39"/>
        <w:jc w:val="both"/>
        <w:rPr>
          <w:rFonts w:ascii="Times New Roman" w:hAnsi="Times New Roman"/>
          <w:color w:val="000000"/>
        </w:rPr>
      </w:pPr>
      <w:r w:rsidRPr="00F81C22">
        <w:rPr>
          <w:rFonts w:ascii="Times New Roman" w:hAnsi="Times New Roman"/>
          <w:color w:val="000000"/>
        </w:rPr>
        <w:t xml:space="preserve">Марина </w:t>
      </w:r>
      <w:r w:rsidRPr="00F81C22">
        <w:rPr>
          <w:rFonts w:ascii="Times New Roman" w:hAnsi="Times New Roman"/>
          <w:color w:val="000000"/>
          <w:lang w:val="sr-Cyrl-RS"/>
        </w:rPr>
        <w:t xml:space="preserve">Радивојевић </w:t>
      </w:r>
      <w:r w:rsidR="002A004C" w:rsidRPr="00F81C22">
        <w:rPr>
          <w:rFonts w:ascii="Times New Roman" w:hAnsi="Times New Roman"/>
          <w:color w:val="000000"/>
        </w:rPr>
        <w:t xml:space="preserve"> – </w:t>
      </w:r>
      <w:r w:rsidR="00CC247E" w:rsidRPr="00F81C22">
        <w:rPr>
          <w:rFonts w:ascii="Times New Roman" w:hAnsi="Times New Roman"/>
          <w:color w:val="000000"/>
        </w:rPr>
        <w:t xml:space="preserve">професор </w:t>
      </w:r>
      <w:r w:rsidR="009B3153" w:rsidRPr="00F81C22">
        <w:rPr>
          <w:rFonts w:ascii="Times New Roman" w:hAnsi="Times New Roman"/>
          <w:color w:val="000000"/>
        </w:rPr>
        <w:t>разредне наставе</w:t>
      </w:r>
    </w:p>
    <w:p w:rsidR="00D573AE" w:rsidRPr="00F81C22" w:rsidRDefault="00D573AE" w:rsidP="00D8403D">
      <w:pPr>
        <w:numPr>
          <w:ilvl w:val="0"/>
          <w:numId w:val="6"/>
        </w:numPr>
        <w:ind w:right="-39"/>
        <w:jc w:val="both"/>
        <w:rPr>
          <w:rFonts w:ascii="Times New Roman" w:hAnsi="Times New Roman"/>
          <w:color w:val="000000"/>
        </w:rPr>
      </w:pPr>
      <w:r w:rsidRPr="00F81C22">
        <w:rPr>
          <w:rFonts w:ascii="Times New Roman" w:hAnsi="Times New Roman"/>
          <w:color w:val="000000"/>
          <w:lang w:val="sr-Cyrl-RS"/>
        </w:rPr>
        <w:t>Александра Коковић- професор математике</w:t>
      </w:r>
    </w:p>
    <w:p w:rsidR="00933DB1" w:rsidRPr="00F81C22" w:rsidRDefault="00933DB1" w:rsidP="00374E7D">
      <w:pPr>
        <w:ind w:right="-39"/>
        <w:jc w:val="both"/>
        <w:rPr>
          <w:rFonts w:ascii="Times New Roman" w:hAnsi="Times New Roman"/>
          <w:color w:val="000000"/>
          <w:lang w:val="ru-RU"/>
        </w:rPr>
      </w:pPr>
    </w:p>
    <w:p w:rsidR="00462084" w:rsidRPr="00F81C22" w:rsidRDefault="00462084" w:rsidP="00374E7D">
      <w:pPr>
        <w:ind w:right="-39"/>
        <w:jc w:val="both"/>
        <w:rPr>
          <w:rFonts w:ascii="Times New Roman" w:hAnsi="Times New Roman"/>
          <w:color w:val="000000"/>
        </w:rPr>
      </w:pPr>
    </w:p>
    <w:p w:rsidR="00CC0045" w:rsidRPr="00F81C22" w:rsidRDefault="00CC0045" w:rsidP="00374E7D">
      <w:pPr>
        <w:ind w:right="-39"/>
        <w:jc w:val="both"/>
        <w:rPr>
          <w:rFonts w:ascii="Times New Roman" w:hAnsi="Times New Roman"/>
          <w:color w:val="000000"/>
        </w:rPr>
      </w:pPr>
    </w:p>
    <w:p w:rsidR="00CC0045" w:rsidRPr="00F81C22" w:rsidRDefault="00CC0045" w:rsidP="00374E7D">
      <w:pPr>
        <w:ind w:right="-39"/>
        <w:jc w:val="both"/>
        <w:rPr>
          <w:rFonts w:ascii="Times New Roman" w:hAnsi="Times New Roman"/>
          <w:color w:val="000000"/>
        </w:rPr>
      </w:pPr>
    </w:p>
    <w:p w:rsidR="00CC0045" w:rsidRPr="00F81C22" w:rsidRDefault="00CC0045" w:rsidP="00374E7D">
      <w:pPr>
        <w:ind w:right="-39"/>
        <w:jc w:val="both"/>
        <w:rPr>
          <w:rFonts w:ascii="Times New Roman" w:hAnsi="Times New Roman"/>
          <w:color w:val="000000"/>
        </w:rPr>
      </w:pPr>
    </w:p>
    <w:p w:rsidR="00CC0045" w:rsidRPr="00F81C22" w:rsidRDefault="00CC0045" w:rsidP="00374E7D">
      <w:pPr>
        <w:ind w:right="-39"/>
        <w:jc w:val="both"/>
        <w:rPr>
          <w:rFonts w:ascii="Times New Roman" w:hAnsi="Times New Roman"/>
          <w:color w:val="000000"/>
        </w:rPr>
      </w:pPr>
    </w:p>
    <w:p w:rsidR="00665061" w:rsidRPr="00F81C22" w:rsidRDefault="00665061" w:rsidP="00374E7D">
      <w:pPr>
        <w:ind w:right="-39"/>
        <w:jc w:val="both"/>
        <w:rPr>
          <w:rFonts w:ascii="Times New Roman" w:hAnsi="Times New Roman"/>
          <w:color w:val="000000"/>
        </w:rPr>
      </w:pPr>
    </w:p>
    <w:p w:rsidR="00665061" w:rsidRPr="00F81C22" w:rsidRDefault="00665061" w:rsidP="00374E7D">
      <w:pPr>
        <w:ind w:right="-39"/>
        <w:jc w:val="both"/>
        <w:rPr>
          <w:rFonts w:ascii="Times New Roman" w:hAnsi="Times New Roman"/>
          <w:color w:val="000000"/>
        </w:rPr>
      </w:pPr>
    </w:p>
    <w:p w:rsidR="00462084" w:rsidRPr="00F81C22" w:rsidRDefault="00462084" w:rsidP="00462084">
      <w:pPr>
        <w:ind w:right="-39"/>
        <w:jc w:val="both"/>
        <w:rPr>
          <w:rFonts w:ascii="Times New Roman" w:hAnsi="Times New Roman"/>
          <w:color w:val="000000"/>
        </w:rPr>
      </w:pPr>
      <w:r w:rsidRPr="00F81C22">
        <w:rPr>
          <w:rFonts w:ascii="Times New Roman" w:hAnsi="Times New Roman"/>
          <w:b/>
          <w:color w:val="000000"/>
        </w:rPr>
        <w:t xml:space="preserve">ИЗВЕШТАЈ ДОСТАВИТИ: </w:t>
      </w:r>
      <w:r w:rsidRPr="00F81C22">
        <w:rPr>
          <w:rFonts w:ascii="Times New Roman" w:hAnsi="Times New Roman"/>
          <w:color w:val="000000"/>
        </w:rPr>
        <w:t xml:space="preserve">                                                                         </w:t>
      </w:r>
    </w:p>
    <w:p w:rsidR="00462084" w:rsidRPr="00F81C22" w:rsidRDefault="00462084" w:rsidP="00D8403D">
      <w:pPr>
        <w:numPr>
          <w:ilvl w:val="0"/>
          <w:numId w:val="2"/>
        </w:numPr>
        <w:ind w:right="-39"/>
        <w:jc w:val="both"/>
        <w:rPr>
          <w:rFonts w:ascii="Times New Roman" w:hAnsi="Times New Roman"/>
          <w:color w:val="000000"/>
        </w:rPr>
      </w:pPr>
      <w:r w:rsidRPr="00F81C22">
        <w:rPr>
          <w:rFonts w:ascii="Times New Roman" w:hAnsi="Times New Roman"/>
          <w:color w:val="000000"/>
        </w:rPr>
        <w:t>Министарству просвете</w:t>
      </w:r>
      <w:r w:rsidR="003368CD" w:rsidRPr="00F81C22">
        <w:rPr>
          <w:rFonts w:ascii="Times New Roman" w:hAnsi="Times New Roman"/>
          <w:color w:val="000000"/>
        </w:rPr>
        <w:t>, науке и технолошког развоја</w:t>
      </w:r>
      <w:r w:rsidRPr="00F81C22">
        <w:rPr>
          <w:rFonts w:ascii="Times New Roman" w:hAnsi="Times New Roman"/>
          <w:color w:val="000000"/>
        </w:rPr>
        <w:tab/>
      </w:r>
      <w:r w:rsidRPr="00F81C22">
        <w:rPr>
          <w:rFonts w:ascii="Times New Roman" w:hAnsi="Times New Roman"/>
          <w:color w:val="000000"/>
        </w:rPr>
        <w:tab/>
      </w:r>
      <w:r w:rsidRPr="00F81C22">
        <w:rPr>
          <w:rFonts w:ascii="Times New Roman" w:hAnsi="Times New Roman"/>
          <w:color w:val="000000"/>
        </w:rPr>
        <w:tab/>
      </w:r>
      <w:r w:rsidRPr="00F81C22">
        <w:rPr>
          <w:rFonts w:ascii="Times New Roman" w:hAnsi="Times New Roman"/>
          <w:color w:val="000000"/>
        </w:rPr>
        <w:tab/>
      </w:r>
    </w:p>
    <w:p w:rsidR="00462084" w:rsidRPr="00F81C22" w:rsidRDefault="00462084" w:rsidP="00D8403D">
      <w:pPr>
        <w:numPr>
          <w:ilvl w:val="0"/>
          <w:numId w:val="2"/>
        </w:numPr>
        <w:ind w:right="-39"/>
        <w:jc w:val="both"/>
        <w:rPr>
          <w:rFonts w:ascii="Times New Roman" w:hAnsi="Times New Roman"/>
          <w:color w:val="000000"/>
        </w:rPr>
      </w:pPr>
      <w:r w:rsidRPr="00F81C22">
        <w:rPr>
          <w:rFonts w:ascii="Times New Roman" w:hAnsi="Times New Roman"/>
          <w:color w:val="000000"/>
        </w:rPr>
        <w:t>СО Пријепоље – служби образовања</w:t>
      </w:r>
      <w:r w:rsidRPr="00F81C22">
        <w:rPr>
          <w:rFonts w:ascii="Times New Roman" w:hAnsi="Times New Roman"/>
          <w:color w:val="000000"/>
        </w:rPr>
        <w:tab/>
      </w:r>
      <w:r w:rsidRPr="00F81C22">
        <w:rPr>
          <w:rFonts w:ascii="Times New Roman" w:hAnsi="Times New Roman"/>
          <w:color w:val="000000"/>
        </w:rPr>
        <w:tab/>
        <w:t xml:space="preserve">               </w:t>
      </w:r>
    </w:p>
    <w:p w:rsidR="00462084" w:rsidRPr="00F81C22" w:rsidRDefault="00462084" w:rsidP="00D8403D">
      <w:pPr>
        <w:numPr>
          <w:ilvl w:val="0"/>
          <w:numId w:val="2"/>
        </w:numPr>
        <w:ind w:right="-39"/>
        <w:jc w:val="both"/>
        <w:rPr>
          <w:rFonts w:ascii="Times New Roman" w:hAnsi="Times New Roman"/>
          <w:color w:val="000000"/>
        </w:rPr>
      </w:pPr>
      <w:r w:rsidRPr="00F81C22">
        <w:rPr>
          <w:rFonts w:ascii="Times New Roman" w:hAnsi="Times New Roman"/>
          <w:color w:val="000000"/>
        </w:rPr>
        <w:t>Архив</w:t>
      </w:r>
      <w:r w:rsidR="00665061" w:rsidRPr="00F81C22">
        <w:rPr>
          <w:rFonts w:ascii="Times New Roman" w:hAnsi="Times New Roman"/>
          <w:color w:val="000000"/>
        </w:rPr>
        <w:t>и</w:t>
      </w:r>
      <w:r w:rsidRPr="00F81C22">
        <w:rPr>
          <w:rFonts w:ascii="Times New Roman" w:hAnsi="Times New Roman"/>
          <w:color w:val="000000"/>
        </w:rPr>
        <w:t xml:space="preserve"> </w:t>
      </w:r>
      <w:r w:rsidR="00665061" w:rsidRPr="00F81C22">
        <w:rPr>
          <w:rFonts w:ascii="Times New Roman" w:hAnsi="Times New Roman"/>
          <w:color w:val="000000"/>
        </w:rPr>
        <w:t>ш</w:t>
      </w:r>
      <w:r w:rsidRPr="00F81C22">
        <w:rPr>
          <w:rFonts w:ascii="Times New Roman" w:hAnsi="Times New Roman"/>
          <w:color w:val="000000"/>
        </w:rPr>
        <w:t xml:space="preserve">коле </w:t>
      </w:r>
    </w:p>
    <w:p w:rsidR="00462084" w:rsidRPr="00F81C22" w:rsidRDefault="00462084" w:rsidP="00462084">
      <w:pPr>
        <w:ind w:right="-39"/>
        <w:jc w:val="both"/>
        <w:rPr>
          <w:rFonts w:ascii="Times New Roman" w:hAnsi="Times New Roman"/>
          <w:color w:val="000000"/>
        </w:rPr>
      </w:pPr>
    </w:p>
    <w:p w:rsidR="00462084" w:rsidRPr="00F81C22" w:rsidRDefault="00462084" w:rsidP="00462084">
      <w:pPr>
        <w:ind w:right="-39"/>
        <w:jc w:val="both"/>
        <w:rPr>
          <w:rFonts w:ascii="Times New Roman" w:hAnsi="Times New Roman"/>
          <w:color w:val="000000"/>
        </w:rPr>
      </w:pPr>
      <w:r w:rsidRPr="00F81C22">
        <w:rPr>
          <w:rFonts w:ascii="Times New Roman" w:hAnsi="Times New Roman"/>
          <w:color w:val="000000"/>
        </w:rPr>
        <w:t xml:space="preserve">                                                                </w:t>
      </w:r>
    </w:p>
    <w:p w:rsidR="00E105D5" w:rsidRPr="00F81C22" w:rsidRDefault="00CC247E" w:rsidP="00E105D5">
      <w:pPr>
        <w:ind w:left="360" w:right="-39"/>
        <w:jc w:val="both"/>
        <w:rPr>
          <w:rFonts w:ascii="Times New Roman" w:hAnsi="Times New Roman"/>
          <w:color w:val="000000"/>
        </w:rPr>
      </w:pPr>
      <w:r w:rsidRPr="00F81C22">
        <w:rPr>
          <w:rFonts w:ascii="Times New Roman" w:hAnsi="Times New Roman"/>
          <w:color w:val="000000"/>
        </w:rPr>
        <w:t xml:space="preserve">       </w:t>
      </w:r>
      <w:r w:rsidR="00462084" w:rsidRPr="00F81C22">
        <w:rPr>
          <w:rFonts w:ascii="Times New Roman" w:hAnsi="Times New Roman"/>
          <w:color w:val="000000"/>
          <w:lang w:val="en-US"/>
        </w:rPr>
        <w:t xml:space="preserve"> </w:t>
      </w:r>
      <w:r w:rsidR="00462084" w:rsidRPr="00F81C22">
        <w:rPr>
          <w:rFonts w:ascii="Times New Roman" w:hAnsi="Times New Roman"/>
          <w:color w:val="000000"/>
          <w:lang w:val="ru-RU"/>
        </w:rPr>
        <w:t>Председник ШО-</w:t>
      </w:r>
      <w:r w:rsidR="00E105D5" w:rsidRPr="00F81C22">
        <w:rPr>
          <w:rFonts w:ascii="Times New Roman" w:hAnsi="Times New Roman"/>
          <w:color w:val="000000"/>
          <w:lang w:val="ru-RU"/>
        </w:rPr>
        <w:t>а</w:t>
      </w:r>
      <w:r w:rsidR="00462084" w:rsidRPr="00F81C22">
        <w:rPr>
          <w:rFonts w:ascii="Times New Roman" w:hAnsi="Times New Roman"/>
          <w:color w:val="000000"/>
          <w:lang w:val="ru-RU"/>
        </w:rPr>
        <w:t xml:space="preserve">                                                </w:t>
      </w:r>
      <w:r w:rsidRPr="00F81C22">
        <w:rPr>
          <w:rFonts w:ascii="Times New Roman" w:hAnsi="Times New Roman"/>
          <w:color w:val="000000"/>
          <w:lang w:val="ru-RU"/>
        </w:rPr>
        <w:t xml:space="preserve"> </w:t>
      </w:r>
      <w:r w:rsidR="00C36D0A" w:rsidRPr="00F81C22">
        <w:rPr>
          <w:rFonts w:ascii="Times New Roman" w:hAnsi="Times New Roman"/>
          <w:color w:val="000000"/>
          <w:lang w:val="en-US"/>
        </w:rPr>
        <w:t>Д</w:t>
      </w:r>
      <w:r w:rsidRPr="00F81C22">
        <w:rPr>
          <w:rFonts w:ascii="Times New Roman" w:hAnsi="Times New Roman"/>
          <w:color w:val="000000"/>
        </w:rPr>
        <w:t>иректо</w:t>
      </w:r>
      <w:r w:rsidR="00C36D0A" w:rsidRPr="00F81C22">
        <w:rPr>
          <w:rFonts w:ascii="Times New Roman" w:hAnsi="Times New Roman"/>
          <w:color w:val="000000"/>
        </w:rPr>
        <w:t>р</w:t>
      </w:r>
      <w:r w:rsidRPr="00F81C22">
        <w:rPr>
          <w:rFonts w:ascii="Times New Roman" w:hAnsi="Times New Roman"/>
          <w:color w:val="000000"/>
          <w:lang w:val="en-US"/>
        </w:rPr>
        <w:t>:</w:t>
      </w:r>
      <w:r w:rsidRPr="00F81C22">
        <w:rPr>
          <w:rFonts w:ascii="Times New Roman" w:hAnsi="Times New Roman"/>
          <w:color w:val="000000"/>
        </w:rPr>
        <w:t xml:space="preserve">  </w:t>
      </w:r>
    </w:p>
    <w:p w:rsidR="00462084" w:rsidRPr="0065397B" w:rsidRDefault="0065397B" w:rsidP="0065397B">
      <w:pPr>
        <w:ind w:right="-39"/>
        <w:jc w:val="both"/>
        <w:rPr>
          <w:rFonts w:ascii="Times New Roman" w:hAnsi="Times New Roman"/>
          <w:color w:val="000000"/>
          <w:lang w:val="sr-Latn-RS"/>
        </w:rPr>
      </w:pPr>
      <w:r>
        <w:rPr>
          <w:rFonts w:ascii="Times New Roman" w:hAnsi="Times New Roman"/>
          <w:color w:val="000000"/>
          <w:lang w:val="sr-Latn-RS"/>
        </w:rPr>
        <w:t>_________________________________</w:t>
      </w:r>
      <w:r>
        <w:rPr>
          <w:rFonts w:ascii="Times New Roman" w:hAnsi="Times New Roman"/>
          <w:color w:val="000000"/>
          <w:lang w:val="ru-RU"/>
        </w:rPr>
        <w:t xml:space="preserve">            </w:t>
      </w:r>
      <w:r>
        <w:rPr>
          <w:rFonts w:ascii="Times New Roman" w:hAnsi="Times New Roman"/>
          <w:color w:val="000000"/>
          <w:lang w:val="sr-Latn-RS"/>
        </w:rPr>
        <w:t>____________________________________</w:t>
      </w:r>
    </w:p>
    <w:p w:rsidR="00462084" w:rsidRPr="00F81C22" w:rsidRDefault="00462084" w:rsidP="00462084">
      <w:pPr>
        <w:jc w:val="center"/>
        <w:rPr>
          <w:rFonts w:ascii="Times New Roman" w:hAnsi="Times New Roman"/>
          <w:color w:val="000000"/>
        </w:rPr>
      </w:pPr>
    </w:p>
    <w:p w:rsidR="00462084" w:rsidRPr="00F81C22" w:rsidRDefault="00462084" w:rsidP="00462084">
      <w:pPr>
        <w:jc w:val="center"/>
        <w:rPr>
          <w:rFonts w:ascii="Times New Roman" w:hAnsi="Times New Roman"/>
          <w:color w:val="000000"/>
          <w:lang w:val="ru-RU"/>
        </w:rPr>
      </w:pPr>
    </w:p>
    <w:p w:rsidR="00374E7D" w:rsidRPr="00F81C22" w:rsidRDefault="00374E7D" w:rsidP="00830DE2">
      <w:pPr>
        <w:jc w:val="center"/>
        <w:rPr>
          <w:rFonts w:ascii="Times New Roman" w:hAnsi="Times New Roman"/>
          <w:b/>
          <w:u w:val="single"/>
          <w:lang w:val="en-US"/>
        </w:rPr>
      </w:pPr>
    </w:p>
    <w:p w:rsidR="00830DE2" w:rsidRPr="00F81C22" w:rsidRDefault="00830DE2" w:rsidP="00830DE2">
      <w:pPr>
        <w:rPr>
          <w:rFonts w:ascii="Times New Roman" w:hAnsi="Times New Roman"/>
        </w:rPr>
      </w:pPr>
    </w:p>
    <w:p w:rsidR="008F3737" w:rsidRPr="00F81C22" w:rsidRDefault="008F3737">
      <w:pPr>
        <w:jc w:val="center"/>
        <w:rPr>
          <w:rFonts w:ascii="Times New Roman" w:hAnsi="Times New Roman"/>
          <w:color w:val="000000"/>
          <w:lang w:val="en-US"/>
        </w:rPr>
      </w:pPr>
    </w:p>
    <w:p w:rsidR="00CF4E35" w:rsidRPr="00F81C22" w:rsidRDefault="00CF4E35">
      <w:pPr>
        <w:jc w:val="center"/>
        <w:rPr>
          <w:rFonts w:ascii="Times New Roman" w:hAnsi="Times New Roman"/>
          <w:color w:val="000000"/>
          <w:lang w:val="en-US"/>
        </w:rPr>
      </w:pPr>
    </w:p>
    <w:p w:rsidR="00CF4E35" w:rsidRPr="00F81C22" w:rsidRDefault="00CF4E35">
      <w:pPr>
        <w:jc w:val="center"/>
        <w:rPr>
          <w:rFonts w:ascii="Times New Roman" w:hAnsi="Times New Roman"/>
          <w:color w:val="000000"/>
          <w:lang w:val="en-US"/>
        </w:rPr>
      </w:pPr>
    </w:p>
    <w:p w:rsidR="00CF4E35" w:rsidRPr="00F81C22" w:rsidRDefault="00CF4E35">
      <w:pPr>
        <w:jc w:val="center"/>
        <w:rPr>
          <w:rFonts w:ascii="Times New Roman" w:hAnsi="Times New Roman"/>
          <w:color w:val="000000"/>
          <w:lang w:val="en-US"/>
        </w:rPr>
      </w:pPr>
    </w:p>
    <w:p w:rsidR="00CF4E35" w:rsidRPr="00F81C22" w:rsidRDefault="00CF4E35" w:rsidP="00CF4E35">
      <w:pPr>
        <w:jc w:val="center"/>
        <w:rPr>
          <w:rFonts w:ascii="Times New Roman" w:hAnsi="Times New Roman"/>
          <w:color w:val="000000"/>
          <w:lang w:val="sr-Latn-RS"/>
        </w:rPr>
      </w:pPr>
    </w:p>
    <w:p w:rsidR="00CF4E35" w:rsidRPr="00F81C22" w:rsidRDefault="00CF4E35" w:rsidP="00CF4E35">
      <w:pPr>
        <w:jc w:val="center"/>
        <w:rPr>
          <w:rFonts w:ascii="Times New Roman" w:hAnsi="Times New Roman"/>
          <w:color w:val="000000"/>
        </w:rPr>
      </w:pPr>
    </w:p>
    <w:p w:rsidR="00CF4E35" w:rsidRDefault="00CF4E35" w:rsidP="00CF4E35">
      <w:pPr>
        <w:jc w:val="center"/>
        <w:rPr>
          <w:rFonts w:ascii="Times New Roman" w:hAnsi="Times New Roman"/>
          <w:color w:val="000000"/>
          <w:lang w:val="sr-Cyrl-RS"/>
        </w:rPr>
      </w:pPr>
    </w:p>
    <w:p w:rsidR="00A95B58" w:rsidRDefault="00A95B58" w:rsidP="00CF4E35">
      <w:pPr>
        <w:jc w:val="center"/>
        <w:rPr>
          <w:rFonts w:ascii="Times New Roman" w:hAnsi="Times New Roman"/>
          <w:color w:val="000000"/>
          <w:lang w:val="sr-Cyrl-RS"/>
        </w:rPr>
      </w:pPr>
    </w:p>
    <w:p w:rsidR="00A95B58" w:rsidRDefault="00A95B58" w:rsidP="00CF4E35">
      <w:pPr>
        <w:jc w:val="center"/>
        <w:rPr>
          <w:rFonts w:ascii="Times New Roman" w:hAnsi="Times New Roman"/>
          <w:color w:val="000000"/>
          <w:lang w:val="sr-Cyrl-RS"/>
        </w:rPr>
      </w:pPr>
    </w:p>
    <w:p w:rsidR="00A95B58" w:rsidRDefault="00A95B58" w:rsidP="00CF4E35">
      <w:pPr>
        <w:jc w:val="center"/>
        <w:rPr>
          <w:rFonts w:ascii="Times New Roman" w:hAnsi="Times New Roman"/>
          <w:color w:val="000000"/>
          <w:lang w:val="sr-Cyrl-RS"/>
        </w:rPr>
      </w:pPr>
    </w:p>
    <w:p w:rsidR="00A95B58" w:rsidRDefault="00A95B58" w:rsidP="00CF4E35">
      <w:pPr>
        <w:jc w:val="center"/>
        <w:rPr>
          <w:rFonts w:ascii="Times New Roman" w:hAnsi="Times New Roman"/>
          <w:color w:val="000000"/>
          <w:lang w:val="sr-Cyrl-RS"/>
        </w:rPr>
      </w:pPr>
    </w:p>
    <w:p w:rsidR="00A95B58" w:rsidRDefault="00A95B58" w:rsidP="00CF4E35">
      <w:pPr>
        <w:jc w:val="center"/>
        <w:rPr>
          <w:rFonts w:ascii="Times New Roman" w:hAnsi="Times New Roman"/>
          <w:color w:val="000000"/>
          <w:lang w:val="sr-Cyrl-RS"/>
        </w:rPr>
      </w:pPr>
    </w:p>
    <w:p w:rsidR="00A95B58" w:rsidRDefault="00A95B58" w:rsidP="00CF4E35">
      <w:pPr>
        <w:jc w:val="center"/>
        <w:rPr>
          <w:rFonts w:ascii="Times New Roman" w:hAnsi="Times New Roman"/>
          <w:color w:val="000000"/>
          <w:lang w:val="sr-Cyrl-RS"/>
        </w:rPr>
      </w:pPr>
    </w:p>
    <w:p w:rsidR="00A95B58" w:rsidRDefault="00A95B58" w:rsidP="00CF4E35">
      <w:pPr>
        <w:jc w:val="center"/>
        <w:rPr>
          <w:rFonts w:ascii="Times New Roman" w:hAnsi="Times New Roman"/>
          <w:color w:val="000000"/>
          <w:lang w:val="sr-Cyrl-RS"/>
        </w:rPr>
      </w:pPr>
    </w:p>
    <w:p w:rsidR="00A95B58" w:rsidRDefault="00A95B58" w:rsidP="00CF4E35">
      <w:pPr>
        <w:jc w:val="center"/>
        <w:rPr>
          <w:rFonts w:ascii="Times New Roman" w:hAnsi="Times New Roman"/>
          <w:color w:val="000000"/>
          <w:lang w:val="sr-Cyrl-RS"/>
        </w:rPr>
      </w:pPr>
    </w:p>
    <w:p w:rsidR="00A95B58" w:rsidRDefault="00A95B58" w:rsidP="00CF4E35">
      <w:pPr>
        <w:jc w:val="center"/>
        <w:rPr>
          <w:rFonts w:ascii="Times New Roman" w:hAnsi="Times New Roman"/>
          <w:color w:val="000000"/>
          <w:lang w:val="sr-Cyrl-RS"/>
        </w:rPr>
      </w:pPr>
    </w:p>
    <w:p w:rsidR="00A95B58" w:rsidRDefault="00A95B58" w:rsidP="00CF4E35">
      <w:pPr>
        <w:jc w:val="center"/>
        <w:rPr>
          <w:rFonts w:ascii="Times New Roman" w:hAnsi="Times New Roman"/>
          <w:color w:val="000000"/>
          <w:lang w:val="sr-Cyrl-RS"/>
        </w:rPr>
      </w:pPr>
    </w:p>
    <w:p w:rsidR="00A95B58" w:rsidRDefault="00A95B58" w:rsidP="00CF4E35">
      <w:pPr>
        <w:jc w:val="center"/>
        <w:rPr>
          <w:rFonts w:ascii="Times New Roman" w:hAnsi="Times New Roman"/>
          <w:color w:val="000000"/>
          <w:lang w:val="sr-Cyrl-RS"/>
        </w:rPr>
      </w:pPr>
    </w:p>
    <w:p w:rsidR="00A95B58" w:rsidRDefault="00A95B58" w:rsidP="00CF4E35">
      <w:pPr>
        <w:jc w:val="center"/>
        <w:rPr>
          <w:rFonts w:ascii="Times New Roman" w:hAnsi="Times New Roman"/>
          <w:color w:val="000000"/>
          <w:lang w:val="sr-Cyrl-RS"/>
        </w:rPr>
      </w:pPr>
    </w:p>
    <w:p w:rsidR="00A95B58" w:rsidRDefault="00A95B58" w:rsidP="00CF4E35">
      <w:pPr>
        <w:jc w:val="center"/>
        <w:rPr>
          <w:rFonts w:ascii="Times New Roman" w:hAnsi="Times New Roman"/>
          <w:color w:val="000000"/>
          <w:lang w:val="sr-Cyrl-RS"/>
        </w:rPr>
      </w:pPr>
    </w:p>
    <w:p w:rsidR="00A95B58" w:rsidRDefault="00A95B58" w:rsidP="00CF4E35">
      <w:pPr>
        <w:jc w:val="center"/>
        <w:rPr>
          <w:rFonts w:ascii="Times New Roman" w:hAnsi="Times New Roman"/>
          <w:color w:val="000000"/>
          <w:lang w:val="sr-Cyrl-RS"/>
        </w:rPr>
      </w:pPr>
    </w:p>
    <w:p w:rsidR="00A95B58" w:rsidRDefault="00A95B58" w:rsidP="00CF4E35">
      <w:pPr>
        <w:jc w:val="center"/>
        <w:rPr>
          <w:rFonts w:ascii="Times New Roman" w:hAnsi="Times New Roman"/>
          <w:color w:val="000000"/>
          <w:lang w:val="sr-Cyrl-RS"/>
        </w:rPr>
      </w:pPr>
    </w:p>
    <w:p w:rsidR="00A95B58" w:rsidRPr="00A95B58" w:rsidRDefault="00A95B58" w:rsidP="00CF4E35">
      <w:pPr>
        <w:jc w:val="center"/>
        <w:rPr>
          <w:rFonts w:ascii="Times New Roman" w:hAnsi="Times New Roman"/>
          <w:color w:val="000000"/>
          <w:lang w:val="sr-Cyrl-RS"/>
        </w:rPr>
      </w:pPr>
    </w:p>
    <w:p w:rsidR="00930195" w:rsidRPr="00F81C22" w:rsidRDefault="00930195" w:rsidP="00817316">
      <w:pPr>
        <w:jc w:val="center"/>
        <w:rPr>
          <w:rFonts w:ascii="Times New Roman" w:hAnsi="Times New Roman"/>
          <w:color w:val="000000"/>
          <w:lang w:val="en-US"/>
        </w:rPr>
      </w:pPr>
    </w:p>
    <w:sdt>
      <w:sdtPr>
        <w:id w:val="-1066731584"/>
        <w:docPartObj>
          <w:docPartGallery w:val="Table of Contents"/>
          <w:docPartUnique/>
        </w:docPartObj>
      </w:sdtPr>
      <w:sdtEndPr>
        <w:rPr>
          <w:rFonts w:ascii="Tahoma" w:eastAsia="Times New Roman" w:hAnsi="Tahoma" w:cs="Times New Roman"/>
          <w:noProof/>
          <w:color w:val="auto"/>
          <w:sz w:val="24"/>
          <w:szCs w:val="24"/>
          <w:lang w:val="sr-Cyrl-CS" w:eastAsia="en-US"/>
        </w:rPr>
      </w:sdtEndPr>
      <w:sdtContent>
        <w:p w:rsidR="001F73B6" w:rsidRPr="001F73B6" w:rsidRDefault="001F73B6">
          <w:pPr>
            <w:pStyle w:val="TOCHeading"/>
            <w:rPr>
              <w:lang w:val="sr-Cyrl-RS"/>
            </w:rPr>
          </w:pPr>
          <w:r>
            <w:rPr>
              <w:lang w:val="sr-Cyrl-RS"/>
            </w:rPr>
            <w:t>САДРЖАЈ</w:t>
          </w:r>
        </w:p>
        <w:p w:rsidR="001F73B6" w:rsidRDefault="001F73B6">
          <w:pPr>
            <w:pStyle w:val="TOC1"/>
            <w:tabs>
              <w:tab w:val="right" w:leader="dot" w:pos="9911"/>
            </w:tabs>
          </w:pPr>
          <w:r>
            <w:fldChar w:fldCharType="begin"/>
          </w:r>
          <w:r>
            <w:instrText xml:space="preserve"> TOC \o "1-3" \h \z \u </w:instrText>
          </w:r>
          <w:r>
            <w:fldChar w:fldCharType="separate"/>
          </w:r>
          <w:hyperlink w:anchor="_Toc114856108" w:history="1">
            <w:r w:rsidRPr="00C958EB">
              <w:rPr>
                <w:rStyle w:val="Hyperlink"/>
              </w:rPr>
              <w:t>С  е  љ  а  ш  н  и  ц  а</w:t>
            </w:r>
            <w:r>
              <w:rPr>
                <w:webHidden/>
              </w:rPr>
              <w:tab/>
            </w:r>
            <w:r>
              <w:rPr>
                <w:webHidden/>
              </w:rPr>
              <w:fldChar w:fldCharType="begin"/>
            </w:r>
            <w:r>
              <w:rPr>
                <w:webHidden/>
              </w:rPr>
              <w:instrText xml:space="preserve"> PAGEREF _Toc114856108 \h </w:instrText>
            </w:r>
            <w:r>
              <w:rPr>
                <w:webHidden/>
              </w:rPr>
            </w:r>
            <w:r>
              <w:rPr>
                <w:webHidden/>
              </w:rPr>
              <w:fldChar w:fldCharType="separate"/>
            </w:r>
            <w:r w:rsidR="007D10C9">
              <w:rPr>
                <w:webHidden/>
              </w:rPr>
              <w:t>1</w:t>
            </w:r>
            <w:r>
              <w:rPr>
                <w:webHidden/>
              </w:rPr>
              <w:fldChar w:fldCharType="end"/>
            </w:r>
          </w:hyperlink>
        </w:p>
        <w:p w:rsidR="001F73B6" w:rsidRDefault="001F73B6">
          <w:pPr>
            <w:pStyle w:val="TOC2"/>
            <w:tabs>
              <w:tab w:val="right" w:leader="dot" w:pos="9911"/>
            </w:tabs>
          </w:pPr>
          <w:hyperlink w:anchor="_Toc114856109" w:history="1">
            <w:r w:rsidRPr="00C958EB">
              <w:rPr>
                <w:rStyle w:val="Hyperlink"/>
                <w:b/>
              </w:rPr>
              <w:t>И   З   В   Е   Ш   Т   А   Ј</w:t>
            </w:r>
            <w:r>
              <w:rPr>
                <w:webHidden/>
              </w:rPr>
              <w:tab/>
            </w:r>
            <w:r>
              <w:rPr>
                <w:webHidden/>
              </w:rPr>
              <w:fldChar w:fldCharType="begin"/>
            </w:r>
            <w:r>
              <w:rPr>
                <w:webHidden/>
              </w:rPr>
              <w:instrText xml:space="preserve"> PAGEREF _Toc114856109 \h </w:instrText>
            </w:r>
            <w:r>
              <w:rPr>
                <w:webHidden/>
              </w:rPr>
            </w:r>
            <w:r>
              <w:rPr>
                <w:webHidden/>
              </w:rPr>
              <w:fldChar w:fldCharType="separate"/>
            </w:r>
            <w:r w:rsidR="007D10C9">
              <w:rPr>
                <w:webHidden/>
              </w:rPr>
              <w:t>1</w:t>
            </w:r>
            <w:r>
              <w:rPr>
                <w:webHidden/>
              </w:rPr>
              <w:fldChar w:fldCharType="end"/>
            </w:r>
          </w:hyperlink>
        </w:p>
        <w:p w:rsidR="001F73B6" w:rsidRDefault="001F73B6">
          <w:pPr>
            <w:pStyle w:val="TOC1"/>
            <w:tabs>
              <w:tab w:val="right" w:leader="dot" w:pos="9911"/>
            </w:tabs>
          </w:pPr>
          <w:hyperlink w:anchor="_Toc114856110" w:history="1">
            <w:r w:rsidRPr="00C958EB">
              <w:rPr>
                <w:rStyle w:val="Hyperlink"/>
              </w:rPr>
              <w:t>I     УСЛОВИ     РАДА</w:t>
            </w:r>
            <w:r>
              <w:rPr>
                <w:webHidden/>
              </w:rPr>
              <w:tab/>
            </w:r>
            <w:r>
              <w:rPr>
                <w:webHidden/>
              </w:rPr>
              <w:fldChar w:fldCharType="begin"/>
            </w:r>
            <w:r>
              <w:rPr>
                <w:webHidden/>
              </w:rPr>
              <w:instrText xml:space="preserve"> PAGEREF _Toc114856110 \h </w:instrText>
            </w:r>
            <w:r>
              <w:rPr>
                <w:webHidden/>
              </w:rPr>
            </w:r>
            <w:r>
              <w:rPr>
                <w:webHidden/>
              </w:rPr>
              <w:fldChar w:fldCharType="separate"/>
            </w:r>
            <w:r w:rsidR="007D10C9">
              <w:rPr>
                <w:webHidden/>
              </w:rPr>
              <w:t>2</w:t>
            </w:r>
            <w:r>
              <w:rPr>
                <w:webHidden/>
              </w:rPr>
              <w:fldChar w:fldCharType="end"/>
            </w:r>
          </w:hyperlink>
        </w:p>
        <w:p w:rsidR="001F73B6" w:rsidRDefault="001F73B6">
          <w:pPr>
            <w:pStyle w:val="TOC2"/>
            <w:tabs>
              <w:tab w:val="right" w:leader="dot" w:pos="9911"/>
            </w:tabs>
          </w:pPr>
          <w:hyperlink w:anchor="_Toc114856111" w:history="1">
            <w:r w:rsidRPr="00C958EB">
              <w:rPr>
                <w:rStyle w:val="Hyperlink"/>
                <w:lang w:val="ru-RU"/>
              </w:rPr>
              <w:t xml:space="preserve">1. </w:t>
            </w:r>
            <w:r w:rsidRPr="00C958EB">
              <w:rPr>
                <w:rStyle w:val="Hyperlink"/>
              </w:rPr>
              <w:t>Материјалн</w:t>
            </w:r>
            <w:r w:rsidRPr="00C958EB">
              <w:rPr>
                <w:rStyle w:val="Hyperlink"/>
                <w:lang w:val="ru-RU"/>
              </w:rPr>
              <w:t>о</w:t>
            </w:r>
            <w:r w:rsidRPr="00C958EB">
              <w:rPr>
                <w:rStyle w:val="Hyperlink"/>
              </w:rPr>
              <w:t>–технички</w:t>
            </w:r>
            <w:r w:rsidRPr="00C958EB">
              <w:rPr>
                <w:rStyle w:val="Hyperlink"/>
                <w:lang w:val="ru-RU"/>
              </w:rPr>
              <w:t xml:space="preserve">  </w:t>
            </w:r>
            <w:r w:rsidRPr="00C958EB">
              <w:rPr>
                <w:rStyle w:val="Hyperlink"/>
              </w:rPr>
              <w:t xml:space="preserve"> услови</w:t>
            </w:r>
            <w:r>
              <w:rPr>
                <w:webHidden/>
              </w:rPr>
              <w:tab/>
            </w:r>
            <w:r>
              <w:rPr>
                <w:webHidden/>
              </w:rPr>
              <w:fldChar w:fldCharType="begin"/>
            </w:r>
            <w:r>
              <w:rPr>
                <w:webHidden/>
              </w:rPr>
              <w:instrText xml:space="preserve"> PAGEREF _Toc114856111 \h </w:instrText>
            </w:r>
            <w:r>
              <w:rPr>
                <w:webHidden/>
              </w:rPr>
            </w:r>
            <w:r>
              <w:rPr>
                <w:webHidden/>
              </w:rPr>
              <w:fldChar w:fldCharType="separate"/>
            </w:r>
            <w:r w:rsidR="007D10C9">
              <w:rPr>
                <w:webHidden/>
              </w:rPr>
              <w:t>2</w:t>
            </w:r>
            <w:r>
              <w:rPr>
                <w:webHidden/>
              </w:rPr>
              <w:fldChar w:fldCharType="end"/>
            </w:r>
          </w:hyperlink>
        </w:p>
        <w:p w:rsidR="001F73B6" w:rsidRDefault="001F73B6">
          <w:pPr>
            <w:pStyle w:val="TOC3"/>
            <w:tabs>
              <w:tab w:val="right" w:leader="dot" w:pos="9911"/>
            </w:tabs>
          </w:pPr>
          <w:hyperlink w:anchor="_Toc114856112" w:history="1">
            <w:r w:rsidRPr="00C958EB">
              <w:rPr>
                <w:rStyle w:val="Hyperlink"/>
              </w:rPr>
              <w:t>М А Т И Ч Н А  Ш К О Л А</w:t>
            </w:r>
            <w:r>
              <w:rPr>
                <w:webHidden/>
              </w:rPr>
              <w:tab/>
            </w:r>
            <w:r>
              <w:rPr>
                <w:webHidden/>
              </w:rPr>
              <w:fldChar w:fldCharType="begin"/>
            </w:r>
            <w:r>
              <w:rPr>
                <w:webHidden/>
              </w:rPr>
              <w:instrText xml:space="preserve"> PAGEREF _Toc114856112 \h </w:instrText>
            </w:r>
            <w:r>
              <w:rPr>
                <w:webHidden/>
              </w:rPr>
            </w:r>
            <w:r>
              <w:rPr>
                <w:webHidden/>
              </w:rPr>
              <w:fldChar w:fldCharType="separate"/>
            </w:r>
            <w:r w:rsidR="007D10C9">
              <w:rPr>
                <w:webHidden/>
              </w:rPr>
              <w:t>2</w:t>
            </w:r>
            <w:r>
              <w:rPr>
                <w:webHidden/>
              </w:rPr>
              <w:fldChar w:fldCharType="end"/>
            </w:r>
          </w:hyperlink>
        </w:p>
        <w:p w:rsidR="001F73B6" w:rsidRPr="001F73B6" w:rsidRDefault="001F73B6" w:rsidP="001F73B6">
          <w:pPr>
            <w:pStyle w:val="TOC3"/>
            <w:tabs>
              <w:tab w:val="right" w:leader="dot" w:pos="9911"/>
            </w:tabs>
            <w:rPr>
              <w:lang w:val="sr-Cyrl-RS"/>
            </w:rPr>
          </w:pPr>
          <w:hyperlink w:anchor="_Toc114856113" w:history="1">
            <w:r w:rsidRPr="00C958EB">
              <w:rPr>
                <w:rStyle w:val="Hyperlink"/>
              </w:rPr>
              <w:t>И З Д В О Ј Е Н А  О Д Е Љ Е Њ А</w:t>
            </w:r>
            <w:r>
              <w:rPr>
                <w:webHidden/>
              </w:rPr>
              <w:tab/>
            </w:r>
            <w:r>
              <w:rPr>
                <w:webHidden/>
              </w:rPr>
              <w:fldChar w:fldCharType="begin"/>
            </w:r>
            <w:r>
              <w:rPr>
                <w:webHidden/>
              </w:rPr>
              <w:instrText xml:space="preserve"> PAGEREF _Toc114856113 \h </w:instrText>
            </w:r>
            <w:r>
              <w:rPr>
                <w:webHidden/>
              </w:rPr>
            </w:r>
            <w:r>
              <w:rPr>
                <w:webHidden/>
              </w:rPr>
              <w:fldChar w:fldCharType="separate"/>
            </w:r>
            <w:r w:rsidR="007D10C9">
              <w:rPr>
                <w:webHidden/>
              </w:rPr>
              <w:t>2</w:t>
            </w:r>
            <w:r>
              <w:rPr>
                <w:webHidden/>
              </w:rPr>
              <w:fldChar w:fldCharType="end"/>
            </w:r>
          </w:hyperlink>
        </w:p>
        <w:p w:rsidR="001F73B6" w:rsidRPr="001F73B6" w:rsidRDefault="001F73B6" w:rsidP="001F73B6">
          <w:pPr>
            <w:pStyle w:val="TOC3"/>
            <w:tabs>
              <w:tab w:val="right" w:leader="dot" w:pos="9911"/>
            </w:tabs>
            <w:rPr>
              <w:lang w:val="sr-Cyrl-RS"/>
            </w:rPr>
          </w:pPr>
          <w:hyperlink w:anchor="_Toc114856115" w:history="1">
            <w:r w:rsidRPr="00C958EB">
              <w:rPr>
                <w:rStyle w:val="Hyperlink"/>
              </w:rPr>
              <w:t>1.1. Број ученика и одељења у школи на крају школске 20</w:t>
            </w:r>
            <w:r w:rsidRPr="00C958EB">
              <w:rPr>
                <w:rStyle w:val="Hyperlink"/>
                <w:lang w:val="sr-Cyrl-RS"/>
              </w:rPr>
              <w:t>21</w:t>
            </w:r>
            <w:r w:rsidRPr="00C958EB">
              <w:rPr>
                <w:rStyle w:val="Hyperlink"/>
              </w:rPr>
              <w:t>/20</w:t>
            </w:r>
            <w:r w:rsidRPr="00C958EB">
              <w:rPr>
                <w:rStyle w:val="Hyperlink"/>
                <w:lang w:val="sr-Cyrl-RS"/>
              </w:rPr>
              <w:t>22</w:t>
            </w:r>
            <w:r w:rsidRPr="00C958EB">
              <w:rPr>
                <w:rStyle w:val="Hyperlink"/>
              </w:rPr>
              <w:t>.године</w:t>
            </w:r>
            <w:r>
              <w:rPr>
                <w:webHidden/>
              </w:rPr>
              <w:tab/>
            </w:r>
            <w:r>
              <w:rPr>
                <w:webHidden/>
              </w:rPr>
              <w:fldChar w:fldCharType="begin"/>
            </w:r>
            <w:r>
              <w:rPr>
                <w:webHidden/>
              </w:rPr>
              <w:instrText xml:space="preserve"> PAGEREF _Toc114856115 \h </w:instrText>
            </w:r>
            <w:r>
              <w:rPr>
                <w:webHidden/>
              </w:rPr>
            </w:r>
            <w:r>
              <w:rPr>
                <w:webHidden/>
              </w:rPr>
              <w:fldChar w:fldCharType="separate"/>
            </w:r>
            <w:r w:rsidR="007D10C9">
              <w:rPr>
                <w:webHidden/>
              </w:rPr>
              <w:t>4</w:t>
            </w:r>
            <w:r>
              <w:rPr>
                <w:webHidden/>
              </w:rPr>
              <w:fldChar w:fldCharType="end"/>
            </w:r>
          </w:hyperlink>
        </w:p>
        <w:p w:rsidR="001F73B6" w:rsidRDefault="001F73B6">
          <w:pPr>
            <w:pStyle w:val="TOC2"/>
            <w:tabs>
              <w:tab w:val="right" w:leader="dot" w:pos="9911"/>
            </w:tabs>
          </w:pPr>
          <w:hyperlink w:anchor="_Toc114856120" w:history="1">
            <w:r w:rsidRPr="00C958EB">
              <w:rPr>
                <w:rStyle w:val="Hyperlink"/>
                <w:lang w:val="en-US"/>
              </w:rPr>
              <w:t>O</w:t>
            </w:r>
            <w:r w:rsidRPr="00C958EB">
              <w:rPr>
                <w:rStyle w:val="Hyperlink"/>
              </w:rPr>
              <w:t>ПРЕМЉЕНОСТ ШКОЛЕ</w:t>
            </w:r>
            <w:r>
              <w:rPr>
                <w:webHidden/>
              </w:rPr>
              <w:tab/>
            </w:r>
            <w:r>
              <w:rPr>
                <w:webHidden/>
              </w:rPr>
              <w:fldChar w:fldCharType="begin"/>
            </w:r>
            <w:r>
              <w:rPr>
                <w:webHidden/>
              </w:rPr>
              <w:instrText xml:space="preserve"> PAGEREF _Toc114856120 \h </w:instrText>
            </w:r>
            <w:r>
              <w:rPr>
                <w:webHidden/>
              </w:rPr>
            </w:r>
            <w:r>
              <w:rPr>
                <w:webHidden/>
              </w:rPr>
              <w:fldChar w:fldCharType="separate"/>
            </w:r>
            <w:r w:rsidR="007D10C9">
              <w:rPr>
                <w:webHidden/>
              </w:rPr>
              <w:t>5</w:t>
            </w:r>
            <w:r>
              <w:rPr>
                <w:webHidden/>
              </w:rPr>
              <w:fldChar w:fldCharType="end"/>
            </w:r>
          </w:hyperlink>
        </w:p>
        <w:p w:rsidR="001F73B6" w:rsidRDefault="001F73B6">
          <w:pPr>
            <w:pStyle w:val="TOC2"/>
            <w:tabs>
              <w:tab w:val="right" w:leader="dot" w:pos="9911"/>
            </w:tabs>
          </w:pPr>
          <w:hyperlink w:anchor="_Toc114856121" w:history="1">
            <w:r w:rsidRPr="00C958EB">
              <w:rPr>
                <w:rStyle w:val="Hyperlink"/>
              </w:rPr>
              <w:t>ЂАЧКА КУХИЊА</w:t>
            </w:r>
            <w:r>
              <w:rPr>
                <w:webHidden/>
              </w:rPr>
              <w:tab/>
            </w:r>
            <w:r>
              <w:rPr>
                <w:webHidden/>
              </w:rPr>
              <w:fldChar w:fldCharType="begin"/>
            </w:r>
            <w:r>
              <w:rPr>
                <w:webHidden/>
              </w:rPr>
              <w:instrText xml:space="preserve"> PAGEREF _Toc114856121 \h </w:instrText>
            </w:r>
            <w:r>
              <w:rPr>
                <w:webHidden/>
              </w:rPr>
            </w:r>
            <w:r>
              <w:rPr>
                <w:webHidden/>
              </w:rPr>
              <w:fldChar w:fldCharType="separate"/>
            </w:r>
            <w:r w:rsidR="007D10C9">
              <w:rPr>
                <w:webHidden/>
              </w:rPr>
              <w:t>5</w:t>
            </w:r>
            <w:r>
              <w:rPr>
                <w:webHidden/>
              </w:rPr>
              <w:fldChar w:fldCharType="end"/>
            </w:r>
          </w:hyperlink>
        </w:p>
        <w:p w:rsidR="001F73B6" w:rsidRDefault="001F73B6">
          <w:pPr>
            <w:pStyle w:val="TOC2"/>
            <w:tabs>
              <w:tab w:val="right" w:leader="dot" w:pos="9911"/>
            </w:tabs>
          </w:pPr>
          <w:hyperlink w:anchor="_Toc114856122" w:history="1">
            <w:r w:rsidRPr="00C958EB">
              <w:rPr>
                <w:rStyle w:val="Hyperlink"/>
              </w:rPr>
              <w:t>ИЗВЕШТАЈ О  УНАПРЕЂЕЊУ МАТЕРИЈАЛНО-ТЕНХИЧКИХ УСЛОВА ЗА ШКОЛСКУ 2021 / 22. ГОДИНУ</w:t>
            </w:r>
            <w:r>
              <w:rPr>
                <w:webHidden/>
              </w:rPr>
              <w:tab/>
            </w:r>
            <w:r>
              <w:rPr>
                <w:webHidden/>
              </w:rPr>
              <w:fldChar w:fldCharType="begin"/>
            </w:r>
            <w:r>
              <w:rPr>
                <w:webHidden/>
              </w:rPr>
              <w:instrText xml:space="preserve"> PAGEREF _Toc114856122 \h </w:instrText>
            </w:r>
            <w:r>
              <w:rPr>
                <w:webHidden/>
              </w:rPr>
            </w:r>
            <w:r>
              <w:rPr>
                <w:webHidden/>
              </w:rPr>
              <w:fldChar w:fldCharType="separate"/>
            </w:r>
            <w:r w:rsidR="007D10C9">
              <w:rPr>
                <w:webHidden/>
              </w:rPr>
              <w:t>6</w:t>
            </w:r>
            <w:r>
              <w:rPr>
                <w:webHidden/>
              </w:rPr>
              <w:fldChar w:fldCharType="end"/>
            </w:r>
          </w:hyperlink>
        </w:p>
        <w:p w:rsidR="001F73B6" w:rsidRDefault="001F73B6">
          <w:pPr>
            <w:pStyle w:val="TOC1"/>
            <w:tabs>
              <w:tab w:val="right" w:leader="dot" w:pos="9911"/>
            </w:tabs>
          </w:pPr>
          <w:hyperlink w:anchor="_Toc114856123" w:history="1">
            <w:r w:rsidRPr="00C958EB">
              <w:rPr>
                <w:rStyle w:val="Hyperlink"/>
                <w:lang w:val="en-US"/>
              </w:rPr>
              <w:t>2. Кадровски услови</w:t>
            </w:r>
            <w:r>
              <w:rPr>
                <w:webHidden/>
              </w:rPr>
              <w:tab/>
            </w:r>
            <w:r>
              <w:rPr>
                <w:webHidden/>
              </w:rPr>
              <w:fldChar w:fldCharType="begin"/>
            </w:r>
            <w:r>
              <w:rPr>
                <w:webHidden/>
              </w:rPr>
              <w:instrText xml:space="preserve"> PAGEREF _Toc114856123 \h </w:instrText>
            </w:r>
            <w:r>
              <w:rPr>
                <w:webHidden/>
              </w:rPr>
            </w:r>
            <w:r>
              <w:rPr>
                <w:webHidden/>
              </w:rPr>
              <w:fldChar w:fldCharType="separate"/>
            </w:r>
            <w:r w:rsidR="007D10C9">
              <w:rPr>
                <w:webHidden/>
              </w:rPr>
              <w:t>7</w:t>
            </w:r>
            <w:r>
              <w:rPr>
                <w:webHidden/>
              </w:rPr>
              <w:fldChar w:fldCharType="end"/>
            </w:r>
          </w:hyperlink>
        </w:p>
        <w:p w:rsidR="001F73B6" w:rsidRDefault="001F73B6">
          <w:pPr>
            <w:pStyle w:val="TOC2"/>
            <w:tabs>
              <w:tab w:val="right" w:leader="dot" w:pos="9911"/>
            </w:tabs>
          </w:pPr>
          <w:hyperlink w:anchor="_Toc114856124" w:history="1">
            <w:r w:rsidRPr="00C958EB">
              <w:rPr>
                <w:rStyle w:val="Hyperlink"/>
                <w:lang w:val="en-US"/>
              </w:rPr>
              <w:t>НАСТАВНИ КАДАР</w:t>
            </w:r>
            <w:r>
              <w:rPr>
                <w:webHidden/>
              </w:rPr>
              <w:tab/>
            </w:r>
            <w:r>
              <w:rPr>
                <w:webHidden/>
              </w:rPr>
              <w:fldChar w:fldCharType="begin"/>
            </w:r>
            <w:r>
              <w:rPr>
                <w:webHidden/>
              </w:rPr>
              <w:instrText xml:space="preserve"> PAGEREF _Toc114856124 \h </w:instrText>
            </w:r>
            <w:r>
              <w:rPr>
                <w:webHidden/>
              </w:rPr>
            </w:r>
            <w:r>
              <w:rPr>
                <w:webHidden/>
              </w:rPr>
              <w:fldChar w:fldCharType="separate"/>
            </w:r>
            <w:r w:rsidR="007D10C9">
              <w:rPr>
                <w:webHidden/>
              </w:rPr>
              <w:t>7</w:t>
            </w:r>
            <w:r>
              <w:rPr>
                <w:webHidden/>
              </w:rPr>
              <w:fldChar w:fldCharType="end"/>
            </w:r>
          </w:hyperlink>
          <w:bookmarkStart w:id="109" w:name="_GoBack"/>
          <w:bookmarkEnd w:id="109"/>
        </w:p>
        <w:p w:rsidR="001F73B6" w:rsidRDefault="001F73B6">
          <w:pPr>
            <w:pStyle w:val="TOC2"/>
            <w:tabs>
              <w:tab w:val="right" w:leader="dot" w:pos="9911"/>
            </w:tabs>
          </w:pPr>
          <w:hyperlink w:anchor="_Toc114856125" w:history="1">
            <w:r w:rsidRPr="00C958EB">
              <w:rPr>
                <w:rStyle w:val="Hyperlink"/>
              </w:rPr>
              <w:t>В</w:t>
            </w:r>
            <w:r w:rsidRPr="00C958EB">
              <w:rPr>
                <w:rStyle w:val="Hyperlink"/>
                <w:lang w:val="en-US"/>
              </w:rPr>
              <w:t>АННАСТАВНИ КАДАР</w:t>
            </w:r>
            <w:r>
              <w:rPr>
                <w:webHidden/>
              </w:rPr>
              <w:tab/>
            </w:r>
            <w:r>
              <w:rPr>
                <w:webHidden/>
              </w:rPr>
              <w:fldChar w:fldCharType="begin"/>
            </w:r>
            <w:r>
              <w:rPr>
                <w:webHidden/>
              </w:rPr>
              <w:instrText xml:space="preserve"> PAGEREF _Toc114856125 \h </w:instrText>
            </w:r>
            <w:r>
              <w:rPr>
                <w:webHidden/>
              </w:rPr>
            </w:r>
            <w:r>
              <w:rPr>
                <w:webHidden/>
              </w:rPr>
              <w:fldChar w:fldCharType="separate"/>
            </w:r>
            <w:r w:rsidR="007D10C9">
              <w:rPr>
                <w:webHidden/>
              </w:rPr>
              <w:t>10</w:t>
            </w:r>
            <w:r>
              <w:rPr>
                <w:webHidden/>
              </w:rPr>
              <w:fldChar w:fldCharType="end"/>
            </w:r>
          </w:hyperlink>
        </w:p>
        <w:p w:rsidR="001F73B6" w:rsidRDefault="001F73B6">
          <w:pPr>
            <w:pStyle w:val="TOC1"/>
            <w:tabs>
              <w:tab w:val="right" w:leader="dot" w:pos="9911"/>
            </w:tabs>
          </w:pPr>
          <w:hyperlink w:anchor="_Toc114856126" w:history="1">
            <w:r w:rsidRPr="00C958EB">
              <w:rPr>
                <w:rStyle w:val="Hyperlink"/>
                <w:lang w:val="en-US"/>
              </w:rPr>
              <w:t>II    ОРГА</w:t>
            </w:r>
            <w:r w:rsidRPr="00C958EB">
              <w:rPr>
                <w:rStyle w:val="Hyperlink"/>
              </w:rPr>
              <w:t>НИЗАЦИЈА   ВАСПИТНО–ОБРАЗОВНОГ</w:t>
            </w:r>
            <w:r>
              <w:rPr>
                <w:webHidden/>
              </w:rPr>
              <w:tab/>
            </w:r>
            <w:r>
              <w:rPr>
                <w:webHidden/>
              </w:rPr>
              <w:fldChar w:fldCharType="begin"/>
            </w:r>
            <w:r>
              <w:rPr>
                <w:webHidden/>
              </w:rPr>
              <w:instrText xml:space="preserve"> PAGEREF _Toc114856126 \h </w:instrText>
            </w:r>
            <w:r>
              <w:rPr>
                <w:webHidden/>
              </w:rPr>
            </w:r>
            <w:r>
              <w:rPr>
                <w:webHidden/>
              </w:rPr>
              <w:fldChar w:fldCharType="separate"/>
            </w:r>
            <w:r w:rsidR="007D10C9">
              <w:rPr>
                <w:webHidden/>
              </w:rPr>
              <w:t>11</w:t>
            </w:r>
            <w:r>
              <w:rPr>
                <w:webHidden/>
              </w:rPr>
              <w:fldChar w:fldCharType="end"/>
            </w:r>
          </w:hyperlink>
        </w:p>
        <w:p w:rsidR="001F73B6" w:rsidRDefault="001F73B6">
          <w:pPr>
            <w:pStyle w:val="TOC1"/>
            <w:tabs>
              <w:tab w:val="right" w:leader="dot" w:pos="9911"/>
            </w:tabs>
          </w:pPr>
          <w:hyperlink w:anchor="_Toc114856127" w:history="1">
            <w:r w:rsidRPr="00C958EB">
              <w:rPr>
                <w:rStyle w:val="Hyperlink"/>
              </w:rPr>
              <w:t xml:space="preserve">РАДА     </w:t>
            </w:r>
            <w:r w:rsidRPr="00C958EB">
              <w:rPr>
                <w:rStyle w:val="Hyperlink"/>
                <w:lang w:val="en-US"/>
              </w:rPr>
              <w:t>Ш</w:t>
            </w:r>
            <w:r w:rsidRPr="00C958EB">
              <w:rPr>
                <w:rStyle w:val="Hyperlink"/>
              </w:rPr>
              <w:t>КО</w:t>
            </w:r>
            <w:r w:rsidRPr="00C958EB">
              <w:rPr>
                <w:rStyle w:val="Hyperlink"/>
                <w:lang w:val="en-US"/>
              </w:rPr>
              <w:t>Л</w:t>
            </w:r>
            <w:r w:rsidRPr="00C958EB">
              <w:rPr>
                <w:rStyle w:val="Hyperlink"/>
              </w:rPr>
              <w:t>Е</w:t>
            </w:r>
            <w:r>
              <w:rPr>
                <w:webHidden/>
              </w:rPr>
              <w:tab/>
            </w:r>
            <w:r>
              <w:rPr>
                <w:webHidden/>
              </w:rPr>
              <w:fldChar w:fldCharType="begin"/>
            </w:r>
            <w:r>
              <w:rPr>
                <w:webHidden/>
              </w:rPr>
              <w:instrText xml:space="preserve"> PAGEREF _Toc114856127 \h </w:instrText>
            </w:r>
            <w:r>
              <w:rPr>
                <w:webHidden/>
              </w:rPr>
            </w:r>
            <w:r>
              <w:rPr>
                <w:webHidden/>
              </w:rPr>
              <w:fldChar w:fldCharType="separate"/>
            </w:r>
            <w:r w:rsidR="007D10C9">
              <w:rPr>
                <w:webHidden/>
              </w:rPr>
              <w:t>11</w:t>
            </w:r>
            <w:r>
              <w:rPr>
                <w:webHidden/>
              </w:rPr>
              <w:fldChar w:fldCharType="end"/>
            </w:r>
          </w:hyperlink>
        </w:p>
        <w:p w:rsidR="001F73B6" w:rsidRDefault="001F73B6">
          <w:pPr>
            <w:pStyle w:val="TOC2"/>
            <w:tabs>
              <w:tab w:val="right" w:leader="dot" w:pos="9911"/>
            </w:tabs>
          </w:pPr>
          <w:hyperlink w:anchor="_Toc114856128" w:history="1">
            <w:r>
              <w:rPr>
                <w:rStyle w:val="Hyperlink"/>
              </w:rPr>
              <w:t>1.</w:t>
            </w:r>
            <w:r>
              <w:rPr>
                <w:rStyle w:val="Hyperlink"/>
                <w:lang w:val="sr-Cyrl-RS"/>
              </w:rPr>
              <w:t xml:space="preserve"> </w:t>
            </w:r>
            <w:r w:rsidRPr="00C958EB">
              <w:rPr>
                <w:rStyle w:val="Hyperlink"/>
              </w:rPr>
              <w:t>Бројно стање ученика и одељења</w:t>
            </w:r>
            <w:r>
              <w:rPr>
                <w:webHidden/>
              </w:rPr>
              <w:tab/>
            </w:r>
            <w:r>
              <w:rPr>
                <w:webHidden/>
              </w:rPr>
              <w:fldChar w:fldCharType="begin"/>
            </w:r>
            <w:r>
              <w:rPr>
                <w:webHidden/>
              </w:rPr>
              <w:instrText xml:space="preserve"> PAGEREF _Toc114856128 \h </w:instrText>
            </w:r>
            <w:r>
              <w:rPr>
                <w:webHidden/>
              </w:rPr>
            </w:r>
            <w:r>
              <w:rPr>
                <w:webHidden/>
              </w:rPr>
              <w:fldChar w:fldCharType="separate"/>
            </w:r>
            <w:r w:rsidR="007D10C9">
              <w:rPr>
                <w:webHidden/>
              </w:rPr>
              <w:t>11</w:t>
            </w:r>
            <w:r>
              <w:rPr>
                <w:webHidden/>
              </w:rPr>
              <w:fldChar w:fldCharType="end"/>
            </w:r>
          </w:hyperlink>
        </w:p>
        <w:p w:rsidR="001F73B6" w:rsidRDefault="001F73B6">
          <w:pPr>
            <w:pStyle w:val="TOC2"/>
            <w:tabs>
              <w:tab w:val="right" w:leader="dot" w:pos="9911"/>
            </w:tabs>
          </w:pPr>
          <w:hyperlink w:anchor="_Toc114856129" w:history="1">
            <w:r w:rsidRPr="00C958EB">
              <w:rPr>
                <w:rStyle w:val="Hyperlink"/>
              </w:rPr>
              <w:t>3. Кварталне промене организације и распореда у раду школе</w:t>
            </w:r>
            <w:r>
              <w:rPr>
                <w:webHidden/>
              </w:rPr>
              <w:tab/>
            </w:r>
            <w:r>
              <w:rPr>
                <w:webHidden/>
              </w:rPr>
              <w:fldChar w:fldCharType="begin"/>
            </w:r>
            <w:r>
              <w:rPr>
                <w:webHidden/>
              </w:rPr>
              <w:instrText xml:space="preserve"> PAGEREF _Toc114856129 \h </w:instrText>
            </w:r>
            <w:r>
              <w:rPr>
                <w:webHidden/>
              </w:rPr>
            </w:r>
            <w:r>
              <w:rPr>
                <w:webHidden/>
              </w:rPr>
              <w:fldChar w:fldCharType="separate"/>
            </w:r>
            <w:r w:rsidR="007D10C9">
              <w:rPr>
                <w:webHidden/>
              </w:rPr>
              <w:t>13</w:t>
            </w:r>
            <w:r>
              <w:rPr>
                <w:webHidden/>
              </w:rPr>
              <w:fldChar w:fldCharType="end"/>
            </w:r>
          </w:hyperlink>
        </w:p>
        <w:p w:rsidR="001F73B6" w:rsidRDefault="001F73B6">
          <w:pPr>
            <w:pStyle w:val="TOC2"/>
            <w:tabs>
              <w:tab w:val="right" w:leader="dot" w:pos="9911"/>
            </w:tabs>
          </w:pPr>
          <w:hyperlink w:anchor="_Toc114856130" w:history="1">
            <w:r w:rsidRPr="00C958EB">
              <w:rPr>
                <w:rStyle w:val="Hyperlink"/>
              </w:rPr>
              <w:t>4. Остваривање календара значајних активности</w:t>
            </w:r>
            <w:r>
              <w:rPr>
                <w:webHidden/>
              </w:rPr>
              <w:tab/>
            </w:r>
            <w:r>
              <w:rPr>
                <w:webHidden/>
              </w:rPr>
              <w:fldChar w:fldCharType="begin"/>
            </w:r>
            <w:r>
              <w:rPr>
                <w:webHidden/>
              </w:rPr>
              <w:instrText xml:space="preserve"> PAGEREF _Toc114856130 \h </w:instrText>
            </w:r>
            <w:r>
              <w:rPr>
                <w:webHidden/>
              </w:rPr>
            </w:r>
            <w:r>
              <w:rPr>
                <w:webHidden/>
              </w:rPr>
              <w:fldChar w:fldCharType="separate"/>
            </w:r>
            <w:r w:rsidR="007D10C9">
              <w:rPr>
                <w:webHidden/>
              </w:rPr>
              <w:t>14</w:t>
            </w:r>
            <w:r>
              <w:rPr>
                <w:webHidden/>
              </w:rPr>
              <w:fldChar w:fldCharType="end"/>
            </w:r>
          </w:hyperlink>
        </w:p>
        <w:p w:rsidR="001F73B6" w:rsidRDefault="001F73B6">
          <w:pPr>
            <w:pStyle w:val="TOC1"/>
            <w:tabs>
              <w:tab w:val="right" w:leader="dot" w:pos="9911"/>
            </w:tabs>
          </w:pPr>
          <w:hyperlink w:anchor="_Toc114856131" w:history="1">
            <w:r w:rsidRPr="00C958EB">
              <w:rPr>
                <w:rStyle w:val="Hyperlink"/>
                <w:lang w:val="en-US"/>
              </w:rPr>
              <w:t xml:space="preserve">III   </w:t>
            </w:r>
            <w:r w:rsidRPr="00C958EB">
              <w:rPr>
                <w:rStyle w:val="Hyperlink"/>
              </w:rPr>
              <w:t>Р</w:t>
            </w:r>
            <w:r w:rsidRPr="00C958EB">
              <w:rPr>
                <w:rStyle w:val="Hyperlink"/>
                <w:lang w:val="en-US"/>
              </w:rPr>
              <w:t>ИТАМ РАДА</w:t>
            </w:r>
            <w:r>
              <w:rPr>
                <w:webHidden/>
              </w:rPr>
              <w:tab/>
            </w:r>
            <w:r>
              <w:rPr>
                <w:webHidden/>
              </w:rPr>
              <w:fldChar w:fldCharType="begin"/>
            </w:r>
            <w:r>
              <w:rPr>
                <w:webHidden/>
              </w:rPr>
              <w:instrText xml:space="preserve"> PAGEREF _Toc114856131 \h </w:instrText>
            </w:r>
            <w:r>
              <w:rPr>
                <w:webHidden/>
              </w:rPr>
            </w:r>
            <w:r>
              <w:rPr>
                <w:webHidden/>
              </w:rPr>
              <w:fldChar w:fldCharType="separate"/>
            </w:r>
            <w:r w:rsidR="007D10C9">
              <w:rPr>
                <w:webHidden/>
              </w:rPr>
              <w:t>15</w:t>
            </w:r>
            <w:r>
              <w:rPr>
                <w:webHidden/>
              </w:rPr>
              <w:fldChar w:fldCharType="end"/>
            </w:r>
          </w:hyperlink>
        </w:p>
        <w:p w:rsidR="001F73B6" w:rsidRDefault="001F73B6">
          <w:pPr>
            <w:pStyle w:val="TOC2"/>
            <w:tabs>
              <w:tab w:val="right" w:leader="dot" w:pos="9911"/>
            </w:tabs>
          </w:pPr>
          <w:hyperlink w:anchor="_Toc114856132" w:history="1">
            <w:r w:rsidRPr="00C958EB">
              <w:rPr>
                <w:rStyle w:val="Hyperlink"/>
                <w:lang w:val="sr-Latn-RS"/>
              </w:rPr>
              <w:t>1.</w:t>
            </w:r>
            <w:r w:rsidRPr="00C958EB">
              <w:rPr>
                <w:rStyle w:val="Hyperlink"/>
              </w:rPr>
              <w:t>Подела одељења на наставнике и остала задужења</w:t>
            </w:r>
            <w:r>
              <w:rPr>
                <w:webHidden/>
              </w:rPr>
              <w:tab/>
            </w:r>
            <w:r>
              <w:rPr>
                <w:webHidden/>
              </w:rPr>
              <w:fldChar w:fldCharType="begin"/>
            </w:r>
            <w:r>
              <w:rPr>
                <w:webHidden/>
              </w:rPr>
              <w:instrText xml:space="preserve"> PAGEREF _Toc114856132 \h </w:instrText>
            </w:r>
            <w:r>
              <w:rPr>
                <w:webHidden/>
              </w:rPr>
            </w:r>
            <w:r>
              <w:rPr>
                <w:webHidden/>
              </w:rPr>
              <w:fldChar w:fldCharType="separate"/>
            </w:r>
            <w:r w:rsidR="007D10C9">
              <w:rPr>
                <w:webHidden/>
              </w:rPr>
              <w:t>16</w:t>
            </w:r>
            <w:r>
              <w:rPr>
                <w:webHidden/>
              </w:rPr>
              <w:fldChar w:fldCharType="end"/>
            </w:r>
          </w:hyperlink>
        </w:p>
        <w:p w:rsidR="001F73B6" w:rsidRDefault="001F73B6">
          <w:pPr>
            <w:pStyle w:val="TOC2"/>
            <w:tabs>
              <w:tab w:val="right" w:leader="dot" w:pos="9911"/>
            </w:tabs>
          </w:pPr>
          <w:hyperlink w:anchor="_Toc114856133" w:history="1">
            <w:r w:rsidRPr="00C958EB">
              <w:rPr>
                <w:rStyle w:val="Hyperlink"/>
              </w:rPr>
              <w:t xml:space="preserve">3.КАЛЕНДАР ОБРАЗОВНО-ВАСПИТНОГ РАДА ОСНОВНЕ ШКОЛЕ ”МИХАИЛО </w:t>
            </w:r>
            <w:r w:rsidRPr="00C958EB">
              <w:rPr>
                <w:rStyle w:val="Hyperlink"/>
                <w:lang w:val="sr-Cyrl-RS"/>
              </w:rPr>
              <w:t>БАКОВИЋ“</w:t>
            </w:r>
            <w:r>
              <w:rPr>
                <w:webHidden/>
              </w:rPr>
              <w:tab/>
            </w:r>
            <w:r>
              <w:rPr>
                <w:webHidden/>
              </w:rPr>
              <w:fldChar w:fldCharType="begin"/>
            </w:r>
            <w:r>
              <w:rPr>
                <w:webHidden/>
              </w:rPr>
              <w:instrText xml:space="preserve"> PAGEREF _Toc114856133 \h </w:instrText>
            </w:r>
            <w:r>
              <w:rPr>
                <w:webHidden/>
              </w:rPr>
            </w:r>
            <w:r>
              <w:rPr>
                <w:webHidden/>
              </w:rPr>
              <w:fldChar w:fldCharType="separate"/>
            </w:r>
            <w:r w:rsidR="007D10C9">
              <w:rPr>
                <w:webHidden/>
              </w:rPr>
              <w:t>19</w:t>
            </w:r>
            <w:r>
              <w:rPr>
                <w:webHidden/>
              </w:rPr>
              <w:fldChar w:fldCharType="end"/>
            </w:r>
          </w:hyperlink>
        </w:p>
        <w:p w:rsidR="001F73B6" w:rsidRDefault="001F73B6">
          <w:pPr>
            <w:pStyle w:val="TOC2"/>
            <w:tabs>
              <w:tab w:val="right" w:leader="dot" w:pos="9911"/>
            </w:tabs>
          </w:pPr>
          <w:hyperlink w:anchor="_Toc114856134" w:history="1">
            <w:r w:rsidRPr="00C958EB">
              <w:rPr>
                <w:rStyle w:val="Hyperlink"/>
                <w:lang w:val="ru-RU"/>
              </w:rPr>
              <w:t>4.</w:t>
            </w:r>
            <w:r w:rsidRPr="00C958EB">
              <w:rPr>
                <w:rStyle w:val="Hyperlink"/>
              </w:rPr>
              <w:t>Р</w:t>
            </w:r>
            <w:r w:rsidRPr="00C958EB">
              <w:rPr>
                <w:rStyle w:val="Hyperlink"/>
                <w:lang w:val="ru-RU"/>
              </w:rPr>
              <w:t>аспоред часова наставних и ваннаставних активности</w:t>
            </w:r>
            <w:r>
              <w:rPr>
                <w:webHidden/>
              </w:rPr>
              <w:tab/>
            </w:r>
            <w:r>
              <w:rPr>
                <w:webHidden/>
              </w:rPr>
              <w:fldChar w:fldCharType="begin"/>
            </w:r>
            <w:r>
              <w:rPr>
                <w:webHidden/>
              </w:rPr>
              <w:instrText xml:space="preserve"> PAGEREF _Toc114856134 \h </w:instrText>
            </w:r>
            <w:r>
              <w:rPr>
                <w:webHidden/>
              </w:rPr>
            </w:r>
            <w:r>
              <w:rPr>
                <w:webHidden/>
              </w:rPr>
              <w:fldChar w:fldCharType="separate"/>
            </w:r>
            <w:r w:rsidR="007D10C9">
              <w:rPr>
                <w:webHidden/>
              </w:rPr>
              <w:t>20</w:t>
            </w:r>
            <w:r>
              <w:rPr>
                <w:webHidden/>
              </w:rPr>
              <w:fldChar w:fldCharType="end"/>
            </w:r>
          </w:hyperlink>
        </w:p>
        <w:p w:rsidR="001F73B6" w:rsidRDefault="001F73B6">
          <w:pPr>
            <w:pStyle w:val="TOC1"/>
            <w:tabs>
              <w:tab w:val="right" w:leader="dot" w:pos="9911"/>
            </w:tabs>
          </w:pPr>
          <w:hyperlink w:anchor="_Toc114856135" w:history="1">
            <w:r w:rsidRPr="00C958EB">
              <w:rPr>
                <w:rStyle w:val="Hyperlink"/>
                <w:lang w:val="en-US"/>
              </w:rPr>
              <w:t>IV</w:t>
            </w:r>
            <w:r w:rsidRPr="00C958EB">
              <w:rPr>
                <w:rStyle w:val="Hyperlink"/>
              </w:rPr>
              <w:t xml:space="preserve">        СТРУЧНИ,  РУКОВОДЕЋИ,</w:t>
            </w:r>
            <w:r>
              <w:rPr>
                <w:webHidden/>
              </w:rPr>
              <w:tab/>
            </w:r>
            <w:r>
              <w:rPr>
                <w:webHidden/>
              </w:rPr>
              <w:fldChar w:fldCharType="begin"/>
            </w:r>
            <w:r>
              <w:rPr>
                <w:webHidden/>
              </w:rPr>
              <w:instrText xml:space="preserve"> PAGEREF _Toc114856135 \h </w:instrText>
            </w:r>
            <w:r>
              <w:rPr>
                <w:webHidden/>
              </w:rPr>
            </w:r>
            <w:r>
              <w:rPr>
                <w:webHidden/>
              </w:rPr>
              <w:fldChar w:fldCharType="separate"/>
            </w:r>
            <w:r w:rsidR="007D10C9">
              <w:rPr>
                <w:webHidden/>
              </w:rPr>
              <w:t>21</w:t>
            </w:r>
            <w:r>
              <w:rPr>
                <w:webHidden/>
              </w:rPr>
              <w:fldChar w:fldCharType="end"/>
            </w:r>
          </w:hyperlink>
        </w:p>
        <w:p w:rsidR="001F73B6" w:rsidRDefault="001F73B6">
          <w:pPr>
            <w:pStyle w:val="TOC1"/>
            <w:tabs>
              <w:tab w:val="right" w:leader="dot" w:pos="9911"/>
            </w:tabs>
          </w:pPr>
          <w:hyperlink w:anchor="_Toc114856136" w:history="1">
            <w:r w:rsidRPr="00C958EB">
              <w:rPr>
                <w:rStyle w:val="Hyperlink"/>
              </w:rPr>
              <w:t>УПРАВНИ  И   САВЕТОДАВНИ   ОРГАНИ</w:t>
            </w:r>
            <w:r>
              <w:rPr>
                <w:webHidden/>
              </w:rPr>
              <w:tab/>
            </w:r>
            <w:r>
              <w:rPr>
                <w:webHidden/>
              </w:rPr>
              <w:fldChar w:fldCharType="begin"/>
            </w:r>
            <w:r>
              <w:rPr>
                <w:webHidden/>
              </w:rPr>
              <w:instrText xml:space="preserve"> PAGEREF _Toc114856136 \h </w:instrText>
            </w:r>
            <w:r>
              <w:rPr>
                <w:webHidden/>
              </w:rPr>
            </w:r>
            <w:r>
              <w:rPr>
                <w:webHidden/>
              </w:rPr>
              <w:fldChar w:fldCharType="separate"/>
            </w:r>
            <w:r w:rsidR="007D10C9">
              <w:rPr>
                <w:webHidden/>
              </w:rPr>
              <w:t>21</w:t>
            </w:r>
            <w:r>
              <w:rPr>
                <w:webHidden/>
              </w:rPr>
              <w:fldChar w:fldCharType="end"/>
            </w:r>
          </w:hyperlink>
        </w:p>
        <w:p w:rsidR="001F73B6" w:rsidRDefault="001F73B6">
          <w:pPr>
            <w:pStyle w:val="TOC1"/>
            <w:tabs>
              <w:tab w:val="right" w:leader="dot" w:pos="9911"/>
            </w:tabs>
          </w:pPr>
          <w:hyperlink w:anchor="_Toc114856137" w:history="1">
            <w:r w:rsidRPr="00C958EB">
              <w:rPr>
                <w:rStyle w:val="Hyperlink"/>
              </w:rPr>
              <w:t>ШКОЛЕ</w:t>
            </w:r>
            <w:r>
              <w:rPr>
                <w:webHidden/>
              </w:rPr>
              <w:tab/>
            </w:r>
            <w:r>
              <w:rPr>
                <w:webHidden/>
              </w:rPr>
              <w:fldChar w:fldCharType="begin"/>
            </w:r>
            <w:r>
              <w:rPr>
                <w:webHidden/>
              </w:rPr>
              <w:instrText xml:space="preserve"> PAGEREF _Toc114856137 \h </w:instrText>
            </w:r>
            <w:r>
              <w:rPr>
                <w:webHidden/>
              </w:rPr>
            </w:r>
            <w:r>
              <w:rPr>
                <w:webHidden/>
              </w:rPr>
              <w:fldChar w:fldCharType="separate"/>
            </w:r>
            <w:r w:rsidR="007D10C9">
              <w:rPr>
                <w:webHidden/>
              </w:rPr>
              <w:t>21</w:t>
            </w:r>
            <w:r>
              <w:rPr>
                <w:webHidden/>
              </w:rPr>
              <w:fldChar w:fldCharType="end"/>
            </w:r>
          </w:hyperlink>
        </w:p>
        <w:p w:rsidR="001F73B6" w:rsidRDefault="001F73B6">
          <w:pPr>
            <w:pStyle w:val="TOC2"/>
            <w:tabs>
              <w:tab w:val="right" w:leader="dot" w:pos="9911"/>
            </w:tabs>
          </w:pPr>
          <w:hyperlink w:anchor="_Toc114856138" w:history="1">
            <w:r w:rsidRPr="00C958EB">
              <w:rPr>
                <w:rStyle w:val="Hyperlink"/>
              </w:rPr>
              <w:t>1.На</w:t>
            </w:r>
            <w:r w:rsidRPr="00C958EB">
              <w:rPr>
                <w:rStyle w:val="Hyperlink"/>
                <w:lang w:val="ru-RU"/>
              </w:rPr>
              <w:t>с</w:t>
            </w:r>
            <w:r w:rsidRPr="00C958EB">
              <w:rPr>
                <w:rStyle w:val="Hyperlink"/>
              </w:rPr>
              <w:t>тавничко</w:t>
            </w:r>
            <w:r w:rsidRPr="00C958EB">
              <w:rPr>
                <w:rStyle w:val="Hyperlink"/>
                <w:lang w:val="ru-RU"/>
              </w:rPr>
              <w:t xml:space="preserve">  </w:t>
            </w:r>
            <w:r w:rsidRPr="00C958EB">
              <w:rPr>
                <w:rStyle w:val="Hyperlink"/>
              </w:rPr>
              <w:t xml:space="preserve"> веће</w:t>
            </w:r>
            <w:r>
              <w:rPr>
                <w:webHidden/>
              </w:rPr>
              <w:tab/>
            </w:r>
            <w:r>
              <w:rPr>
                <w:webHidden/>
              </w:rPr>
              <w:fldChar w:fldCharType="begin"/>
            </w:r>
            <w:r>
              <w:rPr>
                <w:webHidden/>
              </w:rPr>
              <w:instrText xml:space="preserve"> PAGEREF _Toc114856138 \h </w:instrText>
            </w:r>
            <w:r>
              <w:rPr>
                <w:webHidden/>
              </w:rPr>
            </w:r>
            <w:r>
              <w:rPr>
                <w:webHidden/>
              </w:rPr>
              <w:fldChar w:fldCharType="separate"/>
            </w:r>
            <w:r w:rsidR="007D10C9">
              <w:rPr>
                <w:webHidden/>
              </w:rPr>
              <w:t>21</w:t>
            </w:r>
            <w:r>
              <w:rPr>
                <w:webHidden/>
              </w:rPr>
              <w:fldChar w:fldCharType="end"/>
            </w:r>
          </w:hyperlink>
        </w:p>
        <w:p w:rsidR="001F73B6" w:rsidRDefault="001F73B6">
          <w:pPr>
            <w:pStyle w:val="TOC2"/>
            <w:tabs>
              <w:tab w:val="right" w:leader="dot" w:pos="9911"/>
            </w:tabs>
          </w:pPr>
          <w:hyperlink w:anchor="_Toc114856139" w:history="1">
            <w:r w:rsidRPr="00C958EB">
              <w:rPr>
                <w:rStyle w:val="Hyperlink"/>
              </w:rPr>
              <w:t>2.Одељењско</w:t>
            </w:r>
            <w:r w:rsidRPr="00C958EB">
              <w:rPr>
                <w:rStyle w:val="Hyperlink"/>
                <w:lang w:val="ru-RU"/>
              </w:rPr>
              <w:t xml:space="preserve">  </w:t>
            </w:r>
            <w:r w:rsidRPr="00C958EB">
              <w:rPr>
                <w:rStyle w:val="Hyperlink"/>
              </w:rPr>
              <w:t xml:space="preserve"> веће</w:t>
            </w:r>
            <w:r>
              <w:rPr>
                <w:webHidden/>
              </w:rPr>
              <w:tab/>
            </w:r>
            <w:r>
              <w:rPr>
                <w:webHidden/>
              </w:rPr>
              <w:fldChar w:fldCharType="begin"/>
            </w:r>
            <w:r>
              <w:rPr>
                <w:webHidden/>
              </w:rPr>
              <w:instrText xml:space="preserve"> PAGEREF _Toc114856139 \h </w:instrText>
            </w:r>
            <w:r>
              <w:rPr>
                <w:webHidden/>
              </w:rPr>
            </w:r>
            <w:r>
              <w:rPr>
                <w:webHidden/>
              </w:rPr>
              <w:fldChar w:fldCharType="separate"/>
            </w:r>
            <w:r w:rsidR="007D10C9">
              <w:rPr>
                <w:webHidden/>
              </w:rPr>
              <w:t>22</w:t>
            </w:r>
            <w:r>
              <w:rPr>
                <w:webHidden/>
              </w:rPr>
              <w:fldChar w:fldCharType="end"/>
            </w:r>
          </w:hyperlink>
        </w:p>
        <w:p w:rsidR="001F73B6" w:rsidRDefault="001F73B6">
          <w:pPr>
            <w:pStyle w:val="TOC2"/>
            <w:tabs>
              <w:tab w:val="right" w:leader="dot" w:pos="9911"/>
            </w:tabs>
          </w:pPr>
          <w:hyperlink w:anchor="_Toc114856140" w:history="1">
            <w:r w:rsidRPr="00C958EB">
              <w:rPr>
                <w:rStyle w:val="Hyperlink"/>
              </w:rPr>
              <w:t>3.Одељењски</w:t>
            </w:r>
            <w:r w:rsidRPr="00C958EB">
              <w:rPr>
                <w:rStyle w:val="Hyperlink"/>
                <w:lang w:val="ru-RU"/>
              </w:rPr>
              <w:t xml:space="preserve">  </w:t>
            </w:r>
            <w:r w:rsidRPr="00C958EB">
              <w:rPr>
                <w:rStyle w:val="Hyperlink"/>
              </w:rPr>
              <w:t xml:space="preserve"> старешина</w:t>
            </w:r>
            <w:r>
              <w:rPr>
                <w:webHidden/>
              </w:rPr>
              <w:tab/>
            </w:r>
            <w:r>
              <w:rPr>
                <w:webHidden/>
              </w:rPr>
              <w:fldChar w:fldCharType="begin"/>
            </w:r>
            <w:r>
              <w:rPr>
                <w:webHidden/>
              </w:rPr>
              <w:instrText xml:space="preserve"> PAGEREF _Toc114856140 \h </w:instrText>
            </w:r>
            <w:r>
              <w:rPr>
                <w:webHidden/>
              </w:rPr>
            </w:r>
            <w:r>
              <w:rPr>
                <w:webHidden/>
              </w:rPr>
              <w:fldChar w:fldCharType="separate"/>
            </w:r>
            <w:r w:rsidR="007D10C9">
              <w:rPr>
                <w:webHidden/>
              </w:rPr>
              <w:t>23</w:t>
            </w:r>
            <w:r>
              <w:rPr>
                <w:webHidden/>
              </w:rPr>
              <w:fldChar w:fldCharType="end"/>
            </w:r>
          </w:hyperlink>
        </w:p>
        <w:p w:rsidR="001F73B6" w:rsidRDefault="001F73B6">
          <w:pPr>
            <w:pStyle w:val="TOC2"/>
            <w:tabs>
              <w:tab w:val="right" w:leader="dot" w:pos="9911"/>
            </w:tabs>
          </w:pPr>
          <w:hyperlink w:anchor="_Toc114856141" w:history="1">
            <w:r w:rsidRPr="00C958EB">
              <w:rPr>
                <w:rStyle w:val="Hyperlink"/>
              </w:rPr>
              <w:t>4.Стручна  већа</w:t>
            </w:r>
            <w:r>
              <w:rPr>
                <w:webHidden/>
              </w:rPr>
              <w:tab/>
            </w:r>
            <w:r>
              <w:rPr>
                <w:webHidden/>
              </w:rPr>
              <w:fldChar w:fldCharType="begin"/>
            </w:r>
            <w:r>
              <w:rPr>
                <w:webHidden/>
              </w:rPr>
              <w:instrText xml:space="preserve"> PAGEREF _Toc114856141 \h </w:instrText>
            </w:r>
            <w:r>
              <w:rPr>
                <w:webHidden/>
              </w:rPr>
            </w:r>
            <w:r>
              <w:rPr>
                <w:webHidden/>
              </w:rPr>
              <w:fldChar w:fldCharType="separate"/>
            </w:r>
            <w:r w:rsidR="007D10C9">
              <w:rPr>
                <w:webHidden/>
              </w:rPr>
              <w:t>23</w:t>
            </w:r>
            <w:r>
              <w:rPr>
                <w:webHidden/>
              </w:rPr>
              <w:fldChar w:fldCharType="end"/>
            </w:r>
          </w:hyperlink>
        </w:p>
        <w:p w:rsidR="001F73B6" w:rsidRDefault="001F73B6">
          <w:pPr>
            <w:pStyle w:val="TOC3"/>
            <w:tabs>
              <w:tab w:val="right" w:leader="dot" w:pos="9911"/>
            </w:tabs>
          </w:pPr>
          <w:hyperlink w:anchor="_Toc114856142" w:history="1">
            <w:r w:rsidRPr="00C958EB">
              <w:rPr>
                <w:rStyle w:val="Hyperlink"/>
              </w:rPr>
              <w:t>СТРУЧНО ВЕЋЕ МЛАЂИХ РАЗРЕДА</w:t>
            </w:r>
            <w:r>
              <w:rPr>
                <w:webHidden/>
              </w:rPr>
              <w:tab/>
            </w:r>
            <w:r>
              <w:rPr>
                <w:webHidden/>
              </w:rPr>
              <w:fldChar w:fldCharType="begin"/>
            </w:r>
            <w:r>
              <w:rPr>
                <w:webHidden/>
              </w:rPr>
              <w:instrText xml:space="preserve"> PAGEREF _Toc114856142 \h </w:instrText>
            </w:r>
            <w:r>
              <w:rPr>
                <w:webHidden/>
              </w:rPr>
            </w:r>
            <w:r>
              <w:rPr>
                <w:webHidden/>
              </w:rPr>
              <w:fldChar w:fldCharType="separate"/>
            </w:r>
            <w:r w:rsidR="007D10C9">
              <w:rPr>
                <w:webHidden/>
              </w:rPr>
              <w:t>24</w:t>
            </w:r>
            <w:r>
              <w:rPr>
                <w:webHidden/>
              </w:rPr>
              <w:fldChar w:fldCharType="end"/>
            </w:r>
          </w:hyperlink>
        </w:p>
        <w:p w:rsidR="001F73B6" w:rsidRDefault="001F73B6">
          <w:pPr>
            <w:pStyle w:val="TOC3"/>
            <w:tabs>
              <w:tab w:val="right" w:leader="dot" w:pos="9911"/>
            </w:tabs>
          </w:pPr>
          <w:hyperlink w:anchor="_Toc114856143" w:history="1">
            <w:r w:rsidRPr="00C958EB">
              <w:rPr>
                <w:rStyle w:val="Hyperlink"/>
              </w:rPr>
              <w:t>СТРУЧНО ВЕЋЕ ДРУШТВЕНИХ НАУКА</w:t>
            </w:r>
            <w:r>
              <w:rPr>
                <w:webHidden/>
              </w:rPr>
              <w:tab/>
            </w:r>
            <w:r>
              <w:rPr>
                <w:webHidden/>
              </w:rPr>
              <w:fldChar w:fldCharType="begin"/>
            </w:r>
            <w:r>
              <w:rPr>
                <w:webHidden/>
              </w:rPr>
              <w:instrText xml:space="preserve"> PAGEREF _Toc114856143 \h </w:instrText>
            </w:r>
            <w:r>
              <w:rPr>
                <w:webHidden/>
              </w:rPr>
            </w:r>
            <w:r>
              <w:rPr>
                <w:webHidden/>
              </w:rPr>
              <w:fldChar w:fldCharType="separate"/>
            </w:r>
            <w:r w:rsidR="007D10C9">
              <w:rPr>
                <w:webHidden/>
              </w:rPr>
              <w:t>24</w:t>
            </w:r>
            <w:r>
              <w:rPr>
                <w:webHidden/>
              </w:rPr>
              <w:fldChar w:fldCharType="end"/>
            </w:r>
          </w:hyperlink>
        </w:p>
        <w:p w:rsidR="001F73B6" w:rsidRDefault="001F73B6">
          <w:pPr>
            <w:pStyle w:val="TOC3"/>
            <w:tabs>
              <w:tab w:val="right" w:leader="dot" w:pos="9911"/>
            </w:tabs>
          </w:pPr>
          <w:hyperlink w:anchor="_Toc114856144" w:history="1">
            <w:r w:rsidRPr="00C958EB">
              <w:rPr>
                <w:rStyle w:val="Hyperlink"/>
                <w:rFonts w:eastAsiaTheme="minorHAnsi"/>
                <w:lang w:val="sr-Cyrl-RS"/>
              </w:rPr>
              <w:t>СТРУЧНО ВЕЋЕ ПРИРОДНИХ НАУКА</w:t>
            </w:r>
            <w:r>
              <w:rPr>
                <w:webHidden/>
              </w:rPr>
              <w:tab/>
            </w:r>
            <w:r>
              <w:rPr>
                <w:webHidden/>
              </w:rPr>
              <w:fldChar w:fldCharType="begin"/>
            </w:r>
            <w:r>
              <w:rPr>
                <w:webHidden/>
              </w:rPr>
              <w:instrText xml:space="preserve"> PAGEREF _Toc114856144 \h </w:instrText>
            </w:r>
            <w:r>
              <w:rPr>
                <w:webHidden/>
              </w:rPr>
            </w:r>
            <w:r>
              <w:rPr>
                <w:webHidden/>
              </w:rPr>
              <w:fldChar w:fldCharType="separate"/>
            </w:r>
            <w:r w:rsidR="007D10C9">
              <w:rPr>
                <w:webHidden/>
              </w:rPr>
              <w:t>24</w:t>
            </w:r>
            <w:r>
              <w:rPr>
                <w:webHidden/>
              </w:rPr>
              <w:fldChar w:fldCharType="end"/>
            </w:r>
          </w:hyperlink>
        </w:p>
        <w:p w:rsidR="001F73B6" w:rsidRDefault="001F73B6">
          <w:pPr>
            <w:pStyle w:val="TOC3"/>
            <w:tabs>
              <w:tab w:val="right" w:leader="dot" w:pos="9911"/>
            </w:tabs>
          </w:pPr>
          <w:hyperlink w:anchor="_Toc114856145" w:history="1">
            <w:r w:rsidRPr="00C958EB">
              <w:rPr>
                <w:rStyle w:val="Hyperlink"/>
                <w:lang w:val="sr-Cyrl-RS"/>
              </w:rPr>
              <w:t>СТРУЧНО ВЕЋЕ УМЕТНОСТИ, ВЕШТИНА И ОБАВЕЗНИХ ИЗБОРНИХ ПРЕДМЕТА</w:t>
            </w:r>
            <w:r>
              <w:rPr>
                <w:webHidden/>
              </w:rPr>
              <w:tab/>
            </w:r>
            <w:r>
              <w:rPr>
                <w:webHidden/>
              </w:rPr>
              <w:fldChar w:fldCharType="begin"/>
            </w:r>
            <w:r>
              <w:rPr>
                <w:webHidden/>
              </w:rPr>
              <w:instrText xml:space="preserve"> PAGEREF _Toc114856145 \h </w:instrText>
            </w:r>
            <w:r>
              <w:rPr>
                <w:webHidden/>
              </w:rPr>
            </w:r>
            <w:r>
              <w:rPr>
                <w:webHidden/>
              </w:rPr>
              <w:fldChar w:fldCharType="separate"/>
            </w:r>
            <w:r w:rsidR="007D10C9">
              <w:rPr>
                <w:webHidden/>
              </w:rPr>
              <w:t>25</w:t>
            </w:r>
            <w:r>
              <w:rPr>
                <w:webHidden/>
              </w:rPr>
              <w:fldChar w:fldCharType="end"/>
            </w:r>
          </w:hyperlink>
        </w:p>
        <w:p w:rsidR="001F73B6" w:rsidRDefault="001F73B6">
          <w:pPr>
            <w:pStyle w:val="TOC3"/>
            <w:tabs>
              <w:tab w:val="right" w:leader="dot" w:pos="9911"/>
            </w:tabs>
          </w:pPr>
          <w:hyperlink w:anchor="_Toc114856146" w:history="1">
            <w:r w:rsidRPr="00C958EB">
              <w:rPr>
                <w:rStyle w:val="Hyperlink"/>
                <w:rFonts w:eastAsia="Calibri"/>
              </w:rPr>
              <w:t>Извештај о раду хора у школској 2021/2022. години.</w:t>
            </w:r>
            <w:r>
              <w:rPr>
                <w:webHidden/>
              </w:rPr>
              <w:tab/>
            </w:r>
            <w:r>
              <w:rPr>
                <w:webHidden/>
              </w:rPr>
              <w:fldChar w:fldCharType="begin"/>
            </w:r>
            <w:r>
              <w:rPr>
                <w:webHidden/>
              </w:rPr>
              <w:instrText xml:space="preserve"> PAGEREF _Toc114856146 \h </w:instrText>
            </w:r>
            <w:r>
              <w:rPr>
                <w:webHidden/>
              </w:rPr>
            </w:r>
            <w:r>
              <w:rPr>
                <w:webHidden/>
              </w:rPr>
              <w:fldChar w:fldCharType="separate"/>
            </w:r>
            <w:r w:rsidR="007D10C9">
              <w:rPr>
                <w:webHidden/>
              </w:rPr>
              <w:t>26</w:t>
            </w:r>
            <w:r>
              <w:rPr>
                <w:webHidden/>
              </w:rPr>
              <w:fldChar w:fldCharType="end"/>
            </w:r>
          </w:hyperlink>
        </w:p>
        <w:p w:rsidR="001F73B6" w:rsidRDefault="001F73B6">
          <w:pPr>
            <w:pStyle w:val="TOC2"/>
            <w:tabs>
              <w:tab w:val="right" w:leader="dot" w:pos="9911"/>
            </w:tabs>
          </w:pPr>
          <w:hyperlink w:anchor="_Toc114856147" w:history="1">
            <w:r w:rsidRPr="00C958EB">
              <w:rPr>
                <w:rStyle w:val="Hyperlink"/>
                <w:lang w:val="sr-Cyrl-RS" w:eastAsia="sr-Cyrl-RS"/>
              </w:rPr>
              <w:t>ИЗВЕШТАЈ О РАДУ ПЕДАГОШКОГ КОЛЕГИЈУМА</w:t>
            </w:r>
            <w:r>
              <w:rPr>
                <w:webHidden/>
              </w:rPr>
              <w:tab/>
            </w:r>
            <w:r>
              <w:rPr>
                <w:webHidden/>
              </w:rPr>
              <w:fldChar w:fldCharType="begin"/>
            </w:r>
            <w:r>
              <w:rPr>
                <w:webHidden/>
              </w:rPr>
              <w:instrText xml:space="preserve"> PAGEREF _Toc114856147 \h </w:instrText>
            </w:r>
            <w:r>
              <w:rPr>
                <w:webHidden/>
              </w:rPr>
            </w:r>
            <w:r>
              <w:rPr>
                <w:webHidden/>
              </w:rPr>
              <w:fldChar w:fldCharType="separate"/>
            </w:r>
            <w:r w:rsidR="007D10C9">
              <w:rPr>
                <w:webHidden/>
              </w:rPr>
              <w:t>27</w:t>
            </w:r>
            <w:r>
              <w:rPr>
                <w:webHidden/>
              </w:rPr>
              <w:fldChar w:fldCharType="end"/>
            </w:r>
          </w:hyperlink>
        </w:p>
        <w:p w:rsidR="001F73B6" w:rsidRDefault="001F73B6">
          <w:pPr>
            <w:pStyle w:val="TOC2"/>
            <w:tabs>
              <w:tab w:val="right" w:leader="dot" w:pos="9911"/>
            </w:tabs>
          </w:pPr>
          <w:hyperlink w:anchor="_Toc114856148" w:history="1">
            <w:r w:rsidRPr="00C958EB">
              <w:rPr>
                <w:rStyle w:val="Hyperlink"/>
                <w:rFonts w:eastAsiaTheme="minorHAnsi"/>
                <w:lang w:val="sr-Cyrl-RS"/>
              </w:rPr>
              <w:t>ИЗВЕШТАЈ ТИМА ЗА СТРУЧНО УСАВРШАВАЊЕ</w:t>
            </w:r>
            <w:r>
              <w:rPr>
                <w:webHidden/>
              </w:rPr>
              <w:tab/>
            </w:r>
            <w:r>
              <w:rPr>
                <w:webHidden/>
              </w:rPr>
              <w:fldChar w:fldCharType="begin"/>
            </w:r>
            <w:r>
              <w:rPr>
                <w:webHidden/>
              </w:rPr>
              <w:instrText xml:space="preserve"> PAGEREF _Toc114856148 \h </w:instrText>
            </w:r>
            <w:r>
              <w:rPr>
                <w:webHidden/>
              </w:rPr>
            </w:r>
            <w:r>
              <w:rPr>
                <w:webHidden/>
              </w:rPr>
              <w:fldChar w:fldCharType="separate"/>
            </w:r>
            <w:r w:rsidR="007D10C9">
              <w:rPr>
                <w:webHidden/>
              </w:rPr>
              <w:t>29</w:t>
            </w:r>
            <w:r>
              <w:rPr>
                <w:webHidden/>
              </w:rPr>
              <w:fldChar w:fldCharType="end"/>
            </w:r>
          </w:hyperlink>
        </w:p>
        <w:p w:rsidR="001F73B6" w:rsidRDefault="001F73B6">
          <w:pPr>
            <w:pStyle w:val="TOC2"/>
            <w:tabs>
              <w:tab w:val="right" w:leader="dot" w:pos="9911"/>
            </w:tabs>
          </w:pPr>
          <w:hyperlink w:anchor="_Toc114856149" w:history="1">
            <w:r w:rsidRPr="00C958EB">
              <w:rPr>
                <w:rStyle w:val="Hyperlink"/>
                <w:lang w:val="sr-Cyrl-RS"/>
              </w:rPr>
              <w:t>ИЗВЕШТАЈ ТИМА ЗА ПРОФЕСИОНАЛНИ РАЗВОЈ</w:t>
            </w:r>
            <w:r>
              <w:rPr>
                <w:webHidden/>
              </w:rPr>
              <w:tab/>
            </w:r>
            <w:r>
              <w:rPr>
                <w:webHidden/>
              </w:rPr>
              <w:fldChar w:fldCharType="begin"/>
            </w:r>
            <w:r>
              <w:rPr>
                <w:webHidden/>
              </w:rPr>
              <w:instrText xml:space="preserve"> PAGEREF _Toc114856149 \h </w:instrText>
            </w:r>
            <w:r>
              <w:rPr>
                <w:webHidden/>
              </w:rPr>
            </w:r>
            <w:r>
              <w:rPr>
                <w:webHidden/>
              </w:rPr>
              <w:fldChar w:fldCharType="separate"/>
            </w:r>
            <w:r w:rsidR="007D10C9">
              <w:rPr>
                <w:webHidden/>
              </w:rPr>
              <w:t>30</w:t>
            </w:r>
            <w:r>
              <w:rPr>
                <w:webHidden/>
              </w:rPr>
              <w:fldChar w:fldCharType="end"/>
            </w:r>
          </w:hyperlink>
        </w:p>
        <w:p w:rsidR="001F73B6" w:rsidRDefault="001F73B6">
          <w:pPr>
            <w:pStyle w:val="TOC2"/>
            <w:tabs>
              <w:tab w:val="right" w:leader="dot" w:pos="9911"/>
            </w:tabs>
          </w:pPr>
          <w:hyperlink w:anchor="_Toc114856150" w:history="1">
            <w:r w:rsidRPr="00C958EB">
              <w:rPr>
                <w:rStyle w:val="Hyperlink"/>
                <w:lang w:val="sr-Cyrl-RS"/>
              </w:rPr>
              <w:t>ИЗВЕШТАЈ О РАДУ ТИМА ЗА ПРУЖАЊЕ ДОДАТНЕ ПОДРШКЕ УЧЕНИКУ</w:t>
            </w:r>
            <w:r>
              <w:rPr>
                <w:webHidden/>
              </w:rPr>
              <w:tab/>
            </w:r>
            <w:r>
              <w:rPr>
                <w:webHidden/>
              </w:rPr>
              <w:fldChar w:fldCharType="begin"/>
            </w:r>
            <w:r>
              <w:rPr>
                <w:webHidden/>
              </w:rPr>
              <w:instrText xml:space="preserve"> PAGEREF _Toc114856150 \h </w:instrText>
            </w:r>
            <w:r>
              <w:rPr>
                <w:webHidden/>
              </w:rPr>
            </w:r>
            <w:r>
              <w:rPr>
                <w:webHidden/>
              </w:rPr>
              <w:fldChar w:fldCharType="separate"/>
            </w:r>
            <w:r w:rsidR="007D10C9">
              <w:rPr>
                <w:webHidden/>
              </w:rPr>
              <w:t>31</w:t>
            </w:r>
            <w:r>
              <w:rPr>
                <w:webHidden/>
              </w:rPr>
              <w:fldChar w:fldCharType="end"/>
            </w:r>
          </w:hyperlink>
        </w:p>
        <w:p w:rsidR="001F73B6" w:rsidRDefault="001F73B6">
          <w:pPr>
            <w:pStyle w:val="TOC2"/>
            <w:tabs>
              <w:tab w:val="right" w:leader="dot" w:pos="9911"/>
            </w:tabs>
          </w:pPr>
          <w:hyperlink w:anchor="_Toc114856151" w:history="1">
            <w:r w:rsidRPr="00C958EB">
              <w:rPr>
                <w:rStyle w:val="Hyperlink"/>
                <w:rFonts w:eastAsiaTheme="minorHAnsi"/>
                <w:lang w:val="sr-Cyrl-RS"/>
              </w:rPr>
              <w:t>ИЗВЕШТАЈ ТИМА ЗА ИНКЛУЗИВНО ОБРАЗОВАЊЕ</w:t>
            </w:r>
            <w:r>
              <w:rPr>
                <w:webHidden/>
              </w:rPr>
              <w:tab/>
            </w:r>
            <w:r>
              <w:rPr>
                <w:webHidden/>
              </w:rPr>
              <w:fldChar w:fldCharType="begin"/>
            </w:r>
            <w:r>
              <w:rPr>
                <w:webHidden/>
              </w:rPr>
              <w:instrText xml:space="preserve"> PAGEREF _Toc114856151 \h </w:instrText>
            </w:r>
            <w:r>
              <w:rPr>
                <w:webHidden/>
              </w:rPr>
            </w:r>
            <w:r>
              <w:rPr>
                <w:webHidden/>
              </w:rPr>
              <w:fldChar w:fldCharType="separate"/>
            </w:r>
            <w:r w:rsidR="007D10C9">
              <w:rPr>
                <w:webHidden/>
              </w:rPr>
              <w:t>32</w:t>
            </w:r>
            <w:r>
              <w:rPr>
                <w:webHidden/>
              </w:rPr>
              <w:fldChar w:fldCharType="end"/>
            </w:r>
          </w:hyperlink>
        </w:p>
        <w:p w:rsidR="001F73B6" w:rsidRDefault="001F73B6">
          <w:pPr>
            <w:pStyle w:val="TOC2"/>
            <w:tabs>
              <w:tab w:val="right" w:leader="dot" w:pos="9911"/>
            </w:tabs>
          </w:pPr>
          <w:hyperlink w:anchor="_Toc114856152" w:history="1">
            <w:r w:rsidRPr="00C958EB">
              <w:rPr>
                <w:rStyle w:val="Hyperlink"/>
                <w:rFonts w:eastAsiaTheme="minorHAnsi"/>
                <w:lang w:val="sr-Cyrl-RS"/>
              </w:rPr>
              <w:t>ИЗВЕШТАЈ О РАДУ СТРУЧНОГ АКТИВА ЗА РАЗВОЈ ШКОЛСКОГ ПРОГРАМА</w:t>
            </w:r>
            <w:r>
              <w:rPr>
                <w:webHidden/>
              </w:rPr>
              <w:tab/>
            </w:r>
            <w:r>
              <w:rPr>
                <w:webHidden/>
              </w:rPr>
              <w:fldChar w:fldCharType="begin"/>
            </w:r>
            <w:r>
              <w:rPr>
                <w:webHidden/>
              </w:rPr>
              <w:instrText xml:space="preserve"> PAGEREF _Toc114856152 \h </w:instrText>
            </w:r>
            <w:r>
              <w:rPr>
                <w:webHidden/>
              </w:rPr>
            </w:r>
            <w:r>
              <w:rPr>
                <w:webHidden/>
              </w:rPr>
              <w:fldChar w:fldCharType="separate"/>
            </w:r>
            <w:r w:rsidR="007D10C9">
              <w:rPr>
                <w:webHidden/>
              </w:rPr>
              <w:t>32</w:t>
            </w:r>
            <w:r>
              <w:rPr>
                <w:webHidden/>
              </w:rPr>
              <w:fldChar w:fldCharType="end"/>
            </w:r>
          </w:hyperlink>
        </w:p>
        <w:p w:rsidR="001F73B6" w:rsidRDefault="001F73B6">
          <w:pPr>
            <w:pStyle w:val="TOC2"/>
            <w:tabs>
              <w:tab w:val="right" w:leader="dot" w:pos="9911"/>
            </w:tabs>
          </w:pPr>
          <w:hyperlink w:anchor="_Toc114856153" w:history="1">
            <w:r w:rsidRPr="00C958EB">
              <w:rPr>
                <w:rStyle w:val="Hyperlink"/>
              </w:rPr>
              <w:t>5.Рад стручних сарадника школе</w:t>
            </w:r>
            <w:r>
              <w:rPr>
                <w:webHidden/>
              </w:rPr>
              <w:tab/>
            </w:r>
            <w:r>
              <w:rPr>
                <w:webHidden/>
              </w:rPr>
              <w:fldChar w:fldCharType="begin"/>
            </w:r>
            <w:r>
              <w:rPr>
                <w:webHidden/>
              </w:rPr>
              <w:instrText xml:space="preserve"> PAGEREF _Toc114856153 \h </w:instrText>
            </w:r>
            <w:r>
              <w:rPr>
                <w:webHidden/>
              </w:rPr>
            </w:r>
            <w:r>
              <w:rPr>
                <w:webHidden/>
              </w:rPr>
              <w:fldChar w:fldCharType="separate"/>
            </w:r>
            <w:r w:rsidR="007D10C9">
              <w:rPr>
                <w:webHidden/>
              </w:rPr>
              <w:t>33</w:t>
            </w:r>
            <w:r>
              <w:rPr>
                <w:webHidden/>
              </w:rPr>
              <w:fldChar w:fldCharType="end"/>
            </w:r>
          </w:hyperlink>
        </w:p>
        <w:p w:rsidR="001F73B6" w:rsidRDefault="001F73B6">
          <w:pPr>
            <w:pStyle w:val="TOC3"/>
            <w:tabs>
              <w:tab w:val="right" w:leader="dot" w:pos="9911"/>
            </w:tabs>
          </w:pPr>
          <w:hyperlink w:anchor="_Toc114856154" w:history="1">
            <w:r w:rsidRPr="00C958EB">
              <w:rPr>
                <w:rStyle w:val="Hyperlink"/>
                <w:lang w:val="ru-RU"/>
              </w:rPr>
              <w:t xml:space="preserve">ИЗВЕШТАЈ О </w:t>
            </w:r>
            <w:r w:rsidRPr="00C958EB">
              <w:rPr>
                <w:rStyle w:val="Hyperlink"/>
              </w:rPr>
              <w:t>РАД</w:t>
            </w:r>
            <w:r w:rsidRPr="00C958EB">
              <w:rPr>
                <w:rStyle w:val="Hyperlink"/>
                <w:lang w:val="ru-RU"/>
              </w:rPr>
              <w:t xml:space="preserve">У </w:t>
            </w:r>
            <w:r w:rsidRPr="00C958EB">
              <w:rPr>
                <w:rStyle w:val="Hyperlink"/>
              </w:rPr>
              <w:t>ПЕДАГОГА</w:t>
            </w:r>
            <w:r>
              <w:rPr>
                <w:webHidden/>
              </w:rPr>
              <w:tab/>
            </w:r>
            <w:r>
              <w:rPr>
                <w:webHidden/>
              </w:rPr>
              <w:fldChar w:fldCharType="begin"/>
            </w:r>
            <w:r>
              <w:rPr>
                <w:webHidden/>
              </w:rPr>
              <w:instrText xml:space="preserve"> PAGEREF _Toc114856154 \h </w:instrText>
            </w:r>
            <w:r>
              <w:rPr>
                <w:webHidden/>
              </w:rPr>
            </w:r>
            <w:r>
              <w:rPr>
                <w:webHidden/>
              </w:rPr>
              <w:fldChar w:fldCharType="separate"/>
            </w:r>
            <w:r w:rsidR="007D10C9">
              <w:rPr>
                <w:webHidden/>
              </w:rPr>
              <w:t>33</w:t>
            </w:r>
            <w:r>
              <w:rPr>
                <w:webHidden/>
              </w:rPr>
              <w:fldChar w:fldCharType="end"/>
            </w:r>
          </w:hyperlink>
        </w:p>
        <w:p w:rsidR="001F73B6" w:rsidRDefault="001F73B6">
          <w:pPr>
            <w:pStyle w:val="TOC3"/>
            <w:tabs>
              <w:tab w:val="right" w:leader="dot" w:pos="9911"/>
            </w:tabs>
          </w:pPr>
          <w:hyperlink w:anchor="_Toc114856155" w:history="1">
            <w:r w:rsidRPr="00C958EB">
              <w:rPr>
                <w:rStyle w:val="Hyperlink"/>
                <w:lang w:val="ru-RU"/>
              </w:rPr>
              <w:t xml:space="preserve">ИЗВЕШТАЈ   О  РАДУ   </w:t>
            </w:r>
            <w:r w:rsidRPr="00C958EB">
              <w:rPr>
                <w:rStyle w:val="Hyperlink"/>
              </w:rPr>
              <w:t>БИБЛИОТЕКАРА</w:t>
            </w:r>
            <w:r>
              <w:rPr>
                <w:webHidden/>
              </w:rPr>
              <w:tab/>
            </w:r>
            <w:r>
              <w:rPr>
                <w:webHidden/>
              </w:rPr>
              <w:fldChar w:fldCharType="begin"/>
            </w:r>
            <w:r>
              <w:rPr>
                <w:webHidden/>
              </w:rPr>
              <w:instrText xml:space="preserve"> PAGEREF _Toc114856155 \h </w:instrText>
            </w:r>
            <w:r>
              <w:rPr>
                <w:webHidden/>
              </w:rPr>
            </w:r>
            <w:r>
              <w:rPr>
                <w:webHidden/>
              </w:rPr>
              <w:fldChar w:fldCharType="separate"/>
            </w:r>
            <w:r w:rsidR="007D10C9">
              <w:rPr>
                <w:webHidden/>
              </w:rPr>
              <w:t>34</w:t>
            </w:r>
            <w:r>
              <w:rPr>
                <w:webHidden/>
              </w:rPr>
              <w:fldChar w:fldCharType="end"/>
            </w:r>
          </w:hyperlink>
        </w:p>
        <w:p w:rsidR="001F73B6" w:rsidRDefault="001F73B6">
          <w:pPr>
            <w:pStyle w:val="TOC2"/>
            <w:tabs>
              <w:tab w:val="right" w:leader="dot" w:pos="9911"/>
            </w:tabs>
          </w:pPr>
          <w:hyperlink w:anchor="_Toc114856156" w:history="1">
            <w:r w:rsidRPr="00C958EB">
              <w:rPr>
                <w:rStyle w:val="Hyperlink"/>
                <w:lang w:val="ru-RU"/>
              </w:rPr>
              <w:t xml:space="preserve">ИЗВЕШТАЈ О </w:t>
            </w:r>
            <w:r w:rsidRPr="00C958EB">
              <w:rPr>
                <w:rStyle w:val="Hyperlink"/>
              </w:rPr>
              <w:t>РАД</w:t>
            </w:r>
            <w:r w:rsidRPr="00C958EB">
              <w:rPr>
                <w:rStyle w:val="Hyperlink"/>
                <w:lang w:val="ru-RU"/>
              </w:rPr>
              <w:t xml:space="preserve">У </w:t>
            </w:r>
            <w:r w:rsidRPr="00C958EB">
              <w:rPr>
                <w:rStyle w:val="Hyperlink"/>
              </w:rPr>
              <w:t xml:space="preserve"> СЕКРЕТАРА</w:t>
            </w:r>
            <w:r>
              <w:rPr>
                <w:webHidden/>
              </w:rPr>
              <w:tab/>
            </w:r>
            <w:r>
              <w:rPr>
                <w:webHidden/>
              </w:rPr>
              <w:fldChar w:fldCharType="begin"/>
            </w:r>
            <w:r>
              <w:rPr>
                <w:webHidden/>
              </w:rPr>
              <w:instrText xml:space="preserve"> PAGEREF _Toc114856156 \h </w:instrText>
            </w:r>
            <w:r>
              <w:rPr>
                <w:webHidden/>
              </w:rPr>
            </w:r>
            <w:r>
              <w:rPr>
                <w:webHidden/>
              </w:rPr>
              <w:fldChar w:fldCharType="separate"/>
            </w:r>
            <w:r w:rsidR="007D10C9">
              <w:rPr>
                <w:webHidden/>
              </w:rPr>
              <w:t>35</w:t>
            </w:r>
            <w:r>
              <w:rPr>
                <w:webHidden/>
              </w:rPr>
              <w:fldChar w:fldCharType="end"/>
            </w:r>
          </w:hyperlink>
        </w:p>
        <w:p w:rsidR="001F73B6" w:rsidRDefault="001F73B6">
          <w:pPr>
            <w:pStyle w:val="TOC2"/>
            <w:tabs>
              <w:tab w:val="right" w:leader="dot" w:pos="9911"/>
            </w:tabs>
          </w:pPr>
          <w:hyperlink w:anchor="_Toc114856157" w:history="1">
            <w:r w:rsidRPr="00C958EB">
              <w:rPr>
                <w:rStyle w:val="Hyperlink"/>
                <w:lang w:val="sr-Latn-RS"/>
              </w:rPr>
              <w:t>6.</w:t>
            </w:r>
            <w:r w:rsidRPr="00C958EB">
              <w:rPr>
                <w:rStyle w:val="Hyperlink"/>
              </w:rPr>
              <w:t>Руководећи органи</w:t>
            </w:r>
            <w:r>
              <w:rPr>
                <w:webHidden/>
              </w:rPr>
              <w:tab/>
            </w:r>
            <w:r>
              <w:rPr>
                <w:webHidden/>
              </w:rPr>
              <w:fldChar w:fldCharType="begin"/>
            </w:r>
            <w:r>
              <w:rPr>
                <w:webHidden/>
              </w:rPr>
              <w:instrText xml:space="preserve"> PAGEREF _Toc114856157 \h </w:instrText>
            </w:r>
            <w:r>
              <w:rPr>
                <w:webHidden/>
              </w:rPr>
            </w:r>
            <w:r>
              <w:rPr>
                <w:webHidden/>
              </w:rPr>
              <w:fldChar w:fldCharType="separate"/>
            </w:r>
            <w:r w:rsidR="007D10C9">
              <w:rPr>
                <w:webHidden/>
              </w:rPr>
              <w:t>36</w:t>
            </w:r>
            <w:r>
              <w:rPr>
                <w:webHidden/>
              </w:rPr>
              <w:fldChar w:fldCharType="end"/>
            </w:r>
          </w:hyperlink>
        </w:p>
        <w:p w:rsidR="001F73B6" w:rsidRDefault="001F73B6">
          <w:pPr>
            <w:pStyle w:val="TOC3"/>
            <w:tabs>
              <w:tab w:val="right" w:leader="dot" w:pos="9911"/>
            </w:tabs>
          </w:pPr>
          <w:hyperlink w:anchor="_Toc114856158" w:history="1">
            <w:r w:rsidRPr="00C958EB">
              <w:rPr>
                <w:rStyle w:val="Hyperlink"/>
                <w:lang w:val="sr-Cyrl-RS" w:eastAsia="sr-Cyrl-RS"/>
              </w:rPr>
              <w:t>ИЗВЕШТАЈ О  РАДУ ДИРЕКТОРА ШКОЛЕ</w:t>
            </w:r>
            <w:r>
              <w:rPr>
                <w:webHidden/>
              </w:rPr>
              <w:tab/>
            </w:r>
            <w:r>
              <w:rPr>
                <w:webHidden/>
              </w:rPr>
              <w:fldChar w:fldCharType="begin"/>
            </w:r>
            <w:r>
              <w:rPr>
                <w:webHidden/>
              </w:rPr>
              <w:instrText xml:space="preserve"> PAGEREF _Toc114856158 \h </w:instrText>
            </w:r>
            <w:r>
              <w:rPr>
                <w:webHidden/>
              </w:rPr>
            </w:r>
            <w:r>
              <w:rPr>
                <w:webHidden/>
              </w:rPr>
              <w:fldChar w:fldCharType="separate"/>
            </w:r>
            <w:r w:rsidR="007D10C9">
              <w:rPr>
                <w:webHidden/>
              </w:rPr>
              <w:t>36</w:t>
            </w:r>
            <w:r>
              <w:rPr>
                <w:webHidden/>
              </w:rPr>
              <w:fldChar w:fldCharType="end"/>
            </w:r>
          </w:hyperlink>
        </w:p>
        <w:p w:rsidR="001F73B6" w:rsidRDefault="001F73B6">
          <w:pPr>
            <w:pStyle w:val="TOC2"/>
            <w:tabs>
              <w:tab w:val="right" w:leader="dot" w:pos="9911"/>
            </w:tabs>
          </w:pPr>
          <w:hyperlink w:anchor="_Toc114856159" w:history="1">
            <w:r w:rsidRPr="00C958EB">
              <w:rPr>
                <w:rStyle w:val="Hyperlink"/>
                <w:lang w:val="sr-Cyrl-RS"/>
              </w:rPr>
              <w:t>ИЗВЕШТАЈ СТРУЧНОГ АКТИВА ЗА РАЗВОЈНО ПЛАНИРАЊЕ</w:t>
            </w:r>
            <w:r>
              <w:rPr>
                <w:webHidden/>
              </w:rPr>
              <w:tab/>
            </w:r>
            <w:r>
              <w:rPr>
                <w:webHidden/>
              </w:rPr>
              <w:fldChar w:fldCharType="begin"/>
            </w:r>
            <w:r>
              <w:rPr>
                <w:webHidden/>
              </w:rPr>
              <w:instrText xml:space="preserve"> PAGEREF _Toc114856159 \h </w:instrText>
            </w:r>
            <w:r>
              <w:rPr>
                <w:webHidden/>
              </w:rPr>
            </w:r>
            <w:r>
              <w:rPr>
                <w:webHidden/>
              </w:rPr>
              <w:fldChar w:fldCharType="separate"/>
            </w:r>
            <w:r w:rsidR="007D10C9">
              <w:rPr>
                <w:webHidden/>
              </w:rPr>
              <w:t>38</w:t>
            </w:r>
            <w:r>
              <w:rPr>
                <w:webHidden/>
              </w:rPr>
              <w:fldChar w:fldCharType="end"/>
            </w:r>
          </w:hyperlink>
        </w:p>
        <w:p w:rsidR="001F73B6" w:rsidRDefault="001F73B6">
          <w:pPr>
            <w:pStyle w:val="TOC2"/>
            <w:tabs>
              <w:tab w:val="right" w:leader="dot" w:pos="9911"/>
            </w:tabs>
          </w:pPr>
          <w:hyperlink w:anchor="_Toc114856160" w:history="1">
            <w:r w:rsidRPr="00C958EB">
              <w:rPr>
                <w:rStyle w:val="Hyperlink"/>
                <w:lang w:val="sr-Latn-RS"/>
              </w:rPr>
              <w:t>7.</w:t>
            </w:r>
            <w:r w:rsidRPr="00C958EB">
              <w:rPr>
                <w:rStyle w:val="Hyperlink"/>
              </w:rPr>
              <w:t>Управни органи</w:t>
            </w:r>
            <w:r>
              <w:rPr>
                <w:webHidden/>
              </w:rPr>
              <w:tab/>
            </w:r>
            <w:r>
              <w:rPr>
                <w:webHidden/>
              </w:rPr>
              <w:fldChar w:fldCharType="begin"/>
            </w:r>
            <w:r>
              <w:rPr>
                <w:webHidden/>
              </w:rPr>
              <w:instrText xml:space="preserve"> PAGEREF _Toc114856160 \h </w:instrText>
            </w:r>
            <w:r>
              <w:rPr>
                <w:webHidden/>
              </w:rPr>
            </w:r>
            <w:r>
              <w:rPr>
                <w:webHidden/>
              </w:rPr>
              <w:fldChar w:fldCharType="separate"/>
            </w:r>
            <w:r w:rsidR="007D10C9">
              <w:rPr>
                <w:webHidden/>
              </w:rPr>
              <w:t>39</w:t>
            </w:r>
            <w:r>
              <w:rPr>
                <w:webHidden/>
              </w:rPr>
              <w:fldChar w:fldCharType="end"/>
            </w:r>
          </w:hyperlink>
        </w:p>
        <w:p w:rsidR="001F73B6" w:rsidRDefault="001F73B6">
          <w:pPr>
            <w:pStyle w:val="TOC3"/>
            <w:tabs>
              <w:tab w:val="right" w:leader="dot" w:pos="9911"/>
            </w:tabs>
          </w:pPr>
          <w:hyperlink w:anchor="_Toc114856161" w:history="1">
            <w:r w:rsidRPr="00C958EB">
              <w:rPr>
                <w:rStyle w:val="Hyperlink"/>
              </w:rPr>
              <w:t>ШКОЛСКИ ОДБОР</w:t>
            </w:r>
            <w:r>
              <w:rPr>
                <w:webHidden/>
              </w:rPr>
              <w:tab/>
            </w:r>
            <w:r>
              <w:rPr>
                <w:webHidden/>
              </w:rPr>
              <w:fldChar w:fldCharType="begin"/>
            </w:r>
            <w:r>
              <w:rPr>
                <w:webHidden/>
              </w:rPr>
              <w:instrText xml:space="preserve"> PAGEREF _Toc114856161 \h </w:instrText>
            </w:r>
            <w:r>
              <w:rPr>
                <w:webHidden/>
              </w:rPr>
            </w:r>
            <w:r>
              <w:rPr>
                <w:webHidden/>
              </w:rPr>
              <w:fldChar w:fldCharType="separate"/>
            </w:r>
            <w:r w:rsidR="007D10C9">
              <w:rPr>
                <w:webHidden/>
              </w:rPr>
              <w:t>39</w:t>
            </w:r>
            <w:r>
              <w:rPr>
                <w:webHidden/>
              </w:rPr>
              <w:fldChar w:fldCharType="end"/>
            </w:r>
          </w:hyperlink>
        </w:p>
        <w:p w:rsidR="001F73B6" w:rsidRDefault="001F73B6">
          <w:pPr>
            <w:pStyle w:val="TOC1"/>
            <w:tabs>
              <w:tab w:val="right" w:leader="dot" w:pos="9911"/>
            </w:tabs>
          </w:pPr>
          <w:hyperlink w:anchor="_Toc114856162" w:history="1">
            <w:r w:rsidRPr="00C958EB">
              <w:rPr>
                <w:rStyle w:val="Hyperlink"/>
                <w:lang w:val="en-US"/>
              </w:rPr>
              <w:t>V</w:t>
            </w:r>
            <w:r w:rsidRPr="00C958EB">
              <w:rPr>
                <w:rStyle w:val="Hyperlink"/>
              </w:rPr>
              <w:t xml:space="preserve">    ОСТВАРИВАЊЕ НАСТАВНОГ ПРОГРАМА</w:t>
            </w:r>
            <w:r>
              <w:rPr>
                <w:webHidden/>
              </w:rPr>
              <w:tab/>
            </w:r>
            <w:r>
              <w:rPr>
                <w:webHidden/>
              </w:rPr>
              <w:fldChar w:fldCharType="begin"/>
            </w:r>
            <w:r>
              <w:rPr>
                <w:webHidden/>
              </w:rPr>
              <w:instrText xml:space="preserve"> PAGEREF _Toc114856162 \h </w:instrText>
            </w:r>
            <w:r>
              <w:rPr>
                <w:webHidden/>
              </w:rPr>
            </w:r>
            <w:r>
              <w:rPr>
                <w:webHidden/>
              </w:rPr>
              <w:fldChar w:fldCharType="separate"/>
            </w:r>
            <w:r w:rsidR="007D10C9">
              <w:rPr>
                <w:webHidden/>
              </w:rPr>
              <w:t>40</w:t>
            </w:r>
            <w:r>
              <w:rPr>
                <w:webHidden/>
              </w:rPr>
              <w:fldChar w:fldCharType="end"/>
            </w:r>
          </w:hyperlink>
        </w:p>
        <w:p w:rsidR="001F73B6" w:rsidRDefault="001F73B6">
          <w:pPr>
            <w:pStyle w:val="TOC2"/>
            <w:tabs>
              <w:tab w:val="right" w:leader="dot" w:pos="9911"/>
            </w:tabs>
          </w:pPr>
          <w:hyperlink w:anchor="_Toc114856163" w:history="1">
            <w:r w:rsidRPr="00C958EB">
              <w:rPr>
                <w:rStyle w:val="Hyperlink"/>
              </w:rPr>
              <w:t>1.Обавезна настава</w:t>
            </w:r>
            <w:r>
              <w:rPr>
                <w:webHidden/>
              </w:rPr>
              <w:tab/>
            </w:r>
            <w:r>
              <w:rPr>
                <w:webHidden/>
              </w:rPr>
              <w:fldChar w:fldCharType="begin"/>
            </w:r>
            <w:r>
              <w:rPr>
                <w:webHidden/>
              </w:rPr>
              <w:instrText xml:space="preserve"> PAGEREF _Toc114856163 \h </w:instrText>
            </w:r>
            <w:r>
              <w:rPr>
                <w:webHidden/>
              </w:rPr>
            </w:r>
            <w:r>
              <w:rPr>
                <w:webHidden/>
              </w:rPr>
              <w:fldChar w:fldCharType="separate"/>
            </w:r>
            <w:r w:rsidR="007D10C9">
              <w:rPr>
                <w:webHidden/>
              </w:rPr>
              <w:t>40</w:t>
            </w:r>
            <w:r>
              <w:rPr>
                <w:webHidden/>
              </w:rPr>
              <w:fldChar w:fldCharType="end"/>
            </w:r>
          </w:hyperlink>
        </w:p>
        <w:p w:rsidR="001F73B6" w:rsidRDefault="001F73B6">
          <w:pPr>
            <w:pStyle w:val="TOC2"/>
            <w:tabs>
              <w:tab w:val="right" w:leader="dot" w:pos="9911"/>
            </w:tabs>
          </w:pPr>
          <w:hyperlink w:anchor="_Toc114856164" w:history="1">
            <w:r w:rsidRPr="00C958EB">
              <w:rPr>
                <w:rStyle w:val="Hyperlink"/>
              </w:rPr>
              <w:t>2.Додатна</w:t>
            </w:r>
            <w:r w:rsidRPr="00C958EB">
              <w:rPr>
                <w:rStyle w:val="Hyperlink"/>
                <w:lang w:val="ru-RU"/>
              </w:rPr>
              <w:t xml:space="preserve">  </w:t>
            </w:r>
            <w:r w:rsidRPr="00C958EB">
              <w:rPr>
                <w:rStyle w:val="Hyperlink"/>
              </w:rPr>
              <w:t xml:space="preserve"> настава</w:t>
            </w:r>
            <w:r>
              <w:rPr>
                <w:webHidden/>
              </w:rPr>
              <w:tab/>
            </w:r>
            <w:r>
              <w:rPr>
                <w:webHidden/>
              </w:rPr>
              <w:fldChar w:fldCharType="begin"/>
            </w:r>
            <w:r>
              <w:rPr>
                <w:webHidden/>
              </w:rPr>
              <w:instrText xml:space="preserve"> PAGEREF _Toc114856164 \h </w:instrText>
            </w:r>
            <w:r>
              <w:rPr>
                <w:webHidden/>
              </w:rPr>
            </w:r>
            <w:r>
              <w:rPr>
                <w:webHidden/>
              </w:rPr>
              <w:fldChar w:fldCharType="separate"/>
            </w:r>
            <w:r w:rsidR="007D10C9">
              <w:rPr>
                <w:webHidden/>
              </w:rPr>
              <w:t>41</w:t>
            </w:r>
            <w:r>
              <w:rPr>
                <w:webHidden/>
              </w:rPr>
              <w:fldChar w:fldCharType="end"/>
            </w:r>
          </w:hyperlink>
        </w:p>
        <w:p w:rsidR="001F73B6" w:rsidRDefault="001F73B6">
          <w:pPr>
            <w:pStyle w:val="TOC2"/>
            <w:tabs>
              <w:tab w:val="right" w:leader="dot" w:pos="9911"/>
            </w:tabs>
          </w:pPr>
          <w:hyperlink w:anchor="_Toc114856165" w:history="1">
            <w:r w:rsidRPr="00C958EB">
              <w:rPr>
                <w:rStyle w:val="Hyperlink"/>
                <w:lang w:val="en-US"/>
              </w:rPr>
              <w:t>3.Допунска настава</w:t>
            </w:r>
            <w:r>
              <w:rPr>
                <w:webHidden/>
              </w:rPr>
              <w:tab/>
            </w:r>
            <w:r>
              <w:rPr>
                <w:webHidden/>
              </w:rPr>
              <w:fldChar w:fldCharType="begin"/>
            </w:r>
            <w:r>
              <w:rPr>
                <w:webHidden/>
              </w:rPr>
              <w:instrText xml:space="preserve"> PAGEREF _Toc114856165 \h </w:instrText>
            </w:r>
            <w:r>
              <w:rPr>
                <w:webHidden/>
              </w:rPr>
            </w:r>
            <w:r>
              <w:rPr>
                <w:webHidden/>
              </w:rPr>
              <w:fldChar w:fldCharType="separate"/>
            </w:r>
            <w:r w:rsidR="007D10C9">
              <w:rPr>
                <w:webHidden/>
              </w:rPr>
              <w:t>42</w:t>
            </w:r>
            <w:r>
              <w:rPr>
                <w:webHidden/>
              </w:rPr>
              <w:fldChar w:fldCharType="end"/>
            </w:r>
          </w:hyperlink>
        </w:p>
        <w:p w:rsidR="001F73B6" w:rsidRDefault="001F73B6">
          <w:pPr>
            <w:pStyle w:val="TOC2"/>
            <w:tabs>
              <w:tab w:val="right" w:leader="dot" w:pos="9911"/>
            </w:tabs>
          </w:pPr>
          <w:hyperlink w:anchor="_Toc114856166" w:history="1">
            <w:r w:rsidRPr="00C958EB">
              <w:rPr>
                <w:rStyle w:val="Hyperlink"/>
                <w:lang w:val="en-US"/>
              </w:rPr>
              <w:t>4.</w:t>
            </w:r>
            <w:r w:rsidRPr="00C958EB">
              <w:rPr>
                <w:rStyle w:val="Hyperlink"/>
              </w:rPr>
              <w:t>Изборни</w:t>
            </w:r>
            <w:r w:rsidRPr="00C958EB">
              <w:rPr>
                <w:rStyle w:val="Hyperlink"/>
                <w:lang w:val="ru-RU"/>
              </w:rPr>
              <w:t xml:space="preserve">  </w:t>
            </w:r>
            <w:r w:rsidRPr="00C958EB">
              <w:rPr>
                <w:rStyle w:val="Hyperlink"/>
              </w:rPr>
              <w:t xml:space="preserve"> предмети</w:t>
            </w:r>
            <w:r>
              <w:rPr>
                <w:webHidden/>
              </w:rPr>
              <w:tab/>
            </w:r>
            <w:r>
              <w:rPr>
                <w:webHidden/>
              </w:rPr>
              <w:fldChar w:fldCharType="begin"/>
            </w:r>
            <w:r>
              <w:rPr>
                <w:webHidden/>
              </w:rPr>
              <w:instrText xml:space="preserve"> PAGEREF _Toc114856166 \h </w:instrText>
            </w:r>
            <w:r>
              <w:rPr>
                <w:webHidden/>
              </w:rPr>
            </w:r>
            <w:r>
              <w:rPr>
                <w:webHidden/>
              </w:rPr>
              <w:fldChar w:fldCharType="separate"/>
            </w:r>
            <w:r w:rsidR="007D10C9">
              <w:rPr>
                <w:webHidden/>
              </w:rPr>
              <w:t>43</w:t>
            </w:r>
            <w:r>
              <w:rPr>
                <w:webHidden/>
              </w:rPr>
              <w:fldChar w:fldCharType="end"/>
            </w:r>
          </w:hyperlink>
        </w:p>
        <w:p w:rsidR="001F73B6" w:rsidRDefault="001F73B6">
          <w:pPr>
            <w:pStyle w:val="TOC2"/>
            <w:tabs>
              <w:tab w:val="right" w:leader="dot" w:pos="9911"/>
            </w:tabs>
          </w:pPr>
          <w:hyperlink w:anchor="_Toc114856167" w:history="1">
            <w:r w:rsidRPr="00C958EB">
              <w:rPr>
                <w:rStyle w:val="Hyperlink"/>
              </w:rPr>
              <w:t>5.Област</w:t>
            </w:r>
            <w:r w:rsidRPr="00C958EB">
              <w:rPr>
                <w:rStyle w:val="Hyperlink"/>
                <w:lang w:val="ru-RU"/>
              </w:rPr>
              <w:t xml:space="preserve">  </w:t>
            </w:r>
            <w:r w:rsidRPr="00C958EB">
              <w:rPr>
                <w:rStyle w:val="Hyperlink"/>
              </w:rPr>
              <w:t xml:space="preserve"> предшколског</w:t>
            </w:r>
            <w:r w:rsidRPr="00C958EB">
              <w:rPr>
                <w:rStyle w:val="Hyperlink"/>
                <w:lang w:val="ru-RU"/>
              </w:rPr>
              <w:t xml:space="preserve">  </w:t>
            </w:r>
            <w:r w:rsidRPr="00C958EB">
              <w:rPr>
                <w:rStyle w:val="Hyperlink"/>
              </w:rPr>
              <w:t xml:space="preserve"> васпитања</w:t>
            </w:r>
            <w:r>
              <w:rPr>
                <w:webHidden/>
              </w:rPr>
              <w:tab/>
            </w:r>
            <w:r>
              <w:rPr>
                <w:webHidden/>
              </w:rPr>
              <w:fldChar w:fldCharType="begin"/>
            </w:r>
            <w:r>
              <w:rPr>
                <w:webHidden/>
              </w:rPr>
              <w:instrText xml:space="preserve"> PAGEREF _Toc114856167 \h </w:instrText>
            </w:r>
            <w:r>
              <w:rPr>
                <w:webHidden/>
              </w:rPr>
            </w:r>
            <w:r>
              <w:rPr>
                <w:webHidden/>
              </w:rPr>
              <w:fldChar w:fldCharType="separate"/>
            </w:r>
            <w:r w:rsidR="007D10C9">
              <w:rPr>
                <w:webHidden/>
              </w:rPr>
              <w:t>43</w:t>
            </w:r>
            <w:r>
              <w:rPr>
                <w:webHidden/>
              </w:rPr>
              <w:fldChar w:fldCharType="end"/>
            </w:r>
          </w:hyperlink>
        </w:p>
        <w:p w:rsidR="001F73B6" w:rsidRDefault="001F73B6">
          <w:pPr>
            <w:pStyle w:val="TOC2"/>
            <w:tabs>
              <w:tab w:val="right" w:leader="dot" w:pos="9911"/>
            </w:tabs>
          </w:pPr>
          <w:hyperlink w:anchor="_Toc114856168" w:history="1">
            <w:r w:rsidRPr="00C958EB">
              <w:rPr>
                <w:rStyle w:val="Hyperlink"/>
              </w:rPr>
              <w:t>6.Специјални</w:t>
            </w:r>
            <w:r w:rsidRPr="00C958EB">
              <w:rPr>
                <w:rStyle w:val="Hyperlink"/>
                <w:lang w:val="ru-RU"/>
              </w:rPr>
              <w:t xml:space="preserve">  </w:t>
            </w:r>
            <w:r w:rsidRPr="00C958EB">
              <w:rPr>
                <w:rStyle w:val="Hyperlink"/>
              </w:rPr>
              <w:t xml:space="preserve"> васпитно–образовни</w:t>
            </w:r>
            <w:r w:rsidRPr="00C958EB">
              <w:rPr>
                <w:rStyle w:val="Hyperlink"/>
                <w:lang w:val="ru-RU"/>
              </w:rPr>
              <w:t xml:space="preserve">  </w:t>
            </w:r>
            <w:r w:rsidRPr="00C958EB">
              <w:rPr>
                <w:rStyle w:val="Hyperlink"/>
              </w:rPr>
              <w:t xml:space="preserve"> рад</w:t>
            </w:r>
            <w:r>
              <w:rPr>
                <w:webHidden/>
              </w:rPr>
              <w:tab/>
            </w:r>
            <w:r>
              <w:rPr>
                <w:webHidden/>
              </w:rPr>
              <w:fldChar w:fldCharType="begin"/>
            </w:r>
            <w:r>
              <w:rPr>
                <w:webHidden/>
              </w:rPr>
              <w:instrText xml:space="preserve"> PAGEREF _Toc114856168 \h </w:instrText>
            </w:r>
            <w:r>
              <w:rPr>
                <w:webHidden/>
              </w:rPr>
            </w:r>
            <w:r>
              <w:rPr>
                <w:webHidden/>
              </w:rPr>
              <w:fldChar w:fldCharType="separate"/>
            </w:r>
            <w:r w:rsidR="007D10C9">
              <w:rPr>
                <w:webHidden/>
              </w:rPr>
              <w:t>44</w:t>
            </w:r>
            <w:r>
              <w:rPr>
                <w:webHidden/>
              </w:rPr>
              <w:fldChar w:fldCharType="end"/>
            </w:r>
          </w:hyperlink>
        </w:p>
        <w:p w:rsidR="001F73B6" w:rsidRDefault="001F73B6">
          <w:pPr>
            <w:pStyle w:val="TOC2"/>
            <w:tabs>
              <w:tab w:val="right" w:leader="dot" w:pos="9911"/>
            </w:tabs>
          </w:pPr>
          <w:hyperlink w:anchor="_Toc114856169" w:history="1">
            <w:r w:rsidRPr="00C958EB">
              <w:rPr>
                <w:rStyle w:val="Hyperlink"/>
              </w:rPr>
              <w:t xml:space="preserve">7.Образовање </w:t>
            </w:r>
            <w:r w:rsidRPr="00C958EB">
              <w:rPr>
                <w:rStyle w:val="Hyperlink"/>
                <w:lang w:val="ru-RU"/>
              </w:rPr>
              <w:t xml:space="preserve">  </w:t>
            </w:r>
            <w:r w:rsidRPr="00C958EB">
              <w:rPr>
                <w:rStyle w:val="Hyperlink"/>
              </w:rPr>
              <w:t>одраслих</w:t>
            </w:r>
            <w:r>
              <w:rPr>
                <w:webHidden/>
              </w:rPr>
              <w:tab/>
            </w:r>
            <w:r>
              <w:rPr>
                <w:webHidden/>
              </w:rPr>
              <w:fldChar w:fldCharType="begin"/>
            </w:r>
            <w:r>
              <w:rPr>
                <w:webHidden/>
              </w:rPr>
              <w:instrText xml:space="preserve"> PAGEREF _Toc114856169 \h </w:instrText>
            </w:r>
            <w:r>
              <w:rPr>
                <w:webHidden/>
              </w:rPr>
            </w:r>
            <w:r>
              <w:rPr>
                <w:webHidden/>
              </w:rPr>
              <w:fldChar w:fldCharType="separate"/>
            </w:r>
            <w:r w:rsidR="007D10C9">
              <w:rPr>
                <w:webHidden/>
              </w:rPr>
              <w:t>44</w:t>
            </w:r>
            <w:r>
              <w:rPr>
                <w:webHidden/>
              </w:rPr>
              <w:fldChar w:fldCharType="end"/>
            </w:r>
          </w:hyperlink>
        </w:p>
        <w:p w:rsidR="001F73B6" w:rsidRDefault="001F73B6">
          <w:pPr>
            <w:pStyle w:val="TOC2"/>
            <w:tabs>
              <w:tab w:val="right" w:leader="dot" w:pos="9911"/>
            </w:tabs>
          </w:pPr>
          <w:hyperlink w:anchor="_Toc114856170" w:history="1">
            <w:r w:rsidRPr="00C958EB">
              <w:rPr>
                <w:rStyle w:val="Hyperlink"/>
                <w:b/>
                <w:bCs/>
                <w:lang w:val="ru-RU"/>
              </w:rPr>
              <w:t>8 .</w:t>
            </w:r>
            <w:r w:rsidRPr="00C958EB">
              <w:rPr>
                <w:rStyle w:val="Hyperlink"/>
                <w:b/>
                <w:bCs/>
              </w:rPr>
              <w:t>Успех ученика</w:t>
            </w:r>
            <w:r>
              <w:rPr>
                <w:webHidden/>
              </w:rPr>
              <w:tab/>
            </w:r>
            <w:r>
              <w:rPr>
                <w:webHidden/>
              </w:rPr>
              <w:fldChar w:fldCharType="begin"/>
            </w:r>
            <w:r>
              <w:rPr>
                <w:webHidden/>
              </w:rPr>
              <w:instrText xml:space="preserve"> PAGEREF _Toc114856170 \h </w:instrText>
            </w:r>
            <w:r>
              <w:rPr>
                <w:webHidden/>
              </w:rPr>
            </w:r>
            <w:r>
              <w:rPr>
                <w:webHidden/>
              </w:rPr>
              <w:fldChar w:fldCharType="separate"/>
            </w:r>
            <w:r w:rsidR="007D10C9">
              <w:rPr>
                <w:webHidden/>
              </w:rPr>
              <w:t>45</w:t>
            </w:r>
            <w:r>
              <w:rPr>
                <w:webHidden/>
              </w:rPr>
              <w:fldChar w:fldCharType="end"/>
            </w:r>
          </w:hyperlink>
        </w:p>
        <w:p w:rsidR="001F73B6" w:rsidRDefault="001F73B6">
          <w:pPr>
            <w:pStyle w:val="TOC2"/>
            <w:tabs>
              <w:tab w:val="right" w:leader="dot" w:pos="9911"/>
            </w:tabs>
          </w:pPr>
          <w:hyperlink w:anchor="_Toc114856171" w:history="1">
            <w:r w:rsidRPr="00C958EB">
              <w:rPr>
                <w:rStyle w:val="Hyperlink"/>
                <w:lang w:val="ru-RU"/>
              </w:rPr>
              <w:t>АНАЛИЗА ПРОБНОГ ЗАВРШНОГ ИСПИТА</w:t>
            </w:r>
            <w:r>
              <w:rPr>
                <w:webHidden/>
              </w:rPr>
              <w:tab/>
            </w:r>
            <w:r>
              <w:rPr>
                <w:webHidden/>
              </w:rPr>
              <w:fldChar w:fldCharType="begin"/>
            </w:r>
            <w:r>
              <w:rPr>
                <w:webHidden/>
              </w:rPr>
              <w:instrText xml:space="preserve"> PAGEREF _Toc114856171 \h </w:instrText>
            </w:r>
            <w:r>
              <w:rPr>
                <w:webHidden/>
              </w:rPr>
            </w:r>
            <w:r>
              <w:rPr>
                <w:webHidden/>
              </w:rPr>
              <w:fldChar w:fldCharType="separate"/>
            </w:r>
            <w:r w:rsidR="007D10C9">
              <w:rPr>
                <w:webHidden/>
              </w:rPr>
              <w:t>46</w:t>
            </w:r>
            <w:r>
              <w:rPr>
                <w:webHidden/>
              </w:rPr>
              <w:fldChar w:fldCharType="end"/>
            </w:r>
          </w:hyperlink>
        </w:p>
        <w:p w:rsidR="001F73B6" w:rsidRDefault="001F73B6">
          <w:pPr>
            <w:pStyle w:val="TOC2"/>
            <w:tabs>
              <w:tab w:val="right" w:leader="dot" w:pos="9911"/>
            </w:tabs>
          </w:pPr>
          <w:hyperlink w:anchor="_Toc114856172" w:history="1">
            <w:r w:rsidRPr="00C958EB">
              <w:rPr>
                <w:rStyle w:val="Hyperlink"/>
                <w:lang w:val="ru-RU"/>
              </w:rPr>
              <w:t>2021/22. ШКОЛСКА ГОДИНА</w:t>
            </w:r>
            <w:r>
              <w:rPr>
                <w:webHidden/>
              </w:rPr>
              <w:tab/>
            </w:r>
            <w:r>
              <w:rPr>
                <w:webHidden/>
              </w:rPr>
              <w:fldChar w:fldCharType="begin"/>
            </w:r>
            <w:r>
              <w:rPr>
                <w:webHidden/>
              </w:rPr>
              <w:instrText xml:space="preserve"> PAGEREF _Toc114856172 \h </w:instrText>
            </w:r>
            <w:r>
              <w:rPr>
                <w:webHidden/>
              </w:rPr>
            </w:r>
            <w:r>
              <w:rPr>
                <w:webHidden/>
              </w:rPr>
              <w:fldChar w:fldCharType="separate"/>
            </w:r>
            <w:r w:rsidR="007D10C9">
              <w:rPr>
                <w:webHidden/>
              </w:rPr>
              <w:t>46</w:t>
            </w:r>
            <w:r>
              <w:rPr>
                <w:webHidden/>
              </w:rPr>
              <w:fldChar w:fldCharType="end"/>
            </w:r>
          </w:hyperlink>
        </w:p>
        <w:p w:rsidR="001F73B6" w:rsidRDefault="001F73B6">
          <w:pPr>
            <w:pStyle w:val="TOC3"/>
            <w:tabs>
              <w:tab w:val="right" w:leader="dot" w:pos="9911"/>
            </w:tabs>
          </w:pPr>
          <w:hyperlink w:anchor="_Toc114856173" w:history="1">
            <w:r w:rsidRPr="00C958EB">
              <w:rPr>
                <w:rStyle w:val="Hyperlink"/>
                <w:lang w:val="ru-RU"/>
              </w:rPr>
              <w:t>СРПСКИ ЈЕЗИК</w:t>
            </w:r>
            <w:r>
              <w:rPr>
                <w:webHidden/>
              </w:rPr>
              <w:tab/>
            </w:r>
            <w:r>
              <w:rPr>
                <w:webHidden/>
              </w:rPr>
              <w:fldChar w:fldCharType="begin"/>
            </w:r>
            <w:r>
              <w:rPr>
                <w:webHidden/>
              </w:rPr>
              <w:instrText xml:space="preserve"> PAGEREF _Toc114856173 \h </w:instrText>
            </w:r>
            <w:r>
              <w:rPr>
                <w:webHidden/>
              </w:rPr>
            </w:r>
            <w:r>
              <w:rPr>
                <w:webHidden/>
              </w:rPr>
              <w:fldChar w:fldCharType="separate"/>
            </w:r>
            <w:r w:rsidR="007D10C9">
              <w:rPr>
                <w:webHidden/>
              </w:rPr>
              <w:t>46</w:t>
            </w:r>
            <w:r>
              <w:rPr>
                <w:webHidden/>
              </w:rPr>
              <w:fldChar w:fldCharType="end"/>
            </w:r>
          </w:hyperlink>
        </w:p>
        <w:p w:rsidR="001F73B6" w:rsidRDefault="001F73B6">
          <w:pPr>
            <w:pStyle w:val="TOC3"/>
            <w:tabs>
              <w:tab w:val="right" w:leader="dot" w:pos="9911"/>
            </w:tabs>
          </w:pPr>
          <w:hyperlink w:anchor="_Toc114856174" w:history="1">
            <w:r w:rsidRPr="00C958EB">
              <w:rPr>
                <w:rStyle w:val="Hyperlink"/>
                <w:rFonts w:eastAsia="Calibri"/>
              </w:rPr>
              <w:t>М</w:t>
            </w:r>
            <w:r w:rsidRPr="00C958EB">
              <w:rPr>
                <w:rStyle w:val="Hyperlink"/>
                <w:rFonts w:eastAsia="Calibri"/>
                <w:lang w:val="sr-Cyrl-RS"/>
              </w:rPr>
              <w:t>АТЕМАТИКА</w:t>
            </w:r>
            <w:r>
              <w:rPr>
                <w:webHidden/>
              </w:rPr>
              <w:tab/>
            </w:r>
            <w:r>
              <w:rPr>
                <w:webHidden/>
              </w:rPr>
              <w:fldChar w:fldCharType="begin"/>
            </w:r>
            <w:r>
              <w:rPr>
                <w:webHidden/>
              </w:rPr>
              <w:instrText xml:space="preserve"> PAGEREF _Toc114856174 \h </w:instrText>
            </w:r>
            <w:r>
              <w:rPr>
                <w:webHidden/>
              </w:rPr>
            </w:r>
            <w:r>
              <w:rPr>
                <w:webHidden/>
              </w:rPr>
              <w:fldChar w:fldCharType="separate"/>
            </w:r>
            <w:r w:rsidR="007D10C9">
              <w:rPr>
                <w:webHidden/>
              </w:rPr>
              <w:t>49</w:t>
            </w:r>
            <w:r>
              <w:rPr>
                <w:webHidden/>
              </w:rPr>
              <w:fldChar w:fldCharType="end"/>
            </w:r>
          </w:hyperlink>
        </w:p>
        <w:p w:rsidR="001F73B6" w:rsidRDefault="001F73B6">
          <w:pPr>
            <w:pStyle w:val="TOC3"/>
            <w:tabs>
              <w:tab w:val="right" w:leader="dot" w:pos="9911"/>
            </w:tabs>
          </w:pPr>
          <w:hyperlink w:anchor="_Toc114856175" w:history="1">
            <w:r w:rsidRPr="00C958EB">
              <w:rPr>
                <w:rStyle w:val="Hyperlink"/>
                <w:rFonts w:eastAsia="Calibri"/>
              </w:rPr>
              <w:t>Б</w:t>
            </w:r>
            <w:r w:rsidRPr="00C958EB">
              <w:rPr>
                <w:rStyle w:val="Hyperlink"/>
                <w:rFonts w:eastAsia="Calibri"/>
                <w:lang w:val="sr-Cyrl-RS"/>
              </w:rPr>
              <w:t>ИОЛОГИЈА</w:t>
            </w:r>
            <w:r>
              <w:rPr>
                <w:webHidden/>
              </w:rPr>
              <w:tab/>
            </w:r>
            <w:r>
              <w:rPr>
                <w:webHidden/>
              </w:rPr>
              <w:fldChar w:fldCharType="begin"/>
            </w:r>
            <w:r>
              <w:rPr>
                <w:webHidden/>
              </w:rPr>
              <w:instrText xml:space="preserve"> PAGEREF _Toc114856175 \h </w:instrText>
            </w:r>
            <w:r>
              <w:rPr>
                <w:webHidden/>
              </w:rPr>
            </w:r>
            <w:r>
              <w:rPr>
                <w:webHidden/>
              </w:rPr>
              <w:fldChar w:fldCharType="separate"/>
            </w:r>
            <w:r w:rsidR="007D10C9">
              <w:rPr>
                <w:webHidden/>
              </w:rPr>
              <w:t>51</w:t>
            </w:r>
            <w:r>
              <w:rPr>
                <w:webHidden/>
              </w:rPr>
              <w:fldChar w:fldCharType="end"/>
            </w:r>
          </w:hyperlink>
        </w:p>
        <w:p w:rsidR="001F73B6" w:rsidRDefault="001F73B6">
          <w:pPr>
            <w:pStyle w:val="TOC3"/>
            <w:tabs>
              <w:tab w:val="right" w:leader="dot" w:pos="9911"/>
            </w:tabs>
          </w:pPr>
          <w:hyperlink w:anchor="_Toc114856176" w:history="1">
            <w:r w:rsidRPr="00C958EB">
              <w:rPr>
                <w:rStyle w:val="Hyperlink"/>
                <w:lang w:eastAsia="sr-Cyrl-RS"/>
              </w:rPr>
              <w:t>Г</w:t>
            </w:r>
            <w:r w:rsidRPr="00C958EB">
              <w:rPr>
                <w:rStyle w:val="Hyperlink"/>
                <w:lang w:val="sr-Cyrl-RS" w:eastAsia="sr-Cyrl-RS"/>
              </w:rPr>
              <w:t>ЕОГРАФИЈА</w:t>
            </w:r>
            <w:r>
              <w:rPr>
                <w:webHidden/>
              </w:rPr>
              <w:tab/>
            </w:r>
            <w:r>
              <w:rPr>
                <w:webHidden/>
              </w:rPr>
              <w:fldChar w:fldCharType="begin"/>
            </w:r>
            <w:r>
              <w:rPr>
                <w:webHidden/>
              </w:rPr>
              <w:instrText xml:space="preserve"> PAGEREF _Toc114856176 \h </w:instrText>
            </w:r>
            <w:r>
              <w:rPr>
                <w:webHidden/>
              </w:rPr>
            </w:r>
            <w:r>
              <w:rPr>
                <w:webHidden/>
              </w:rPr>
              <w:fldChar w:fldCharType="separate"/>
            </w:r>
            <w:r w:rsidR="007D10C9">
              <w:rPr>
                <w:webHidden/>
              </w:rPr>
              <w:t>52</w:t>
            </w:r>
            <w:r>
              <w:rPr>
                <w:webHidden/>
              </w:rPr>
              <w:fldChar w:fldCharType="end"/>
            </w:r>
          </w:hyperlink>
        </w:p>
        <w:p w:rsidR="001F73B6" w:rsidRDefault="001F73B6">
          <w:pPr>
            <w:pStyle w:val="TOC3"/>
            <w:tabs>
              <w:tab w:val="right" w:leader="dot" w:pos="9911"/>
            </w:tabs>
          </w:pPr>
          <w:hyperlink w:anchor="_Toc114856177" w:history="1">
            <w:r w:rsidRPr="00C958EB">
              <w:rPr>
                <w:rStyle w:val="Hyperlink"/>
              </w:rPr>
              <w:t>Физика</w:t>
            </w:r>
            <w:r>
              <w:rPr>
                <w:webHidden/>
              </w:rPr>
              <w:tab/>
            </w:r>
            <w:r>
              <w:rPr>
                <w:webHidden/>
              </w:rPr>
              <w:fldChar w:fldCharType="begin"/>
            </w:r>
            <w:r>
              <w:rPr>
                <w:webHidden/>
              </w:rPr>
              <w:instrText xml:space="preserve"> PAGEREF _Toc114856177 \h </w:instrText>
            </w:r>
            <w:r>
              <w:rPr>
                <w:webHidden/>
              </w:rPr>
            </w:r>
            <w:r>
              <w:rPr>
                <w:webHidden/>
              </w:rPr>
              <w:fldChar w:fldCharType="separate"/>
            </w:r>
            <w:r w:rsidR="007D10C9">
              <w:rPr>
                <w:webHidden/>
              </w:rPr>
              <w:t>52</w:t>
            </w:r>
            <w:r>
              <w:rPr>
                <w:webHidden/>
              </w:rPr>
              <w:fldChar w:fldCharType="end"/>
            </w:r>
          </w:hyperlink>
        </w:p>
        <w:p w:rsidR="001F73B6" w:rsidRDefault="001F73B6">
          <w:pPr>
            <w:pStyle w:val="TOC3"/>
            <w:tabs>
              <w:tab w:val="right" w:leader="dot" w:pos="9911"/>
            </w:tabs>
          </w:pPr>
          <w:hyperlink w:anchor="_Toc114856178" w:history="1">
            <w:r w:rsidRPr="00C958EB">
              <w:rPr>
                <w:rStyle w:val="Hyperlink"/>
              </w:rPr>
              <w:t>И</w:t>
            </w:r>
            <w:r w:rsidRPr="00C958EB">
              <w:rPr>
                <w:rStyle w:val="Hyperlink"/>
                <w:lang w:val="sr-Cyrl-RS"/>
              </w:rPr>
              <w:t>СТОРИЈА</w:t>
            </w:r>
            <w:r>
              <w:rPr>
                <w:webHidden/>
              </w:rPr>
              <w:tab/>
            </w:r>
            <w:r>
              <w:rPr>
                <w:webHidden/>
              </w:rPr>
              <w:fldChar w:fldCharType="begin"/>
            </w:r>
            <w:r>
              <w:rPr>
                <w:webHidden/>
              </w:rPr>
              <w:instrText xml:space="preserve"> PAGEREF _Toc114856178 \h </w:instrText>
            </w:r>
            <w:r>
              <w:rPr>
                <w:webHidden/>
              </w:rPr>
            </w:r>
            <w:r>
              <w:rPr>
                <w:webHidden/>
              </w:rPr>
              <w:fldChar w:fldCharType="separate"/>
            </w:r>
            <w:r w:rsidR="007D10C9">
              <w:rPr>
                <w:webHidden/>
              </w:rPr>
              <w:t>53</w:t>
            </w:r>
            <w:r>
              <w:rPr>
                <w:webHidden/>
              </w:rPr>
              <w:fldChar w:fldCharType="end"/>
            </w:r>
          </w:hyperlink>
        </w:p>
        <w:p w:rsidR="001F73B6" w:rsidRDefault="001F73B6">
          <w:pPr>
            <w:pStyle w:val="TOC3"/>
            <w:tabs>
              <w:tab w:val="right" w:leader="dot" w:pos="9911"/>
            </w:tabs>
          </w:pPr>
          <w:hyperlink w:anchor="_Toc114856179" w:history="1">
            <w:r w:rsidRPr="00C958EB">
              <w:rPr>
                <w:rStyle w:val="Hyperlink"/>
                <w:lang w:val="sr-Cyrl-RS"/>
              </w:rPr>
              <w:t>ХЕМИЈА</w:t>
            </w:r>
            <w:r>
              <w:rPr>
                <w:webHidden/>
              </w:rPr>
              <w:tab/>
            </w:r>
            <w:r>
              <w:rPr>
                <w:webHidden/>
              </w:rPr>
              <w:fldChar w:fldCharType="begin"/>
            </w:r>
            <w:r>
              <w:rPr>
                <w:webHidden/>
              </w:rPr>
              <w:instrText xml:space="preserve"> PAGEREF _Toc114856179 \h </w:instrText>
            </w:r>
            <w:r>
              <w:rPr>
                <w:webHidden/>
              </w:rPr>
            </w:r>
            <w:r>
              <w:rPr>
                <w:webHidden/>
              </w:rPr>
              <w:fldChar w:fldCharType="separate"/>
            </w:r>
            <w:r w:rsidR="007D10C9">
              <w:rPr>
                <w:webHidden/>
              </w:rPr>
              <w:t>55</w:t>
            </w:r>
            <w:r>
              <w:rPr>
                <w:webHidden/>
              </w:rPr>
              <w:fldChar w:fldCharType="end"/>
            </w:r>
          </w:hyperlink>
        </w:p>
        <w:p w:rsidR="001F73B6" w:rsidRDefault="001F73B6">
          <w:pPr>
            <w:pStyle w:val="TOC2"/>
            <w:tabs>
              <w:tab w:val="right" w:leader="dot" w:pos="9911"/>
            </w:tabs>
          </w:pPr>
          <w:hyperlink w:anchor="_Toc114856180" w:history="1">
            <w:r w:rsidRPr="00C958EB">
              <w:rPr>
                <w:rStyle w:val="Hyperlink"/>
                <w:rFonts w:eastAsia="Calibri"/>
                <w:lang w:val="en-US"/>
              </w:rPr>
              <w:t>АНАЛИЗА  ЗАВРШНОГ ИСПИТА</w:t>
            </w:r>
            <w:r>
              <w:rPr>
                <w:webHidden/>
              </w:rPr>
              <w:tab/>
            </w:r>
            <w:r>
              <w:rPr>
                <w:webHidden/>
              </w:rPr>
              <w:fldChar w:fldCharType="begin"/>
            </w:r>
            <w:r>
              <w:rPr>
                <w:webHidden/>
              </w:rPr>
              <w:instrText xml:space="preserve"> PAGEREF _Toc114856180 \h </w:instrText>
            </w:r>
            <w:r>
              <w:rPr>
                <w:webHidden/>
              </w:rPr>
            </w:r>
            <w:r>
              <w:rPr>
                <w:webHidden/>
              </w:rPr>
              <w:fldChar w:fldCharType="separate"/>
            </w:r>
            <w:r w:rsidR="007D10C9">
              <w:rPr>
                <w:webHidden/>
              </w:rPr>
              <w:t>56</w:t>
            </w:r>
            <w:r>
              <w:rPr>
                <w:webHidden/>
              </w:rPr>
              <w:fldChar w:fldCharType="end"/>
            </w:r>
          </w:hyperlink>
        </w:p>
        <w:p w:rsidR="001F73B6" w:rsidRDefault="001F73B6">
          <w:pPr>
            <w:pStyle w:val="TOC2"/>
            <w:tabs>
              <w:tab w:val="right" w:leader="dot" w:pos="9911"/>
            </w:tabs>
          </w:pPr>
          <w:hyperlink w:anchor="_Toc114856181" w:history="1">
            <w:r w:rsidRPr="00C958EB">
              <w:rPr>
                <w:rStyle w:val="Hyperlink"/>
                <w:rFonts w:eastAsia="Calibri"/>
                <w:lang w:val="en-US"/>
              </w:rPr>
              <w:t>ЗА ШКОЛСКУ  2021/2022. ГОДИНУ</w:t>
            </w:r>
            <w:r>
              <w:rPr>
                <w:webHidden/>
              </w:rPr>
              <w:tab/>
            </w:r>
            <w:r>
              <w:rPr>
                <w:webHidden/>
              </w:rPr>
              <w:fldChar w:fldCharType="begin"/>
            </w:r>
            <w:r>
              <w:rPr>
                <w:webHidden/>
              </w:rPr>
              <w:instrText xml:space="preserve"> PAGEREF _Toc114856181 \h </w:instrText>
            </w:r>
            <w:r>
              <w:rPr>
                <w:webHidden/>
              </w:rPr>
            </w:r>
            <w:r>
              <w:rPr>
                <w:webHidden/>
              </w:rPr>
              <w:fldChar w:fldCharType="separate"/>
            </w:r>
            <w:r w:rsidR="007D10C9">
              <w:rPr>
                <w:webHidden/>
              </w:rPr>
              <w:t>56</w:t>
            </w:r>
            <w:r>
              <w:rPr>
                <w:webHidden/>
              </w:rPr>
              <w:fldChar w:fldCharType="end"/>
            </w:r>
          </w:hyperlink>
        </w:p>
        <w:p w:rsidR="001F73B6" w:rsidRDefault="001F73B6">
          <w:pPr>
            <w:pStyle w:val="TOC3"/>
            <w:tabs>
              <w:tab w:val="right" w:leader="dot" w:pos="9911"/>
            </w:tabs>
          </w:pPr>
          <w:hyperlink w:anchor="_Toc114856182" w:history="1">
            <w:r w:rsidRPr="00C958EB">
              <w:rPr>
                <w:rStyle w:val="Hyperlink"/>
                <w:rFonts w:eastAsia="Calibri"/>
                <w:lang w:val="en-US"/>
              </w:rPr>
              <w:t>СРПСК</w:t>
            </w:r>
            <w:r w:rsidRPr="00C958EB">
              <w:rPr>
                <w:rStyle w:val="Hyperlink"/>
                <w:rFonts w:eastAsia="Calibri"/>
                <w:lang w:val="sr-Cyrl-RS"/>
              </w:rPr>
              <w:t>И</w:t>
            </w:r>
            <w:r w:rsidRPr="00C958EB">
              <w:rPr>
                <w:rStyle w:val="Hyperlink"/>
                <w:rFonts w:eastAsia="Calibri"/>
                <w:lang w:val="en-US"/>
              </w:rPr>
              <w:t xml:space="preserve"> ЈЕЗИК</w:t>
            </w:r>
            <w:r>
              <w:rPr>
                <w:webHidden/>
              </w:rPr>
              <w:tab/>
            </w:r>
            <w:r>
              <w:rPr>
                <w:webHidden/>
              </w:rPr>
              <w:fldChar w:fldCharType="begin"/>
            </w:r>
            <w:r>
              <w:rPr>
                <w:webHidden/>
              </w:rPr>
              <w:instrText xml:space="preserve"> PAGEREF _Toc114856182 \h </w:instrText>
            </w:r>
            <w:r>
              <w:rPr>
                <w:webHidden/>
              </w:rPr>
            </w:r>
            <w:r>
              <w:rPr>
                <w:webHidden/>
              </w:rPr>
              <w:fldChar w:fldCharType="separate"/>
            </w:r>
            <w:r w:rsidR="007D10C9">
              <w:rPr>
                <w:webHidden/>
              </w:rPr>
              <w:t>56</w:t>
            </w:r>
            <w:r>
              <w:rPr>
                <w:webHidden/>
              </w:rPr>
              <w:fldChar w:fldCharType="end"/>
            </w:r>
          </w:hyperlink>
        </w:p>
        <w:p w:rsidR="001F73B6" w:rsidRDefault="001F73B6">
          <w:pPr>
            <w:pStyle w:val="TOC3"/>
            <w:tabs>
              <w:tab w:val="right" w:leader="dot" w:pos="9911"/>
            </w:tabs>
          </w:pPr>
          <w:hyperlink w:anchor="_Toc114856183" w:history="1">
            <w:r w:rsidRPr="00C958EB">
              <w:rPr>
                <w:rStyle w:val="Hyperlink"/>
                <w:rFonts w:eastAsia="Calibri"/>
                <w:lang w:val="sr-Cyrl-RS"/>
              </w:rPr>
              <w:t>ГЕОГРАФИЈА</w:t>
            </w:r>
            <w:r>
              <w:rPr>
                <w:webHidden/>
              </w:rPr>
              <w:tab/>
            </w:r>
            <w:r>
              <w:rPr>
                <w:webHidden/>
              </w:rPr>
              <w:fldChar w:fldCharType="begin"/>
            </w:r>
            <w:r>
              <w:rPr>
                <w:webHidden/>
              </w:rPr>
              <w:instrText xml:space="preserve"> PAGEREF _Toc114856183 \h </w:instrText>
            </w:r>
            <w:r>
              <w:rPr>
                <w:webHidden/>
              </w:rPr>
            </w:r>
            <w:r>
              <w:rPr>
                <w:webHidden/>
              </w:rPr>
              <w:fldChar w:fldCharType="separate"/>
            </w:r>
            <w:r w:rsidR="007D10C9">
              <w:rPr>
                <w:webHidden/>
              </w:rPr>
              <w:t>59</w:t>
            </w:r>
            <w:r>
              <w:rPr>
                <w:webHidden/>
              </w:rPr>
              <w:fldChar w:fldCharType="end"/>
            </w:r>
          </w:hyperlink>
        </w:p>
        <w:p w:rsidR="001F73B6" w:rsidRDefault="001F73B6">
          <w:pPr>
            <w:pStyle w:val="TOC3"/>
            <w:tabs>
              <w:tab w:val="right" w:leader="dot" w:pos="9911"/>
            </w:tabs>
          </w:pPr>
          <w:hyperlink w:anchor="_Toc114856184" w:history="1">
            <w:r w:rsidRPr="00C958EB">
              <w:rPr>
                <w:rStyle w:val="Hyperlink"/>
                <w:rFonts w:eastAsiaTheme="minorHAnsi"/>
                <w:lang w:val="en-US"/>
              </w:rPr>
              <w:t>МАТЕМАТИК</w:t>
            </w:r>
            <w:r w:rsidRPr="00C958EB">
              <w:rPr>
                <w:rStyle w:val="Hyperlink"/>
                <w:rFonts w:eastAsiaTheme="minorHAnsi"/>
                <w:lang w:val="sr-Cyrl-RS"/>
              </w:rPr>
              <w:t>А</w:t>
            </w:r>
            <w:r>
              <w:rPr>
                <w:webHidden/>
              </w:rPr>
              <w:tab/>
            </w:r>
            <w:r>
              <w:rPr>
                <w:webHidden/>
              </w:rPr>
              <w:fldChar w:fldCharType="begin"/>
            </w:r>
            <w:r>
              <w:rPr>
                <w:webHidden/>
              </w:rPr>
              <w:instrText xml:space="preserve"> PAGEREF _Toc114856184 \h </w:instrText>
            </w:r>
            <w:r>
              <w:rPr>
                <w:webHidden/>
              </w:rPr>
            </w:r>
            <w:r>
              <w:rPr>
                <w:webHidden/>
              </w:rPr>
              <w:fldChar w:fldCharType="separate"/>
            </w:r>
            <w:r w:rsidR="007D10C9">
              <w:rPr>
                <w:webHidden/>
              </w:rPr>
              <w:t>60</w:t>
            </w:r>
            <w:r>
              <w:rPr>
                <w:webHidden/>
              </w:rPr>
              <w:fldChar w:fldCharType="end"/>
            </w:r>
          </w:hyperlink>
        </w:p>
        <w:p w:rsidR="001F73B6" w:rsidRDefault="001F73B6">
          <w:pPr>
            <w:pStyle w:val="TOC3"/>
            <w:tabs>
              <w:tab w:val="right" w:leader="dot" w:pos="9911"/>
            </w:tabs>
          </w:pPr>
          <w:hyperlink w:anchor="_Toc114856185" w:history="1">
            <w:r w:rsidRPr="00C958EB">
              <w:rPr>
                <w:rStyle w:val="Hyperlink"/>
                <w:rFonts w:eastAsia="Calibri"/>
                <w:lang w:val="sr-Cyrl-RS"/>
              </w:rPr>
              <w:t>ИСТОРИЈА</w:t>
            </w:r>
            <w:r>
              <w:rPr>
                <w:webHidden/>
              </w:rPr>
              <w:tab/>
            </w:r>
            <w:r>
              <w:rPr>
                <w:webHidden/>
              </w:rPr>
              <w:fldChar w:fldCharType="begin"/>
            </w:r>
            <w:r>
              <w:rPr>
                <w:webHidden/>
              </w:rPr>
              <w:instrText xml:space="preserve"> PAGEREF _Toc114856185 \h </w:instrText>
            </w:r>
            <w:r>
              <w:rPr>
                <w:webHidden/>
              </w:rPr>
            </w:r>
            <w:r>
              <w:rPr>
                <w:webHidden/>
              </w:rPr>
              <w:fldChar w:fldCharType="separate"/>
            </w:r>
            <w:r w:rsidR="007D10C9">
              <w:rPr>
                <w:webHidden/>
              </w:rPr>
              <w:t>65</w:t>
            </w:r>
            <w:r>
              <w:rPr>
                <w:webHidden/>
              </w:rPr>
              <w:fldChar w:fldCharType="end"/>
            </w:r>
          </w:hyperlink>
        </w:p>
        <w:p w:rsidR="001F73B6" w:rsidRDefault="001F73B6">
          <w:pPr>
            <w:pStyle w:val="TOC3"/>
            <w:tabs>
              <w:tab w:val="right" w:leader="dot" w:pos="9911"/>
            </w:tabs>
          </w:pPr>
          <w:hyperlink w:anchor="_Toc114856186" w:history="1">
            <w:r w:rsidRPr="00C958EB">
              <w:rPr>
                <w:rStyle w:val="Hyperlink"/>
                <w:lang w:val="sr-Cyrl-RS"/>
              </w:rPr>
              <w:t>ФИЗИКА</w:t>
            </w:r>
            <w:r>
              <w:rPr>
                <w:webHidden/>
              </w:rPr>
              <w:tab/>
            </w:r>
            <w:r>
              <w:rPr>
                <w:webHidden/>
              </w:rPr>
              <w:fldChar w:fldCharType="begin"/>
            </w:r>
            <w:r>
              <w:rPr>
                <w:webHidden/>
              </w:rPr>
              <w:instrText xml:space="preserve"> PAGEREF _Toc114856186 \h </w:instrText>
            </w:r>
            <w:r>
              <w:rPr>
                <w:webHidden/>
              </w:rPr>
            </w:r>
            <w:r>
              <w:rPr>
                <w:webHidden/>
              </w:rPr>
              <w:fldChar w:fldCharType="separate"/>
            </w:r>
            <w:r w:rsidR="007D10C9">
              <w:rPr>
                <w:webHidden/>
              </w:rPr>
              <w:t>67</w:t>
            </w:r>
            <w:r>
              <w:rPr>
                <w:webHidden/>
              </w:rPr>
              <w:fldChar w:fldCharType="end"/>
            </w:r>
          </w:hyperlink>
        </w:p>
        <w:p w:rsidR="001F73B6" w:rsidRDefault="001F73B6">
          <w:pPr>
            <w:pStyle w:val="TOC3"/>
            <w:tabs>
              <w:tab w:val="right" w:leader="dot" w:pos="9911"/>
            </w:tabs>
          </w:pPr>
          <w:hyperlink w:anchor="_Toc114856187" w:history="1">
            <w:r w:rsidRPr="00C958EB">
              <w:rPr>
                <w:rStyle w:val="Hyperlink"/>
                <w:lang w:val="sr-Cyrl-RS"/>
              </w:rPr>
              <w:t>ХЕМИЈА</w:t>
            </w:r>
            <w:r>
              <w:rPr>
                <w:webHidden/>
              </w:rPr>
              <w:tab/>
            </w:r>
            <w:r>
              <w:rPr>
                <w:webHidden/>
              </w:rPr>
              <w:fldChar w:fldCharType="begin"/>
            </w:r>
            <w:r>
              <w:rPr>
                <w:webHidden/>
              </w:rPr>
              <w:instrText xml:space="preserve"> PAGEREF _Toc114856187 \h </w:instrText>
            </w:r>
            <w:r>
              <w:rPr>
                <w:webHidden/>
              </w:rPr>
            </w:r>
            <w:r>
              <w:rPr>
                <w:webHidden/>
              </w:rPr>
              <w:fldChar w:fldCharType="separate"/>
            </w:r>
            <w:r w:rsidR="007D10C9">
              <w:rPr>
                <w:webHidden/>
              </w:rPr>
              <w:t>68</w:t>
            </w:r>
            <w:r>
              <w:rPr>
                <w:webHidden/>
              </w:rPr>
              <w:fldChar w:fldCharType="end"/>
            </w:r>
          </w:hyperlink>
        </w:p>
        <w:p w:rsidR="001F73B6" w:rsidRDefault="001F73B6">
          <w:pPr>
            <w:pStyle w:val="TOC3"/>
            <w:tabs>
              <w:tab w:val="right" w:leader="dot" w:pos="9911"/>
            </w:tabs>
          </w:pPr>
          <w:hyperlink w:anchor="_Toc114856188" w:history="1">
            <w:r w:rsidRPr="00C958EB">
              <w:rPr>
                <w:rStyle w:val="Hyperlink"/>
                <w:rFonts w:eastAsia="Calibri"/>
                <w:lang w:val="sr-Cyrl-RS"/>
              </w:rPr>
              <w:t>БИОЛОГИЈА</w:t>
            </w:r>
            <w:r>
              <w:rPr>
                <w:webHidden/>
              </w:rPr>
              <w:tab/>
            </w:r>
            <w:r>
              <w:rPr>
                <w:webHidden/>
              </w:rPr>
              <w:fldChar w:fldCharType="begin"/>
            </w:r>
            <w:r>
              <w:rPr>
                <w:webHidden/>
              </w:rPr>
              <w:instrText xml:space="preserve"> PAGEREF _Toc114856188 \h </w:instrText>
            </w:r>
            <w:r>
              <w:rPr>
                <w:webHidden/>
              </w:rPr>
            </w:r>
            <w:r>
              <w:rPr>
                <w:webHidden/>
              </w:rPr>
              <w:fldChar w:fldCharType="separate"/>
            </w:r>
            <w:r w:rsidR="007D10C9">
              <w:rPr>
                <w:webHidden/>
              </w:rPr>
              <w:t>69</w:t>
            </w:r>
            <w:r>
              <w:rPr>
                <w:webHidden/>
              </w:rPr>
              <w:fldChar w:fldCharType="end"/>
            </w:r>
          </w:hyperlink>
        </w:p>
        <w:p w:rsidR="001F73B6" w:rsidRDefault="001F73B6">
          <w:pPr>
            <w:pStyle w:val="TOC2"/>
            <w:tabs>
              <w:tab w:val="right" w:leader="dot" w:pos="9911"/>
            </w:tabs>
          </w:pPr>
          <w:hyperlink w:anchor="_Toc114856189" w:history="1">
            <w:r w:rsidRPr="00C958EB">
              <w:rPr>
                <w:rStyle w:val="Hyperlink"/>
                <w:lang w:val="ru-RU"/>
              </w:rPr>
              <w:t>Извештај о успеху ученика на годишње</w:t>
            </w:r>
            <w:r w:rsidRPr="00C958EB">
              <w:rPr>
                <w:rStyle w:val="Hyperlink"/>
                <w:lang w:val="sr-Cyrl-RS"/>
              </w:rPr>
              <w:t>м</w:t>
            </w:r>
            <w:r w:rsidRPr="00C958EB">
              <w:rPr>
                <w:rStyle w:val="Hyperlink"/>
                <w:lang w:val="ru-RU"/>
              </w:rPr>
              <w:t xml:space="preserve"> тесту за ученике четвртог разреда основне школе у школској 2021/2022. години</w:t>
            </w:r>
            <w:r>
              <w:rPr>
                <w:webHidden/>
              </w:rPr>
              <w:tab/>
            </w:r>
            <w:r>
              <w:rPr>
                <w:webHidden/>
              </w:rPr>
              <w:fldChar w:fldCharType="begin"/>
            </w:r>
            <w:r>
              <w:rPr>
                <w:webHidden/>
              </w:rPr>
              <w:instrText xml:space="preserve"> PAGEREF _Toc114856189 \h </w:instrText>
            </w:r>
            <w:r>
              <w:rPr>
                <w:webHidden/>
              </w:rPr>
            </w:r>
            <w:r>
              <w:rPr>
                <w:webHidden/>
              </w:rPr>
              <w:fldChar w:fldCharType="separate"/>
            </w:r>
            <w:r w:rsidR="007D10C9">
              <w:rPr>
                <w:webHidden/>
              </w:rPr>
              <w:t>70</w:t>
            </w:r>
            <w:r>
              <w:rPr>
                <w:webHidden/>
              </w:rPr>
              <w:fldChar w:fldCharType="end"/>
            </w:r>
          </w:hyperlink>
        </w:p>
        <w:p w:rsidR="001F73B6" w:rsidRPr="00666755" w:rsidRDefault="001F73B6" w:rsidP="00666755">
          <w:pPr>
            <w:pStyle w:val="TOC2"/>
            <w:tabs>
              <w:tab w:val="right" w:leader="dot" w:pos="9911"/>
            </w:tabs>
            <w:rPr>
              <w:lang w:val="sr-Cyrl-RS"/>
            </w:rPr>
          </w:pPr>
          <w:hyperlink w:anchor="_Toc114856190" w:history="1">
            <w:r w:rsidRPr="00C958EB">
              <w:rPr>
                <w:rStyle w:val="Hyperlink"/>
                <w:lang w:val="sr-Cyrl-RS" w:eastAsia="sr-Cyrl-RS"/>
              </w:rPr>
              <w:t>Анализа пробног тестирања седмог разреда</w:t>
            </w:r>
            <w:r>
              <w:rPr>
                <w:webHidden/>
              </w:rPr>
              <w:tab/>
            </w:r>
            <w:r>
              <w:rPr>
                <w:webHidden/>
              </w:rPr>
              <w:fldChar w:fldCharType="begin"/>
            </w:r>
            <w:r>
              <w:rPr>
                <w:webHidden/>
              </w:rPr>
              <w:instrText xml:space="preserve"> PAGEREF _Toc114856190 \h </w:instrText>
            </w:r>
            <w:r>
              <w:rPr>
                <w:webHidden/>
              </w:rPr>
            </w:r>
            <w:r>
              <w:rPr>
                <w:webHidden/>
              </w:rPr>
              <w:fldChar w:fldCharType="separate"/>
            </w:r>
            <w:r w:rsidR="007D10C9">
              <w:rPr>
                <w:webHidden/>
              </w:rPr>
              <w:t>76</w:t>
            </w:r>
            <w:r>
              <w:rPr>
                <w:webHidden/>
              </w:rPr>
              <w:fldChar w:fldCharType="end"/>
            </w:r>
          </w:hyperlink>
        </w:p>
        <w:p w:rsidR="001F73B6" w:rsidRDefault="001F73B6">
          <w:pPr>
            <w:pStyle w:val="TOC2"/>
            <w:tabs>
              <w:tab w:val="right" w:leader="dot" w:pos="9911"/>
            </w:tabs>
          </w:pPr>
          <w:hyperlink w:anchor="_Toc114856192" w:history="1">
            <w:r w:rsidRPr="00C958EB">
              <w:rPr>
                <w:rStyle w:val="Hyperlink"/>
                <w:lang w:val="en-US"/>
              </w:rPr>
              <w:t>8.</w:t>
            </w:r>
            <w:r w:rsidRPr="00C958EB">
              <w:rPr>
                <w:rStyle w:val="Hyperlink"/>
              </w:rPr>
              <w:t>Васпитне</w:t>
            </w:r>
            <w:r w:rsidRPr="00C958EB">
              <w:rPr>
                <w:rStyle w:val="Hyperlink"/>
                <w:lang w:val="ru-RU"/>
              </w:rPr>
              <w:t xml:space="preserve">  </w:t>
            </w:r>
            <w:r w:rsidRPr="00C958EB">
              <w:rPr>
                <w:rStyle w:val="Hyperlink"/>
              </w:rPr>
              <w:t xml:space="preserve"> мере</w:t>
            </w:r>
            <w:r w:rsidRPr="00C958EB">
              <w:rPr>
                <w:rStyle w:val="Hyperlink"/>
                <w:lang w:val="ru-RU"/>
              </w:rPr>
              <w:t xml:space="preserve"> </w:t>
            </w:r>
            <w:r w:rsidRPr="00C958EB">
              <w:rPr>
                <w:rStyle w:val="Hyperlink"/>
              </w:rPr>
              <w:t xml:space="preserve"> </w:t>
            </w:r>
            <w:r w:rsidRPr="00C958EB">
              <w:rPr>
                <w:rStyle w:val="Hyperlink"/>
                <w:lang w:val="ru-RU"/>
              </w:rPr>
              <w:t xml:space="preserve"> </w:t>
            </w:r>
            <w:r w:rsidRPr="00C958EB">
              <w:rPr>
                <w:rStyle w:val="Hyperlink"/>
              </w:rPr>
              <w:t>и</w:t>
            </w:r>
            <w:r w:rsidRPr="00C958EB">
              <w:rPr>
                <w:rStyle w:val="Hyperlink"/>
                <w:lang w:val="ru-RU"/>
              </w:rPr>
              <w:t xml:space="preserve">  </w:t>
            </w:r>
            <w:r w:rsidRPr="00C958EB">
              <w:rPr>
                <w:rStyle w:val="Hyperlink"/>
              </w:rPr>
              <w:t xml:space="preserve"> и</w:t>
            </w:r>
            <w:r w:rsidRPr="00C958EB">
              <w:rPr>
                <w:rStyle w:val="Hyperlink"/>
                <w:lang w:val="en-US"/>
              </w:rPr>
              <w:t>з</w:t>
            </w:r>
            <w:r w:rsidRPr="00C958EB">
              <w:rPr>
                <w:rStyle w:val="Hyperlink"/>
              </w:rPr>
              <w:t>останци</w:t>
            </w:r>
            <w:r>
              <w:rPr>
                <w:webHidden/>
              </w:rPr>
              <w:tab/>
            </w:r>
            <w:r>
              <w:rPr>
                <w:webHidden/>
              </w:rPr>
              <w:fldChar w:fldCharType="begin"/>
            </w:r>
            <w:r>
              <w:rPr>
                <w:webHidden/>
              </w:rPr>
              <w:instrText xml:space="preserve"> PAGEREF _Toc114856192 \h </w:instrText>
            </w:r>
            <w:r>
              <w:rPr>
                <w:webHidden/>
              </w:rPr>
            </w:r>
            <w:r>
              <w:rPr>
                <w:webHidden/>
              </w:rPr>
              <w:fldChar w:fldCharType="separate"/>
            </w:r>
            <w:r w:rsidR="007D10C9">
              <w:rPr>
                <w:webHidden/>
              </w:rPr>
              <w:t>77</w:t>
            </w:r>
            <w:r>
              <w:rPr>
                <w:webHidden/>
              </w:rPr>
              <w:fldChar w:fldCharType="end"/>
            </w:r>
          </w:hyperlink>
        </w:p>
        <w:p w:rsidR="001F73B6" w:rsidRDefault="001F73B6">
          <w:pPr>
            <w:pStyle w:val="TOC1"/>
            <w:tabs>
              <w:tab w:val="right" w:leader="dot" w:pos="9911"/>
            </w:tabs>
          </w:pPr>
          <w:hyperlink w:anchor="_Toc114856193" w:history="1">
            <w:r w:rsidRPr="00C958EB">
              <w:rPr>
                <w:rStyle w:val="Hyperlink"/>
                <w:lang w:val="en-US"/>
              </w:rPr>
              <w:t xml:space="preserve">VI     </w:t>
            </w:r>
            <w:r w:rsidRPr="00C958EB">
              <w:rPr>
                <w:rStyle w:val="Hyperlink"/>
              </w:rPr>
              <w:t xml:space="preserve"> ОСТВА</w:t>
            </w:r>
            <w:r w:rsidRPr="00C958EB">
              <w:rPr>
                <w:rStyle w:val="Hyperlink"/>
                <w:lang w:val="en-US"/>
              </w:rPr>
              <w:t>Р</w:t>
            </w:r>
            <w:r w:rsidRPr="00C958EB">
              <w:rPr>
                <w:rStyle w:val="Hyperlink"/>
              </w:rPr>
              <w:t>ИВАЊ</w:t>
            </w:r>
            <w:r w:rsidRPr="00C958EB">
              <w:rPr>
                <w:rStyle w:val="Hyperlink"/>
                <w:lang w:val="en-US"/>
              </w:rPr>
              <w:t xml:space="preserve">Е  </w:t>
            </w:r>
            <w:r w:rsidRPr="00C958EB">
              <w:rPr>
                <w:rStyle w:val="Hyperlink"/>
              </w:rPr>
              <w:t>ВАННАСТАВНИ</w:t>
            </w:r>
            <w:r w:rsidRPr="00C958EB">
              <w:rPr>
                <w:rStyle w:val="Hyperlink"/>
                <w:lang w:val="en-US"/>
              </w:rPr>
              <w:t xml:space="preserve">Х  </w:t>
            </w:r>
            <w:r w:rsidRPr="00C958EB">
              <w:rPr>
                <w:rStyle w:val="Hyperlink"/>
              </w:rPr>
              <w:t>АКТИВНО</w:t>
            </w:r>
            <w:r w:rsidRPr="00C958EB">
              <w:rPr>
                <w:rStyle w:val="Hyperlink"/>
                <w:lang w:val="en-US"/>
              </w:rPr>
              <w:t>С</w:t>
            </w:r>
            <w:r w:rsidRPr="00C958EB">
              <w:rPr>
                <w:rStyle w:val="Hyperlink"/>
              </w:rPr>
              <w:t>ТИ</w:t>
            </w:r>
            <w:r>
              <w:rPr>
                <w:webHidden/>
              </w:rPr>
              <w:tab/>
            </w:r>
            <w:r>
              <w:rPr>
                <w:webHidden/>
              </w:rPr>
              <w:fldChar w:fldCharType="begin"/>
            </w:r>
            <w:r>
              <w:rPr>
                <w:webHidden/>
              </w:rPr>
              <w:instrText xml:space="preserve"> PAGEREF _Toc114856193 \h </w:instrText>
            </w:r>
            <w:r>
              <w:rPr>
                <w:webHidden/>
              </w:rPr>
            </w:r>
            <w:r>
              <w:rPr>
                <w:webHidden/>
              </w:rPr>
              <w:fldChar w:fldCharType="separate"/>
            </w:r>
            <w:r w:rsidR="007D10C9">
              <w:rPr>
                <w:webHidden/>
              </w:rPr>
              <w:t>77</w:t>
            </w:r>
            <w:r>
              <w:rPr>
                <w:webHidden/>
              </w:rPr>
              <w:fldChar w:fldCharType="end"/>
            </w:r>
          </w:hyperlink>
        </w:p>
        <w:p w:rsidR="001F73B6" w:rsidRDefault="001F73B6">
          <w:pPr>
            <w:pStyle w:val="TOC2"/>
            <w:tabs>
              <w:tab w:val="right" w:leader="dot" w:pos="9911"/>
            </w:tabs>
          </w:pPr>
          <w:hyperlink w:anchor="_Toc114856194" w:history="1">
            <w:r w:rsidRPr="00C958EB">
              <w:rPr>
                <w:rStyle w:val="Hyperlink"/>
                <w:lang w:val="en-US"/>
              </w:rPr>
              <w:t xml:space="preserve">1. </w:t>
            </w:r>
            <w:r w:rsidRPr="00C958EB">
              <w:rPr>
                <w:rStyle w:val="Hyperlink"/>
              </w:rPr>
              <w:t>Друштве</w:t>
            </w:r>
            <w:r w:rsidRPr="00C958EB">
              <w:rPr>
                <w:rStyle w:val="Hyperlink"/>
                <w:lang w:val="en-US"/>
              </w:rPr>
              <w:t>н</w:t>
            </w:r>
            <w:r w:rsidRPr="00C958EB">
              <w:rPr>
                <w:rStyle w:val="Hyperlink"/>
              </w:rPr>
              <w:t>е</w:t>
            </w:r>
            <w:r w:rsidRPr="00C958EB">
              <w:rPr>
                <w:rStyle w:val="Hyperlink"/>
                <w:lang w:val="ru-RU"/>
              </w:rPr>
              <w:t xml:space="preserve">  </w:t>
            </w:r>
            <w:r w:rsidRPr="00C958EB">
              <w:rPr>
                <w:rStyle w:val="Hyperlink"/>
              </w:rPr>
              <w:t xml:space="preserve"> и </w:t>
            </w:r>
            <w:r w:rsidRPr="00C958EB">
              <w:rPr>
                <w:rStyle w:val="Hyperlink"/>
                <w:lang w:val="ru-RU"/>
              </w:rPr>
              <w:t xml:space="preserve">  </w:t>
            </w:r>
            <w:r w:rsidRPr="00C958EB">
              <w:rPr>
                <w:rStyle w:val="Hyperlink"/>
              </w:rPr>
              <w:t>слободне</w:t>
            </w:r>
            <w:r w:rsidRPr="00C958EB">
              <w:rPr>
                <w:rStyle w:val="Hyperlink"/>
                <w:lang w:val="ru-RU"/>
              </w:rPr>
              <w:t xml:space="preserve">  </w:t>
            </w:r>
            <w:r w:rsidRPr="00C958EB">
              <w:rPr>
                <w:rStyle w:val="Hyperlink"/>
              </w:rPr>
              <w:t xml:space="preserve"> активности</w:t>
            </w:r>
            <w:r>
              <w:rPr>
                <w:webHidden/>
              </w:rPr>
              <w:tab/>
            </w:r>
            <w:r>
              <w:rPr>
                <w:webHidden/>
              </w:rPr>
              <w:fldChar w:fldCharType="begin"/>
            </w:r>
            <w:r>
              <w:rPr>
                <w:webHidden/>
              </w:rPr>
              <w:instrText xml:space="preserve"> PAGEREF _Toc114856194 \h </w:instrText>
            </w:r>
            <w:r>
              <w:rPr>
                <w:webHidden/>
              </w:rPr>
            </w:r>
            <w:r>
              <w:rPr>
                <w:webHidden/>
              </w:rPr>
              <w:fldChar w:fldCharType="separate"/>
            </w:r>
            <w:r w:rsidR="007D10C9">
              <w:rPr>
                <w:webHidden/>
              </w:rPr>
              <w:t>77</w:t>
            </w:r>
            <w:r>
              <w:rPr>
                <w:webHidden/>
              </w:rPr>
              <w:fldChar w:fldCharType="end"/>
            </w:r>
          </w:hyperlink>
        </w:p>
        <w:p w:rsidR="001F73B6" w:rsidRDefault="001F73B6">
          <w:pPr>
            <w:pStyle w:val="TOC3"/>
            <w:tabs>
              <w:tab w:val="right" w:leader="dot" w:pos="9911"/>
            </w:tabs>
          </w:pPr>
          <w:hyperlink w:anchor="_Toc114856195" w:history="1">
            <w:r w:rsidRPr="00C958EB">
              <w:rPr>
                <w:rStyle w:val="Hyperlink"/>
                <w:lang w:val="sr-Cyrl-RS"/>
              </w:rPr>
              <w:t>Екскурзије , излети и посете</w:t>
            </w:r>
            <w:r>
              <w:rPr>
                <w:webHidden/>
              </w:rPr>
              <w:tab/>
            </w:r>
            <w:r>
              <w:rPr>
                <w:webHidden/>
              </w:rPr>
              <w:fldChar w:fldCharType="begin"/>
            </w:r>
            <w:r>
              <w:rPr>
                <w:webHidden/>
              </w:rPr>
              <w:instrText xml:space="preserve"> PAGEREF _Toc114856195 \h </w:instrText>
            </w:r>
            <w:r>
              <w:rPr>
                <w:webHidden/>
              </w:rPr>
            </w:r>
            <w:r>
              <w:rPr>
                <w:webHidden/>
              </w:rPr>
              <w:fldChar w:fldCharType="separate"/>
            </w:r>
            <w:r w:rsidR="007D10C9">
              <w:rPr>
                <w:webHidden/>
              </w:rPr>
              <w:t>78</w:t>
            </w:r>
            <w:r>
              <w:rPr>
                <w:webHidden/>
              </w:rPr>
              <w:fldChar w:fldCharType="end"/>
            </w:r>
          </w:hyperlink>
        </w:p>
        <w:p w:rsidR="001F73B6" w:rsidRDefault="001F73B6">
          <w:pPr>
            <w:pStyle w:val="TOC3"/>
            <w:tabs>
              <w:tab w:val="right" w:leader="dot" w:pos="9911"/>
            </w:tabs>
          </w:pPr>
          <w:hyperlink w:anchor="_Toc114856196" w:history="1">
            <w:r w:rsidRPr="00C958EB">
              <w:rPr>
                <w:rStyle w:val="Hyperlink"/>
              </w:rPr>
              <w:t>Такмичења ученика</w:t>
            </w:r>
            <w:r>
              <w:rPr>
                <w:webHidden/>
              </w:rPr>
              <w:tab/>
            </w:r>
            <w:r>
              <w:rPr>
                <w:webHidden/>
              </w:rPr>
              <w:fldChar w:fldCharType="begin"/>
            </w:r>
            <w:r>
              <w:rPr>
                <w:webHidden/>
              </w:rPr>
              <w:instrText xml:space="preserve"> PAGEREF _Toc114856196 \h </w:instrText>
            </w:r>
            <w:r>
              <w:rPr>
                <w:webHidden/>
              </w:rPr>
            </w:r>
            <w:r>
              <w:rPr>
                <w:webHidden/>
              </w:rPr>
              <w:fldChar w:fldCharType="separate"/>
            </w:r>
            <w:r w:rsidR="007D10C9">
              <w:rPr>
                <w:webHidden/>
              </w:rPr>
              <w:t>80</w:t>
            </w:r>
            <w:r>
              <w:rPr>
                <w:webHidden/>
              </w:rPr>
              <w:fldChar w:fldCharType="end"/>
            </w:r>
          </w:hyperlink>
        </w:p>
        <w:p w:rsidR="001F73B6" w:rsidRDefault="001F73B6">
          <w:pPr>
            <w:pStyle w:val="TOC2"/>
            <w:tabs>
              <w:tab w:val="right" w:leader="dot" w:pos="9911"/>
            </w:tabs>
          </w:pPr>
          <w:hyperlink w:anchor="_Toc114856197" w:history="1">
            <w:r w:rsidRPr="00C958EB">
              <w:rPr>
                <w:rStyle w:val="Hyperlink"/>
                <w:rFonts w:eastAsia="Calibri"/>
                <w:lang w:val="sr-Cyrl-RS"/>
              </w:rPr>
              <w:t>ИЗВЕШТАЈ</w:t>
            </w:r>
            <w:r w:rsidRPr="00C958EB">
              <w:rPr>
                <w:rStyle w:val="Hyperlink"/>
                <w:rFonts w:eastAsia="Calibri"/>
                <w:lang w:val="sr-Latn-RS"/>
              </w:rPr>
              <w:t xml:space="preserve"> </w:t>
            </w:r>
            <w:r w:rsidRPr="00C958EB">
              <w:rPr>
                <w:rStyle w:val="Hyperlink"/>
                <w:rFonts w:eastAsia="Calibri"/>
                <w:lang w:val="sr-Cyrl-RS"/>
              </w:rPr>
              <w:t>о  раду  Тима за самовредновање  током школске 20</w:t>
            </w:r>
            <w:r w:rsidRPr="00C958EB">
              <w:rPr>
                <w:rStyle w:val="Hyperlink"/>
                <w:rFonts w:eastAsia="Calibri"/>
                <w:lang w:val="sr-Latn-RS"/>
              </w:rPr>
              <w:t>21</w:t>
            </w:r>
            <w:r w:rsidRPr="00C958EB">
              <w:rPr>
                <w:rStyle w:val="Hyperlink"/>
                <w:rFonts w:eastAsia="Calibri"/>
                <w:lang w:val="sr-Cyrl-RS"/>
              </w:rPr>
              <w:t>/20</w:t>
            </w:r>
            <w:r w:rsidRPr="00C958EB">
              <w:rPr>
                <w:rStyle w:val="Hyperlink"/>
                <w:rFonts w:eastAsia="Calibri"/>
                <w:lang w:val="sr-Latn-RS"/>
              </w:rPr>
              <w:t>22</w:t>
            </w:r>
            <w:r w:rsidRPr="00C958EB">
              <w:rPr>
                <w:rStyle w:val="Hyperlink"/>
                <w:rFonts w:eastAsia="Calibri"/>
                <w:lang w:val="sr-Cyrl-RS"/>
              </w:rPr>
              <w:t>.године</w:t>
            </w:r>
            <w:r>
              <w:rPr>
                <w:webHidden/>
              </w:rPr>
              <w:tab/>
            </w:r>
            <w:r>
              <w:rPr>
                <w:webHidden/>
              </w:rPr>
              <w:fldChar w:fldCharType="begin"/>
            </w:r>
            <w:r>
              <w:rPr>
                <w:webHidden/>
              </w:rPr>
              <w:instrText xml:space="preserve"> PAGEREF _Toc114856197 \h </w:instrText>
            </w:r>
            <w:r>
              <w:rPr>
                <w:webHidden/>
              </w:rPr>
            </w:r>
            <w:r>
              <w:rPr>
                <w:webHidden/>
              </w:rPr>
              <w:fldChar w:fldCharType="separate"/>
            </w:r>
            <w:r w:rsidR="007D10C9">
              <w:rPr>
                <w:webHidden/>
              </w:rPr>
              <w:t>81</w:t>
            </w:r>
            <w:r>
              <w:rPr>
                <w:webHidden/>
              </w:rPr>
              <w:fldChar w:fldCharType="end"/>
            </w:r>
          </w:hyperlink>
        </w:p>
        <w:p w:rsidR="001F73B6" w:rsidRDefault="001F73B6">
          <w:pPr>
            <w:pStyle w:val="TOC1"/>
            <w:tabs>
              <w:tab w:val="right" w:leader="dot" w:pos="9911"/>
            </w:tabs>
          </w:pPr>
          <w:hyperlink w:anchor="_Toc114856198" w:history="1">
            <w:r w:rsidRPr="00C958EB">
              <w:rPr>
                <w:rStyle w:val="Hyperlink"/>
                <w:lang w:val="en-US"/>
              </w:rPr>
              <w:t>VIII</w:t>
            </w:r>
            <w:r w:rsidRPr="00C958EB">
              <w:rPr>
                <w:rStyle w:val="Hyperlink"/>
                <w:lang w:val="ru-RU"/>
              </w:rPr>
              <w:t xml:space="preserve">  </w:t>
            </w:r>
            <w:r w:rsidRPr="00C958EB">
              <w:rPr>
                <w:rStyle w:val="Hyperlink"/>
              </w:rPr>
              <w:t xml:space="preserve">  ОСТВАРИВАЊЕ  </w:t>
            </w:r>
            <w:r w:rsidRPr="00C958EB">
              <w:rPr>
                <w:rStyle w:val="Hyperlink"/>
                <w:lang w:val="ru-RU"/>
              </w:rPr>
              <w:t xml:space="preserve">  </w:t>
            </w:r>
            <w:r w:rsidRPr="00C958EB">
              <w:rPr>
                <w:rStyle w:val="Hyperlink"/>
              </w:rPr>
              <w:t xml:space="preserve"> ПОСЕБНИХ  </w:t>
            </w:r>
            <w:r w:rsidRPr="00C958EB">
              <w:rPr>
                <w:rStyle w:val="Hyperlink"/>
                <w:lang w:val="ru-RU"/>
              </w:rPr>
              <w:t xml:space="preserve">  </w:t>
            </w:r>
            <w:r w:rsidRPr="00C958EB">
              <w:rPr>
                <w:rStyle w:val="Hyperlink"/>
              </w:rPr>
              <w:t>ПЛАНОВА И</w:t>
            </w:r>
            <w:r w:rsidRPr="00C958EB">
              <w:rPr>
                <w:rStyle w:val="Hyperlink"/>
                <w:lang w:val="sr-Latn-RS"/>
              </w:rPr>
              <w:t xml:space="preserve"> </w:t>
            </w:r>
            <w:r w:rsidRPr="00C958EB">
              <w:rPr>
                <w:rStyle w:val="Hyperlink"/>
              </w:rPr>
              <w:t>ПРОГРАМА ОБРАЗОВНО-ВАСПИТНОГ РАДА</w:t>
            </w:r>
            <w:r>
              <w:rPr>
                <w:webHidden/>
              </w:rPr>
              <w:tab/>
            </w:r>
            <w:r>
              <w:rPr>
                <w:webHidden/>
              </w:rPr>
              <w:fldChar w:fldCharType="begin"/>
            </w:r>
            <w:r>
              <w:rPr>
                <w:webHidden/>
              </w:rPr>
              <w:instrText xml:space="preserve"> PAGEREF _Toc114856198 \h </w:instrText>
            </w:r>
            <w:r>
              <w:rPr>
                <w:webHidden/>
              </w:rPr>
            </w:r>
            <w:r>
              <w:rPr>
                <w:webHidden/>
              </w:rPr>
              <w:fldChar w:fldCharType="separate"/>
            </w:r>
            <w:r w:rsidR="007D10C9">
              <w:rPr>
                <w:webHidden/>
              </w:rPr>
              <w:t>89</w:t>
            </w:r>
            <w:r>
              <w:rPr>
                <w:webHidden/>
              </w:rPr>
              <w:fldChar w:fldCharType="end"/>
            </w:r>
          </w:hyperlink>
        </w:p>
        <w:p w:rsidR="001F73B6" w:rsidRDefault="001F73B6">
          <w:pPr>
            <w:pStyle w:val="TOC2"/>
            <w:tabs>
              <w:tab w:val="right" w:leader="dot" w:pos="9911"/>
            </w:tabs>
          </w:pPr>
          <w:hyperlink w:anchor="_Toc114856199" w:history="1">
            <w:r w:rsidRPr="00C958EB">
              <w:rPr>
                <w:rStyle w:val="Hyperlink"/>
              </w:rPr>
              <w:t>Остваривање програма за заштиту  од дискриминације, насиља, злостављања и занемаривања</w:t>
            </w:r>
            <w:r>
              <w:rPr>
                <w:webHidden/>
              </w:rPr>
              <w:tab/>
            </w:r>
            <w:r>
              <w:rPr>
                <w:webHidden/>
              </w:rPr>
              <w:fldChar w:fldCharType="begin"/>
            </w:r>
            <w:r>
              <w:rPr>
                <w:webHidden/>
              </w:rPr>
              <w:instrText xml:space="preserve"> PAGEREF _Toc114856199 \h </w:instrText>
            </w:r>
            <w:r>
              <w:rPr>
                <w:webHidden/>
              </w:rPr>
            </w:r>
            <w:r>
              <w:rPr>
                <w:webHidden/>
              </w:rPr>
              <w:fldChar w:fldCharType="separate"/>
            </w:r>
            <w:r w:rsidR="007D10C9">
              <w:rPr>
                <w:webHidden/>
              </w:rPr>
              <w:t>89</w:t>
            </w:r>
            <w:r>
              <w:rPr>
                <w:webHidden/>
              </w:rPr>
              <w:fldChar w:fldCharType="end"/>
            </w:r>
          </w:hyperlink>
        </w:p>
        <w:p w:rsidR="001F73B6" w:rsidRDefault="001F73B6">
          <w:pPr>
            <w:pStyle w:val="TOC2"/>
            <w:tabs>
              <w:tab w:val="right" w:leader="dot" w:pos="9911"/>
            </w:tabs>
          </w:pPr>
          <w:hyperlink w:anchor="_Toc114856200" w:history="1">
            <w:r w:rsidRPr="00C958EB">
              <w:rPr>
                <w:rStyle w:val="Hyperlink"/>
                <w:lang w:val="sr-Latn-CS"/>
              </w:rPr>
              <w:t xml:space="preserve">2. </w:t>
            </w:r>
            <w:r w:rsidRPr="00C958EB">
              <w:rPr>
                <w:rStyle w:val="Hyperlink"/>
              </w:rPr>
              <w:t>Остали програми</w:t>
            </w:r>
            <w:r>
              <w:rPr>
                <w:webHidden/>
              </w:rPr>
              <w:tab/>
            </w:r>
            <w:r>
              <w:rPr>
                <w:webHidden/>
              </w:rPr>
              <w:fldChar w:fldCharType="begin"/>
            </w:r>
            <w:r>
              <w:rPr>
                <w:webHidden/>
              </w:rPr>
              <w:instrText xml:space="preserve"> PAGEREF _Toc114856200 \h </w:instrText>
            </w:r>
            <w:r>
              <w:rPr>
                <w:webHidden/>
              </w:rPr>
            </w:r>
            <w:r>
              <w:rPr>
                <w:webHidden/>
              </w:rPr>
              <w:fldChar w:fldCharType="separate"/>
            </w:r>
            <w:r w:rsidR="007D10C9">
              <w:rPr>
                <w:webHidden/>
              </w:rPr>
              <w:t>90</w:t>
            </w:r>
            <w:r>
              <w:rPr>
                <w:webHidden/>
              </w:rPr>
              <w:fldChar w:fldCharType="end"/>
            </w:r>
          </w:hyperlink>
        </w:p>
        <w:p w:rsidR="001F73B6" w:rsidRDefault="001F73B6">
          <w:pPr>
            <w:pStyle w:val="TOC3"/>
            <w:tabs>
              <w:tab w:val="right" w:leader="dot" w:pos="9911"/>
            </w:tabs>
          </w:pPr>
          <w:hyperlink w:anchor="_Toc114856201" w:history="1">
            <w:r w:rsidRPr="00C958EB">
              <w:rPr>
                <w:rStyle w:val="Hyperlink"/>
                <w:b/>
                <w:bCs/>
              </w:rPr>
              <w:t>Програм</w:t>
            </w:r>
            <w:r w:rsidRPr="00C958EB">
              <w:rPr>
                <w:rStyle w:val="Hyperlink"/>
                <w:b/>
                <w:bCs/>
                <w:lang w:val="ru-RU"/>
              </w:rPr>
              <w:t xml:space="preserve">  </w:t>
            </w:r>
            <w:r w:rsidRPr="00C958EB">
              <w:rPr>
                <w:rStyle w:val="Hyperlink"/>
                <w:b/>
                <w:bCs/>
              </w:rPr>
              <w:t xml:space="preserve"> професионалне</w:t>
            </w:r>
            <w:r w:rsidRPr="00C958EB">
              <w:rPr>
                <w:rStyle w:val="Hyperlink"/>
                <w:b/>
                <w:bCs/>
                <w:lang w:val="ru-RU"/>
              </w:rPr>
              <w:t xml:space="preserve">  </w:t>
            </w:r>
            <w:r w:rsidRPr="00C958EB">
              <w:rPr>
                <w:rStyle w:val="Hyperlink"/>
                <w:b/>
                <w:bCs/>
              </w:rPr>
              <w:t xml:space="preserve"> оријентације</w:t>
            </w:r>
            <w:r>
              <w:rPr>
                <w:webHidden/>
              </w:rPr>
              <w:tab/>
            </w:r>
            <w:r>
              <w:rPr>
                <w:webHidden/>
              </w:rPr>
              <w:fldChar w:fldCharType="begin"/>
            </w:r>
            <w:r>
              <w:rPr>
                <w:webHidden/>
              </w:rPr>
              <w:instrText xml:space="preserve"> PAGEREF _Toc114856201 \h </w:instrText>
            </w:r>
            <w:r>
              <w:rPr>
                <w:webHidden/>
              </w:rPr>
            </w:r>
            <w:r>
              <w:rPr>
                <w:webHidden/>
              </w:rPr>
              <w:fldChar w:fldCharType="separate"/>
            </w:r>
            <w:r w:rsidR="007D10C9">
              <w:rPr>
                <w:webHidden/>
              </w:rPr>
              <w:t>90</w:t>
            </w:r>
            <w:r>
              <w:rPr>
                <w:webHidden/>
              </w:rPr>
              <w:fldChar w:fldCharType="end"/>
            </w:r>
          </w:hyperlink>
        </w:p>
        <w:p w:rsidR="001F73B6" w:rsidRDefault="001F73B6">
          <w:pPr>
            <w:pStyle w:val="TOC3"/>
            <w:tabs>
              <w:tab w:val="right" w:leader="dot" w:pos="9911"/>
            </w:tabs>
          </w:pPr>
          <w:hyperlink w:anchor="_Toc114856202" w:history="1">
            <w:r w:rsidRPr="00C958EB">
              <w:rPr>
                <w:rStyle w:val="Hyperlink"/>
              </w:rPr>
              <w:t>Програм</w:t>
            </w:r>
            <w:r w:rsidRPr="00C958EB">
              <w:rPr>
                <w:rStyle w:val="Hyperlink"/>
                <w:lang w:val="ru-RU"/>
              </w:rPr>
              <w:t xml:space="preserve">  </w:t>
            </w:r>
            <w:r w:rsidRPr="00C958EB">
              <w:rPr>
                <w:rStyle w:val="Hyperlink"/>
              </w:rPr>
              <w:t xml:space="preserve"> здравствене</w:t>
            </w:r>
            <w:r w:rsidRPr="00C958EB">
              <w:rPr>
                <w:rStyle w:val="Hyperlink"/>
                <w:lang w:val="ru-RU"/>
              </w:rPr>
              <w:t xml:space="preserve">  </w:t>
            </w:r>
            <w:r w:rsidRPr="00C958EB">
              <w:rPr>
                <w:rStyle w:val="Hyperlink"/>
              </w:rPr>
              <w:t xml:space="preserve"> превенције</w:t>
            </w:r>
            <w:r>
              <w:rPr>
                <w:webHidden/>
              </w:rPr>
              <w:tab/>
            </w:r>
            <w:r>
              <w:rPr>
                <w:webHidden/>
              </w:rPr>
              <w:fldChar w:fldCharType="begin"/>
            </w:r>
            <w:r>
              <w:rPr>
                <w:webHidden/>
              </w:rPr>
              <w:instrText xml:space="preserve"> PAGEREF _Toc114856202 \h </w:instrText>
            </w:r>
            <w:r>
              <w:rPr>
                <w:webHidden/>
              </w:rPr>
            </w:r>
            <w:r>
              <w:rPr>
                <w:webHidden/>
              </w:rPr>
              <w:fldChar w:fldCharType="separate"/>
            </w:r>
            <w:r w:rsidR="007D10C9">
              <w:rPr>
                <w:webHidden/>
              </w:rPr>
              <w:t>90</w:t>
            </w:r>
            <w:r>
              <w:rPr>
                <w:webHidden/>
              </w:rPr>
              <w:fldChar w:fldCharType="end"/>
            </w:r>
          </w:hyperlink>
        </w:p>
        <w:p w:rsidR="001F73B6" w:rsidRDefault="001F73B6">
          <w:pPr>
            <w:pStyle w:val="TOC3"/>
            <w:tabs>
              <w:tab w:val="right" w:leader="dot" w:pos="9911"/>
            </w:tabs>
          </w:pPr>
          <w:hyperlink w:anchor="_Toc114856203" w:history="1">
            <w:r w:rsidRPr="00C958EB">
              <w:rPr>
                <w:rStyle w:val="Hyperlink"/>
              </w:rPr>
              <w:t>Програм</w:t>
            </w:r>
            <w:r w:rsidRPr="00C958EB">
              <w:rPr>
                <w:rStyle w:val="Hyperlink"/>
                <w:lang w:val="ru-RU"/>
              </w:rPr>
              <w:t xml:space="preserve">  </w:t>
            </w:r>
            <w:r w:rsidRPr="00C958EB">
              <w:rPr>
                <w:rStyle w:val="Hyperlink"/>
              </w:rPr>
              <w:t xml:space="preserve"> еколошке</w:t>
            </w:r>
            <w:r w:rsidRPr="00C958EB">
              <w:rPr>
                <w:rStyle w:val="Hyperlink"/>
                <w:lang w:val="ru-RU"/>
              </w:rPr>
              <w:t xml:space="preserve">  </w:t>
            </w:r>
            <w:r w:rsidRPr="00C958EB">
              <w:rPr>
                <w:rStyle w:val="Hyperlink"/>
              </w:rPr>
              <w:t xml:space="preserve"> заштите, </w:t>
            </w:r>
            <w:r w:rsidRPr="00C958EB">
              <w:rPr>
                <w:rStyle w:val="Hyperlink"/>
                <w:lang w:val="ru-RU"/>
              </w:rPr>
              <w:t xml:space="preserve">  </w:t>
            </w:r>
            <w:r w:rsidRPr="00C958EB">
              <w:rPr>
                <w:rStyle w:val="Hyperlink"/>
              </w:rPr>
              <w:t>жив</w:t>
            </w:r>
            <w:r w:rsidRPr="00C958EB">
              <w:rPr>
                <w:rStyle w:val="Hyperlink"/>
                <w:lang w:val="ru-RU"/>
              </w:rPr>
              <w:t xml:space="preserve">отне </w:t>
            </w:r>
            <w:r w:rsidRPr="00C958EB">
              <w:rPr>
                <w:rStyle w:val="Hyperlink"/>
              </w:rPr>
              <w:t>средине</w:t>
            </w:r>
            <w:r>
              <w:rPr>
                <w:webHidden/>
              </w:rPr>
              <w:tab/>
            </w:r>
            <w:r>
              <w:rPr>
                <w:webHidden/>
              </w:rPr>
              <w:fldChar w:fldCharType="begin"/>
            </w:r>
            <w:r>
              <w:rPr>
                <w:webHidden/>
              </w:rPr>
              <w:instrText xml:space="preserve"> PAGEREF _Toc114856203 \h </w:instrText>
            </w:r>
            <w:r>
              <w:rPr>
                <w:webHidden/>
              </w:rPr>
            </w:r>
            <w:r>
              <w:rPr>
                <w:webHidden/>
              </w:rPr>
              <w:fldChar w:fldCharType="separate"/>
            </w:r>
            <w:r w:rsidR="007D10C9">
              <w:rPr>
                <w:webHidden/>
              </w:rPr>
              <w:t>91</w:t>
            </w:r>
            <w:r>
              <w:rPr>
                <w:webHidden/>
              </w:rPr>
              <w:fldChar w:fldCharType="end"/>
            </w:r>
          </w:hyperlink>
        </w:p>
        <w:p w:rsidR="001F73B6" w:rsidRDefault="001F73B6">
          <w:pPr>
            <w:pStyle w:val="TOC3"/>
            <w:tabs>
              <w:tab w:val="right" w:leader="dot" w:pos="9911"/>
            </w:tabs>
          </w:pPr>
          <w:hyperlink w:anchor="_Toc114856204" w:history="1">
            <w:r w:rsidRPr="00C958EB">
              <w:rPr>
                <w:rStyle w:val="Hyperlink"/>
              </w:rPr>
              <w:t xml:space="preserve">и </w:t>
            </w:r>
            <w:r w:rsidRPr="00C958EB">
              <w:rPr>
                <w:rStyle w:val="Hyperlink"/>
                <w:lang w:val="ru-RU"/>
              </w:rPr>
              <w:t xml:space="preserve">  </w:t>
            </w:r>
            <w:r w:rsidRPr="00C958EB">
              <w:rPr>
                <w:rStyle w:val="Hyperlink"/>
              </w:rPr>
              <w:t>ест</w:t>
            </w:r>
            <w:r w:rsidRPr="00C958EB">
              <w:rPr>
                <w:rStyle w:val="Hyperlink"/>
                <w:lang w:val="en-US"/>
              </w:rPr>
              <w:t>e</w:t>
            </w:r>
            <w:r w:rsidRPr="00C958EB">
              <w:rPr>
                <w:rStyle w:val="Hyperlink"/>
              </w:rPr>
              <w:t>тског</w:t>
            </w:r>
            <w:r w:rsidRPr="00C958EB">
              <w:rPr>
                <w:rStyle w:val="Hyperlink"/>
                <w:lang w:val="ru-RU"/>
              </w:rPr>
              <w:t xml:space="preserve">  </w:t>
            </w:r>
            <w:r w:rsidRPr="00C958EB">
              <w:rPr>
                <w:rStyle w:val="Hyperlink"/>
              </w:rPr>
              <w:t xml:space="preserve"> уређења </w:t>
            </w:r>
            <w:r w:rsidRPr="00C958EB">
              <w:rPr>
                <w:rStyle w:val="Hyperlink"/>
                <w:lang w:val="ru-RU"/>
              </w:rPr>
              <w:t xml:space="preserve">  </w:t>
            </w:r>
            <w:r w:rsidRPr="00C958EB">
              <w:rPr>
                <w:rStyle w:val="Hyperlink"/>
              </w:rPr>
              <w:t>школе</w:t>
            </w:r>
            <w:r>
              <w:rPr>
                <w:webHidden/>
              </w:rPr>
              <w:tab/>
            </w:r>
            <w:r>
              <w:rPr>
                <w:webHidden/>
              </w:rPr>
              <w:fldChar w:fldCharType="begin"/>
            </w:r>
            <w:r>
              <w:rPr>
                <w:webHidden/>
              </w:rPr>
              <w:instrText xml:space="preserve"> PAGEREF _Toc114856204 \h </w:instrText>
            </w:r>
            <w:r>
              <w:rPr>
                <w:webHidden/>
              </w:rPr>
            </w:r>
            <w:r>
              <w:rPr>
                <w:webHidden/>
              </w:rPr>
              <w:fldChar w:fldCharType="separate"/>
            </w:r>
            <w:r w:rsidR="007D10C9">
              <w:rPr>
                <w:webHidden/>
              </w:rPr>
              <w:t>91</w:t>
            </w:r>
            <w:r>
              <w:rPr>
                <w:webHidden/>
              </w:rPr>
              <w:fldChar w:fldCharType="end"/>
            </w:r>
          </w:hyperlink>
        </w:p>
        <w:p w:rsidR="001F73B6" w:rsidRDefault="001F73B6">
          <w:pPr>
            <w:pStyle w:val="TOC3"/>
            <w:tabs>
              <w:tab w:val="right" w:leader="dot" w:pos="9911"/>
            </w:tabs>
          </w:pPr>
          <w:hyperlink w:anchor="_Toc114856205" w:history="1">
            <w:r w:rsidRPr="00C958EB">
              <w:rPr>
                <w:rStyle w:val="Hyperlink"/>
              </w:rPr>
              <w:t>Програм</w:t>
            </w:r>
            <w:r w:rsidRPr="00C958EB">
              <w:rPr>
                <w:rStyle w:val="Hyperlink"/>
                <w:lang w:val="ru-RU"/>
              </w:rPr>
              <w:t xml:space="preserve">  </w:t>
            </w:r>
            <w:r w:rsidRPr="00C958EB">
              <w:rPr>
                <w:rStyle w:val="Hyperlink"/>
              </w:rPr>
              <w:t xml:space="preserve"> превенције</w:t>
            </w:r>
            <w:r w:rsidRPr="00C958EB">
              <w:rPr>
                <w:rStyle w:val="Hyperlink"/>
                <w:lang w:val="ru-RU"/>
              </w:rPr>
              <w:t xml:space="preserve">  </w:t>
            </w:r>
            <w:r w:rsidRPr="00C958EB">
              <w:rPr>
                <w:rStyle w:val="Hyperlink"/>
              </w:rPr>
              <w:t xml:space="preserve"> мало</w:t>
            </w:r>
            <w:r w:rsidRPr="00C958EB">
              <w:rPr>
                <w:rStyle w:val="Hyperlink"/>
                <w:lang w:val="ru-RU"/>
              </w:rPr>
              <w:t>л</w:t>
            </w:r>
            <w:r w:rsidRPr="00C958EB">
              <w:rPr>
                <w:rStyle w:val="Hyperlink"/>
              </w:rPr>
              <w:t>етничке</w:t>
            </w:r>
            <w:r w:rsidRPr="00C958EB">
              <w:rPr>
                <w:rStyle w:val="Hyperlink"/>
                <w:lang w:val="ru-RU"/>
              </w:rPr>
              <w:t xml:space="preserve"> </w:t>
            </w:r>
            <w:r w:rsidRPr="00C958EB">
              <w:rPr>
                <w:rStyle w:val="Hyperlink"/>
              </w:rPr>
              <w:t>деликвенције</w:t>
            </w:r>
            <w:r>
              <w:rPr>
                <w:webHidden/>
              </w:rPr>
              <w:tab/>
            </w:r>
            <w:r>
              <w:rPr>
                <w:webHidden/>
              </w:rPr>
              <w:fldChar w:fldCharType="begin"/>
            </w:r>
            <w:r>
              <w:rPr>
                <w:webHidden/>
              </w:rPr>
              <w:instrText xml:space="preserve"> PAGEREF _Toc114856205 \h </w:instrText>
            </w:r>
            <w:r>
              <w:rPr>
                <w:webHidden/>
              </w:rPr>
            </w:r>
            <w:r>
              <w:rPr>
                <w:webHidden/>
              </w:rPr>
              <w:fldChar w:fldCharType="separate"/>
            </w:r>
            <w:r w:rsidR="007D10C9">
              <w:rPr>
                <w:webHidden/>
              </w:rPr>
              <w:t>91</w:t>
            </w:r>
            <w:r>
              <w:rPr>
                <w:webHidden/>
              </w:rPr>
              <w:fldChar w:fldCharType="end"/>
            </w:r>
          </w:hyperlink>
        </w:p>
        <w:p w:rsidR="001F73B6" w:rsidRDefault="001F73B6">
          <w:pPr>
            <w:pStyle w:val="TOC3"/>
            <w:tabs>
              <w:tab w:val="right" w:leader="dot" w:pos="9911"/>
            </w:tabs>
          </w:pPr>
          <w:hyperlink w:anchor="_Toc114856206" w:history="1">
            <w:r w:rsidRPr="00C958EB">
              <w:rPr>
                <w:rStyle w:val="Hyperlink"/>
              </w:rPr>
              <w:t>Едукативни</w:t>
            </w:r>
            <w:r w:rsidRPr="00C958EB">
              <w:rPr>
                <w:rStyle w:val="Hyperlink"/>
                <w:lang w:val="ru-RU"/>
              </w:rPr>
              <w:t xml:space="preserve">  </w:t>
            </w:r>
            <w:r w:rsidRPr="00C958EB">
              <w:rPr>
                <w:rStyle w:val="Hyperlink"/>
              </w:rPr>
              <w:t xml:space="preserve"> и</w:t>
            </w:r>
            <w:r w:rsidRPr="00C958EB">
              <w:rPr>
                <w:rStyle w:val="Hyperlink"/>
                <w:lang w:val="ru-RU"/>
              </w:rPr>
              <w:t xml:space="preserve">  </w:t>
            </w:r>
            <w:r w:rsidRPr="00C958EB">
              <w:rPr>
                <w:rStyle w:val="Hyperlink"/>
              </w:rPr>
              <w:t xml:space="preserve"> образовни</w:t>
            </w:r>
            <w:r w:rsidRPr="00C958EB">
              <w:rPr>
                <w:rStyle w:val="Hyperlink"/>
                <w:lang w:val="ru-RU"/>
              </w:rPr>
              <w:t xml:space="preserve">  </w:t>
            </w:r>
            <w:r w:rsidRPr="00C958EB">
              <w:rPr>
                <w:rStyle w:val="Hyperlink"/>
              </w:rPr>
              <w:t xml:space="preserve"> програм</w:t>
            </w:r>
            <w:r w:rsidRPr="00C958EB">
              <w:rPr>
                <w:rStyle w:val="Hyperlink"/>
                <w:lang w:val="ru-RU"/>
              </w:rPr>
              <w:t xml:space="preserve">  </w:t>
            </w:r>
            <w:r w:rsidRPr="00C958EB">
              <w:rPr>
                <w:rStyle w:val="Hyperlink"/>
              </w:rPr>
              <w:t xml:space="preserve"> за</w:t>
            </w:r>
            <w:r w:rsidRPr="00C958EB">
              <w:rPr>
                <w:rStyle w:val="Hyperlink"/>
                <w:lang w:val="ru-RU"/>
              </w:rPr>
              <w:t xml:space="preserve">  </w:t>
            </w:r>
            <w:r w:rsidRPr="00C958EB">
              <w:rPr>
                <w:rStyle w:val="Hyperlink"/>
              </w:rPr>
              <w:t>развој,</w:t>
            </w:r>
            <w:r w:rsidRPr="00C958EB">
              <w:rPr>
                <w:rStyle w:val="Hyperlink"/>
                <w:lang w:val="ru-RU"/>
              </w:rPr>
              <w:t xml:space="preserve">  </w:t>
            </w:r>
            <w:r w:rsidRPr="00C958EB">
              <w:rPr>
                <w:rStyle w:val="Hyperlink"/>
              </w:rPr>
              <w:t xml:space="preserve"> мир</w:t>
            </w:r>
            <w:r w:rsidRPr="00C958EB">
              <w:rPr>
                <w:rStyle w:val="Hyperlink"/>
                <w:lang w:val="ru-RU"/>
              </w:rPr>
              <w:t xml:space="preserve">  </w:t>
            </w:r>
            <w:r w:rsidRPr="00C958EB">
              <w:rPr>
                <w:rStyle w:val="Hyperlink"/>
              </w:rPr>
              <w:t xml:space="preserve"> и</w:t>
            </w:r>
            <w:r w:rsidRPr="00C958EB">
              <w:rPr>
                <w:rStyle w:val="Hyperlink"/>
                <w:lang w:val="ru-RU"/>
              </w:rPr>
              <w:t xml:space="preserve">  </w:t>
            </w:r>
            <w:r w:rsidRPr="00C958EB">
              <w:rPr>
                <w:rStyle w:val="Hyperlink"/>
              </w:rPr>
              <w:t xml:space="preserve"> т</w:t>
            </w:r>
            <w:r w:rsidRPr="00C958EB">
              <w:rPr>
                <w:rStyle w:val="Hyperlink"/>
                <w:lang w:val="ru-RU"/>
              </w:rPr>
              <w:t>ол</w:t>
            </w:r>
            <w:r w:rsidRPr="00C958EB">
              <w:rPr>
                <w:rStyle w:val="Hyperlink"/>
              </w:rPr>
              <w:t>еранцију</w:t>
            </w:r>
            <w:r>
              <w:rPr>
                <w:webHidden/>
              </w:rPr>
              <w:tab/>
            </w:r>
            <w:r>
              <w:rPr>
                <w:webHidden/>
              </w:rPr>
              <w:fldChar w:fldCharType="begin"/>
            </w:r>
            <w:r>
              <w:rPr>
                <w:webHidden/>
              </w:rPr>
              <w:instrText xml:space="preserve"> PAGEREF _Toc114856206 \h </w:instrText>
            </w:r>
            <w:r>
              <w:rPr>
                <w:webHidden/>
              </w:rPr>
            </w:r>
            <w:r>
              <w:rPr>
                <w:webHidden/>
              </w:rPr>
              <w:fldChar w:fldCharType="separate"/>
            </w:r>
            <w:r w:rsidR="007D10C9">
              <w:rPr>
                <w:webHidden/>
              </w:rPr>
              <w:t>92</w:t>
            </w:r>
            <w:r>
              <w:rPr>
                <w:webHidden/>
              </w:rPr>
              <w:fldChar w:fldCharType="end"/>
            </w:r>
          </w:hyperlink>
        </w:p>
        <w:p w:rsidR="001F73B6" w:rsidRDefault="001F73B6">
          <w:pPr>
            <w:pStyle w:val="TOC3"/>
            <w:tabs>
              <w:tab w:val="right" w:leader="dot" w:pos="9911"/>
            </w:tabs>
          </w:pPr>
          <w:hyperlink w:anchor="_Toc114856207" w:history="1">
            <w:r w:rsidRPr="00C958EB">
              <w:rPr>
                <w:rStyle w:val="Hyperlink"/>
              </w:rPr>
              <w:t>Програм</w:t>
            </w:r>
            <w:r w:rsidRPr="00C958EB">
              <w:rPr>
                <w:rStyle w:val="Hyperlink"/>
                <w:lang w:val="ru-RU"/>
              </w:rPr>
              <w:t xml:space="preserve">  </w:t>
            </w:r>
            <w:r w:rsidRPr="00C958EB">
              <w:rPr>
                <w:rStyle w:val="Hyperlink"/>
              </w:rPr>
              <w:t xml:space="preserve"> примене</w:t>
            </w:r>
            <w:r w:rsidRPr="00C958EB">
              <w:rPr>
                <w:rStyle w:val="Hyperlink"/>
                <w:lang w:val="ru-RU"/>
              </w:rPr>
              <w:t xml:space="preserve">  </w:t>
            </w:r>
            <w:r w:rsidRPr="00C958EB">
              <w:rPr>
                <w:rStyle w:val="Hyperlink"/>
              </w:rPr>
              <w:t xml:space="preserve"> Конвенције</w:t>
            </w:r>
            <w:r w:rsidRPr="00C958EB">
              <w:rPr>
                <w:rStyle w:val="Hyperlink"/>
                <w:lang w:val="ru-RU"/>
              </w:rPr>
              <w:t xml:space="preserve">  </w:t>
            </w:r>
            <w:r w:rsidRPr="00C958EB">
              <w:rPr>
                <w:rStyle w:val="Hyperlink"/>
              </w:rPr>
              <w:t xml:space="preserve"> </w:t>
            </w:r>
            <w:r w:rsidRPr="00C958EB">
              <w:rPr>
                <w:rStyle w:val="Hyperlink"/>
                <w:lang w:val="en-US"/>
              </w:rPr>
              <w:t>o</w:t>
            </w:r>
            <w:r w:rsidRPr="00C958EB">
              <w:rPr>
                <w:rStyle w:val="Hyperlink"/>
                <w:lang w:val="ru-RU"/>
              </w:rPr>
              <w:t xml:space="preserve">  </w:t>
            </w:r>
            <w:r w:rsidRPr="00C958EB">
              <w:rPr>
                <w:rStyle w:val="Hyperlink"/>
              </w:rPr>
              <w:t xml:space="preserve"> правима</w:t>
            </w:r>
            <w:r w:rsidRPr="00C958EB">
              <w:rPr>
                <w:rStyle w:val="Hyperlink"/>
                <w:lang w:val="ru-RU"/>
              </w:rPr>
              <w:t xml:space="preserve"> д</w:t>
            </w:r>
            <w:r w:rsidRPr="00C958EB">
              <w:rPr>
                <w:rStyle w:val="Hyperlink"/>
              </w:rPr>
              <w:t>етета</w:t>
            </w:r>
            <w:r w:rsidRPr="00C958EB">
              <w:rPr>
                <w:rStyle w:val="Hyperlink"/>
                <w:lang w:val="ru-RU"/>
              </w:rPr>
              <w:t xml:space="preserve">  </w:t>
            </w:r>
            <w:r w:rsidRPr="00C958EB">
              <w:rPr>
                <w:rStyle w:val="Hyperlink"/>
              </w:rPr>
              <w:t xml:space="preserve">– </w:t>
            </w:r>
            <w:r w:rsidRPr="00C958EB">
              <w:rPr>
                <w:rStyle w:val="Hyperlink"/>
                <w:lang w:val="ru-RU"/>
              </w:rPr>
              <w:t xml:space="preserve"> </w:t>
            </w:r>
            <w:r w:rsidRPr="00C958EB">
              <w:rPr>
                <w:rStyle w:val="Hyperlink"/>
              </w:rPr>
              <w:t>пројекат</w:t>
            </w:r>
            <w:r w:rsidRPr="00C958EB">
              <w:rPr>
                <w:rStyle w:val="Hyperlink"/>
                <w:lang w:val="ru-RU"/>
              </w:rPr>
              <w:t xml:space="preserve">  </w:t>
            </w:r>
            <w:r w:rsidRPr="00C958EB">
              <w:rPr>
                <w:rStyle w:val="Hyperlink"/>
              </w:rPr>
              <w:t xml:space="preserve"> ‘‘Буквар</w:t>
            </w:r>
            <w:r w:rsidRPr="00C958EB">
              <w:rPr>
                <w:rStyle w:val="Hyperlink"/>
                <w:lang w:val="ru-RU"/>
              </w:rPr>
              <w:t xml:space="preserve">  </w:t>
            </w:r>
            <w:r w:rsidRPr="00C958EB">
              <w:rPr>
                <w:rStyle w:val="Hyperlink"/>
              </w:rPr>
              <w:t xml:space="preserve"> дечијих </w:t>
            </w:r>
            <w:r w:rsidRPr="00C958EB">
              <w:rPr>
                <w:rStyle w:val="Hyperlink"/>
                <w:lang w:val="ru-RU"/>
              </w:rPr>
              <w:t xml:space="preserve">  </w:t>
            </w:r>
            <w:r w:rsidRPr="00C958EB">
              <w:rPr>
                <w:rStyle w:val="Hyperlink"/>
              </w:rPr>
              <w:t>права‘‘</w:t>
            </w:r>
            <w:r>
              <w:rPr>
                <w:webHidden/>
              </w:rPr>
              <w:tab/>
            </w:r>
            <w:r>
              <w:rPr>
                <w:webHidden/>
              </w:rPr>
              <w:fldChar w:fldCharType="begin"/>
            </w:r>
            <w:r>
              <w:rPr>
                <w:webHidden/>
              </w:rPr>
              <w:instrText xml:space="preserve"> PAGEREF _Toc114856207 \h </w:instrText>
            </w:r>
            <w:r>
              <w:rPr>
                <w:webHidden/>
              </w:rPr>
            </w:r>
            <w:r>
              <w:rPr>
                <w:webHidden/>
              </w:rPr>
              <w:fldChar w:fldCharType="separate"/>
            </w:r>
            <w:r w:rsidR="007D10C9">
              <w:rPr>
                <w:webHidden/>
              </w:rPr>
              <w:t>92</w:t>
            </w:r>
            <w:r>
              <w:rPr>
                <w:webHidden/>
              </w:rPr>
              <w:fldChar w:fldCharType="end"/>
            </w:r>
          </w:hyperlink>
        </w:p>
        <w:p w:rsidR="001F73B6" w:rsidRDefault="001F73B6">
          <w:pPr>
            <w:pStyle w:val="TOC1"/>
            <w:tabs>
              <w:tab w:val="right" w:leader="dot" w:pos="9911"/>
            </w:tabs>
          </w:pPr>
          <w:hyperlink w:anchor="_Toc114856208" w:history="1">
            <w:r w:rsidRPr="00C958EB">
              <w:rPr>
                <w:rStyle w:val="Hyperlink"/>
                <w:lang w:val="en-US"/>
              </w:rPr>
              <w:t>IX</w:t>
            </w:r>
            <w:r w:rsidRPr="00C958EB">
              <w:rPr>
                <w:rStyle w:val="Hyperlink"/>
              </w:rPr>
              <w:t xml:space="preserve"> РЕАЛИЗАЦИЈА САРАДЊЕ СА РОДИТЕЉИМА ДРУШТВЕНОМ СРЕДИНОМ</w:t>
            </w:r>
            <w:r>
              <w:rPr>
                <w:webHidden/>
              </w:rPr>
              <w:tab/>
            </w:r>
            <w:r>
              <w:rPr>
                <w:webHidden/>
              </w:rPr>
              <w:fldChar w:fldCharType="begin"/>
            </w:r>
            <w:r>
              <w:rPr>
                <w:webHidden/>
              </w:rPr>
              <w:instrText xml:space="preserve"> PAGEREF _Toc114856208 \h </w:instrText>
            </w:r>
            <w:r>
              <w:rPr>
                <w:webHidden/>
              </w:rPr>
            </w:r>
            <w:r>
              <w:rPr>
                <w:webHidden/>
              </w:rPr>
              <w:fldChar w:fldCharType="separate"/>
            </w:r>
            <w:r w:rsidR="007D10C9">
              <w:rPr>
                <w:webHidden/>
              </w:rPr>
              <w:t>93</w:t>
            </w:r>
            <w:r>
              <w:rPr>
                <w:webHidden/>
              </w:rPr>
              <w:fldChar w:fldCharType="end"/>
            </w:r>
          </w:hyperlink>
        </w:p>
        <w:p w:rsidR="001F73B6" w:rsidRDefault="001F73B6">
          <w:pPr>
            <w:pStyle w:val="TOC2"/>
            <w:tabs>
              <w:tab w:val="right" w:leader="dot" w:pos="9911"/>
            </w:tabs>
          </w:pPr>
          <w:hyperlink w:anchor="_Toc114856209" w:history="1">
            <w:r w:rsidRPr="00C958EB">
              <w:rPr>
                <w:rStyle w:val="Hyperlink"/>
                <w:lang w:val="ru-RU"/>
              </w:rPr>
              <w:t>1.</w:t>
            </w:r>
            <w:r w:rsidRPr="00C958EB">
              <w:rPr>
                <w:rStyle w:val="Hyperlink"/>
              </w:rPr>
              <w:t>Сарадња</w:t>
            </w:r>
            <w:r w:rsidRPr="00C958EB">
              <w:rPr>
                <w:rStyle w:val="Hyperlink"/>
                <w:lang w:val="ru-RU"/>
              </w:rPr>
              <w:t xml:space="preserve">  </w:t>
            </w:r>
            <w:r w:rsidRPr="00C958EB">
              <w:rPr>
                <w:rStyle w:val="Hyperlink"/>
              </w:rPr>
              <w:t xml:space="preserve"> са </w:t>
            </w:r>
            <w:r w:rsidRPr="00C958EB">
              <w:rPr>
                <w:rStyle w:val="Hyperlink"/>
                <w:lang w:val="ru-RU"/>
              </w:rPr>
              <w:t xml:space="preserve">  </w:t>
            </w:r>
            <w:r w:rsidRPr="00C958EB">
              <w:rPr>
                <w:rStyle w:val="Hyperlink"/>
              </w:rPr>
              <w:t>родитељима</w:t>
            </w:r>
            <w:r>
              <w:rPr>
                <w:webHidden/>
              </w:rPr>
              <w:tab/>
            </w:r>
            <w:r>
              <w:rPr>
                <w:webHidden/>
              </w:rPr>
              <w:fldChar w:fldCharType="begin"/>
            </w:r>
            <w:r>
              <w:rPr>
                <w:webHidden/>
              </w:rPr>
              <w:instrText xml:space="preserve"> PAGEREF _Toc114856209 \h </w:instrText>
            </w:r>
            <w:r>
              <w:rPr>
                <w:webHidden/>
              </w:rPr>
            </w:r>
            <w:r>
              <w:rPr>
                <w:webHidden/>
              </w:rPr>
              <w:fldChar w:fldCharType="separate"/>
            </w:r>
            <w:r w:rsidR="007D10C9">
              <w:rPr>
                <w:webHidden/>
              </w:rPr>
              <w:t>93</w:t>
            </w:r>
            <w:r>
              <w:rPr>
                <w:webHidden/>
              </w:rPr>
              <w:fldChar w:fldCharType="end"/>
            </w:r>
          </w:hyperlink>
        </w:p>
        <w:p w:rsidR="001F73B6" w:rsidRDefault="001F73B6">
          <w:pPr>
            <w:pStyle w:val="TOC2"/>
            <w:tabs>
              <w:tab w:val="right" w:leader="dot" w:pos="9911"/>
            </w:tabs>
          </w:pPr>
          <w:hyperlink w:anchor="_Toc114856210" w:history="1">
            <w:r w:rsidRPr="00C958EB">
              <w:rPr>
                <w:rStyle w:val="Hyperlink"/>
                <w:lang w:val="ru-RU"/>
              </w:rPr>
              <w:t xml:space="preserve">2.   </w:t>
            </w:r>
            <w:r w:rsidRPr="00C958EB">
              <w:rPr>
                <w:rStyle w:val="Hyperlink"/>
              </w:rPr>
              <w:t>Сарадња</w:t>
            </w:r>
            <w:r w:rsidRPr="00C958EB">
              <w:rPr>
                <w:rStyle w:val="Hyperlink"/>
                <w:lang w:val="ru-RU"/>
              </w:rPr>
              <w:t xml:space="preserve">  </w:t>
            </w:r>
            <w:r w:rsidRPr="00C958EB">
              <w:rPr>
                <w:rStyle w:val="Hyperlink"/>
              </w:rPr>
              <w:t xml:space="preserve"> са</w:t>
            </w:r>
            <w:r w:rsidRPr="00C958EB">
              <w:rPr>
                <w:rStyle w:val="Hyperlink"/>
                <w:lang w:val="ru-RU"/>
              </w:rPr>
              <w:t xml:space="preserve"> </w:t>
            </w:r>
            <w:r w:rsidRPr="00C958EB">
              <w:rPr>
                <w:rStyle w:val="Hyperlink"/>
              </w:rPr>
              <w:t xml:space="preserve"> </w:t>
            </w:r>
            <w:r w:rsidRPr="00C958EB">
              <w:rPr>
                <w:rStyle w:val="Hyperlink"/>
                <w:lang w:val="ru-RU"/>
              </w:rPr>
              <w:t xml:space="preserve"> </w:t>
            </w:r>
            <w:r w:rsidRPr="00C958EB">
              <w:rPr>
                <w:rStyle w:val="Hyperlink"/>
              </w:rPr>
              <w:t>осталим</w:t>
            </w:r>
            <w:r w:rsidRPr="00C958EB">
              <w:rPr>
                <w:rStyle w:val="Hyperlink"/>
                <w:lang w:val="ru-RU"/>
              </w:rPr>
              <w:t xml:space="preserve">  </w:t>
            </w:r>
            <w:r w:rsidRPr="00C958EB">
              <w:rPr>
                <w:rStyle w:val="Hyperlink"/>
              </w:rPr>
              <w:t xml:space="preserve"> организацијама</w:t>
            </w:r>
            <w:r w:rsidRPr="00C958EB">
              <w:rPr>
                <w:rStyle w:val="Hyperlink"/>
                <w:lang w:val="ru-RU"/>
              </w:rPr>
              <w:t xml:space="preserve"> </w:t>
            </w:r>
            <w:r w:rsidRPr="00C958EB">
              <w:rPr>
                <w:rStyle w:val="Hyperlink"/>
              </w:rPr>
              <w:t xml:space="preserve">  и</w:t>
            </w:r>
            <w:r w:rsidRPr="00C958EB">
              <w:rPr>
                <w:rStyle w:val="Hyperlink"/>
                <w:lang w:val="ru-RU"/>
              </w:rPr>
              <w:t xml:space="preserve"> </w:t>
            </w:r>
            <w:r w:rsidRPr="00C958EB">
              <w:rPr>
                <w:rStyle w:val="Hyperlink"/>
              </w:rPr>
              <w:t>институцијама</w:t>
            </w:r>
            <w:r w:rsidRPr="00C958EB">
              <w:rPr>
                <w:rStyle w:val="Hyperlink"/>
                <w:lang w:val="ru-RU"/>
              </w:rPr>
              <w:t xml:space="preserve"> </w:t>
            </w:r>
            <w:r w:rsidRPr="00C958EB">
              <w:rPr>
                <w:rStyle w:val="Hyperlink"/>
              </w:rPr>
              <w:t xml:space="preserve"> </w:t>
            </w:r>
            <w:r w:rsidRPr="00C958EB">
              <w:rPr>
                <w:rStyle w:val="Hyperlink"/>
                <w:lang w:val="ru-RU"/>
              </w:rPr>
              <w:t xml:space="preserve"> </w:t>
            </w:r>
            <w:r w:rsidRPr="00C958EB">
              <w:rPr>
                <w:rStyle w:val="Hyperlink"/>
              </w:rPr>
              <w:t>у</w:t>
            </w:r>
            <w:r w:rsidRPr="00C958EB">
              <w:rPr>
                <w:rStyle w:val="Hyperlink"/>
                <w:lang w:val="ru-RU"/>
              </w:rPr>
              <w:t xml:space="preserve">  </w:t>
            </w:r>
            <w:r w:rsidRPr="00C958EB">
              <w:rPr>
                <w:rStyle w:val="Hyperlink"/>
              </w:rPr>
              <w:t xml:space="preserve"> окружењу </w:t>
            </w:r>
            <w:r w:rsidRPr="00C958EB">
              <w:rPr>
                <w:rStyle w:val="Hyperlink"/>
                <w:lang w:val="ru-RU"/>
              </w:rPr>
              <w:t xml:space="preserve">  </w:t>
            </w:r>
            <w:r w:rsidRPr="00C958EB">
              <w:rPr>
                <w:rStyle w:val="Hyperlink"/>
              </w:rPr>
              <w:t>школе</w:t>
            </w:r>
            <w:r>
              <w:rPr>
                <w:webHidden/>
              </w:rPr>
              <w:tab/>
            </w:r>
            <w:r>
              <w:rPr>
                <w:webHidden/>
              </w:rPr>
              <w:fldChar w:fldCharType="begin"/>
            </w:r>
            <w:r>
              <w:rPr>
                <w:webHidden/>
              </w:rPr>
              <w:instrText xml:space="preserve"> PAGEREF _Toc114856210 \h </w:instrText>
            </w:r>
            <w:r>
              <w:rPr>
                <w:webHidden/>
              </w:rPr>
            </w:r>
            <w:r>
              <w:rPr>
                <w:webHidden/>
              </w:rPr>
              <w:fldChar w:fldCharType="separate"/>
            </w:r>
            <w:r w:rsidR="007D10C9">
              <w:rPr>
                <w:webHidden/>
              </w:rPr>
              <w:t>93</w:t>
            </w:r>
            <w:r>
              <w:rPr>
                <w:webHidden/>
              </w:rPr>
              <w:fldChar w:fldCharType="end"/>
            </w:r>
          </w:hyperlink>
        </w:p>
        <w:p w:rsidR="001F73B6" w:rsidRDefault="001F73B6">
          <w:pPr>
            <w:pStyle w:val="TOC1"/>
            <w:tabs>
              <w:tab w:val="right" w:leader="dot" w:pos="9911"/>
            </w:tabs>
          </w:pPr>
          <w:hyperlink w:anchor="_Toc114856211" w:history="1">
            <w:r w:rsidRPr="00C958EB">
              <w:rPr>
                <w:rStyle w:val="Hyperlink"/>
                <w:lang w:val="en-US"/>
              </w:rPr>
              <w:t>X</w:t>
            </w:r>
            <w:r w:rsidRPr="00C958EB">
              <w:rPr>
                <w:rStyle w:val="Hyperlink"/>
              </w:rPr>
              <w:t xml:space="preserve">    </w:t>
            </w:r>
            <w:r w:rsidRPr="00C958EB">
              <w:rPr>
                <w:rStyle w:val="Hyperlink"/>
                <w:lang w:val="en-US"/>
              </w:rPr>
              <w:t>РЕАЛИЗАЦИЈА ПРОГРАМА ШКОЛСКОГ МАРКЕТИНГА</w:t>
            </w:r>
            <w:r>
              <w:rPr>
                <w:webHidden/>
              </w:rPr>
              <w:tab/>
            </w:r>
            <w:r>
              <w:rPr>
                <w:webHidden/>
              </w:rPr>
              <w:fldChar w:fldCharType="begin"/>
            </w:r>
            <w:r>
              <w:rPr>
                <w:webHidden/>
              </w:rPr>
              <w:instrText xml:space="preserve"> PAGEREF _Toc114856211 \h </w:instrText>
            </w:r>
            <w:r>
              <w:rPr>
                <w:webHidden/>
              </w:rPr>
            </w:r>
            <w:r>
              <w:rPr>
                <w:webHidden/>
              </w:rPr>
              <w:fldChar w:fldCharType="separate"/>
            </w:r>
            <w:r w:rsidR="007D10C9">
              <w:rPr>
                <w:webHidden/>
              </w:rPr>
              <w:t>94</w:t>
            </w:r>
            <w:r>
              <w:rPr>
                <w:webHidden/>
              </w:rPr>
              <w:fldChar w:fldCharType="end"/>
            </w:r>
          </w:hyperlink>
        </w:p>
        <w:p w:rsidR="001F73B6" w:rsidRDefault="001F73B6">
          <w:pPr>
            <w:pStyle w:val="TOC2"/>
            <w:tabs>
              <w:tab w:val="right" w:leader="dot" w:pos="9911"/>
            </w:tabs>
          </w:pPr>
          <w:hyperlink w:anchor="_Toc114856212" w:history="1">
            <w:r w:rsidRPr="00C958EB">
              <w:rPr>
                <w:rStyle w:val="Hyperlink"/>
                <w:lang w:val="sr-Latn-RS"/>
              </w:rPr>
              <w:t>1.</w:t>
            </w:r>
            <w:r w:rsidRPr="00C958EB">
              <w:rPr>
                <w:rStyle w:val="Hyperlink"/>
              </w:rPr>
              <w:t>Интерни</w:t>
            </w:r>
            <w:r w:rsidRPr="00C958EB">
              <w:rPr>
                <w:rStyle w:val="Hyperlink"/>
                <w:lang w:val="ru-RU"/>
              </w:rPr>
              <w:t xml:space="preserve">  </w:t>
            </w:r>
            <w:r w:rsidRPr="00C958EB">
              <w:rPr>
                <w:rStyle w:val="Hyperlink"/>
              </w:rPr>
              <w:t xml:space="preserve"> м</w:t>
            </w:r>
            <w:r w:rsidRPr="00C958EB">
              <w:rPr>
                <w:rStyle w:val="Hyperlink"/>
                <w:lang w:val="en-US"/>
              </w:rPr>
              <w:t>а</w:t>
            </w:r>
            <w:r w:rsidRPr="00C958EB">
              <w:rPr>
                <w:rStyle w:val="Hyperlink"/>
              </w:rPr>
              <w:t>ркетинг</w:t>
            </w:r>
            <w:r>
              <w:rPr>
                <w:webHidden/>
              </w:rPr>
              <w:tab/>
            </w:r>
            <w:r>
              <w:rPr>
                <w:webHidden/>
              </w:rPr>
              <w:fldChar w:fldCharType="begin"/>
            </w:r>
            <w:r>
              <w:rPr>
                <w:webHidden/>
              </w:rPr>
              <w:instrText xml:space="preserve"> PAGEREF _Toc114856212 \h </w:instrText>
            </w:r>
            <w:r>
              <w:rPr>
                <w:webHidden/>
              </w:rPr>
            </w:r>
            <w:r>
              <w:rPr>
                <w:webHidden/>
              </w:rPr>
              <w:fldChar w:fldCharType="separate"/>
            </w:r>
            <w:r w:rsidR="007D10C9">
              <w:rPr>
                <w:webHidden/>
              </w:rPr>
              <w:t>94</w:t>
            </w:r>
            <w:r>
              <w:rPr>
                <w:webHidden/>
              </w:rPr>
              <w:fldChar w:fldCharType="end"/>
            </w:r>
          </w:hyperlink>
        </w:p>
        <w:p w:rsidR="001F73B6" w:rsidRDefault="001F73B6">
          <w:pPr>
            <w:pStyle w:val="TOC2"/>
            <w:tabs>
              <w:tab w:val="right" w:leader="dot" w:pos="9911"/>
            </w:tabs>
          </w:pPr>
          <w:hyperlink w:anchor="_Toc114856213" w:history="1">
            <w:r w:rsidRPr="00C958EB">
              <w:rPr>
                <w:rStyle w:val="Hyperlink"/>
                <w:lang w:val="sr-Latn-RS"/>
              </w:rPr>
              <w:t>2.</w:t>
            </w:r>
            <w:r w:rsidRPr="00C958EB">
              <w:rPr>
                <w:rStyle w:val="Hyperlink"/>
              </w:rPr>
              <w:t>Екстерни</w:t>
            </w:r>
            <w:r w:rsidRPr="00C958EB">
              <w:rPr>
                <w:rStyle w:val="Hyperlink"/>
                <w:lang w:val="ru-RU"/>
              </w:rPr>
              <w:t xml:space="preserve">  </w:t>
            </w:r>
            <w:r w:rsidRPr="00C958EB">
              <w:rPr>
                <w:rStyle w:val="Hyperlink"/>
              </w:rPr>
              <w:t xml:space="preserve"> маркетинг</w:t>
            </w:r>
            <w:r>
              <w:rPr>
                <w:webHidden/>
              </w:rPr>
              <w:tab/>
            </w:r>
            <w:r>
              <w:rPr>
                <w:webHidden/>
              </w:rPr>
              <w:fldChar w:fldCharType="begin"/>
            </w:r>
            <w:r>
              <w:rPr>
                <w:webHidden/>
              </w:rPr>
              <w:instrText xml:space="preserve"> PAGEREF _Toc114856213 \h </w:instrText>
            </w:r>
            <w:r>
              <w:rPr>
                <w:webHidden/>
              </w:rPr>
            </w:r>
            <w:r>
              <w:rPr>
                <w:webHidden/>
              </w:rPr>
              <w:fldChar w:fldCharType="separate"/>
            </w:r>
            <w:r w:rsidR="007D10C9">
              <w:rPr>
                <w:webHidden/>
              </w:rPr>
              <w:t>94</w:t>
            </w:r>
            <w:r>
              <w:rPr>
                <w:webHidden/>
              </w:rPr>
              <w:fldChar w:fldCharType="end"/>
            </w:r>
          </w:hyperlink>
        </w:p>
        <w:p w:rsidR="001F73B6" w:rsidRDefault="001F73B6">
          <w:pPr>
            <w:pStyle w:val="TOC1"/>
            <w:tabs>
              <w:tab w:val="right" w:leader="dot" w:pos="9911"/>
            </w:tabs>
          </w:pPr>
          <w:hyperlink w:anchor="_Toc114856214" w:history="1">
            <w:r w:rsidRPr="00C958EB">
              <w:rPr>
                <w:rStyle w:val="Hyperlink"/>
                <w:lang w:val="en-US"/>
              </w:rPr>
              <w:t>XI</w:t>
            </w:r>
            <w:r w:rsidRPr="00C958EB">
              <w:rPr>
                <w:rStyle w:val="Hyperlink"/>
              </w:rPr>
              <w:t xml:space="preserve"> РЕАЛИЗАЦИЈА ГОДИШЊЕГ ПРОГРАМА</w:t>
            </w:r>
            <w:r>
              <w:rPr>
                <w:webHidden/>
              </w:rPr>
              <w:tab/>
            </w:r>
            <w:r>
              <w:rPr>
                <w:webHidden/>
              </w:rPr>
              <w:fldChar w:fldCharType="begin"/>
            </w:r>
            <w:r>
              <w:rPr>
                <w:webHidden/>
              </w:rPr>
              <w:instrText xml:space="preserve"> PAGEREF _Toc114856214 \h </w:instrText>
            </w:r>
            <w:r>
              <w:rPr>
                <w:webHidden/>
              </w:rPr>
            </w:r>
            <w:r>
              <w:rPr>
                <w:webHidden/>
              </w:rPr>
              <w:fldChar w:fldCharType="separate"/>
            </w:r>
            <w:r w:rsidR="007D10C9">
              <w:rPr>
                <w:webHidden/>
              </w:rPr>
              <w:t>95</w:t>
            </w:r>
            <w:r>
              <w:rPr>
                <w:webHidden/>
              </w:rPr>
              <w:fldChar w:fldCharType="end"/>
            </w:r>
          </w:hyperlink>
        </w:p>
        <w:p w:rsidR="001F73B6" w:rsidRDefault="001F73B6">
          <w:r>
            <w:rPr>
              <w:b/>
              <w:bCs/>
            </w:rPr>
            <w:fldChar w:fldCharType="end"/>
          </w:r>
        </w:p>
      </w:sdtContent>
    </w:sdt>
    <w:p w:rsidR="006661F3" w:rsidRPr="00F81C22" w:rsidRDefault="006661F3" w:rsidP="006661F3">
      <w:pPr>
        <w:ind w:right="-39"/>
        <w:jc w:val="both"/>
        <w:rPr>
          <w:rFonts w:ascii="Times New Roman" w:hAnsi="Times New Roman"/>
          <w:color w:val="000000"/>
          <w:lang w:val="en-US"/>
        </w:rPr>
      </w:pPr>
    </w:p>
    <w:p w:rsidR="007530E8" w:rsidRPr="00F81C22" w:rsidRDefault="006661F3" w:rsidP="007530E8">
      <w:pPr>
        <w:ind w:right="-39"/>
        <w:jc w:val="both"/>
        <w:rPr>
          <w:rFonts w:ascii="Times New Roman" w:hAnsi="Times New Roman"/>
          <w:b/>
          <w:color w:val="000000"/>
        </w:rPr>
      </w:pPr>
      <w:r w:rsidRPr="00F81C22">
        <w:rPr>
          <w:rFonts w:ascii="Times New Roman" w:hAnsi="Times New Roman"/>
          <w:color w:val="000000"/>
          <w:lang w:val="en-US"/>
        </w:rPr>
        <w:t xml:space="preserve">      </w:t>
      </w:r>
    </w:p>
    <w:p w:rsidR="00A81C7B" w:rsidRPr="00F81C22" w:rsidRDefault="007530E8" w:rsidP="005B7F1D">
      <w:pPr>
        <w:ind w:right="-39"/>
        <w:jc w:val="both"/>
        <w:rPr>
          <w:rFonts w:ascii="Times New Roman" w:hAnsi="Times New Roman"/>
          <w:b/>
          <w:color w:val="000000"/>
        </w:rPr>
      </w:pPr>
      <w:r w:rsidRPr="00F81C22">
        <w:rPr>
          <w:rFonts w:ascii="Times New Roman" w:hAnsi="Times New Roman"/>
          <w:color w:val="000000"/>
          <w:lang w:val="en-US"/>
        </w:rPr>
        <w:t xml:space="preserve">   </w:t>
      </w:r>
    </w:p>
    <w:p w:rsidR="00A81C7B" w:rsidRPr="00F81C22" w:rsidRDefault="00A81C7B">
      <w:pPr>
        <w:jc w:val="center"/>
        <w:rPr>
          <w:rFonts w:ascii="Times New Roman" w:hAnsi="Times New Roman"/>
          <w:color w:val="000000"/>
        </w:rPr>
      </w:pPr>
    </w:p>
    <w:p w:rsidR="00A81C7B" w:rsidRPr="00F81C22" w:rsidRDefault="00A81C7B" w:rsidP="00763652">
      <w:pPr>
        <w:rPr>
          <w:rFonts w:ascii="Times New Roman" w:hAnsi="Times New Roman"/>
          <w:color w:val="000000"/>
        </w:rPr>
      </w:pPr>
    </w:p>
    <w:sectPr w:rsidR="00A81C7B" w:rsidRPr="00F81C22" w:rsidSect="00F03745">
      <w:headerReference w:type="default" r:id="rId36"/>
      <w:footerReference w:type="even" r:id="rId37"/>
      <w:footerReference w:type="default" r:id="rId38"/>
      <w:pgSz w:w="11906" w:h="16838" w:code="9"/>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55D" w:rsidRDefault="001B155D">
      <w:r>
        <w:separator/>
      </w:r>
    </w:p>
  </w:endnote>
  <w:endnote w:type="continuationSeparator" w:id="0">
    <w:p w:rsidR="001B155D" w:rsidRDefault="001B1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5D9" w:rsidRDefault="007B75D9">
    <w:pPr>
      <w:pStyle w:val="Footer"/>
      <w:jc w:val="center"/>
    </w:pPr>
    <w:r>
      <w:fldChar w:fldCharType="begin"/>
    </w:r>
    <w:r>
      <w:instrText xml:space="preserve"> PAGE   \* MERGEFORMAT </w:instrText>
    </w:r>
    <w:r>
      <w:fldChar w:fldCharType="separate"/>
    </w:r>
    <w:r w:rsidR="007D10C9">
      <w:t>19</w:t>
    </w:r>
    <w:r>
      <w:fldChar w:fldCharType="end"/>
    </w:r>
  </w:p>
  <w:p w:rsidR="007B75D9" w:rsidRDefault="007B75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5D9" w:rsidRDefault="007B75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B75D9" w:rsidRDefault="007B75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5D9" w:rsidRDefault="007B75D9">
    <w:pPr>
      <w:pStyle w:val="Footer"/>
      <w:pBdr>
        <w:bottom w:val="single" w:sz="12" w:space="1" w:color="auto"/>
      </w:pBdr>
    </w:pPr>
  </w:p>
  <w:p w:rsidR="007B75D9" w:rsidRDefault="007B75D9">
    <w:pPr>
      <w:pStyle w:val="Footer"/>
      <w:framePr w:wrap="around" w:vAnchor="text" w:hAnchor="page" w:x="6055" w:y="128"/>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7D10C9">
      <w:rPr>
        <w:rStyle w:val="PageNumber"/>
        <w:rFonts w:ascii="Times New Roman" w:hAnsi="Times New Roman"/>
      </w:rPr>
      <w:t>100</w:t>
    </w:r>
    <w:r>
      <w:rPr>
        <w:rStyle w:val="PageNumber"/>
        <w:rFonts w:ascii="Times New Roman" w:hAnsi="Times New Roman"/>
      </w:rPr>
      <w:fldChar w:fldCharType="end"/>
    </w:r>
  </w:p>
  <w:p w:rsidR="007B75D9" w:rsidRDefault="007B75D9">
    <w:pPr>
      <w:pStyle w:val="Footer"/>
      <w:jc w:val="cen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55D" w:rsidRDefault="001B155D">
      <w:r>
        <w:separator/>
      </w:r>
    </w:p>
  </w:footnote>
  <w:footnote w:type="continuationSeparator" w:id="0">
    <w:p w:rsidR="001B155D" w:rsidRDefault="001B15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5D9" w:rsidRDefault="007B75D9" w:rsidP="0004463F">
    <w:pPr>
      <w:pStyle w:val="Header"/>
    </w:pPr>
  </w:p>
  <w:p w:rsidR="007B75D9" w:rsidRDefault="007B75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5D9" w:rsidRDefault="007B75D9">
    <w:pPr>
      <w:pStyle w:val="Header"/>
      <w:jc w:val="center"/>
    </w:pPr>
  </w:p>
  <w:p w:rsidR="007B75D9" w:rsidRDefault="007B75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5D9" w:rsidRDefault="007B75D9">
    <w:pPr>
      <w:pStyle w:val="Header"/>
      <w:rPr>
        <w:rFonts w:ascii="Times New Roman" w:hAnsi="Times New Roman"/>
        <w:u w:val="single"/>
      </w:rPr>
    </w:pPr>
    <w:r>
      <w:rPr>
        <w:rFonts w:ascii="Times New Roman" w:hAnsi="Times New Roman"/>
        <w:u w:val="single"/>
      </w:rPr>
      <w:t xml:space="preserve">                                                                                                                                                     Извештај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A22D464"/>
    <w:lvl w:ilvl="0">
      <w:numFmt w:val="bullet"/>
      <w:lvlText w:val="*"/>
      <w:lvlJc w:val="left"/>
      <w:pPr>
        <w:ind w:left="0" w:firstLine="0"/>
      </w:pPr>
    </w:lvl>
  </w:abstractNum>
  <w:abstractNum w:abstractNumId="1">
    <w:nsid w:val="073F350F"/>
    <w:multiLevelType w:val="hybridMultilevel"/>
    <w:tmpl w:val="7774175E"/>
    <w:lvl w:ilvl="0" w:tplc="092E8134">
      <w:start w:val="1"/>
      <w:numFmt w:val="decimal"/>
      <w:lvlText w:val="%1."/>
      <w:lvlJc w:val="left"/>
      <w:pPr>
        <w:tabs>
          <w:tab w:val="num" w:pos="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9678AB"/>
    <w:multiLevelType w:val="hybridMultilevel"/>
    <w:tmpl w:val="310022DC"/>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0DF22145"/>
    <w:multiLevelType w:val="hybridMultilevel"/>
    <w:tmpl w:val="721AB0B2"/>
    <w:lvl w:ilvl="0" w:tplc="04090003">
      <w:start w:val="1"/>
      <w:numFmt w:val="bullet"/>
      <w:lvlText w:val="o"/>
      <w:lvlJc w:val="left"/>
      <w:pPr>
        <w:tabs>
          <w:tab w:val="num" w:pos="1620"/>
        </w:tabs>
        <w:ind w:left="1620" w:hanging="360"/>
      </w:pPr>
      <w:rPr>
        <w:rFonts w:ascii="Courier New" w:hAnsi="Courier New" w:cs="Courier New"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4">
    <w:nsid w:val="0FD8094C"/>
    <w:multiLevelType w:val="hybridMultilevel"/>
    <w:tmpl w:val="A1688B82"/>
    <w:lvl w:ilvl="0" w:tplc="71706B58">
      <w:start w:val="1"/>
      <w:numFmt w:val="decimal"/>
      <w:lvlText w:val="%1."/>
      <w:lvlJc w:val="left"/>
      <w:pPr>
        <w:tabs>
          <w:tab w:val="num" w:pos="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220BBE"/>
    <w:multiLevelType w:val="hybridMultilevel"/>
    <w:tmpl w:val="7108D0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E36E74"/>
    <w:multiLevelType w:val="hybridMultilevel"/>
    <w:tmpl w:val="C99866AE"/>
    <w:lvl w:ilvl="0" w:tplc="ADD0B42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15F51076"/>
    <w:multiLevelType w:val="hybridMultilevel"/>
    <w:tmpl w:val="91AE6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AB505F"/>
    <w:multiLevelType w:val="hybridMultilevel"/>
    <w:tmpl w:val="41C23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D86F20"/>
    <w:multiLevelType w:val="hybridMultilevel"/>
    <w:tmpl w:val="FC0ACCB6"/>
    <w:lvl w:ilvl="0" w:tplc="21E8205C">
      <w:start w:val="1"/>
      <w:numFmt w:val="decimal"/>
      <w:lvlText w:val="%1."/>
      <w:lvlJc w:val="left"/>
      <w:pPr>
        <w:tabs>
          <w:tab w:val="num" w:pos="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16B3CCE"/>
    <w:multiLevelType w:val="hybridMultilevel"/>
    <w:tmpl w:val="D1183A50"/>
    <w:lvl w:ilvl="0" w:tplc="04090003">
      <w:start w:val="1"/>
      <w:numFmt w:val="bullet"/>
      <w:lvlText w:val="o"/>
      <w:lvlJc w:val="left"/>
      <w:pPr>
        <w:tabs>
          <w:tab w:val="num" w:pos="1620"/>
        </w:tabs>
        <w:ind w:left="1620" w:hanging="360"/>
      </w:pPr>
      <w:rPr>
        <w:rFonts w:ascii="Courier New" w:hAnsi="Courier New" w:cs="Courier New"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1">
    <w:nsid w:val="2A4B2C1D"/>
    <w:multiLevelType w:val="hybridMultilevel"/>
    <w:tmpl w:val="603E7F1E"/>
    <w:lvl w:ilvl="0" w:tplc="67A244C4">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nsid w:val="2F45208B"/>
    <w:multiLevelType w:val="hybridMultilevel"/>
    <w:tmpl w:val="4D623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4A1BFA"/>
    <w:multiLevelType w:val="hybridMultilevel"/>
    <w:tmpl w:val="DA082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C50DFE"/>
    <w:multiLevelType w:val="hybridMultilevel"/>
    <w:tmpl w:val="1A128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761662"/>
    <w:multiLevelType w:val="hybridMultilevel"/>
    <w:tmpl w:val="BE4E4530"/>
    <w:lvl w:ilvl="0" w:tplc="A7304536">
      <w:start w:val="1"/>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6">
    <w:nsid w:val="328265C4"/>
    <w:multiLevelType w:val="hybridMultilevel"/>
    <w:tmpl w:val="C01814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3EF1518"/>
    <w:multiLevelType w:val="hybridMultilevel"/>
    <w:tmpl w:val="CF685868"/>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4E41ED"/>
    <w:multiLevelType w:val="hybridMultilevel"/>
    <w:tmpl w:val="C4744B98"/>
    <w:lvl w:ilvl="0" w:tplc="AB566C9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5763C2F"/>
    <w:multiLevelType w:val="hybridMultilevel"/>
    <w:tmpl w:val="0D585C5C"/>
    <w:lvl w:ilvl="0" w:tplc="04090001">
      <w:start w:val="1"/>
      <w:numFmt w:val="bullet"/>
      <w:lvlText w:val=""/>
      <w:lvlJc w:val="left"/>
      <w:pPr>
        <w:tabs>
          <w:tab w:val="num" w:pos="720"/>
        </w:tabs>
        <w:ind w:left="720" w:hanging="360"/>
      </w:pPr>
      <w:rPr>
        <w:rFonts w:ascii="Symbol" w:hAnsi="Symbol" w:hint="default"/>
      </w:rPr>
    </w:lvl>
    <w:lvl w:ilvl="1" w:tplc="EC30ACFA">
      <w:start w:val="134"/>
      <w:numFmt w:val="decimal"/>
      <w:lvlText w:val="%2."/>
      <w:lvlJc w:val="left"/>
      <w:pPr>
        <w:tabs>
          <w:tab w:val="num" w:pos="1533"/>
        </w:tabs>
        <w:ind w:left="5276" w:hanging="4196"/>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ACE3010"/>
    <w:multiLevelType w:val="hybridMultilevel"/>
    <w:tmpl w:val="46243B12"/>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21">
    <w:nsid w:val="46394CE0"/>
    <w:multiLevelType w:val="hybridMultilevel"/>
    <w:tmpl w:val="5AE2F17E"/>
    <w:lvl w:ilvl="0" w:tplc="ECE0F46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46AE3CAC"/>
    <w:multiLevelType w:val="hybridMultilevel"/>
    <w:tmpl w:val="A83CA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75713A3"/>
    <w:multiLevelType w:val="hybridMultilevel"/>
    <w:tmpl w:val="F5705456"/>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4">
    <w:nsid w:val="478C783C"/>
    <w:multiLevelType w:val="hybridMultilevel"/>
    <w:tmpl w:val="C5F61D72"/>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C307F9D"/>
    <w:multiLevelType w:val="hybridMultilevel"/>
    <w:tmpl w:val="A5EA8350"/>
    <w:lvl w:ilvl="0" w:tplc="7896A8CE">
      <w:start w:val="1"/>
      <w:numFmt w:val="decimal"/>
      <w:lvlText w:val="%1."/>
      <w:lvlJc w:val="left"/>
      <w:pPr>
        <w:tabs>
          <w:tab w:val="num" w:pos="1080"/>
        </w:tabs>
        <w:ind w:left="1080" w:hanging="360"/>
      </w:pPr>
      <w:rPr>
        <w:rFonts w:hint="default"/>
      </w:rPr>
    </w:lvl>
    <w:lvl w:ilvl="1" w:tplc="07BCF0FC">
      <w:start w:val="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4C5515F0"/>
    <w:multiLevelType w:val="hybridMultilevel"/>
    <w:tmpl w:val="5EA0A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0F07CF"/>
    <w:multiLevelType w:val="hybridMultilevel"/>
    <w:tmpl w:val="0ABC356C"/>
    <w:lvl w:ilvl="0" w:tplc="A7969A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1C7FD8"/>
    <w:multiLevelType w:val="hybridMultilevel"/>
    <w:tmpl w:val="2576A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6B635B"/>
    <w:multiLevelType w:val="hybridMultilevel"/>
    <w:tmpl w:val="6B283B8E"/>
    <w:lvl w:ilvl="0" w:tplc="0C44CEF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0">
    <w:nsid w:val="51C24392"/>
    <w:multiLevelType w:val="hybridMultilevel"/>
    <w:tmpl w:val="7316AB16"/>
    <w:lvl w:ilvl="0" w:tplc="E022220C">
      <w:numFmt w:val="bullet"/>
      <w:lvlText w:val="-"/>
      <w:lvlJc w:val="left"/>
      <w:pPr>
        <w:ind w:left="720" w:hanging="360"/>
      </w:pPr>
      <w:rPr>
        <w:rFonts w:ascii="Times New Roman" w:eastAsiaTheme="minorHAns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747858"/>
    <w:multiLevelType w:val="hybridMultilevel"/>
    <w:tmpl w:val="81DC4BC8"/>
    <w:lvl w:ilvl="0" w:tplc="DA9C1C14">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795793"/>
    <w:multiLevelType w:val="hybridMultilevel"/>
    <w:tmpl w:val="46243B12"/>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33">
    <w:nsid w:val="5B534894"/>
    <w:multiLevelType w:val="hybridMultilevel"/>
    <w:tmpl w:val="192298CA"/>
    <w:lvl w:ilvl="0" w:tplc="C9A8E77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5CB42370"/>
    <w:multiLevelType w:val="hybridMultilevel"/>
    <w:tmpl w:val="010A4B7E"/>
    <w:lvl w:ilvl="0" w:tplc="49C0AF1A">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5">
    <w:nsid w:val="628B3E2A"/>
    <w:multiLevelType w:val="hybridMultilevel"/>
    <w:tmpl w:val="313AEA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62AD498B"/>
    <w:multiLevelType w:val="hybridMultilevel"/>
    <w:tmpl w:val="72FEFA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65221C"/>
    <w:multiLevelType w:val="hybridMultilevel"/>
    <w:tmpl w:val="EF261484"/>
    <w:lvl w:ilvl="0" w:tplc="5B82F4B2">
      <w:numFmt w:val="bullet"/>
      <w:lvlText w:val="-"/>
      <w:lvlJc w:val="left"/>
      <w:pPr>
        <w:tabs>
          <w:tab w:val="num" w:pos="1200"/>
        </w:tabs>
        <w:ind w:left="1200" w:hanging="360"/>
      </w:pPr>
      <w:rPr>
        <w:rFonts w:ascii="Times New Roman" w:eastAsia="Times New Roman" w:hAnsi="Times New Roman" w:cs="Times New Roman"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38">
    <w:nsid w:val="699F4E1C"/>
    <w:multiLevelType w:val="hybridMultilevel"/>
    <w:tmpl w:val="D86C5378"/>
    <w:lvl w:ilvl="0" w:tplc="5714FFB8">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9">
    <w:nsid w:val="6C362022"/>
    <w:multiLevelType w:val="hybridMultilevel"/>
    <w:tmpl w:val="88F22B94"/>
    <w:lvl w:ilvl="0" w:tplc="7A0CC072">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DE3E3C"/>
    <w:multiLevelType w:val="hybridMultilevel"/>
    <w:tmpl w:val="8EF03896"/>
    <w:lvl w:ilvl="0" w:tplc="A602146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1">
    <w:nsid w:val="6FBB3811"/>
    <w:multiLevelType w:val="hybridMultilevel"/>
    <w:tmpl w:val="BF547D72"/>
    <w:lvl w:ilvl="0" w:tplc="D99272F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84B30A1"/>
    <w:multiLevelType w:val="hybridMultilevel"/>
    <w:tmpl w:val="D4C40568"/>
    <w:lvl w:ilvl="0" w:tplc="A8AAF50E">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43">
    <w:nsid w:val="78D72D2A"/>
    <w:multiLevelType w:val="hybridMultilevel"/>
    <w:tmpl w:val="310022DC"/>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4">
    <w:nsid w:val="7C22044F"/>
    <w:multiLevelType w:val="hybridMultilevel"/>
    <w:tmpl w:val="D78A61CE"/>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45">
    <w:nsid w:val="7E264681"/>
    <w:multiLevelType w:val="hybridMultilevel"/>
    <w:tmpl w:val="2F845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EFE3195"/>
    <w:multiLevelType w:val="hybridMultilevel"/>
    <w:tmpl w:val="D37A896C"/>
    <w:lvl w:ilvl="0" w:tplc="780E0FEA">
      <w:start w:val="4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25"/>
  </w:num>
  <w:num w:numId="4">
    <w:abstractNumId w:val="37"/>
  </w:num>
  <w:num w:numId="5">
    <w:abstractNumId w:val="18"/>
  </w:num>
  <w:num w:numId="6">
    <w:abstractNumId w:val="15"/>
  </w:num>
  <w:num w:numId="7">
    <w:abstractNumId w:val="22"/>
  </w:num>
  <w:num w:numId="8">
    <w:abstractNumId w:val="10"/>
  </w:num>
  <w:num w:numId="9">
    <w:abstractNumId w:val="3"/>
  </w:num>
  <w:num w:numId="10">
    <w:abstractNumId w:val="35"/>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19"/>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17"/>
  </w:num>
  <w:num w:numId="21">
    <w:abstractNumId w:val="44"/>
  </w:num>
  <w:num w:numId="22">
    <w:abstractNumId w:val="39"/>
  </w:num>
  <w:num w:numId="23">
    <w:abstractNumId w:val="28"/>
  </w:num>
  <w:num w:numId="24">
    <w:abstractNumId w:val="26"/>
  </w:num>
  <w:num w:numId="25">
    <w:abstractNumId w:val="14"/>
  </w:num>
  <w:num w:numId="26">
    <w:abstractNumId w:val="40"/>
  </w:num>
  <w:num w:numId="2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6"/>
  </w:num>
  <w:num w:numId="30">
    <w:abstractNumId w:val="32"/>
  </w:num>
  <w:num w:numId="31">
    <w:abstractNumId w:val="20"/>
  </w:num>
  <w:num w:numId="32">
    <w:abstractNumId w:val="8"/>
  </w:num>
  <w:num w:numId="33">
    <w:abstractNumId w:val="7"/>
  </w:num>
  <w:num w:numId="34">
    <w:abstractNumId w:val="0"/>
    <w:lvlOverride w:ilvl="0">
      <w:lvl w:ilvl="0">
        <w:numFmt w:val="bullet"/>
        <w:lvlText w:val=""/>
        <w:legacy w:legacy="1" w:legacySpace="0" w:legacyIndent="0"/>
        <w:lvlJc w:val="left"/>
        <w:pPr>
          <w:ind w:left="0" w:firstLine="0"/>
        </w:pPr>
        <w:rPr>
          <w:rFonts w:ascii="Symbol" w:hAnsi="Symbol" w:hint="default"/>
        </w:rPr>
      </w:lvl>
    </w:lvlOverride>
  </w:num>
  <w:num w:numId="35">
    <w:abstractNumId w:val="1"/>
  </w:num>
  <w:num w:numId="36">
    <w:abstractNumId w:val="9"/>
  </w:num>
  <w:num w:numId="37">
    <w:abstractNumId w:val="4"/>
  </w:num>
  <w:num w:numId="38">
    <w:abstractNumId w:val="27"/>
  </w:num>
  <w:num w:numId="39">
    <w:abstractNumId w:val="11"/>
  </w:num>
  <w:num w:numId="40">
    <w:abstractNumId w:val="41"/>
  </w:num>
  <w:num w:numId="41">
    <w:abstractNumId w:val="23"/>
  </w:num>
  <w:num w:numId="42">
    <w:abstractNumId w:val="2"/>
  </w:num>
  <w:num w:numId="43">
    <w:abstractNumId w:val="36"/>
  </w:num>
  <w:num w:numId="44">
    <w:abstractNumId w:val="5"/>
  </w:num>
  <w:num w:numId="45">
    <w:abstractNumId w:val="43"/>
  </w:num>
  <w:num w:numId="46">
    <w:abstractNumId w:val="45"/>
  </w:num>
  <w:num w:numId="47">
    <w:abstractNumId w:val="30"/>
  </w:num>
  <w:num w:numId="48">
    <w:abstractNumId w:val="31"/>
  </w:num>
  <w:num w:numId="49">
    <w:abstractNumId w:val="1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E87"/>
    <w:rsid w:val="00001BF7"/>
    <w:rsid w:val="00002021"/>
    <w:rsid w:val="0000232A"/>
    <w:rsid w:val="00004DAB"/>
    <w:rsid w:val="00007D84"/>
    <w:rsid w:val="0001018D"/>
    <w:rsid w:val="0001365B"/>
    <w:rsid w:val="00014275"/>
    <w:rsid w:val="00015031"/>
    <w:rsid w:val="00016DF3"/>
    <w:rsid w:val="00021362"/>
    <w:rsid w:val="00022293"/>
    <w:rsid w:val="0002304E"/>
    <w:rsid w:val="00023A81"/>
    <w:rsid w:val="000241FF"/>
    <w:rsid w:val="000252FF"/>
    <w:rsid w:val="00025E66"/>
    <w:rsid w:val="00026119"/>
    <w:rsid w:val="00027DBB"/>
    <w:rsid w:val="0003082B"/>
    <w:rsid w:val="00030AB9"/>
    <w:rsid w:val="000313D6"/>
    <w:rsid w:val="0003164F"/>
    <w:rsid w:val="00031BC4"/>
    <w:rsid w:val="00032364"/>
    <w:rsid w:val="00033763"/>
    <w:rsid w:val="00033BF2"/>
    <w:rsid w:val="00034566"/>
    <w:rsid w:val="0003527E"/>
    <w:rsid w:val="00036F73"/>
    <w:rsid w:val="00036FC5"/>
    <w:rsid w:val="00037071"/>
    <w:rsid w:val="00040511"/>
    <w:rsid w:val="00040C31"/>
    <w:rsid w:val="000422D4"/>
    <w:rsid w:val="00043298"/>
    <w:rsid w:val="00043914"/>
    <w:rsid w:val="0004413E"/>
    <w:rsid w:val="0004463F"/>
    <w:rsid w:val="00046013"/>
    <w:rsid w:val="00047C0A"/>
    <w:rsid w:val="0005388F"/>
    <w:rsid w:val="00055F47"/>
    <w:rsid w:val="00060FEF"/>
    <w:rsid w:val="00061941"/>
    <w:rsid w:val="00063B44"/>
    <w:rsid w:val="000651A0"/>
    <w:rsid w:val="0006534D"/>
    <w:rsid w:val="00066425"/>
    <w:rsid w:val="0006717F"/>
    <w:rsid w:val="00070CAB"/>
    <w:rsid w:val="00072408"/>
    <w:rsid w:val="00073A8D"/>
    <w:rsid w:val="00074F72"/>
    <w:rsid w:val="000750AC"/>
    <w:rsid w:val="000752EE"/>
    <w:rsid w:val="00077839"/>
    <w:rsid w:val="00082921"/>
    <w:rsid w:val="000843CA"/>
    <w:rsid w:val="000859FC"/>
    <w:rsid w:val="00087210"/>
    <w:rsid w:val="00087289"/>
    <w:rsid w:val="000902A1"/>
    <w:rsid w:val="00090F59"/>
    <w:rsid w:val="00091303"/>
    <w:rsid w:val="00091850"/>
    <w:rsid w:val="00091BE3"/>
    <w:rsid w:val="00093CF2"/>
    <w:rsid w:val="00094E68"/>
    <w:rsid w:val="000958BD"/>
    <w:rsid w:val="00095BED"/>
    <w:rsid w:val="00095D91"/>
    <w:rsid w:val="00096981"/>
    <w:rsid w:val="000A11E6"/>
    <w:rsid w:val="000A191F"/>
    <w:rsid w:val="000A3035"/>
    <w:rsid w:val="000A793C"/>
    <w:rsid w:val="000A7B3C"/>
    <w:rsid w:val="000A7E32"/>
    <w:rsid w:val="000B1524"/>
    <w:rsid w:val="000B1CBF"/>
    <w:rsid w:val="000B7153"/>
    <w:rsid w:val="000C1DEB"/>
    <w:rsid w:val="000C2EAF"/>
    <w:rsid w:val="000C37BD"/>
    <w:rsid w:val="000C3858"/>
    <w:rsid w:val="000C6516"/>
    <w:rsid w:val="000D1C3D"/>
    <w:rsid w:val="000D2560"/>
    <w:rsid w:val="000D2F7C"/>
    <w:rsid w:val="000D31C3"/>
    <w:rsid w:val="000D35CC"/>
    <w:rsid w:val="000D4519"/>
    <w:rsid w:val="000D545D"/>
    <w:rsid w:val="000D5735"/>
    <w:rsid w:val="000D73CD"/>
    <w:rsid w:val="000E06FF"/>
    <w:rsid w:val="000E10ED"/>
    <w:rsid w:val="000E2049"/>
    <w:rsid w:val="000E2C46"/>
    <w:rsid w:val="000E3EC8"/>
    <w:rsid w:val="000E3EFE"/>
    <w:rsid w:val="000E4EF4"/>
    <w:rsid w:val="000E546E"/>
    <w:rsid w:val="000F315C"/>
    <w:rsid w:val="000F407B"/>
    <w:rsid w:val="000F51ED"/>
    <w:rsid w:val="000F6DE9"/>
    <w:rsid w:val="001003D3"/>
    <w:rsid w:val="00101FBC"/>
    <w:rsid w:val="0010285D"/>
    <w:rsid w:val="00103B3B"/>
    <w:rsid w:val="001046D6"/>
    <w:rsid w:val="0011057A"/>
    <w:rsid w:val="001111D8"/>
    <w:rsid w:val="001121F8"/>
    <w:rsid w:val="00114E65"/>
    <w:rsid w:val="0011554A"/>
    <w:rsid w:val="00115897"/>
    <w:rsid w:val="00116527"/>
    <w:rsid w:val="001166A2"/>
    <w:rsid w:val="00116E90"/>
    <w:rsid w:val="00120EB5"/>
    <w:rsid w:val="00121BAF"/>
    <w:rsid w:val="001242AD"/>
    <w:rsid w:val="001244B2"/>
    <w:rsid w:val="00124A87"/>
    <w:rsid w:val="00125E8B"/>
    <w:rsid w:val="00127D16"/>
    <w:rsid w:val="00133185"/>
    <w:rsid w:val="00133A87"/>
    <w:rsid w:val="00134362"/>
    <w:rsid w:val="00134863"/>
    <w:rsid w:val="00137541"/>
    <w:rsid w:val="00140149"/>
    <w:rsid w:val="001431DF"/>
    <w:rsid w:val="001460DB"/>
    <w:rsid w:val="001477EA"/>
    <w:rsid w:val="0015219E"/>
    <w:rsid w:val="00152B77"/>
    <w:rsid w:val="001546C6"/>
    <w:rsid w:val="00154789"/>
    <w:rsid w:val="00154B49"/>
    <w:rsid w:val="00156AA6"/>
    <w:rsid w:val="00157C40"/>
    <w:rsid w:val="0016252E"/>
    <w:rsid w:val="001627B5"/>
    <w:rsid w:val="001636A7"/>
    <w:rsid w:val="001645A3"/>
    <w:rsid w:val="001645B7"/>
    <w:rsid w:val="0016477F"/>
    <w:rsid w:val="00166DDC"/>
    <w:rsid w:val="00167D4E"/>
    <w:rsid w:val="00170430"/>
    <w:rsid w:val="001720F4"/>
    <w:rsid w:val="001738C8"/>
    <w:rsid w:val="00174299"/>
    <w:rsid w:val="00175CBD"/>
    <w:rsid w:val="0017676A"/>
    <w:rsid w:val="0017794A"/>
    <w:rsid w:val="00177BC9"/>
    <w:rsid w:val="00181583"/>
    <w:rsid w:val="00183C6E"/>
    <w:rsid w:val="00185A48"/>
    <w:rsid w:val="001877A7"/>
    <w:rsid w:val="001906FC"/>
    <w:rsid w:val="00192325"/>
    <w:rsid w:val="0019283A"/>
    <w:rsid w:val="00192893"/>
    <w:rsid w:val="001944CF"/>
    <w:rsid w:val="00194761"/>
    <w:rsid w:val="00197110"/>
    <w:rsid w:val="001A0217"/>
    <w:rsid w:val="001A1EF5"/>
    <w:rsid w:val="001A3551"/>
    <w:rsid w:val="001A37D1"/>
    <w:rsid w:val="001A4502"/>
    <w:rsid w:val="001A4873"/>
    <w:rsid w:val="001B11F5"/>
    <w:rsid w:val="001B155D"/>
    <w:rsid w:val="001B3233"/>
    <w:rsid w:val="001B3F2A"/>
    <w:rsid w:val="001B70A7"/>
    <w:rsid w:val="001B7AA5"/>
    <w:rsid w:val="001B7C5E"/>
    <w:rsid w:val="001C0C8C"/>
    <w:rsid w:val="001C116F"/>
    <w:rsid w:val="001C19F5"/>
    <w:rsid w:val="001C2454"/>
    <w:rsid w:val="001C6716"/>
    <w:rsid w:val="001C7329"/>
    <w:rsid w:val="001D235E"/>
    <w:rsid w:val="001D39BE"/>
    <w:rsid w:val="001D3AA7"/>
    <w:rsid w:val="001D3D55"/>
    <w:rsid w:val="001D40B5"/>
    <w:rsid w:val="001D4121"/>
    <w:rsid w:val="001D48BF"/>
    <w:rsid w:val="001E0D0C"/>
    <w:rsid w:val="001E0DE4"/>
    <w:rsid w:val="001E111D"/>
    <w:rsid w:val="001E13BC"/>
    <w:rsid w:val="001E3B0D"/>
    <w:rsid w:val="001E5BB8"/>
    <w:rsid w:val="001E7C93"/>
    <w:rsid w:val="001F52C9"/>
    <w:rsid w:val="001F62F2"/>
    <w:rsid w:val="001F73B6"/>
    <w:rsid w:val="00202B0E"/>
    <w:rsid w:val="00205224"/>
    <w:rsid w:val="0021163A"/>
    <w:rsid w:val="00211EDE"/>
    <w:rsid w:val="00212DCA"/>
    <w:rsid w:val="0021376E"/>
    <w:rsid w:val="00213FFF"/>
    <w:rsid w:val="00214FBD"/>
    <w:rsid w:val="00216B0A"/>
    <w:rsid w:val="002172C6"/>
    <w:rsid w:val="002215D0"/>
    <w:rsid w:val="00221D97"/>
    <w:rsid w:val="00221E99"/>
    <w:rsid w:val="00224705"/>
    <w:rsid w:val="00227D8C"/>
    <w:rsid w:val="00232C71"/>
    <w:rsid w:val="002331DB"/>
    <w:rsid w:val="002337D7"/>
    <w:rsid w:val="002348DA"/>
    <w:rsid w:val="0023532F"/>
    <w:rsid w:val="00236B2C"/>
    <w:rsid w:val="0024074A"/>
    <w:rsid w:val="00243567"/>
    <w:rsid w:val="00244D1D"/>
    <w:rsid w:val="002463AC"/>
    <w:rsid w:val="00246632"/>
    <w:rsid w:val="00247FEA"/>
    <w:rsid w:val="00251811"/>
    <w:rsid w:val="00252619"/>
    <w:rsid w:val="00252F45"/>
    <w:rsid w:val="00253FB0"/>
    <w:rsid w:val="0025472F"/>
    <w:rsid w:val="00255624"/>
    <w:rsid w:val="0025773E"/>
    <w:rsid w:val="00257DD5"/>
    <w:rsid w:val="00260682"/>
    <w:rsid w:val="0026228C"/>
    <w:rsid w:val="002643DF"/>
    <w:rsid w:val="00264B86"/>
    <w:rsid w:val="00265A24"/>
    <w:rsid w:val="00265CA5"/>
    <w:rsid w:val="00267194"/>
    <w:rsid w:val="00275C2E"/>
    <w:rsid w:val="0028139B"/>
    <w:rsid w:val="00282296"/>
    <w:rsid w:val="00282B02"/>
    <w:rsid w:val="00283B35"/>
    <w:rsid w:val="00283BFA"/>
    <w:rsid w:val="00283C57"/>
    <w:rsid w:val="00284844"/>
    <w:rsid w:val="00285122"/>
    <w:rsid w:val="00285E3E"/>
    <w:rsid w:val="002866FE"/>
    <w:rsid w:val="00286FF1"/>
    <w:rsid w:val="00287B1B"/>
    <w:rsid w:val="00290785"/>
    <w:rsid w:val="00291636"/>
    <w:rsid w:val="0029318B"/>
    <w:rsid w:val="00293937"/>
    <w:rsid w:val="00294442"/>
    <w:rsid w:val="002957A9"/>
    <w:rsid w:val="00296880"/>
    <w:rsid w:val="00296A7E"/>
    <w:rsid w:val="00296F10"/>
    <w:rsid w:val="002A004C"/>
    <w:rsid w:val="002A0AE6"/>
    <w:rsid w:val="002A278C"/>
    <w:rsid w:val="002A4905"/>
    <w:rsid w:val="002A7032"/>
    <w:rsid w:val="002B09D3"/>
    <w:rsid w:val="002B0A35"/>
    <w:rsid w:val="002B0F63"/>
    <w:rsid w:val="002B329B"/>
    <w:rsid w:val="002B3FAF"/>
    <w:rsid w:val="002B658D"/>
    <w:rsid w:val="002C00FB"/>
    <w:rsid w:val="002C2504"/>
    <w:rsid w:val="002C2A0D"/>
    <w:rsid w:val="002C3205"/>
    <w:rsid w:val="002C4C33"/>
    <w:rsid w:val="002C548D"/>
    <w:rsid w:val="002C63DC"/>
    <w:rsid w:val="002D2D60"/>
    <w:rsid w:val="002D3EC4"/>
    <w:rsid w:val="002D48C3"/>
    <w:rsid w:val="002D5B7C"/>
    <w:rsid w:val="002E03AA"/>
    <w:rsid w:val="002E0ADA"/>
    <w:rsid w:val="002E0EB7"/>
    <w:rsid w:val="002E14AB"/>
    <w:rsid w:val="002E192E"/>
    <w:rsid w:val="002E24DA"/>
    <w:rsid w:val="002E32FE"/>
    <w:rsid w:val="002E54C9"/>
    <w:rsid w:val="002E5653"/>
    <w:rsid w:val="002E5A10"/>
    <w:rsid w:val="002E5B53"/>
    <w:rsid w:val="002F1351"/>
    <w:rsid w:val="002F22BE"/>
    <w:rsid w:val="002F2C83"/>
    <w:rsid w:val="002F370A"/>
    <w:rsid w:val="00301BC2"/>
    <w:rsid w:val="00301E6A"/>
    <w:rsid w:val="0030234D"/>
    <w:rsid w:val="0030324E"/>
    <w:rsid w:val="00304E20"/>
    <w:rsid w:val="0031101E"/>
    <w:rsid w:val="003116EA"/>
    <w:rsid w:val="00316783"/>
    <w:rsid w:val="00316D6A"/>
    <w:rsid w:val="00322B62"/>
    <w:rsid w:val="003255DD"/>
    <w:rsid w:val="0033080B"/>
    <w:rsid w:val="00331180"/>
    <w:rsid w:val="003333C0"/>
    <w:rsid w:val="003350A9"/>
    <w:rsid w:val="003363EC"/>
    <w:rsid w:val="003368CD"/>
    <w:rsid w:val="0034024B"/>
    <w:rsid w:val="0034072A"/>
    <w:rsid w:val="0034402B"/>
    <w:rsid w:val="00344869"/>
    <w:rsid w:val="00344DC8"/>
    <w:rsid w:val="003479D9"/>
    <w:rsid w:val="00350588"/>
    <w:rsid w:val="00350982"/>
    <w:rsid w:val="0035130B"/>
    <w:rsid w:val="00351BA4"/>
    <w:rsid w:val="00355985"/>
    <w:rsid w:val="00356C80"/>
    <w:rsid w:val="00356D86"/>
    <w:rsid w:val="003577B1"/>
    <w:rsid w:val="00357D7F"/>
    <w:rsid w:val="00357EC9"/>
    <w:rsid w:val="003623B3"/>
    <w:rsid w:val="003657A2"/>
    <w:rsid w:val="00365800"/>
    <w:rsid w:val="00365AD9"/>
    <w:rsid w:val="00366FB9"/>
    <w:rsid w:val="00367529"/>
    <w:rsid w:val="00370434"/>
    <w:rsid w:val="003712DB"/>
    <w:rsid w:val="00373553"/>
    <w:rsid w:val="00374C7D"/>
    <w:rsid w:val="00374E7D"/>
    <w:rsid w:val="003758A1"/>
    <w:rsid w:val="0037658D"/>
    <w:rsid w:val="00377C35"/>
    <w:rsid w:val="0038093F"/>
    <w:rsid w:val="00381FE8"/>
    <w:rsid w:val="00383183"/>
    <w:rsid w:val="003850A9"/>
    <w:rsid w:val="00385EA5"/>
    <w:rsid w:val="00392174"/>
    <w:rsid w:val="003933C8"/>
    <w:rsid w:val="00394AED"/>
    <w:rsid w:val="00396DBD"/>
    <w:rsid w:val="003A038C"/>
    <w:rsid w:val="003A2CD2"/>
    <w:rsid w:val="003A4ED7"/>
    <w:rsid w:val="003A5904"/>
    <w:rsid w:val="003A5D96"/>
    <w:rsid w:val="003A62BA"/>
    <w:rsid w:val="003A68D6"/>
    <w:rsid w:val="003B105F"/>
    <w:rsid w:val="003B10CB"/>
    <w:rsid w:val="003B4363"/>
    <w:rsid w:val="003B6021"/>
    <w:rsid w:val="003B727C"/>
    <w:rsid w:val="003B7360"/>
    <w:rsid w:val="003B737B"/>
    <w:rsid w:val="003C1B1D"/>
    <w:rsid w:val="003C39AA"/>
    <w:rsid w:val="003C40C1"/>
    <w:rsid w:val="003C48B8"/>
    <w:rsid w:val="003C7173"/>
    <w:rsid w:val="003D01FF"/>
    <w:rsid w:val="003D12F5"/>
    <w:rsid w:val="003D15B3"/>
    <w:rsid w:val="003D215E"/>
    <w:rsid w:val="003D2898"/>
    <w:rsid w:val="003D7125"/>
    <w:rsid w:val="003E1EC3"/>
    <w:rsid w:val="003E5621"/>
    <w:rsid w:val="003E6A48"/>
    <w:rsid w:val="003F3EF8"/>
    <w:rsid w:val="003F58FA"/>
    <w:rsid w:val="003F5AC1"/>
    <w:rsid w:val="003F647E"/>
    <w:rsid w:val="003F7BB8"/>
    <w:rsid w:val="00400FDB"/>
    <w:rsid w:val="0040284F"/>
    <w:rsid w:val="00402AB6"/>
    <w:rsid w:val="00402B16"/>
    <w:rsid w:val="00403FCF"/>
    <w:rsid w:val="0040522A"/>
    <w:rsid w:val="004052E1"/>
    <w:rsid w:val="004063A8"/>
    <w:rsid w:val="00407DC8"/>
    <w:rsid w:val="00407F7B"/>
    <w:rsid w:val="00410ECE"/>
    <w:rsid w:val="0041167B"/>
    <w:rsid w:val="004117B9"/>
    <w:rsid w:val="00411DF7"/>
    <w:rsid w:val="00412A57"/>
    <w:rsid w:val="00412FEC"/>
    <w:rsid w:val="00416654"/>
    <w:rsid w:val="00420BE6"/>
    <w:rsid w:val="00421912"/>
    <w:rsid w:val="00422EE7"/>
    <w:rsid w:val="00424443"/>
    <w:rsid w:val="004303FE"/>
    <w:rsid w:val="00431DF4"/>
    <w:rsid w:val="0043246C"/>
    <w:rsid w:val="00436776"/>
    <w:rsid w:val="004369EC"/>
    <w:rsid w:val="00440BCA"/>
    <w:rsid w:val="00441ED2"/>
    <w:rsid w:val="00442AE0"/>
    <w:rsid w:val="00442FAE"/>
    <w:rsid w:val="004434E1"/>
    <w:rsid w:val="00443B26"/>
    <w:rsid w:val="00444938"/>
    <w:rsid w:val="00445D17"/>
    <w:rsid w:val="004468B1"/>
    <w:rsid w:val="00450D05"/>
    <w:rsid w:val="00452382"/>
    <w:rsid w:val="00455864"/>
    <w:rsid w:val="004564D4"/>
    <w:rsid w:val="00456F2D"/>
    <w:rsid w:val="004573B7"/>
    <w:rsid w:val="00460899"/>
    <w:rsid w:val="00462084"/>
    <w:rsid w:val="004642F2"/>
    <w:rsid w:val="004649F1"/>
    <w:rsid w:val="004661E6"/>
    <w:rsid w:val="00467E9D"/>
    <w:rsid w:val="00470741"/>
    <w:rsid w:val="00471BBF"/>
    <w:rsid w:val="004740A9"/>
    <w:rsid w:val="00474566"/>
    <w:rsid w:val="00475466"/>
    <w:rsid w:val="00475B9F"/>
    <w:rsid w:val="00475BFD"/>
    <w:rsid w:val="00482D96"/>
    <w:rsid w:val="00483CEB"/>
    <w:rsid w:val="00484322"/>
    <w:rsid w:val="00490622"/>
    <w:rsid w:val="004916EA"/>
    <w:rsid w:val="00497AF6"/>
    <w:rsid w:val="004A26BC"/>
    <w:rsid w:val="004A2EF7"/>
    <w:rsid w:val="004A3BBB"/>
    <w:rsid w:val="004A44B8"/>
    <w:rsid w:val="004A4A7E"/>
    <w:rsid w:val="004A5BD1"/>
    <w:rsid w:val="004B1535"/>
    <w:rsid w:val="004B4AC9"/>
    <w:rsid w:val="004C05A7"/>
    <w:rsid w:val="004C0908"/>
    <w:rsid w:val="004C1AC5"/>
    <w:rsid w:val="004C2313"/>
    <w:rsid w:val="004C2CE2"/>
    <w:rsid w:val="004C2FE8"/>
    <w:rsid w:val="004C4611"/>
    <w:rsid w:val="004C4CEE"/>
    <w:rsid w:val="004D0B89"/>
    <w:rsid w:val="004D1B5A"/>
    <w:rsid w:val="004D323D"/>
    <w:rsid w:val="004D504B"/>
    <w:rsid w:val="004D7CB7"/>
    <w:rsid w:val="004E1509"/>
    <w:rsid w:val="004E2981"/>
    <w:rsid w:val="004E32F7"/>
    <w:rsid w:val="004E3BDF"/>
    <w:rsid w:val="004E6A73"/>
    <w:rsid w:val="004E6F4D"/>
    <w:rsid w:val="004F0FFB"/>
    <w:rsid w:val="004F144B"/>
    <w:rsid w:val="004F4C11"/>
    <w:rsid w:val="004F594B"/>
    <w:rsid w:val="005030D0"/>
    <w:rsid w:val="00504999"/>
    <w:rsid w:val="0050688F"/>
    <w:rsid w:val="00506ADB"/>
    <w:rsid w:val="005119C7"/>
    <w:rsid w:val="00517D79"/>
    <w:rsid w:val="0052024B"/>
    <w:rsid w:val="00521F0C"/>
    <w:rsid w:val="00525447"/>
    <w:rsid w:val="00526151"/>
    <w:rsid w:val="005261D1"/>
    <w:rsid w:val="00526290"/>
    <w:rsid w:val="00527C59"/>
    <w:rsid w:val="00530A30"/>
    <w:rsid w:val="005317F4"/>
    <w:rsid w:val="005318E0"/>
    <w:rsid w:val="005320AB"/>
    <w:rsid w:val="00532DE4"/>
    <w:rsid w:val="00532E51"/>
    <w:rsid w:val="00532E9E"/>
    <w:rsid w:val="00534D07"/>
    <w:rsid w:val="0054005B"/>
    <w:rsid w:val="005408C9"/>
    <w:rsid w:val="00541647"/>
    <w:rsid w:val="00541BCC"/>
    <w:rsid w:val="00541CEC"/>
    <w:rsid w:val="0054388C"/>
    <w:rsid w:val="00543C5B"/>
    <w:rsid w:val="005461DF"/>
    <w:rsid w:val="00546356"/>
    <w:rsid w:val="00547118"/>
    <w:rsid w:val="00547CB6"/>
    <w:rsid w:val="00550088"/>
    <w:rsid w:val="00551741"/>
    <w:rsid w:val="00553ADB"/>
    <w:rsid w:val="00557926"/>
    <w:rsid w:val="00557BBB"/>
    <w:rsid w:val="00560D7B"/>
    <w:rsid w:val="00562580"/>
    <w:rsid w:val="005641B1"/>
    <w:rsid w:val="005646D0"/>
    <w:rsid w:val="00565DF9"/>
    <w:rsid w:val="00566377"/>
    <w:rsid w:val="00570041"/>
    <w:rsid w:val="0057201A"/>
    <w:rsid w:val="005723A4"/>
    <w:rsid w:val="005724C4"/>
    <w:rsid w:val="00572DD9"/>
    <w:rsid w:val="00574563"/>
    <w:rsid w:val="00574E1D"/>
    <w:rsid w:val="005758EB"/>
    <w:rsid w:val="005774C8"/>
    <w:rsid w:val="005779B2"/>
    <w:rsid w:val="00581094"/>
    <w:rsid w:val="00582184"/>
    <w:rsid w:val="005848B7"/>
    <w:rsid w:val="0059034C"/>
    <w:rsid w:val="0059517A"/>
    <w:rsid w:val="00595941"/>
    <w:rsid w:val="00596FBC"/>
    <w:rsid w:val="0059770D"/>
    <w:rsid w:val="005A6DE5"/>
    <w:rsid w:val="005A72D2"/>
    <w:rsid w:val="005A787A"/>
    <w:rsid w:val="005A7D4F"/>
    <w:rsid w:val="005B0866"/>
    <w:rsid w:val="005B421C"/>
    <w:rsid w:val="005B498C"/>
    <w:rsid w:val="005B4DAC"/>
    <w:rsid w:val="005B525D"/>
    <w:rsid w:val="005B62F2"/>
    <w:rsid w:val="005B7F1D"/>
    <w:rsid w:val="005C015C"/>
    <w:rsid w:val="005C1ED2"/>
    <w:rsid w:val="005C2587"/>
    <w:rsid w:val="005C4EBD"/>
    <w:rsid w:val="005C66E8"/>
    <w:rsid w:val="005C6CF5"/>
    <w:rsid w:val="005D4D60"/>
    <w:rsid w:val="005D68EC"/>
    <w:rsid w:val="005D782A"/>
    <w:rsid w:val="005E2E7A"/>
    <w:rsid w:val="005E2ED1"/>
    <w:rsid w:val="005E3052"/>
    <w:rsid w:val="005E3824"/>
    <w:rsid w:val="005E3B80"/>
    <w:rsid w:val="005E4301"/>
    <w:rsid w:val="005E463C"/>
    <w:rsid w:val="005E4909"/>
    <w:rsid w:val="005E5780"/>
    <w:rsid w:val="005E78C1"/>
    <w:rsid w:val="005E78D8"/>
    <w:rsid w:val="005E7B17"/>
    <w:rsid w:val="005F0DA9"/>
    <w:rsid w:val="005F1299"/>
    <w:rsid w:val="005F7CC0"/>
    <w:rsid w:val="005F7D4F"/>
    <w:rsid w:val="006026B6"/>
    <w:rsid w:val="0060315C"/>
    <w:rsid w:val="00603895"/>
    <w:rsid w:val="00603C12"/>
    <w:rsid w:val="00604B42"/>
    <w:rsid w:val="00606407"/>
    <w:rsid w:val="00606DB3"/>
    <w:rsid w:val="00610C7E"/>
    <w:rsid w:val="00611667"/>
    <w:rsid w:val="006121E3"/>
    <w:rsid w:val="006130C5"/>
    <w:rsid w:val="00613105"/>
    <w:rsid w:val="00617240"/>
    <w:rsid w:val="00620505"/>
    <w:rsid w:val="00620848"/>
    <w:rsid w:val="00620A7E"/>
    <w:rsid w:val="00621438"/>
    <w:rsid w:val="006223A2"/>
    <w:rsid w:val="00622B86"/>
    <w:rsid w:val="00622F8F"/>
    <w:rsid w:val="00625B94"/>
    <w:rsid w:val="0063155E"/>
    <w:rsid w:val="00632370"/>
    <w:rsid w:val="0063262C"/>
    <w:rsid w:val="00634767"/>
    <w:rsid w:val="006374AE"/>
    <w:rsid w:val="006429E0"/>
    <w:rsid w:val="006437EF"/>
    <w:rsid w:val="00650116"/>
    <w:rsid w:val="00651596"/>
    <w:rsid w:val="0065218A"/>
    <w:rsid w:val="00652AB4"/>
    <w:rsid w:val="0065397B"/>
    <w:rsid w:val="0065507F"/>
    <w:rsid w:val="006550FF"/>
    <w:rsid w:val="00657B17"/>
    <w:rsid w:val="006616C2"/>
    <w:rsid w:val="00665061"/>
    <w:rsid w:val="0066541E"/>
    <w:rsid w:val="00665F2E"/>
    <w:rsid w:val="006661F3"/>
    <w:rsid w:val="00666755"/>
    <w:rsid w:val="00667582"/>
    <w:rsid w:val="00667D85"/>
    <w:rsid w:val="00671442"/>
    <w:rsid w:val="00671A9C"/>
    <w:rsid w:val="00672A20"/>
    <w:rsid w:val="00672AE1"/>
    <w:rsid w:val="00673BA4"/>
    <w:rsid w:val="00674F12"/>
    <w:rsid w:val="00677951"/>
    <w:rsid w:val="00680FAC"/>
    <w:rsid w:val="00682F8B"/>
    <w:rsid w:val="0068311E"/>
    <w:rsid w:val="0068389F"/>
    <w:rsid w:val="00684880"/>
    <w:rsid w:val="006858E5"/>
    <w:rsid w:val="00686010"/>
    <w:rsid w:val="00690C51"/>
    <w:rsid w:val="00691A21"/>
    <w:rsid w:val="00691BE9"/>
    <w:rsid w:val="00691C22"/>
    <w:rsid w:val="006951B8"/>
    <w:rsid w:val="00695231"/>
    <w:rsid w:val="0069524B"/>
    <w:rsid w:val="00695CD6"/>
    <w:rsid w:val="006A1061"/>
    <w:rsid w:val="006A6135"/>
    <w:rsid w:val="006A7919"/>
    <w:rsid w:val="006B1978"/>
    <w:rsid w:val="006B22A5"/>
    <w:rsid w:val="006B3183"/>
    <w:rsid w:val="006B4B2A"/>
    <w:rsid w:val="006C0109"/>
    <w:rsid w:val="006C083C"/>
    <w:rsid w:val="006C1E4A"/>
    <w:rsid w:val="006C2793"/>
    <w:rsid w:val="006C2C4D"/>
    <w:rsid w:val="006C47CD"/>
    <w:rsid w:val="006C669A"/>
    <w:rsid w:val="006D35D2"/>
    <w:rsid w:val="006D3E64"/>
    <w:rsid w:val="006D4AB3"/>
    <w:rsid w:val="006D5D38"/>
    <w:rsid w:val="006D66C4"/>
    <w:rsid w:val="006D7264"/>
    <w:rsid w:val="006E14E1"/>
    <w:rsid w:val="006E254F"/>
    <w:rsid w:val="006E4AF9"/>
    <w:rsid w:val="006E6206"/>
    <w:rsid w:val="006E6386"/>
    <w:rsid w:val="006F1085"/>
    <w:rsid w:val="006F222D"/>
    <w:rsid w:val="006F2946"/>
    <w:rsid w:val="006F4677"/>
    <w:rsid w:val="006F71A9"/>
    <w:rsid w:val="006F72B3"/>
    <w:rsid w:val="006F7FB1"/>
    <w:rsid w:val="0070117C"/>
    <w:rsid w:val="007015BE"/>
    <w:rsid w:val="0070180E"/>
    <w:rsid w:val="00705308"/>
    <w:rsid w:val="00705817"/>
    <w:rsid w:val="00707E3C"/>
    <w:rsid w:val="00710DD0"/>
    <w:rsid w:val="007115D5"/>
    <w:rsid w:val="007119EF"/>
    <w:rsid w:val="00713E38"/>
    <w:rsid w:val="007246D4"/>
    <w:rsid w:val="00726273"/>
    <w:rsid w:val="0072647D"/>
    <w:rsid w:val="00727429"/>
    <w:rsid w:val="00731F03"/>
    <w:rsid w:val="00734B88"/>
    <w:rsid w:val="00736C0F"/>
    <w:rsid w:val="00741987"/>
    <w:rsid w:val="00741C1E"/>
    <w:rsid w:val="0074225D"/>
    <w:rsid w:val="00745A67"/>
    <w:rsid w:val="007501F5"/>
    <w:rsid w:val="00750718"/>
    <w:rsid w:val="007530E8"/>
    <w:rsid w:val="0075379F"/>
    <w:rsid w:val="00754337"/>
    <w:rsid w:val="00756FD3"/>
    <w:rsid w:val="007603E8"/>
    <w:rsid w:val="007618ED"/>
    <w:rsid w:val="00761CAB"/>
    <w:rsid w:val="00763652"/>
    <w:rsid w:val="00764856"/>
    <w:rsid w:val="0076542F"/>
    <w:rsid w:val="0076616C"/>
    <w:rsid w:val="007679C8"/>
    <w:rsid w:val="0077269C"/>
    <w:rsid w:val="007742DB"/>
    <w:rsid w:val="00776B35"/>
    <w:rsid w:val="00776B4A"/>
    <w:rsid w:val="00776E4E"/>
    <w:rsid w:val="00780101"/>
    <w:rsid w:val="0078464F"/>
    <w:rsid w:val="00784934"/>
    <w:rsid w:val="00785306"/>
    <w:rsid w:val="00785A15"/>
    <w:rsid w:val="00785BD5"/>
    <w:rsid w:val="007867B7"/>
    <w:rsid w:val="00786886"/>
    <w:rsid w:val="0078767C"/>
    <w:rsid w:val="00787A29"/>
    <w:rsid w:val="007958AF"/>
    <w:rsid w:val="00796315"/>
    <w:rsid w:val="00796FEF"/>
    <w:rsid w:val="007A25DB"/>
    <w:rsid w:val="007A3A97"/>
    <w:rsid w:val="007A3FCC"/>
    <w:rsid w:val="007A7792"/>
    <w:rsid w:val="007B07B9"/>
    <w:rsid w:val="007B2E6D"/>
    <w:rsid w:val="007B2F65"/>
    <w:rsid w:val="007B346C"/>
    <w:rsid w:val="007B5F33"/>
    <w:rsid w:val="007B6345"/>
    <w:rsid w:val="007B6B9A"/>
    <w:rsid w:val="007B75D9"/>
    <w:rsid w:val="007C02FF"/>
    <w:rsid w:val="007C0CB5"/>
    <w:rsid w:val="007C11AA"/>
    <w:rsid w:val="007C2298"/>
    <w:rsid w:val="007C27CC"/>
    <w:rsid w:val="007C2902"/>
    <w:rsid w:val="007C2CD2"/>
    <w:rsid w:val="007C7A8E"/>
    <w:rsid w:val="007D091F"/>
    <w:rsid w:val="007D10C9"/>
    <w:rsid w:val="007D223B"/>
    <w:rsid w:val="007D447F"/>
    <w:rsid w:val="007D73CF"/>
    <w:rsid w:val="007E0053"/>
    <w:rsid w:val="007E1404"/>
    <w:rsid w:val="007E1CBB"/>
    <w:rsid w:val="007E2083"/>
    <w:rsid w:val="007E4049"/>
    <w:rsid w:val="007E5FF4"/>
    <w:rsid w:val="007E6E87"/>
    <w:rsid w:val="007E728E"/>
    <w:rsid w:val="007F057D"/>
    <w:rsid w:val="007F207C"/>
    <w:rsid w:val="007F48AC"/>
    <w:rsid w:val="007F4ADC"/>
    <w:rsid w:val="007F545B"/>
    <w:rsid w:val="007F5690"/>
    <w:rsid w:val="00800A86"/>
    <w:rsid w:val="00802AA9"/>
    <w:rsid w:val="00802D96"/>
    <w:rsid w:val="00807497"/>
    <w:rsid w:val="00810049"/>
    <w:rsid w:val="00814444"/>
    <w:rsid w:val="008168E8"/>
    <w:rsid w:val="00816B35"/>
    <w:rsid w:val="00817316"/>
    <w:rsid w:val="00820127"/>
    <w:rsid w:val="00823849"/>
    <w:rsid w:val="00824113"/>
    <w:rsid w:val="00825254"/>
    <w:rsid w:val="00825888"/>
    <w:rsid w:val="00825988"/>
    <w:rsid w:val="0082622E"/>
    <w:rsid w:val="008264F7"/>
    <w:rsid w:val="00826BC2"/>
    <w:rsid w:val="00830DE2"/>
    <w:rsid w:val="00831FCE"/>
    <w:rsid w:val="00832A3B"/>
    <w:rsid w:val="00832F69"/>
    <w:rsid w:val="00834CF3"/>
    <w:rsid w:val="00835E29"/>
    <w:rsid w:val="008413CB"/>
    <w:rsid w:val="008429C4"/>
    <w:rsid w:val="00844E82"/>
    <w:rsid w:val="00850BA9"/>
    <w:rsid w:val="008511F9"/>
    <w:rsid w:val="00851901"/>
    <w:rsid w:val="00852F27"/>
    <w:rsid w:val="00854061"/>
    <w:rsid w:val="00857AD1"/>
    <w:rsid w:val="0086001E"/>
    <w:rsid w:val="0086032E"/>
    <w:rsid w:val="00861109"/>
    <w:rsid w:val="008613FA"/>
    <w:rsid w:val="00861DE5"/>
    <w:rsid w:val="00865B4B"/>
    <w:rsid w:val="00866653"/>
    <w:rsid w:val="00867EEA"/>
    <w:rsid w:val="00875525"/>
    <w:rsid w:val="0087619D"/>
    <w:rsid w:val="00876F85"/>
    <w:rsid w:val="00881277"/>
    <w:rsid w:val="0088260A"/>
    <w:rsid w:val="008873EF"/>
    <w:rsid w:val="00891229"/>
    <w:rsid w:val="008927CA"/>
    <w:rsid w:val="00896E02"/>
    <w:rsid w:val="008A05E7"/>
    <w:rsid w:val="008A3C2A"/>
    <w:rsid w:val="008A45E6"/>
    <w:rsid w:val="008A52E9"/>
    <w:rsid w:val="008A7B2A"/>
    <w:rsid w:val="008B1B2D"/>
    <w:rsid w:val="008B232E"/>
    <w:rsid w:val="008B3114"/>
    <w:rsid w:val="008B5345"/>
    <w:rsid w:val="008C27C4"/>
    <w:rsid w:val="008C5011"/>
    <w:rsid w:val="008C525D"/>
    <w:rsid w:val="008C6710"/>
    <w:rsid w:val="008D02A9"/>
    <w:rsid w:val="008D37A2"/>
    <w:rsid w:val="008D3CF3"/>
    <w:rsid w:val="008D3D0A"/>
    <w:rsid w:val="008D3F76"/>
    <w:rsid w:val="008D6A84"/>
    <w:rsid w:val="008E05A8"/>
    <w:rsid w:val="008E063D"/>
    <w:rsid w:val="008E0B77"/>
    <w:rsid w:val="008E27FF"/>
    <w:rsid w:val="008E3C4F"/>
    <w:rsid w:val="008E4D11"/>
    <w:rsid w:val="008E6787"/>
    <w:rsid w:val="008F0EB2"/>
    <w:rsid w:val="008F1F2D"/>
    <w:rsid w:val="008F330A"/>
    <w:rsid w:val="008F3737"/>
    <w:rsid w:val="008F3D42"/>
    <w:rsid w:val="008F57D2"/>
    <w:rsid w:val="008F5F0B"/>
    <w:rsid w:val="00901F7D"/>
    <w:rsid w:val="00904C45"/>
    <w:rsid w:val="00906FBB"/>
    <w:rsid w:val="00911DD2"/>
    <w:rsid w:val="009156B8"/>
    <w:rsid w:val="0091593D"/>
    <w:rsid w:val="00915957"/>
    <w:rsid w:val="00916159"/>
    <w:rsid w:val="00916E7D"/>
    <w:rsid w:val="00917151"/>
    <w:rsid w:val="009174A6"/>
    <w:rsid w:val="0092422B"/>
    <w:rsid w:val="00924A6C"/>
    <w:rsid w:val="009268F0"/>
    <w:rsid w:val="009271C0"/>
    <w:rsid w:val="00930195"/>
    <w:rsid w:val="0093029A"/>
    <w:rsid w:val="00930311"/>
    <w:rsid w:val="00930695"/>
    <w:rsid w:val="00931A3E"/>
    <w:rsid w:val="00933DB1"/>
    <w:rsid w:val="00934BB4"/>
    <w:rsid w:val="00935DE0"/>
    <w:rsid w:val="00936311"/>
    <w:rsid w:val="009400B7"/>
    <w:rsid w:val="00940C9F"/>
    <w:rsid w:val="0094471A"/>
    <w:rsid w:val="00945F8E"/>
    <w:rsid w:val="00946A7A"/>
    <w:rsid w:val="009475DC"/>
    <w:rsid w:val="00947B7F"/>
    <w:rsid w:val="00950486"/>
    <w:rsid w:val="00950810"/>
    <w:rsid w:val="00955A12"/>
    <w:rsid w:val="00955EC5"/>
    <w:rsid w:val="009618AE"/>
    <w:rsid w:val="00962DE7"/>
    <w:rsid w:val="009638D2"/>
    <w:rsid w:val="00965F17"/>
    <w:rsid w:val="0096703D"/>
    <w:rsid w:val="009720D9"/>
    <w:rsid w:val="00973808"/>
    <w:rsid w:val="00975AFF"/>
    <w:rsid w:val="00976E3B"/>
    <w:rsid w:val="00976FBA"/>
    <w:rsid w:val="00977A69"/>
    <w:rsid w:val="0098086D"/>
    <w:rsid w:val="00980E94"/>
    <w:rsid w:val="00987FED"/>
    <w:rsid w:val="0099523B"/>
    <w:rsid w:val="00995CC6"/>
    <w:rsid w:val="009967F3"/>
    <w:rsid w:val="009976F6"/>
    <w:rsid w:val="00997BD0"/>
    <w:rsid w:val="00997C2F"/>
    <w:rsid w:val="009A55EB"/>
    <w:rsid w:val="009B2D4D"/>
    <w:rsid w:val="009B3153"/>
    <w:rsid w:val="009B3423"/>
    <w:rsid w:val="009B3AC1"/>
    <w:rsid w:val="009B5A99"/>
    <w:rsid w:val="009B60A6"/>
    <w:rsid w:val="009C281E"/>
    <w:rsid w:val="009C32D1"/>
    <w:rsid w:val="009C4D60"/>
    <w:rsid w:val="009C5833"/>
    <w:rsid w:val="009C72C3"/>
    <w:rsid w:val="009D2E40"/>
    <w:rsid w:val="009D3CD3"/>
    <w:rsid w:val="009D4522"/>
    <w:rsid w:val="009D46E2"/>
    <w:rsid w:val="009D5268"/>
    <w:rsid w:val="009D5BE5"/>
    <w:rsid w:val="009D68D0"/>
    <w:rsid w:val="009E0B58"/>
    <w:rsid w:val="009E2957"/>
    <w:rsid w:val="009E3984"/>
    <w:rsid w:val="009E3A2F"/>
    <w:rsid w:val="009E49DD"/>
    <w:rsid w:val="009E4F48"/>
    <w:rsid w:val="009E573F"/>
    <w:rsid w:val="009E6BC2"/>
    <w:rsid w:val="009E6DB3"/>
    <w:rsid w:val="009F2DBF"/>
    <w:rsid w:val="009F2FC8"/>
    <w:rsid w:val="009F3032"/>
    <w:rsid w:val="009F3BD4"/>
    <w:rsid w:val="009F3D07"/>
    <w:rsid w:val="009F4F59"/>
    <w:rsid w:val="009F66D9"/>
    <w:rsid w:val="00A03B6B"/>
    <w:rsid w:val="00A03EEC"/>
    <w:rsid w:val="00A1005B"/>
    <w:rsid w:val="00A100E5"/>
    <w:rsid w:val="00A111DB"/>
    <w:rsid w:val="00A13A14"/>
    <w:rsid w:val="00A13CC3"/>
    <w:rsid w:val="00A149B0"/>
    <w:rsid w:val="00A15886"/>
    <w:rsid w:val="00A15FCF"/>
    <w:rsid w:val="00A162EF"/>
    <w:rsid w:val="00A17BC7"/>
    <w:rsid w:val="00A20796"/>
    <w:rsid w:val="00A208E4"/>
    <w:rsid w:val="00A20F42"/>
    <w:rsid w:val="00A262F4"/>
    <w:rsid w:val="00A27502"/>
    <w:rsid w:val="00A31285"/>
    <w:rsid w:val="00A31422"/>
    <w:rsid w:val="00A32C1E"/>
    <w:rsid w:val="00A3425C"/>
    <w:rsid w:val="00A35425"/>
    <w:rsid w:val="00A35712"/>
    <w:rsid w:val="00A3673F"/>
    <w:rsid w:val="00A36F1B"/>
    <w:rsid w:val="00A40512"/>
    <w:rsid w:val="00A40739"/>
    <w:rsid w:val="00A43DAD"/>
    <w:rsid w:val="00A4606A"/>
    <w:rsid w:val="00A47C6C"/>
    <w:rsid w:val="00A55348"/>
    <w:rsid w:val="00A57D4C"/>
    <w:rsid w:val="00A6185F"/>
    <w:rsid w:val="00A62312"/>
    <w:rsid w:val="00A64096"/>
    <w:rsid w:val="00A64B23"/>
    <w:rsid w:val="00A6723E"/>
    <w:rsid w:val="00A6792D"/>
    <w:rsid w:val="00A70170"/>
    <w:rsid w:val="00A70D03"/>
    <w:rsid w:val="00A720BA"/>
    <w:rsid w:val="00A726DD"/>
    <w:rsid w:val="00A72CF4"/>
    <w:rsid w:val="00A75E74"/>
    <w:rsid w:val="00A76B2B"/>
    <w:rsid w:val="00A76C03"/>
    <w:rsid w:val="00A8118D"/>
    <w:rsid w:val="00A81C7B"/>
    <w:rsid w:val="00A82088"/>
    <w:rsid w:val="00A83687"/>
    <w:rsid w:val="00A8607D"/>
    <w:rsid w:val="00A860E5"/>
    <w:rsid w:val="00A86551"/>
    <w:rsid w:val="00A901A7"/>
    <w:rsid w:val="00A934B0"/>
    <w:rsid w:val="00A95B58"/>
    <w:rsid w:val="00A9718F"/>
    <w:rsid w:val="00A971C9"/>
    <w:rsid w:val="00AA0E0C"/>
    <w:rsid w:val="00AA2B04"/>
    <w:rsid w:val="00AA3507"/>
    <w:rsid w:val="00AA3C6F"/>
    <w:rsid w:val="00AA41D9"/>
    <w:rsid w:val="00AA71CD"/>
    <w:rsid w:val="00AA7780"/>
    <w:rsid w:val="00AB05F3"/>
    <w:rsid w:val="00AB12B6"/>
    <w:rsid w:val="00AB16C6"/>
    <w:rsid w:val="00AB3CAB"/>
    <w:rsid w:val="00AB3D7C"/>
    <w:rsid w:val="00AB58E5"/>
    <w:rsid w:val="00AC274A"/>
    <w:rsid w:val="00AC5F57"/>
    <w:rsid w:val="00AC68A3"/>
    <w:rsid w:val="00AC702C"/>
    <w:rsid w:val="00AC7400"/>
    <w:rsid w:val="00AD0166"/>
    <w:rsid w:val="00AD2BA6"/>
    <w:rsid w:val="00AD3FFE"/>
    <w:rsid w:val="00AD4A14"/>
    <w:rsid w:val="00AD6396"/>
    <w:rsid w:val="00AD6822"/>
    <w:rsid w:val="00AE0931"/>
    <w:rsid w:val="00AE1DC3"/>
    <w:rsid w:val="00AE2E87"/>
    <w:rsid w:val="00AE36FB"/>
    <w:rsid w:val="00AE3C47"/>
    <w:rsid w:val="00AE4677"/>
    <w:rsid w:val="00AE4724"/>
    <w:rsid w:val="00AE6B7A"/>
    <w:rsid w:val="00AE7A92"/>
    <w:rsid w:val="00AF0344"/>
    <w:rsid w:val="00AF4A19"/>
    <w:rsid w:val="00AF5DDF"/>
    <w:rsid w:val="00AF6C2B"/>
    <w:rsid w:val="00B01C33"/>
    <w:rsid w:val="00B02DDA"/>
    <w:rsid w:val="00B0305A"/>
    <w:rsid w:val="00B04140"/>
    <w:rsid w:val="00B042F5"/>
    <w:rsid w:val="00B06A41"/>
    <w:rsid w:val="00B06D14"/>
    <w:rsid w:val="00B111A6"/>
    <w:rsid w:val="00B11270"/>
    <w:rsid w:val="00B13CBC"/>
    <w:rsid w:val="00B154F7"/>
    <w:rsid w:val="00B16D2A"/>
    <w:rsid w:val="00B2000E"/>
    <w:rsid w:val="00B24199"/>
    <w:rsid w:val="00B242DA"/>
    <w:rsid w:val="00B2454B"/>
    <w:rsid w:val="00B27391"/>
    <w:rsid w:val="00B32111"/>
    <w:rsid w:val="00B35225"/>
    <w:rsid w:val="00B3581F"/>
    <w:rsid w:val="00B37206"/>
    <w:rsid w:val="00B37C35"/>
    <w:rsid w:val="00B37DE1"/>
    <w:rsid w:val="00B4088E"/>
    <w:rsid w:val="00B4157C"/>
    <w:rsid w:val="00B47BBF"/>
    <w:rsid w:val="00B47CE4"/>
    <w:rsid w:val="00B47EB8"/>
    <w:rsid w:val="00B507CF"/>
    <w:rsid w:val="00B510AA"/>
    <w:rsid w:val="00B56926"/>
    <w:rsid w:val="00B56BD3"/>
    <w:rsid w:val="00B57F8C"/>
    <w:rsid w:val="00B606F0"/>
    <w:rsid w:val="00B60DBA"/>
    <w:rsid w:val="00B622A2"/>
    <w:rsid w:val="00B666AF"/>
    <w:rsid w:val="00B7109D"/>
    <w:rsid w:val="00B7117D"/>
    <w:rsid w:val="00B71203"/>
    <w:rsid w:val="00B80C13"/>
    <w:rsid w:val="00B81741"/>
    <w:rsid w:val="00B85F92"/>
    <w:rsid w:val="00B87290"/>
    <w:rsid w:val="00B90573"/>
    <w:rsid w:val="00B90E92"/>
    <w:rsid w:val="00B91768"/>
    <w:rsid w:val="00B93B11"/>
    <w:rsid w:val="00B95C26"/>
    <w:rsid w:val="00B965AC"/>
    <w:rsid w:val="00B965E2"/>
    <w:rsid w:val="00BA09D6"/>
    <w:rsid w:val="00BA20AD"/>
    <w:rsid w:val="00BA35AC"/>
    <w:rsid w:val="00BA483F"/>
    <w:rsid w:val="00BA6D16"/>
    <w:rsid w:val="00BA77F7"/>
    <w:rsid w:val="00BB03DB"/>
    <w:rsid w:val="00BB1D29"/>
    <w:rsid w:val="00BB27A3"/>
    <w:rsid w:val="00BB4B15"/>
    <w:rsid w:val="00BB4C3F"/>
    <w:rsid w:val="00BB4FA8"/>
    <w:rsid w:val="00BB7DB0"/>
    <w:rsid w:val="00BC2E07"/>
    <w:rsid w:val="00BC6AAB"/>
    <w:rsid w:val="00BC7DA0"/>
    <w:rsid w:val="00BD000C"/>
    <w:rsid w:val="00BD0A0F"/>
    <w:rsid w:val="00BD0F64"/>
    <w:rsid w:val="00BD1A45"/>
    <w:rsid w:val="00BD3C97"/>
    <w:rsid w:val="00BD6538"/>
    <w:rsid w:val="00BD792C"/>
    <w:rsid w:val="00BD7CB4"/>
    <w:rsid w:val="00BE311A"/>
    <w:rsid w:val="00BE346D"/>
    <w:rsid w:val="00BE421B"/>
    <w:rsid w:val="00BE731B"/>
    <w:rsid w:val="00BE739B"/>
    <w:rsid w:val="00BF1565"/>
    <w:rsid w:val="00BF3108"/>
    <w:rsid w:val="00BF3979"/>
    <w:rsid w:val="00BF4174"/>
    <w:rsid w:val="00BF463F"/>
    <w:rsid w:val="00C01AD5"/>
    <w:rsid w:val="00C02EA1"/>
    <w:rsid w:val="00C03B8B"/>
    <w:rsid w:val="00C106C1"/>
    <w:rsid w:val="00C10B6D"/>
    <w:rsid w:val="00C1117E"/>
    <w:rsid w:val="00C1121D"/>
    <w:rsid w:val="00C138E6"/>
    <w:rsid w:val="00C15780"/>
    <w:rsid w:val="00C1587F"/>
    <w:rsid w:val="00C163B0"/>
    <w:rsid w:val="00C1779E"/>
    <w:rsid w:val="00C17A2E"/>
    <w:rsid w:val="00C2018D"/>
    <w:rsid w:val="00C202C7"/>
    <w:rsid w:val="00C206F5"/>
    <w:rsid w:val="00C22508"/>
    <w:rsid w:val="00C24D9C"/>
    <w:rsid w:val="00C25AF4"/>
    <w:rsid w:val="00C27A43"/>
    <w:rsid w:val="00C313DB"/>
    <w:rsid w:val="00C314EF"/>
    <w:rsid w:val="00C329D1"/>
    <w:rsid w:val="00C330A7"/>
    <w:rsid w:val="00C36CB3"/>
    <w:rsid w:val="00C36D0A"/>
    <w:rsid w:val="00C37064"/>
    <w:rsid w:val="00C373CB"/>
    <w:rsid w:val="00C37666"/>
    <w:rsid w:val="00C420BF"/>
    <w:rsid w:val="00C43E67"/>
    <w:rsid w:val="00C46327"/>
    <w:rsid w:val="00C4673D"/>
    <w:rsid w:val="00C47247"/>
    <w:rsid w:val="00C476DD"/>
    <w:rsid w:val="00C47F67"/>
    <w:rsid w:val="00C50006"/>
    <w:rsid w:val="00C5122D"/>
    <w:rsid w:val="00C513C9"/>
    <w:rsid w:val="00C53538"/>
    <w:rsid w:val="00C53580"/>
    <w:rsid w:val="00C53AA4"/>
    <w:rsid w:val="00C547CC"/>
    <w:rsid w:val="00C55F9E"/>
    <w:rsid w:val="00C563DE"/>
    <w:rsid w:val="00C602A7"/>
    <w:rsid w:val="00C60F14"/>
    <w:rsid w:val="00C61772"/>
    <w:rsid w:val="00C61885"/>
    <w:rsid w:val="00C62088"/>
    <w:rsid w:val="00C62935"/>
    <w:rsid w:val="00C64DFD"/>
    <w:rsid w:val="00C654B7"/>
    <w:rsid w:val="00C6747E"/>
    <w:rsid w:val="00C679B2"/>
    <w:rsid w:val="00C75AC9"/>
    <w:rsid w:val="00C763C9"/>
    <w:rsid w:val="00C801E3"/>
    <w:rsid w:val="00C809CB"/>
    <w:rsid w:val="00C80A2B"/>
    <w:rsid w:val="00C81DCF"/>
    <w:rsid w:val="00C82AE0"/>
    <w:rsid w:val="00C84218"/>
    <w:rsid w:val="00C87525"/>
    <w:rsid w:val="00C91672"/>
    <w:rsid w:val="00C93A58"/>
    <w:rsid w:val="00C94A3F"/>
    <w:rsid w:val="00CA0927"/>
    <w:rsid w:val="00CA1955"/>
    <w:rsid w:val="00CA6DF6"/>
    <w:rsid w:val="00CA753F"/>
    <w:rsid w:val="00CB077C"/>
    <w:rsid w:val="00CB1AE8"/>
    <w:rsid w:val="00CB292B"/>
    <w:rsid w:val="00CB3802"/>
    <w:rsid w:val="00CB4491"/>
    <w:rsid w:val="00CB47FD"/>
    <w:rsid w:val="00CB55F3"/>
    <w:rsid w:val="00CC0045"/>
    <w:rsid w:val="00CC01FB"/>
    <w:rsid w:val="00CC1C20"/>
    <w:rsid w:val="00CC247E"/>
    <w:rsid w:val="00CC49C2"/>
    <w:rsid w:val="00CC5A55"/>
    <w:rsid w:val="00CD469D"/>
    <w:rsid w:val="00CD5176"/>
    <w:rsid w:val="00CD5B70"/>
    <w:rsid w:val="00CD6B5E"/>
    <w:rsid w:val="00CD6C9C"/>
    <w:rsid w:val="00CE20AB"/>
    <w:rsid w:val="00CE431B"/>
    <w:rsid w:val="00CE5A5B"/>
    <w:rsid w:val="00CE6B5A"/>
    <w:rsid w:val="00CE775D"/>
    <w:rsid w:val="00CE7987"/>
    <w:rsid w:val="00CF2373"/>
    <w:rsid w:val="00CF44EE"/>
    <w:rsid w:val="00CF4E35"/>
    <w:rsid w:val="00CF57CE"/>
    <w:rsid w:val="00CF70A5"/>
    <w:rsid w:val="00D128DA"/>
    <w:rsid w:val="00D139A6"/>
    <w:rsid w:val="00D14E1B"/>
    <w:rsid w:val="00D152B3"/>
    <w:rsid w:val="00D152D1"/>
    <w:rsid w:val="00D15F41"/>
    <w:rsid w:val="00D175E1"/>
    <w:rsid w:val="00D20CFA"/>
    <w:rsid w:val="00D24AB8"/>
    <w:rsid w:val="00D25592"/>
    <w:rsid w:val="00D25AD0"/>
    <w:rsid w:val="00D26CA8"/>
    <w:rsid w:val="00D27C86"/>
    <w:rsid w:val="00D27CE6"/>
    <w:rsid w:val="00D314B9"/>
    <w:rsid w:val="00D31C14"/>
    <w:rsid w:val="00D3395A"/>
    <w:rsid w:val="00D34425"/>
    <w:rsid w:val="00D35BC9"/>
    <w:rsid w:val="00D3790F"/>
    <w:rsid w:val="00D413ED"/>
    <w:rsid w:val="00D41DB4"/>
    <w:rsid w:val="00D430B6"/>
    <w:rsid w:val="00D43A8D"/>
    <w:rsid w:val="00D44DF5"/>
    <w:rsid w:val="00D45098"/>
    <w:rsid w:val="00D463D4"/>
    <w:rsid w:val="00D46EB5"/>
    <w:rsid w:val="00D47CB2"/>
    <w:rsid w:val="00D5271E"/>
    <w:rsid w:val="00D52FB1"/>
    <w:rsid w:val="00D55050"/>
    <w:rsid w:val="00D5516E"/>
    <w:rsid w:val="00D573AE"/>
    <w:rsid w:val="00D609E9"/>
    <w:rsid w:val="00D6190A"/>
    <w:rsid w:val="00D61D48"/>
    <w:rsid w:val="00D65430"/>
    <w:rsid w:val="00D65AE5"/>
    <w:rsid w:val="00D67BE8"/>
    <w:rsid w:val="00D71547"/>
    <w:rsid w:val="00D73DA0"/>
    <w:rsid w:val="00D74EB6"/>
    <w:rsid w:val="00D771D2"/>
    <w:rsid w:val="00D77844"/>
    <w:rsid w:val="00D82644"/>
    <w:rsid w:val="00D830FE"/>
    <w:rsid w:val="00D834EF"/>
    <w:rsid w:val="00D8403D"/>
    <w:rsid w:val="00D844A8"/>
    <w:rsid w:val="00D84A7B"/>
    <w:rsid w:val="00D90B2F"/>
    <w:rsid w:val="00D923F7"/>
    <w:rsid w:val="00D926E6"/>
    <w:rsid w:val="00D937B8"/>
    <w:rsid w:val="00D93CCA"/>
    <w:rsid w:val="00D9476A"/>
    <w:rsid w:val="00D9584D"/>
    <w:rsid w:val="00D978B5"/>
    <w:rsid w:val="00DA0960"/>
    <w:rsid w:val="00DA0FE4"/>
    <w:rsid w:val="00DA142A"/>
    <w:rsid w:val="00DA6DD0"/>
    <w:rsid w:val="00DB1672"/>
    <w:rsid w:val="00DB1F3C"/>
    <w:rsid w:val="00DB43C2"/>
    <w:rsid w:val="00DB6829"/>
    <w:rsid w:val="00DB7D55"/>
    <w:rsid w:val="00DB7FE7"/>
    <w:rsid w:val="00DC159B"/>
    <w:rsid w:val="00DC47BD"/>
    <w:rsid w:val="00DC697B"/>
    <w:rsid w:val="00DC71B1"/>
    <w:rsid w:val="00DD02D2"/>
    <w:rsid w:val="00DD5474"/>
    <w:rsid w:val="00DD57A9"/>
    <w:rsid w:val="00DD7014"/>
    <w:rsid w:val="00DD7C5E"/>
    <w:rsid w:val="00DE4492"/>
    <w:rsid w:val="00DE44D5"/>
    <w:rsid w:val="00DE4CF6"/>
    <w:rsid w:val="00DE5536"/>
    <w:rsid w:val="00DE6B53"/>
    <w:rsid w:val="00DF2682"/>
    <w:rsid w:val="00DF712B"/>
    <w:rsid w:val="00E0060C"/>
    <w:rsid w:val="00E03DB8"/>
    <w:rsid w:val="00E04200"/>
    <w:rsid w:val="00E0577B"/>
    <w:rsid w:val="00E05B73"/>
    <w:rsid w:val="00E06C00"/>
    <w:rsid w:val="00E105D5"/>
    <w:rsid w:val="00E11683"/>
    <w:rsid w:val="00E200C2"/>
    <w:rsid w:val="00E20C10"/>
    <w:rsid w:val="00E24151"/>
    <w:rsid w:val="00E24823"/>
    <w:rsid w:val="00E25FB9"/>
    <w:rsid w:val="00E262F9"/>
    <w:rsid w:val="00E32B8B"/>
    <w:rsid w:val="00E35FB6"/>
    <w:rsid w:val="00E3624D"/>
    <w:rsid w:val="00E36314"/>
    <w:rsid w:val="00E41BB5"/>
    <w:rsid w:val="00E45310"/>
    <w:rsid w:val="00E46BFA"/>
    <w:rsid w:val="00E50087"/>
    <w:rsid w:val="00E50678"/>
    <w:rsid w:val="00E533A0"/>
    <w:rsid w:val="00E54951"/>
    <w:rsid w:val="00E55ABC"/>
    <w:rsid w:val="00E561EF"/>
    <w:rsid w:val="00E604EE"/>
    <w:rsid w:val="00E624B8"/>
    <w:rsid w:val="00E705BC"/>
    <w:rsid w:val="00E73033"/>
    <w:rsid w:val="00E74066"/>
    <w:rsid w:val="00E74155"/>
    <w:rsid w:val="00E7469B"/>
    <w:rsid w:val="00E8185C"/>
    <w:rsid w:val="00E82181"/>
    <w:rsid w:val="00E82AF6"/>
    <w:rsid w:val="00E83D8F"/>
    <w:rsid w:val="00E8581B"/>
    <w:rsid w:val="00E86CF9"/>
    <w:rsid w:val="00E8754E"/>
    <w:rsid w:val="00E9125A"/>
    <w:rsid w:val="00E93A19"/>
    <w:rsid w:val="00E94B83"/>
    <w:rsid w:val="00E9570D"/>
    <w:rsid w:val="00E96777"/>
    <w:rsid w:val="00EA023D"/>
    <w:rsid w:val="00EA1700"/>
    <w:rsid w:val="00EA5312"/>
    <w:rsid w:val="00EA6F50"/>
    <w:rsid w:val="00EA769D"/>
    <w:rsid w:val="00EB087E"/>
    <w:rsid w:val="00EB1C46"/>
    <w:rsid w:val="00EB1D78"/>
    <w:rsid w:val="00EB250E"/>
    <w:rsid w:val="00EB3236"/>
    <w:rsid w:val="00EB3C3C"/>
    <w:rsid w:val="00EB52A8"/>
    <w:rsid w:val="00EB5BBD"/>
    <w:rsid w:val="00EB5D24"/>
    <w:rsid w:val="00EB65E5"/>
    <w:rsid w:val="00EB6B86"/>
    <w:rsid w:val="00EC07C7"/>
    <w:rsid w:val="00EC16C4"/>
    <w:rsid w:val="00EC2376"/>
    <w:rsid w:val="00EC3F74"/>
    <w:rsid w:val="00EC410F"/>
    <w:rsid w:val="00EC57B2"/>
    <w:rsid w:val="00ED0681"/>
    <w:rsid w:val="00ED216C"/>
    <w:rsid w:val="00ED33BB"/>
    <w:rsid w:val="00ED5EE7"/>
    <w:rsid w:val="00EE00EE"/>
    <w:rsid w:val="00EE0DF6"/>
    <w:rsid w:val="00EE3565"/>
    <w:rsid w:val="00EE74D1"/>
    <w:rsid w:val="00EE7839"/>
    <w:rsid w:val="00EF0335"/>
    <w:rsid w:val="00EF3E54"/>
    <w:rsid w:val="00EF4CD0"/>
    <w:rsid w:val="00EF4F9F"/>
    <w:rsid w:val="00EF5216"/>
    <w:rsid w:val="00EF68BE"/>
    <w:rsid w:val="00F00443"/>
    <w:rsid w:val="00F007F6"/>
    <w:rsid w:val="00F011F0"/>
    <w:rsid w:val="00F02EFB"/>
    <w:rsid w:val="00F03745"/>
    <w:rsid w:val="00F03C47"/>
    <w:rsid w:val="00F06259"/>
    <w:rsid w:val="00F063AB"/>
    <w:rsid w:val="00F06411"/>
    <w:rsid w:val="00F06D18"/>
    <w:rsid w:val="00F07EA5"/>
    <w:rsid w:val="00F11D97"/>
    <w:rsid w:val="00F16548"/>
    <w:rsid w:val="00F1714C"/>
    <w:rsid w:val="00F173C9"/>
    <w:rsid w:val="00F241DD"/>
    <w:rsid w:val="00F4026E"/>
    <w:rsid w:val="00F41532"/>
    <w:rsid w:val="00F41549"/>
    <w:rsid w:val="00F41674"/>
    <w:rsid w:val="00F42D5B"/>
    <w:rsid w:val="00F45169"/>
    <w:rsid w:val="00F50FAD"/>
    <w:rsid w:val="00F53B1E"/>
    <w:rsid w:val="00F54773"/>
    <w:rsid w:val="00F570BA"/>
    <w:rsid w:val="00F60116"/>
    <w:rsid w:val="00F61BE6"/>
    <w:rsid w:val="00F6277E"/>
    <w:rsid w:val="00F66DC6"/>
    <w:rsid w:val="00F712CB"/>
    <w:rsid w:val="00F71651"/>
    <w:rsid w:val="00F72A10"/>
    <w:rsid w:val="00F72C76"/>
    <w:rsid w:val="00F77DBD"/>
    <w:rsid w:val="00F8006C"/>
    <w:rsid w:val="00F811EE"/>
    <w:rsid w:val="00F81C22"/>
    <w:rsid w:val="00F84D06"/>
    <w:rsid w:val="00F85C6B"/>
    <w:rsid w:val="00F86698"/>
    <w:rsid w:val="00F87BA5"/>
    <w:rsid w:val="00F92E9E"/>
    <w:rsid w:val="00F9384E"/>
    <w:rsid w:val="00F943D2"/>
    <w:rsid w:val="00F94423"/>
    <w:rsid w:val="00F9476F"/>
    <w:rsid w:val="00F954DB"/>
    <w:rsid w:val="00F97B5A"/>
    <w:rsid w:val="00FA0141"/>
    <w:rsid w:val="00FA03F0"/>
    <w:rsid w:val="00FA0715"/>
    <w:rsid w:val="00FA357D"/>
    <w:rsid w:val="00FA3696"/>
    <w:rsid w:val="00FA77BF"/>
    <w:rsid w:val="00FB1172"/>
    <w:rsid w:val="00FB359A"/>
    <w:rsid w:val="00FB35A1"/>
    <w:rsid w:val="00FB38C2"/>
    <w:rsid w:val="00FB5848"/>
    <w:rsid w:val="00FB7426"/>
    <w:rsid w:val="00FC0A92"/>
    <w:rsid w:val="00FC5A64"/>
    <w:rsid w:val="00FC6245"/>
    <w:rsid w:val="00FC7A47"/>
    <w:rsid w:val="00FD05E1"/>
    <w:rsid w:val="00FD0AD7"/>
    <w:rsid w:val="00FD11CE"/>
    <w:rsid w:val="00FD1A61"/>
    <w:rsid w:val="00FD7867"/>
    <w:rsid w:val="00FE04DA"/>
    <w:rsid w:val="00FE0843"/>
    <w:rsid w:val="00FE2998"/>
    <w:rsid w:val="00FE2C22"/>
    <w:rsid w:val="00FE3C43"/>
    <w:rsid w:val="00FE46E3"/>
    <w:rsid w:val="00FF13C9"/>
    <w:rsid w:val="00FF18E8"/>
    <w:rsid w:val="00FF2035"/>
    <w:rsid w:val="00FF3476"/>
    <w:rsid w:val="00FF5292"/>
    <w:rsid w:val="00FF7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5DB"/>
    <w:rPr>
      <w:rFonts w:ascii="Tahoma" w:hAnsi="Tahoma"/>
      <w:noProof/>
      <w:sz w:val="24"/>
      <w:szCs w:val="24"/>
      <w:lang w:val="sr-Cyrl-CS"/>
    </w:rPr>
  </w:style>
  <w:style w:type="paragraph" w:styleId="Heading1">
    <w:name w:val="heading 1"/>
    <w:basedOn w:val="Normal"/>
    <w:next w:val="Normal"/>
    <w:qFormat/>
    <w:rsid w:val="00F03745"/>
    <w:pPr>
      <w:keepNext/>
      <w:jc w:val="center"/>
      <w:outlineLvl w:val="0"/>
    </w:pPr>
    <w:rPr>
      <w:rFonts w:ascii="Times New Roman" w:hAnsi="Times New Roman"/>
      <w:sz w:val="40"/>
    </w:rPr>
  </w:style>
  <w:style w:type="paragraph" w:styleId="Heading2">
    <w:name w:val="heading 2"/>
    <w:basedOn w:val="Normal"/>
    <w:next w:val="Normal"/>
    <w:qFormat/>
    <w:rsid w:val="00F03745"/>
    <w:pPr>
      <w:keepNext/>
      <w:jc w:val="center"/>
      <w:outlineLvl w:val="1"/>
    </w:pPr>
    <w:rPr>
      <w:rFonts w:ascii="Times New Roman" w:hAnsi="Times New Roman"/>
      <w:sz w:val="72"/>
    </w:rPr>
  </w:style>
  <w:style w:type="paragraph" w:styleId="Heading3">
    <w:name w:val="heading 3"/>
    <w:basedOn w:val="Normal"/>
    <w:next w:val="Normal"/>
    <w:link w:val="Heading3Char"/>
    <w:qFormat/>
    <w:rsid w:val="00F03745"/>
    <w:pPr>
      <w:keepNext/>
      <w:ind w:left="840"/>
      <w:outlineLvl w:val="2"/>
    </w:pPr>
    <w:rPr>
      <w:rFonts w:ascii="Times New Roman" w:hAnsi="Times New Roman"/>
      <w:sz w:val="28"/>
    </w:rPr>
  </w:style>
  <w:style w:type="paragraph" w:styleId="Heading4">
    <w:name w:val="heading 4"/>
    <w:basedOn w:val="Normal"/>
    <w:next w:val="Normal"/>
    <w:qFormat/>
    <w:rsid w:val="00F03745"/>
    <w:pPr>
      <w:keepNext/>
      <w:ind w:right="-39"/>
      <w:jc w:val="center"/>
      <w:outlineLvl w:val="3"/>
    </w:pPr>
    <w:rPr>
      <w:rFonts w:ascii="Times New Roman" w:hAnsi="Times New Roman"/>
      <w:color w:val="000000"/>
      <w:sz w:val="28"/>
    </w:rPr>
  </w:style>
  <w:style w:type="paragraph" w:styleId="Heading5">
    <w:name w:val="heading 5"/>
    <w:basedOn w:val="Normal"/>
    <w:next w:val="Normal"/>
    <w:qFormat/>
    <w:rsid w:val="00F03745"/>
    <w:pPr>
      <w:keepNext/>
      <w:jc w:val="center"/>
      <w:outlineLvl w:val="4"/>
    </w:pPr>
    <w:rPr>
      <w:rFonts w:ascii="Times New Roman" w:hAnsi="Times New Roman"/>
      <w:color w:val="000000"/>
      <w:sz w:val="32"/>
    </w:rPr>
  </w:style>
  <w:style w:type="paragraph" w:styleId="Heading6">
    <w:name w:val="heading 6"/>
    <w:basedOn w:val="Normal"/>
    <w:next w:val="Normal"/>
    <w:qFormat/>
    <w:rsid w:val="00F03745"/>
    <w:pPr>
      <w:keepNext/>
      <w:ind w:right="-39"/>
      <w:jc w:val="center"/>
      <w:outlineLvl w:val="5"/>
    </w:pPr>
    <w:rPr>
      <w:rFonts w:ascii="Times New Roman" w:hAnsi="Times New Roman"/>
      <w:b/>
      <w:bCs/>
      <w:color w:val="000000"/>
      <w:sz w:val="28"/>
    </w:rPr>
  </w:style>
  <w:style w:type="paragraph" w:styleId="Heading7">
    <w:name w:val="heading 7"/>
    <w:basedOn w:val="Normal"/>
    <w:next w:val="Normal"/>
    <w:qFormat/>
    <w:rsid w:val="00F03745"/>
    <w:pPr>
      <w:keepNext/>
      <w:ind w:right="-39" w:firstLine="720"/>
      <w:jc w:val="both"/>
      <w:outlineLvl w:val="6"/>
    </w:pPr>
    <w:rPr>
      <w:rFonts w:ascii="Times New Roman" w:hAnsi="Times New Roman"/>
      <w:color w:val="000000"/>
      <w:sz w:val="28"/>
    </w:rPr>
  </w:style>
  <w:style w:type="paragraph" w:styleId="Heading8">
    <w:name w:val="heading 8"/>
    <w:basedOn w:val="Normal"/>
    <w:next w:val="Normal"/>
    <w:qFormat/>
    <w:rsid w:val="00F03745"/>
    <w:pPr>
      <w:keepNext/>
      <w:ind w:left="720" w:right="-39" w:hanging="720"/>
      <w:jc w:val="center"/>
      <w:outlineLvl w:val="7"/>
    </w:pPr>
    <w:rPr>
      <w:rFonts w:ascii="Times New Roman" w:hAnsi="Times New Roman"/>
      <w:color w:val="000000"/>
      <w:sz w:val="28"/>
    </w:rPr>
  </w:style>
  <w:style w:type="paragraph" w:styleId="Heading9">
    <w:name w:val="heading 9"/>
    <w:basedOn w:val="Normal"/>
    <w:next w:val="Normal"/>
    <w:qFormat/>
    <w:rsid w:val="00F03745"/>
    <w:pPr>
      <w:keepNext/>
      <w:ind w:left="720" w:right="-39"/>
      <w:jc w:val="center"/>
      <w:outlineLvl w:val="8"/>
    </w:pPr>
    <w:rPr>
      <w:rFonts w:ascii="Times New Roman" w:hAnsi="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03745"/>
    <w:pPr>
      <w:ind w:right="-39" w:firstLine="720"/>
      <w:jc w:val="both"/>
    </w:pPr>
    <w:rPr>
      <w:rFonts w:ascii="Times New Roman" w:hAnsi="Times New Roman"/>
    </w:rPr>
  </w:style>
  <w:style w:type="paragraph" w:styleId="BodyText">
    <w:name w:val="Body Text"/>
    <w:basedOn w:val="Normal"/>
    <w:link w:val="BodyTextChar"/>
    <w:rsid w:val="00F03745"/>
    <w:pPr>
      <w:ind w:right="-39"/>
      <w:jc w:val="both"/>
    </w:pPr>
    <w:rPr>
      <w:rFonts w:ascii="Times New Roman" w:hAnsi="Times New Roman"/>
    </w:rPr>
  </w:style>
  <w:style w:type="paragraph" w:styleId="BlockText">
    <w:name w:val="Block Text"/>
    <w:basedOn w:val="Normal"/>
    <w:rsid w:val="00F03745"/>
    <w:pPr>
      <w:ind w:left="720" w:right="-39"/>
      <w:jc w:val="both"/>
    </w:pPr>
    <w:rPr>
      <w:rFonts w:ascii="Times New Roman" w:hAnsi="Times New Roman"/>
    </w:rPr>
  </w:style>
  <w:style w:type="paragraph" w:styleId="BodyTextIndent2">
    <w:name w:val="Body Text Indent 2"/>
    <w:basedOn w:val="Normal"/>
    <w:rsid w:val="00F03745"/>
    <w:pPr>
      <w:ind w:right="-39" w:hanging="720"/>
      <w:jc w:val="both"/>
    </w:pPr>
    <w:rPr>
      <w:rFonts w:ascii="Times New Roman" w:hAnsi="Times New Roman"/>
    </w:rPr>
  </w:style>
  <w:style w:type="paragraph" w:styleId="BodyText2">
    <w:name w:val="Body Text 2"/>
    <w:basedOn w:val="Normal"/>
    <w:rsid w:val="00F03745"/>
    <w:pPr>
      <w:ind w:right="-39"/>
    </w:pPr>
    <w:rPr>
      <w:rFonts w:ascii="Times New Roman" w:hAnsi="Times New Roman"/>
    </w:rPr>
  </w:style>
  <w:style w:type="paragraph" w:styleId="BodyText3">
    <w:name w:val="Body Text 3"/>
    <w:basedOn w:val="Normal"/>
    <w:rsid w:val="00F03745"/>
    <w:pPr>
      <w:ind w:right="-39"/>
      <w:jc w:val="both"/>
    </w:pPr>
    <w:rPr>
      <w:rFonts w:ascii="Times New Roman" w:hAnsi="Times New Roman"/>
      <w:sz w:val="28"/>
    </w:rPr>
  </w:style>
  <w:style w:type="paragraph" w:styleId="BodyTextIndent3">
    <w:name w:val="Body Text Indent 3"/>
    <w:basedOn w:val="Normal"/>
    <w:rsid w:val="00F03745"/>
    <w:pPr>
      <w:ind w:right="-39" w:firstLine="720"/>
      <w:jc w:val="both"/>
    </w:pPr>
    <w:rPr>
      <w:rFonts w:ascii="Times New Roman" w:hAnsi="Times New Roman"/>
      <w:sz w:val="28"/>
    </w:rPr>
  </w:style>
  <w:style w:type="paragraph" w:styleId="Header">
    <w:name w:val="header"/>
    <w:basedOn w:val="Normal"/>
    <w:link w:val="HeaderChar"/>
    <w:uiPriority w:val="99"/>
    <w:rsid w:val="00F03745"/>
    <w:pPr>
      <w:tabs>
        <w:tab w:val="center" w:pos="4536"/>
        <w:tab w:val="right" w:pos="9072"/>
      </w:tabs>
    </w:pPr>
  </w:style>
  <w:style w:type="paragraph" w:styleId="Footer">
    <w:name w:val="footer"/>
    <w:basedOn w:val="Normal"/>
    <w:link w:val="FooterChar"/>
    <w:uiPriority w:val="99"/>
    <w:rsid w:val="00F03745"/>
    <w:pPr>
      <w:tabs>
        <w:tab w:val="center" w:pos="4536"/>
        <w:tab w:val="right" w:pos="9072"/>
      </w:tabs>
    </w:pPr>
  </w:style>
  <w:style w:type="character" w:styleId="PageNumber">
    <w:name w:val="page number"/>
    <w:basedOn w:val="DefaultParagraphFont"/>
    <w:rsid w:val="00F03745"/>
  </w:style>
  <w:style w:type="table" w:styleId="TableGrid">
    <w:name w:val="Table Grid"/>
    <w:basedOn w:val="TableNormal"/>
    <w:rsid w:val="005049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sid w:val="007530E8"/>
    <w:rPr>
      <w:noProof/>
      <w:sz w:val="28"/>
      <w:szCs w:val="24"/>
      <w:lang w:val="sr-Cyrl-CS"/>
    </w:rPr>
  </w:style>
  <w:style w:type="paragraph" w:styleId="NoSpacing">
    <w:name w:val="No Spacing"/>
    <w:uiPriority w:val="1"/>
    <w:qFormat/>
    <w:rsid w:val="00574E1D"/>
    <w:rPr>
      <w:rFonts w:ascii="Calibri" w:eastAsia="Calibri" w:hAnsi="Calibri"/>
      <w:sz w:val="22"/>
      <w:szCs w:val="22"/>
    </w:rPr>
  </w:style>
  <w:style w:type="paragraph" w:styleId="ListParagraph">
    <w:name w:val="List Paragraph"/>
    <w:basedOn w:val="Normal"/>
    <w:uiPriority w:val="34"/>
    <w:qFormat/>
    <w:rsid w:val="008873EF"/>
    <w:pPr>
      <w:spacing w:after="200" w:line="276" w:lineRule="auto"/>
      <w:ind w:left="720"/>
      <w:contextualSpacing/>
    </w:pPr>
    <w:rPr>
      <w:rFonts w:ascii="Calibri" w:eastAsia="Calibri" w:hAnsi="Calibri"/>
      <w:noProof w:val="0"/>
      <w:sz w:val="22"/>
      <w:szCs w:val="22"/>
      <w:lang w:val="en-US"/>
    </w:rPr>
  </w:style>
  <w:style w:type="character" w:customStyle="1" w:styleId="HeaderChar">
    <w:name w:val="Header Char"/>
    <w:link w:val="Header"/>
    <w:uiPriority w:val="99"/>
    <w:rsid w:val="00174299"/>
    <w:rPr>
      <w:rFonts w:ascii="Tahoma" w:hAnsi="Tahoma"/>
      <w:noProof/>
      <w:sz w:val="24"/>
      <w:szCs w:val="24"/>
      <w:lang w:val="sr-Cyrl-CS"/>
    </w:rPr>
  </w:style>
  <w:style w:type="character" w:customStyle="1" w:styleId="FooterChar">
    <w:name w:val="Footer Char"/>
    <w:link w:val="Footer"/>
    <w:uiPriority w:val="99"/>
    <w:rsid w:val="0004463F"/>
    <w:rPr>
      <w:rFonts w:ascii="Tahoma" w:hAnsi="Tahoma"/>
      <w:noProof/>
      <w:sz w:val="24"/>
      <w:szCs w:val="24"/>
      <w:lang w:val="sr-Cyrl-CS"/>
    </w:rPr>
  </w:style>
  <w:style w:type="table" w:customStyle="1" w:styleId="TableGrid1">
    <w:name w:val="Table Grid1"/>
    <w:basedOn w:val="TableNormal"/>
    <w:next w:val="TableGrid"/>
    <w:uiPriority w:val="59"/>
    <w:rsid w:val="005D4D6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80C13"/>
    <w:pPr>
      <w:spacing w:before="100" w:beforeAutospacing="1" w:after="100" w:afterAutospacing="1"/>
    </w:pPr>
    <w:rPr>
      <w:rFonts w:ascii="Times New Roman" w:hAnsi="Times New Roman"/>
      <w:noProof w:val="0"/>
      <w:lang w:val="en-US"/>
    </w:rPr>
  </w:style>
  <w:style w:type="character" w:customStyle="1" w:styleId="BodyTextChar">
    <w:name w:val="Body Text Char"/>
    <w:basedOn w:val="DefaultParagraphFont"/>
    <w:link w:val="BodyText"/>
    <w:rsid w:val="00E3624D"/>
    <w:rPr>
      <w:noProof/>
      <w:sz w:val="24"/>
      <w:szCs w:val="24"/>
      <w:lang w:val="sr-Cyrl-CS"/>
    </w:rPr>
  </w:style>
  <w:style w:type="table" w:customStyle="1" w:styleId="TableGrid11">
    <w:name w:val="Table Grid11"/>
    <w:basedOn w:val="TableNormal"/>
    <w:next w:val="TableGrid"/>
    <w:uiPriority w:val="59"/>
    <w:rsid w:val="005F1299"/>
    <w:rPr>
      <w:rFonts w:asciiTheme="minorHAnsi" w:eastAsia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082921"/>
    <w:rPr>
      <w:rFonts w:asciiTheme="minorHAnsi" w:eastAsiaTheme="minorHAnsi" w:hAnsiTheme="minorHAnsi" w:cstheme="minorBid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87A29"/>
    <w:pPr>
      <w:autoSpaceDE w:val="0"/>
      <w:autoSpaceDN w:val="0"/>
      <w:adjustRightInd w:val="0"/>
    </w:pPr>
    <w:rPr>
      <w:rFonts w:eastAsia="Batang"/>
      <w:color w:val="000000"/>
      <w:sz w:val="24"/>
      <w:szCs w:val="24"/>
      <w:lang w:eastAsia="ko-KR"/>
    </w:rPr>
  </w:style>
  <w:style w:type="paragraph" w:styleId="BalloonText">
    <w:name w:val="Balloon Text"/>
    <w:basedOn w:val="Normal"/>
    <w:link w:val="BalloonTextChar"/>
    <w:uiPriority w:val="99"/>
    <w:semiHidden/>
    <w:unhideWhenUsed/>
    <w:rsid w:val="00285122"/>
    <w:rPr>
      <w:rFonts w:cs="Tahoma"/>
      <w:sz w:val="16"/>
      <w:szCs w:val="16"/>
    </w:rPr>
  </w:style>
  <w:style w:type="character" w:customStyle="1" w:styleId="BalloonTextChar">
    <w:name w:val="Balloon Text Char"/>
    <w:basedOn w:val="DefaultParagraphFont"/>
    <w:link w:val="BalloonText"/>
    <w:uiPriority w:val="99"/>
    <w:semiHidden/>
    <w:rsid w:val="00285122"/>
    <w:rPr>
      <w:rFonts w:ascii="Tahoma" w:hAnsi="Tahoma" w:cs="Tahoma"/>
      <w:noProof/>
      <w:sz w:val="16"/>
      <w:szCs w:val="16"/>
      <w:lang w:val="sr-Cyrl-CS"/>
    </w:rPr>
  </w:style>
  <w:style w:type="numbering" w:customStyle="1" w:styleId="NoList1">
    <w:name w:val="No List1"/>
    <w:next w:val="NoList"/>
    <w:uiPriority w:val="99"/>
    <w:semiHidden/>
    <w:unhideWhenUsed/>
    <w:rsid w:val="00852F27"/>
  </w:style>
  <w:style w:type="character" w:customStyle="1" w:styleId="myxfac">
    <w:name w:val="myxfac"/>
    <w:basedOn w:val="DefaultParagraphFont"/>
    <w:rsid w:val="00852F27"/>
  </w:style>
  <w:style w:type="table" w:customStyle="1" w:styleId="TableGrid3">
    <w:name w:val="Table Grid3"/>
    <w:basedOn w:val="TableNormal"/>
    <w:next w:val="TableGrid"/>
    <w:uiPriority w:val="59"/>
    <w:rsid w:val="00F81C2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EF0335"/>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1F73B6"/>
    <w:pPr>
      <w:keepLines/>
      <w:spacing w:before="480" w:line="276" w:lineRule="auto"/>
      <w:jc w:val="left"/>
      <w:outlineLvl w:val="9"/>
    </w:pPr>
    <w:rPr>
      <w:rFonts w:asciiTheme="majorHAnsi" w:eastAsiaTheme="majorEastAsia" w:hAnsiTheme="majorHAnsi" w:cstheme="majorBidi"/>
      <w:b/>
      <w:bCs/>
      <w:noProof w:val="0"/>
      <w:color w:val="365F91" w:themeColor="accent1" w:themeShade="BF"/>
      <w:sz w:val="28"/>
      <w:szCs w:val="28"/>
      <w:lang w:val="en-US" w:eastAsia="ja-JP"/>
    </w:rPr>
  </w:style>
  <w:style w:type="paragraph" w:styleId="TOC1">
    <w:name w:val="toc 1"/>
    <w:basedOn w:val="Normal"/>
    <w:next w:val="Normal"/>
    <w:autoRedefine/>
    <w:uiPriority w:val="39"/>
    <w:unhideWhenUsed/>
    <w:rsid w:val="001F73B6"/>
    <w:pPr>
      <w:spacing w:after="100"/>
    </w:pPr>
  </w:style>
  <w:style w:type="paragraph" w:styleId="TOC2">
    <w:name w:val="toc 2"/>
    <w:basedOn w:val="Normal"/>
    <w:next w:val="Normal"/>
    <w:autoRedefine/>
    <w:uiPriority w:val="39"/>
    <w:unhideWhenUsed/>
    <w:rsid w:val="001F73B6"/>
    <w:pPr>
      <w:spacing w:after="100"/>
      <w:ind w:left="240"/>
    </w:pPr>
  </w:style>
  <w:style w:type="paragraph" w:styleId="TOC3">
    <w:name w:val="toc 3"/>
    <w:basedOn w:val="Normal"/>
    <w:next w:val="Normal"/>
    <w:autoRedefine/>
    <w:uiPriority w:val="39"/>
    <w:unhideWhenUsed/>
    <w:rsid w:val="001F73B6"/>
    <w:pPr>
      <w:spacing w:after="100"/>
      <w:ind w:left="480"/>
    </w:pPr>
  </w:style>
  <w:style w:type="paragraph" w:styleId="TOC4">
    <w:name w:val="toc 4"/>
    <w:basedOn w:val="Normal"/>
    <w:next w:val="Normal"/>
    <w:autoRedefine/>
    <w:uiPriority w:val="39"/>
    <w:unhideWhenUsed/>
    <w:rsid w:val="001F73B6"/>
    <w:pPr>
      <w:spacing w:after="100" w:line="276" w:lineRule="auto"/>
      <w:ind w:left="660"/>
    </w:pPr>
    <w:rPr>
      <w:rFonts w:asciiTheme="minorHAnsi" w:eastAsiaTheme="minorEastAsia" w:hAnsiTheme="minorHAnsi" w:cstheme="minorBidi"/>
      <w:noProof w:val="0"/>
      <w:sz w:val="22"/>
      <w:szCs w:val="22"/>
      <w:lang w:val="en-US"/>
    </w:rPr>
  </w:style>
  <w:style w:type="paragraph" w:styleId="TOC5">
    <w:name w:val="toc 5"/>
    <w:basedOn w:val="Normal"/>
    <w:next w:val="Normal"/>
    <w:autoRedefine/>
    <w:uiPriority w:val="39"/>
    <w:unhideWhenUsed/>
    <w:rsid w:val="001F73B6"/>
    <w:pPr>
      <w:spacing w:after="100" w:line="276" w:lineRule="auto"/>
      <w:ind w:left="880"/>
    </w:pPr>
    <w:rPr>
      <w:rFonts w:asciiTheme="minorHAnsi" w:eastAsiaTheme="minorEastAsia" w:hAnsiTheme="minorHAnsi" w:cstheme="minorBidi"/>
      <w:noProof w:val="0"/>
      <w:sz w:val="22"/>
      <w:szCs w:val="22"/>
      <w:lang w:val="en-US"/>
    </w:rPr>
  </w:style>
  <w:style w:type="paragraph" w:styleId="TOC6">
    <w:name w:val="toc 6"/>
    <w:basedOn w:val="Normal"/>
    <w:next w:val="Normal"/>
    <w:autoRedefine/>
    <w:uiPriority w:val="39"/>
    <w:unhideWhenUsed/>
    <w:rsid w:val="001F73B6"/>
    <w:pPr>
      <w:spacing w:after="100" w:line="276" w:lineRule="auto"/>
      <w:ind w:left="1100"/>
    </w:pPr>
    <w:rPr>
      <w:rFonts w:asciiTheme="minorHAnsi" w:eastAsiaTheme="minorEastAsia" w:hAnsiTheme="minorHAnsi" w:cstheme="minorBidi"/>
      <w:noProof w:val="0"/>
      <w:sz w:val="22"/>
      <w:szCs w:val="22"/>
      <w:lang w:val="en-US"/>
    </w:rPr>
  </w:style>
  <w:style w:type="paragraph" w:styleId="TOC7">
    <w:name w:val="toc 7"/>
    <w:basedOn w:val="Normal"/>
    <w:next w:val="Normal"/>
    <w:autoRedefine/>
    <w:uiPriority w:val="39"/>
    <w:unhideWhenUsed/>
    <w:rsid w:val="001F73B6"/>
    <w:pPr>
      <w:spacing w:after="100" w:line="276" w:lineRule="auto"/>
      <w:ind w:left="1320"/>
    </w:pPr>
    <w:rPr>
      <w:rFonts w:asciiTheme="minorHAnsi" w:eastAsiaTheme="minorEastAsia" w:hAnsiTheme="minorHAnsi" w:cstheme="minorBidi"/>
      <w:noProof w:val="0"/>
      <w:sz w:val="22"/>
      <w:szCs w:val="22"/>
      <w:lang w:val="en-US"/>
    </w:rPr>
  </w:style>
  <w:style w:type="paragraph" w:styleId="TOC8">
    <w:name w:val="toc 8"/>
    <w:basedOn w:val="Normal"/>
    <w:next w:val="Normal"/>
    <w:autoRedefine/>
    <w:uiPriority w:val="39"/>
    <w:unhideWhenUsed/>
    <w:rsid w:val="001F73B6"/>
    <w:pPr>
      <w:spacing w:after="100" w:line="276" w:lineRule="auto"/>
      <w:ind w:left="1540"/>
    </w:pPr>
    <w:rPr>
      <w:rFonts w:asciiTheme="minorHAnsi" w:eastAsiaTheme="minorEastAsia" w:hAnsiTheme="minorHAnsi" w:cstheme="minorBidi"/>
      <w:noProof w:val="0"/>
      <w:sz w:val="22"/>
      <w:szCs w:val="22"/>
      <w:lang w:val="en-US"/>
    </w:rPr>
  </w:style>
  <w:style w:type="paragraph" w:styleId="TOC9">
    <w:name w:val="toc 9"/>
    <w:basedOn w:val="Normal"/>
    <w:next w:val="Normal"/>
    <w:autoRedefine/>
    <w:uiPriority w:val="39"/>
    <w:unhideWhenUsed/>
    <w:rsid w:val="001F73B6"/>
    <w:pPr>
      <w:spacing w:after="100" w:line="276" w:lineRule="auto"/>
      <w:ind w:left="1760"/>
    </w:pPr>
    <w:rPr>
      <w:rFonts w:asciiTheme="minorHAnsi" w:eastAsiaTheme="minorEastAsia" w:hAnsiTheme="minorHAnsi" w:cstheme="minorBidi"/>
      <w:noProof w:val="0"/>
      <w:sz w:val="22"/>
      <w:szCs w:val="22"/>
      <w:lang w:val="en-US"/>
    </w:rPr>
  </w:style>
  <w:style w:type="character" w:styleId="Hyperlink">
    <w:name w:val="Hyperlink"/>
    <w:basedOn w:val="DefaultParagraphFont"/>
    <w:uiPriority w:val="99"/>
    <w:unhideWhenUsed/>
    <w:rsid w:val="001F73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5DB"/>
    <w:rPr>
      <w:rFonts w:ascii="Tahoma" w:hAnsi="Tahoma"/>
      <w:noProof/>
      <w:sz w:val="24"/>
      <w:szCs w:val="24"/>
      <w:lang w:val="sr-Cyrl-CS"/>
    </w:rPr>
  </w:style>
  <w:style w:type="paragraph" w:styleId="Heading1">
    <w:name w:val="heading 1"/>
    <w:basedOn w:val="Normal"/>
    <w:next w:val="Normal"/>
    <w:qFormat/>
    <w:rsid w:val="00F03745"/>
    <w:pPr>
      <w:keepNext/>
      <w:jc w:val="center"/>
      <w:outlineLvl w:val="0"/>
    </w:pPr>
    <w:rPr>
      <w:rFonts w:ascii="Times New Roman" w:hAnsi="Times New Roman"/>
      <w:sz w:val="40"/>
    </w:rPr>
  </w:style>
  <w:style w:type="paragraph" w:styleId="Heading2">
    <w:name w:val="heading 2"/>
    <w:basedOn w:val="Normal"/>
    <w:next w:val="Normal"/>
    <w:qFormat/>
    <w:rsid w:val="00F03745"/>
    <w:pPr>
      <w:keepNext/>
      <w:jc w:val="center"/>
      <w:outlineLvl w:val="1"/>
    </w:pPr>
    <w:rPr>
      <w:rFonts w:ascii="Times New Roman" w:hAnsi="Times New Roman"/>
      <w:sz w:val="72"/>
    </w:rPr>
  </w:style>
  <w:style w:type="paragraph" w:styleId="Heading3">
    <w:name w:val="heading 3"/>
    <w:basedOn w:val="Normal"/>
    <w:next w:val="Normal"/>
    <w:link w:val="Heading3Char"/>
    <w:qFormat/>
    <w:rsid w:val="00F03745"/>
    <w:pPr>
      <w:keepNext/>
      <w:ind w:left="840"/>
      <w:outlineLvl w:val="2"/>
    </w:pPr>
    <w:rPr>
      <w:rFonts w:ascii="Times New Roman" w:hAnsi="Times New Roman"/>
      <w:sz w:val="28"/>
    </w:rPr>
  </w:style>
  <w:style w:type="paragraph" w:styleId="Heading4">
    <w:name w:val="heading 4"/>
    <w:basedOn w:val="Normal"/>
    <w:next w:val="Normal"/>
    <w:qFormat/>
    <w:rsid w:val="00F03745"/>
    <w:pPr>
      <w:keepNext/>
      <w:ind w:right="-39"/>
      <w:jc w:val="center"/>
      <w:outlineLvl w:val="3"/>
    </w:pPr>
    <w:rPr>
      <w:rFonts w:ascii="Times New Roman" w:hAnsi="Times New Roman"/>
      <w:color w:val="000000"/>
      <w:sz w:val="28"/>
    </w:rPr>
  </w:style>
  <w:style w:type="paragraph" w:styleId="Heading5">
    <w:name w:val="heading 5"/>
    <w:basedOn w:val="Normal"/>
    <w:next w:val="Normal"/>
    <w:qFormat/>
    <w:rsid w:val="00F03745"/>
    <w:pPr>
      <w:keepNext/>
      <w:jc w:val="center"/>
      <w:outlineLvl w:val="4"/>
    </w:pPr>
    <w:rPr>
      <w:rFonts w:ascii="Times New Roman" w:hAnsi="Times New Roman"/>
      <w:color w:val="000000"/>
      <w:sz w:val="32"/>
    </w:rPr>
  </w:style>
  <w:style w:type="paragraph" w:styleId="Heading6">
    <w:name w:val="heading 6"/>
    <w:basedOn w:val="Normal"/>
    <w:next w:val="Normal"/>
    <w:qFormat/>
    <w:rsid w:val="00F03745"/>
    <w:pPr>
      <w:keepNext/>
      <w:ind w:right="-39"/>
      <w:jc w:val="center"/>
      <w:outlineLvl w:val="5"/>
    </w:pPr>
    <w:rPr>
      <w:rFonts w:ascii="Times New Roman" w:hAnsi="Times New Roman"/>
      <w:b/>
      <w:bCs/>
      <w:color w:val="000000"/>
      <w:sz w:val="28"/>
    </w:rPr>
  </w:style>
  <w:style w:type="paragraph" w:styleId="Heading7">
    <w:name w:val="heading 7"/>
    <w:basedOn w:val="Normal"/>
    <w:next w:val="Normal"/>
    <w:qFormat/>
    <w:rsid w:val="00F03745"/>
    <w:pPr>
      <w:keepNext/>
      <w:ind w:right="-39" w:firstLine="720"/>
      <w:jc w:val="both"/>
      <w:outlineLvl w:val="6"/>
    </w:pPr>
    <w:rPr>
      <w:rFonts w:ascii="Times New Roman" w:hAnsi="Times New Roman"/>
      <w:color w:val="000000"/>
      <w:sz w:val="28"/>
    </w:rPr>
  </w:style>
  <w:style w:type="paragraph" w:styleId="Heading8">
    <w:name w:val="heading 8"/>
    <w:basedOn w:val="Normal"/>
    <w:next w:val="Normal"/>
    <w:qFormat/>
    <w:rsid w:val="00F03745"/>
    <w:pPr>
      <w:keepNext/>
      <w:ind w:left="720" w:right="-39" w:hanging="720"/>
      <w:jc w:val="center"/>
      <w:outlineLvl w:val="7"/>
    </w:pPr>
    <w:rPr>
      <w:rFonts w:ascii="Times New Roman" w:hAnsi="Times New Roman"/>
      <w:color w:val="000000"/>
      <w:sz w:val="28"/>
    </w:rPr>
  </w:style>
  <w:style w:type="paragraph" w:styleId="Heading9">
    <w:name w:val="heading 9"/>
    <w:basedOn w:val="Normal"/>
    <w:next w:val="Normal"/>
    <w:qFormat/>
    <w:rsid w:val="00F03745"/>
    <w:pPr>
      <w:keepNext/>
      <w:ind w:left="720" w:right="-39"/>
      <w:jc w:val="center"/>
      <w:outlineLvl w:val="8"/>
    </w:pPr>
    <w:rPr>
      <w:rFonts w:ascii="Times New Roman" w:hAnsi="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03745"/>
    <w:pPr>
      <w:ind w:right="-39" w:firstLine="720"/>
      <w:jc w:val="both"/>
    </w:pPr>
    <w:rPr>
      <w:rFonts w:ascii="Times New Roman" w:hAnsi="Times New Roman"/>
    </w:rPr>
  </w:style>
  <w:style w:type="paragraph" w:styleId="BodyText">
    <w:name w:val="Body Text"/>
    <w:basedOn w:val="Normal"/>
    <w:link w:val="BodyTextChar"/>
    <w:rsid w:val="00F03745"/>
    <w:pPr>
      <w:ind w:right="-39"/>
      <w:jc w:val="both"/>
    </w:pPr>
    <w:rPr>
      <w:rFonts w:ascii="Times New Roman" w:hAnsi="Times New Roman"/>
    </w:rPr>
  </w:style>
  <w:style w:type="paragraph" w:styleId="BlockText">
    <w:name w:val="Block Text"/>
    <w:basedOn w:val="Normal"/>
    <w:rsid w:val="00F03745"/>
    <w:pPr>
      <w:ind w:left="720" w:right="-39"/>
      <w:jc w:val="both"/>
    </w:pPr>
    <w:rPr>
      <w:rFonts w:ascii="Times New Roman" w:hAnsi="Times New Roman"/>
    </w:rPr>
  </w:style>
  <w:style w:type="paragraph" w:styleId="BodyTextIndent2">
    <w:name w:val="Body Text Indent 2"/>
    <w:basedOn w:val="Normal"/>
    <w:rsid w:val="00F03745"/>
    <w:pPr>
      <w:ind w:right="-39" w:hanging="720"/>
      <w:jc w:val="both"/>
    </w:pPr>
    <w:rPr>
      <w:rFonts w:ascii="Times New Roman" w:hAnsi="Times New Roman"/>
    </w:rPr>
  </w:style>
  <w:style w:type="paragraph" w:styleId="BodyText2">
    <w:name w:val="Body Text 2"/>
    <w:basedOn w:val="Normal"/>
    <w:rsid w:val="00F03745"/>
    <w:pPr>
      <w:ind w:right="-39"/>
    </w:pPr>
    <w:rPr>
      <w:rFonts w:ascii="Times New Roman" w:hAnsi="Times New Roman"/>
    </w:rPr>
  </w:style>
  <w:style w:type="paragraph" w:styleId="BodyText3">
    <w:name w:val="Body Text 3"/>
    <w:basedOn w:val="Normal"/>
    <w:rsid w:val="00F03745"/>
    <w:pPr>
      <w:ind w:right="-39"/>
      <w:jc w:val="both"/>
    </w:pPr>
    <w:rPr>
      <w:rFonts w:ascii="Times New Roman" w:hAnsi="Times New Roman"/>
      <w:sz w:val="28"/>
    </w:rPr>
  </w:style>
  <w:style w:type="paragraph" w:styleId="BodyTextIndent3">
    <w:name w:val="Body Text Indent 3"/>
    <w:basedOn w:val="Normal"/>
    <w:rsid w:val="00F03745"/>
    <w:pPr>
      <w:ind w:right="-39" w:firstLine="720"/>
      <w:jc w:val="both"/>
    </w:pPr>
    <w:rPr>
      <w:rFonts w:ascii="Times New Roman" w:hAnsi="Times New Roman"/>
      <w:sz w:val="28"/>
    </w:rPr>
  </w:style>
  <w:style w:type="paragraph" w:styleId="Header">
    <w:name w:val="header"/>
    <w:basedOn w:val="Normal"/>
    <w:link w:val="HeaderChar"/>
    <w:uiPriority w:val="99"/>
    <w:rsid w:val="00F03745"/>
    <w:pPr>
      <w:tabs>
        <w:tab w:val="center" w:pos="4536"/>
        <w:tab w:val="right" w:pos="9072"/>
      </w:tabs>
    </w:pPr>
  </w:style>
  <w:style w:type="paragraph" w:styleId="Footer">
    <w:name w:val="footer"/>
    <w:basedOn w:val="Normal"/>
    <w:link w:val="FooterChar"/>
    <w:uiPriority w:val="99"/>
    <w:rsid w:val="00F03745"/>
    <w:pPr>
      <w:tabs>
        <w:tab w:val="center" w:pos="4536"/>
        <w:tab w:val="right" w:pos="9072"/>
      </w:tabs>
    </w:pPr>
  </w:style>
  <w:style w:type="character" w:styleId="PageNumber">
    <w:name w:val="page number"/>
    <w:basedOn w:val="DefaultParagraphFont"/>
    <w:rsid w:val="00F03745"/>
  </w:style>
  <w:style w:type="table" w:styleId="TableGrid">
    <w:name w:val="Table Grid"/>
    <w:basedOn w:val="TableNormal"/>
    <w:rsid w:val="005049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sid w:val="007530E8"/>
    <w:rPr>
      <w:noProof/>
      <w:sz w:val="28"/>
      <w:szCs w:val="24"/>
      <w:lang w:val="sr-Cyrl-CS"/>
    </w:rPr>
  </w:style>
  <w:style w:type="paragraph" w:styleId="NoSpacing">
    <w:name w:val="No Spacing"/>
    <w:uiPriority w:val="1"/>
    <w:qFormat/>
    <w:rsid w:val="00574E1D"/>
    <w:rPr>
      <w:rFonts w:ascii="Calibri" w:eastAsia="Calibri" w:hAnsi="Calibri"/>
      <w:sz w:val="22"/>
      <w:szCs w:val="22"/>
    </w:rPr>
  </w:style>
  <w:style w:type="paragraph" w:styleId="ListParagraph">
    <w:name w:val="List Paragraph"/>
    <w:basedOn w:val="Normal"/>
    <w:uiPriority w:val="34"/>
    <w:qFormat/>
    <w:rsid w:val="008873EF"/>
    <w:pPr>
      <w:spacing w:after="200" w:line="276" w:lineRule="auto"/>
      <w:ind w:left="720"/>
      <w:contextualSpacing/>
    </w:pPr>
    <w:rPr>
      <w:rFonts w:ascii="Calibri" w:eastAsia="Calibri" w:hAnsi="Calibri"/>
      <w:noProof w:val="0"/>
      <w:sz w:val="22"/>
      <w:szCs w:val="22"/>
      <w:lang w:val="en-US"/>
    </w:rPr>
  </w:style>
  <w:style w:type="character" w:customStyle="1" w:styleId="HeaderChar">
    <w:name w:val="Header Char"/>
    <w:link w:val="Header"/>
    <w:uiPriority w:val="99"/>
    <w:rsid w:val="00174299"/>
    <w:rPr>
      <w:rFonts w:ascii="Tahoma" w:hAnsi="Tahoma"/>
      <w:noProof/>
      <w:sz w:val="24"/>
      <w:szCs w:val="24"/>
      <w:lang w:val="sr-Cyrl-CS"/>
    </w:rPr>
  </w:style>
  <w:style w:type="character" w:customStyle="1" w:styleId="FooterChar">
    <w:name w:val="Footer Char"/>
    <w:link w:val="Footer"/>
    <w:uiPriority w:val="99"/>
    <w:rsid w:val="0004463F"/>
    <w:rPr>
      <w:rFonts w:ascii="Tahoma" w:hAnsi="Tahoma"/>
      <w:noProof/>
      <w:sz w:val="24"/>
      <w:szCs w:val="24"/>
      <w:lang w:val="sr-Cyrl-CS"/>
    </w:rPr>
  </w:style>
  <w:style w:type="table" w:customStyle="1" w:styleId="TableGrid1">
    <w:name w:val="Table Grid1"/>
    <w:basedOn w:val="TableNormal"/>
    <w:next w:val="TableGrid"/>
    <w:uiPriority w:val="59"/>
    <w:rsid w:val="005D4D6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80C13"/>
    <w:pPr>
      <w:spacing w:before="100" w:beforeAutospacing="1" w:after="100" w:afterAutospacing="1"/>
    </w:pPr>
    <w:rPr>
      <w:rFonts w:ascii="Times New Roman" w:hAnsi="Times New Roman"/>
      <w:noProof w:val="0"/>
      <w:lang w:val="en-US"/>
    </w:rPr>
  </w:style>
  <w:style w:type="character" w:customStyle="1" w:styleId="BodyTextChar">
    <w:name w:val="Body Text Char"/>
    <w:basedOn w:val="DefaultParagraphFont"/>
    <w:link w:val="BodyText"/>
    <w:rsid w:val="00E3624D"/>
    <w:rPr>
      <w:noProof/>
      <w:sz w:val="24"/>
      <w:szCs w:val="24"/>
      <w:lang w:val="sr-Cyrl-CS"/>
    </w:rPr>
  </w:style>
  <w:style w:type="table" w:customStyle="1" w:styleId="TableGrid11">
    <w:name w:val="Table Grid11"/>
    <w:basedOn w:val="TableNormal"/>
    <w:next w:val="TableGrid"/>
    <w:uiPriority w:val="59"/>
    <w:rsid w:val="005F1299"/>
    <w:rPr>
      <w:rFonts w:asciiTheme="minorHAnsi" w:eastAsia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082921"/>
    <w:rPr>
      <w:rFonts w:asciiTheme="minorHAnsi" w:eastAsiaTheme="minorHAnsi" w:hAnsiTheme="minorHAnsi" w:cstheme="minorBid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87A29"/>
    <w:pPr>
      <w:autoSpaceDE w:val="0"/>
      <w:autoSpaceDN w:val="0"/>
      <w:adjustRightInd w:val="0"/>
    </w:pPr>
    <w:rPr>
      <w:rFonts w:eastAsia="Batang"/>
      <w:color w:val="000000"/>
      <w:sz w:val="24"/>
      <w:szCs w:val="24"/>
      <w:lang w:eastAsia="ko-KR"/>
    </w:rPr>
  </w:style>
  <w:style w:type="paragraph" w:styleId="BalloonText">
    <w:name w:val="Balloon Text"/>
    <w:basedOn w:val="Normal"/>
    <w:link w:val="BalloonTextChar"/>
    <w:uiPriority w:val="99"/>
    <w:semiHidden/>
    <w:unhideWhenUsed/>
    <w:rsid w:val="00285122"/>
    <w:rPr>
      <w:rFonts w:cs="Tahoma"/>
      <w:sz w:val="16"/>
      <w:szCs w:val="16"/>
    </w:rPr>
  </w:style>
  <w:style w:type="character" w:customStyle="1" w:styleId="BalloonTextChar">
    <w:name w:val="Balloon Text Char"/>
    <w:basedOn w:val="DefaultParagraphFont"/>
    <w:link w:val="BalloonText"/>
    <w:uiPriority w:val="99"/>
    <w:semiHidden/>
    <w:rsid w:val="00285122"/>
    <w:rPr>
      <w:rFonts w:ascii="Tahoma" w:hAnsi="Tahoma" w:cs="Tahoma"/>
      <w:noProof/>
      <w:sz w:val="16"/>
      <w:szCs w:val="16"/>
      <w:lang w:val="sr-Cyrl-CS"/>
    </w:rPr>
  </w:style>
  <w:style w:type="numbering" w:customStyle="1" w:styleId="NoList1">
    <w:name w:val="No List1"/>
    <w:next w:val="NoList"/>
    <w:uiPriority w:val="99"/>
    <w:semiHidden/>
    <w:unhideWhenUsed/>
    <w:rsid w:val="00852F27"/>
  </w:style>
  <w:style w:type="character" w:customStyle="1" w:styleId="myxfac">
    <w:name w:val="myxfac"/>
    <w:basedOn w:val="DefaultParagraphFont"/>
    <w:rsid w:val="00852F27"/>
  </w:style>
  <w:style w:type="table" w:customStyle="1" w:styleId="TableGrid3">
    <w:name w:val="Table Grid3"/>
    <w:basedOn w:val="TableNormal"/>
    <w:next w:val="TableGrid"/>
    <w:uiPriority w:val="59"/>
    <w:rsid w:val="00F81C2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EF0335"/>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1F73B6"/>
    <w:pPr>
      <w:keepLines/>
      <w:spacing w:before="480" w:line="276" w:lineRule="auto"/>
      <w:jc w:val="left"/>
      <w:outlineLvl w:val="9"/>
    </w:pPr>
    <w:rPr>
      <w:rFonts w:asciiTheme="majorHAnsi" w:eastAsiaTheme="majorEastAsia" w:hAnsiTheme="majorHAnsi" w:cstheme="majorBidi"/>
      <w:b/>
      <w:bCs/>
      <w:noProof w:val="0"/>
      <w:color w:val="365F91" w:themeColor="accent1" w:themeShade="BF"/>
      <w:sz w:val="28"/>
      <w:szCs w:val="28"/>
      <w:lang w:val="en-US" w:eastAsia="ja-JP"/>
    </w:rPr>
  </w:style>
  <w:style w:type="paragraph" w:styleId="TOC1">
    <w:name w:val="toc 1"/>
    <w:basedOn w:val="Normal"/>
    <w:next w:val="Normal"/>
    <w:autoRedefine/>
    <w:uiPriority w:val="39"/>
    <w:unhideWhenUsed/>
    <w:rsid w:val="001F73B6"/>
    <w:pPr>
      <w:spacing w:after="100"/>
    </w:pPr>
  </w:style>
  <w:style w:type="paragraph" w:styleId="TOC2">
    <w:name w:val="toc 2"/>
    <w:basedOn w:val="Normal"/>
    <w:next w:val="Normal"/>
    <w:autoRedefine/>
    <w:uiPriority w:val="39"/>
    <w:unhideWhenUsed/>
    <w:rsid w:val="001F73B6"/>
    <w:pPr>
      <w:spacing w:after="100"/>
      <w:ind w:left="240"/>
    </w:pPr>
  </w:style>
  <w:style w:type="paragraph" w:styleId="TOC3">
    <w:name w:val="toc 3"/>
    <w:basedOn w:val="Normal"/>
    <w:next w:val="Normal"/>
    <w:autoRedefine/>
    <w:uiPriority w:val="39"/>
    <w:unhideWhenUsed/>
    <w:rsid w:val="001F73B6"/>
    <w:pPr>
      <w:spacing w:after="100"/>
      <w:ind w:left="480"/>
    </w:pPr>
  </w:style>
  <w:style w:type="paragraph" w:styleId="TOC4">
    <w:name w:val="toc 4"/>
    <w:basedOn w:val="Normal"/>
    <w:next w:val="Normal"/>
    <w:autoRedefine/>
    <w:uiPriority w:val="39"/>
    <w:unhideWhenUsed/>
    <w:rsid w:val="001F73B6"/>
    <w:pPr>
      <w:spacing w:after="100" w:line="276" w:lineRule="auto"/>
      <w:ind w:left="660"/>
    </w:pPr>
    <w:rPr>
      <w:rFonts w:asciiTheme="minorHAnsi" w:eastAsiaTheme="minorEastAsia" w:hAnsiTheme="minorHAnsi" w:cstheme="minorBidi"/>
      <w:noProof w:val="0"/>
      <w:sz w:val="22"/>
      <w:szCs w:val="22"/>
      <w:lang w:val="en-US"/>
    </w:rPr>
  </w:style>
  <w:style w:type="paragraph" w:styleId="TOC5">
    <w:name w:val="toc 5"/>
    <w:basedOn w:val="Normal"/>
    <w:next w:val="Normal"/>
    <w:autoRedefine/>
    <w:uiPriority w:val="39"/>
    <w:unhideWhenUsed/>
    <w:rsid w:val="001F73B6"/>
    <w:pPr>
      <w:spacing w:after="100" w:line="276" w:lineRule="auto"/>
      <w:ind w:left="880"/>
    </w:pPr>
    <w:rPr>
      <w:rFonts w:asciiTheme="minorHAnsi" w:eastAsiaTheme="minorEastAsia" w:hAnsiTheme="minorHAnsi" w:cstheme="minorBidi"/>
      <w:noProof w:val="0"/>
      <w:sz w:val="22"/>
      <w:szCs w:val="22"/>
      <w:lang w:val="en-US"/>
    </w:rPr>
  </w:style>
  <w:style w:type="paragraph" w:styleId="TOC6">
    <w:name w:val="toc 6"/>
    <w:basedOn w:val="Normal"/>
    <w:next w:val="Normal"/>
    <w:autoRedefine/>
    <w:uiPriority w:val="39"/>
    <w:unhideWhenUsed/>
    <w:rsid w:val="001F73B6"/>
    <w:pPr>
      <w:spacing w:after="100" w:line="276" w:lineRule="auto"/>
      <w:ind w:left="1100"/>
    </w:pPr>
    <w:rPr>
      <w:rFonts w:asciiTheme="minorHAnsi" w:eastAsiaTheme="minorEastAsia" w:hAnsiTheme="minorHAnsi" w:cstheme="minorBidi"/>
      <w:noProof w:val="0"/>
      <w:sz w:val="22"/>
      <w:szCs w:val="22"/>
      <w:lang w:val="en-US"/>
    </w:rPr>
  </w:style>
  <w:style w:type="paragraph" w:styleId="TOC7">
    <w:name w:val="toc 7"/>
    <w:basedOn w:val="Normal"/>
    <w:next w:val="Normal"/>
    <w:autoRedefine/>
    <w:uiPriority w:val="39"/>
    <w:unhideWhenUsed/>
    <w:rsid w:val="001F73B6"/>
    <w:pPr>
      <w:spacing w:after="100" w:line="276" w:lineRule="auto"/>
      <w:ind w:left="1320"/>
    </w:pPr>
    <w:rPr>
      <w:rFonts w:asciiTheme="minorHAnsi" w:eastAsiaTheme="minorEastAsia" w:hAnsiTheme="minorHAnsi" w:cstheme="minorBidi"/>
      <w:noProof w:val="0"/>
      <w:sz w:val="22"/>
      <w:szCs w:val="22"/>
      <w:lang w:val="en-US"/>
    </w:rPr>
  </w:style>
  <w:style w:type="paragraph" w:styleId="TOC8">
    <w:name w:val="toc 8"/>
    <w:basedOn w:val="Normal"/>
    <w:next w:val="Normal"/>
    <w:autoRedefine/>
    <w:uiPriority w:val="39"/>
    <w:unhideWhenUsed/>
    <w:rsid w:val="001F73B6"/>
    <w:pPr>
      <w:spacing w:after="100" w:line="276" w:lineRule="auto"/>
      <w:ind w:left="1540"/>
    </w:pPr>
    <w:rPr>
      <w:rFonts w:asciiTheme="minorHAnsi" w:eastAsiaTheme="minorEastAsia" w:hAnsiTheme="minorHAnsi" w:cstheme="minorBidi"/>
      <w:noProof w:val="0"/>
      <w:sz w:val="22"/>
      <w:szCs w:val="22"/>
      <w:lang w:val="en-US"/>
    </w:rPr>
  </w:style>
  <w:style w:type="paragraph" w:styleId="TOC9">
    <w:name w:val="toc 9"/>
    <w:basedOn w:val="Normal"/>
    <w:next w:val="Normal"/>
    <w:autoRedefine/>
    <w:uiPriority w:val="39"/>
    <w:unhideWhenUsed/>
    <w:rsid w:val="001F73B6"/>
    <w:pPr>
      <w:spacing w:after="100" w:line="276" w:lineRule="auto"/>
      <w:ind w:left="1760"/>
    </w:pPr>
    <w:rPr>
      <w:rFonts w:asciiTheme="minorHAnsi" w:eastAsiaTheme="minorEastAsia" w:hAnsiTheme="minorHAnsi" w:cstheme="minorBidi"/>
      <w:noProof w:val="0"/>
      <w:sz w:val="22"/>
      <w:szCs w:val="22"/>
      <w:lang w:val="en-US"/>
    </w:rPr>
  </w:style>
  <w:style w:type="character" w:styleId="Hyperlink">
    <w:name w:val="Hyperlink"/>
    <w:basedOn w:val="DefaultParagraphFont"/>
    <w:uiPriority w:val="99"/>
    <w:unhideWhenUsed/>
    <w:rsid w:val="001F73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723615">
      <w:bodyDiv w:val="1"/>
      <w:marLeft w:val="0"/>
      <w:marRight w:val="0"/>
      <w:marTop w:val="0"/>
      <w:marBottom w:val="0"/>
      <w:divBdr>
        <w:top w:val="none" w:sz="0" w:space="0" w:color="auto"/>
        <w:left w:val="none" w:sz="0" w:space="0" w:color="auto"/>
        <w:bottom w:val="none" w:sz="0" w:space="0" w:color="auto"/>
        <w:right w:val="none" w:sz="0" w:space="0" w:color="auto"/>
      </w:divBdr>
    </w:div>
    <w:div w:id="487333363">
      <w:bodyDiv w:val="1"/>
      <w:marLeft w:val="0"/>
      <w:marRight w:val="0"/>
      <w:marTop w:val="0"/>
      <w:marBottom w:val="0"/>
      <w:divBdr>
        <w:top w:val="none" w:sz="0" w:space="0" w:color="auto"/>
        <w:left w:val="none" w:sz="0" w:space="0" w:color="auto"/>
        <w:bottom w:val="none" w:sz="0" w:space="0" w:color="auto"/>
        <w:right w:val="none" w:sz="0" w:space="0" w:color="auto"/>
      </w:divBdr>
    </w:div>
    <w:div w:id="529219781">
      <w:bodyDiv w:val="1"/>
      <w:marLeft w:val="0"/>
      <w:marRight w:val="0"/>
      <w:marTop w:val="0"/>
      <w:marBottom w:val="0"/>
      <w:divBdr>
        <w:top w:val="none" w:sz="0" w:space="0" w:color="auto"/>
        <w:left w:val="none" w:sz="0" w:space="0" w:color="auto"/>
        <w:bottom w:val="none" w:sz="0" w:space="0" w:color="auto"/>
        <w:right w:val="none" w:sz="0" w:space="0" w:color="auto"/>
      </w:divBdr>
    </w:div>
    <w:div w:id="827552410">
      <w:bodyDiv w:val="1"/>
      <w:marLeft w:val="0"/>
      <w:marRight w:val="0"/>
      <w:marTop w:val="0"/>
      <w:marBottom w:val="0"/>
      <w:divBdr>
        <w:top w:val="none" w:sz="0" w:space="0" w:color="auto"/>
        <w:left w:val="none" w:sz="0" w:space="0" w:color="auto"/>
        <w:bottom w:val="none" w:sz="0" w:space="0" w:color="auto"/>
        <w:right w:val="none" w:sz="0" w:space="0" w:color="auto"/>
      </w:divBdr>
    </w:div>
    <w:div w:id="1520242613">
      <w:bodyDiv w:val="1"/>
      <w:marLeft w:val="0"/>
      <w:marRight w:val="0"/>
      <w:marTop w:val="0"/>
      <w:marBottom w:val="0"/>
      <w:divBdr>
        <w:top w:val="none" w:sz="0" w:space="0" w:color="auto"/>
        <w:left w:val="none" w:sz="0" w:space="0" w:color="auto"/>
        <w:bottom w:val="none" w:sz="0" w:space="0" w:color="auto"/>
        <w:right w:val="none" w:sz="0" w:space="0" w:color="auto"/>
      </w:divBdr>
    </w:div>
    <w:div w:id="1942488526">
      <w:bodyDiv w:val="1"/>
      <w:marLeft w:val="0"/>
      <w:marRight w:val="0"/>
      <w:marTop w:val="0"/>
      <w:marBottom w:val="0"/>
      <w:divBdr>
        <w:top w:val="none" w:sz="0" w:space="0" w:color="auto"/>
        <w:left w:val="none" w:sz="0" w:space="0" w:color="auto"/>
        <w:bottom w:val="none" w:sz="0" w:space="0" w:color="auto"/>
        <w:right w:val="none" w:sz="0" w:space="0" w:color="auto"/>
      </w:divBdr>
    </w:div>
    <w:div w:id="209886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chart" Target="charts/chart4.xml"/><Relationship Id="rId26" Type="http://schemas.openxmlformats.org/officeDocument/2006/relationships/chart" Target="charts/chart12.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7.xml"/><Relationship Id="rId34" Type="http://schemas.openxmlformats.org/officeDocument/2006/relationships/chart" Target="charts/chart20.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chart" Target="charts/chart3.xml"/><Relationship Id="rId25" Type="http://schemas.openxmlformats.org/officeDocument/2006/relationships/chart" Target="charts/chart11.xml"/><Relationship Id="rId33" Type="http://schemas.openxmlformats.org/officeDocument/2006/relationships/chart" Target="charts/chart19.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chart" Target="charts/chart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hart" Target="charts/chart10.xml"/><Relationship Id="rId32" Type="http://schemas.openxmlformats.org/officeDocument/2006/relationships/chart" Target="charts/chart18.xm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chart" Target="charts/chart14.xml"/><Relationship Id="rId36" Type="http://schemas.openxmlformats.org/officeDocument/2006/relationships/header" Target="header3.xml"/><Relationship Id="rId10" Type="http://schemas.openxmlformats.org/officeDocument/2006/relationships/footer" Target="footer1.xml"/><Relationship Id="rId19" Type="http://schemas.openxmlformats.org/officeDocument/2006/relationships/chart" Target="charts/chart5.xml"/><Relationship Id="rId31" Type="http://schemas.openxmlformats.org/officeDocument/2006/relationships/chart" Target="charts/chart1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chart" Target="charts/chart8.xml"/><Relationship Id="rId27" Type="http://schemas.openxmlformats.org/officeDocument/2006/relationships/chart" Target="charts/chart13.xml"/><Relationship Id="rId30" Type="http://schemas.openxmlformats.org/officeDocument/2006/relationships/chart" Target="charts/chart16.xml"/><Relationship Id="rId35" Type="http://schemas.openxmlformats.org/officeDocument/2006/relationships/chart" Target="charts/chart21.xml"/></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20.xml"/></Relationships>
</file>

<file path=word/charts/_rels/chart2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21.xml"/></Relationships>
</file>

<file path=word/charts/_rels/chart3.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873563960242675"/>
          <c:y val="1.9327061551985335E-2"/>
          <c:w val="0.85940643690030549"/>
          <c:h val="0.75227037237922456"/>
        </c:manualLayout>
      </c:layout>
      <c:barChart>
        <c:barDir val="col"/>
        <c:grouping val="clustered"/>
        <c:varyColors val="0"/>
        <c:ser>
          <c:idx val="0"/>
          <c:order val="0"/>
          <c:tx>
            <c:strRef>
              <c:f>Sheet1!$B$4:$C$4</c:f>
              <c:strCache>
                <c:ptCount val="1"/>
                <c:pt idx="0">
                  <c:v>потпуно тачно</c:v>
                </c:pt>
              </c:strCache>
            </c:strRef>
          </c:tx>
          <c:invertIfNegative val="0"/>
          <c:cat>
            <c:strRef>
              <c:f>Sheet1!$D$3:$W$3</c:f>
              <c:strCache>
                <c:ptCount val="20"/>
                <c:pt idx="0">
                  <c:v>зад.1</c:v>
                </c:pt>
                <c:pt idx="1">
                  <c:v>зад2.</c:v>
                </c:pt>
                <c:pt idx="2">
                  <c:v>зад3.</c:v>
                </c:pt>
                <c:pt idx="3">
                  <c:v>зад4.</c:v>
                </c:pt>
                <c:pt idx="4">
                  <c:v>зад5.</c:v>
                </c:pt>
                <c:pt idx="5">
                  <c:v>зад6.</c:v>
                </c:pt>
                <c:pt idx="6">
                  <c:v>зад7.</c:v>
                </c:pt>
                <c:pt idx="7">
                  <c:v>зад8.</c:v>
                </c:pt>
                <c:pt idx="8">
                  <c:v>зад9.</c:v>
                </c:pt>
                <c:pt idx="9">
                  <c:v>зад10.</c:v>
                </c:pt>
                <c:pt idx="10">
                  <c:v>зад11.</c:v>
                </c:pt>
                <c:pt idx="11">
                  <c:v>зад12.</c:v>
                </c:pt>
                <c:pt idx="12">
                  <c:v>зад13.</c:v>
                </c:pt>
                <c:pt idx="13">
                  <c:v>зад14.</c:v>
                </c:pt>
                <c:pt idx="14">
                  <c:v>зад15.</c:v>
                </c:pt>
                <c:pt idx="15">
                  <c:v>зад16.</c:v>
                </c:pt>
                <c:pt idx="16">
                  <c:v>зад17.</c:v>
                </c:pt>
                <c:pt idx="17">
                  <c:v>зад18.</c:v>
                </c:pt>
                <c:pt idx="18">
                  <c:v>зад19.</c:v>
                </c:pt>
                <c:pt idx="19">
                  <c:v>зад20.</c:v>
                </c:pt>
              </c:strCache>
            </c:strRef>
          </c:cat>
          <c:val>
            <c:numRef>
              <c:f>Sheet1!$D$4:$W$4</c:f>
              <c:numCache>
                <c:formatCode>General</c:formatCode>
                <c:ptCount val="20"/>
                <c:pt idx="0">
                  <c:v>11</c:v>
                </c:pt>
                <c:pt idx="1">
                  <c:v>16</c:v>
                </c:pt>
                <c:pt idx="2">
                  <c:v>16</c:v>
                </c:pt>
                <c:pt idx="3">
                  <c:v>12</c:v>
                </c:pt>
                <c:pt idx="4">
                  <c:v>5</c:v>
                </c:pt>
                <c:pt idx="5">
                  <c:v>11</c:v>
                </c:pt>
                <c:pt idx="6">
                  <c:v>14</c:v>
                </c:pt>
                <c:pt idx="7">
                  <c:v>10</c:v>
                </c:pt>
                <c:pt idx="8">
                  <c:v>14</c:v>
                </c:pt>
                <c:pt idx="9">
                  <c:v>9</c:v>
                </c:pt>
                <c:pt idx="10">
                  <c:v>8</c:v>
                </c:pt>
                <c:pt idx="11">
                  <c:v>9</c:v>
                </c:pt>
                <c:pt idx="12">
                  <c:v>14</c:v>
                </c:pt>
                <c:pt idx="13">
                  <c:v>5</c:v>
                </c:pt>
                <c:pt idx="14">
                  <c:v>11</c:v>
                </c:pt>
                <c:pt idx="15">
                  <c:v>1</c:v>
                </c:pt>
                <c:pt idx="16">
                  <c:v>7</c:v>
                </c:pt>
                <c:pt idx="17">
                  <c:v>0</c:v>
                </c:pt>
                <c:pt idx="18">
                  <c:v>0</c:v>
                </c:pt>
                <c:pt idx="19">
                  <c:v>1</c:v>
                </c:pt>
              </c:numCache>
            </c:numRef>
          </c:val>
        </c:ser>
        <c:ser>
          <c:idx val="1"/>
          <c:order val="1"/>
          <c:tx>
            <c:strRef>
              <c:f>Sheet1!$B$5:$C$5</c:f>
              <c:strCache>
                <c:ptCount val="1"/>
                <c:pt idx="0">
                  <c:v>неурађено</c:v>
                </c:pt>
              </c:strCache>
            </c:strRef>
          </c:tx>
          <c:invertIfNegative val="0"/>
          <c:cat>
            <c:strRef>
              <c:f>Sheet1!$D$3:$W$3</c:f>
              <c:strCache>
                <c:ptCount val="20"/>
                <c:pt idx="0">
                  <c:v>зад.1</c:v>
                </c:pt>
                <c:pt idx="1">
                  <c:v>зад2.</c:v>
                </c:pt>
                <c:pt idx="2">
                  <c:v>зад3.</c:v>
                </c:pt>
                <c:pt idx="3">
                  <c:v>зад4.</c:v>
                </c:pt>
                <c:pt idx="4">
                  <c:v>зад5.</c:v>
                </c:pt>
                <c:pt idx="5">
                  <c:v>зад6.</c:v>
                </c:pt>
                <c:pt idx="6">
                  <c:v>зад7.</c:v>
                </c:pt>
                <c:pt idx="7">
                  <c:v>зад8.</c:v>
                </c:pt>
                <c:pt idx="8">
                  <c:v>зад9.</c:v>
                </c:pt>
                <c:pt idx="9">
                  <c:v>зад10.</c:v>
                </c:pt>
                <c:pt idx="10">
                  <c:v>зад11.</c:v>
                </c:pt>
                <c:pt idx="11">
                  <c:v>зад12.</c:v>
                </c:pt>
                <c:pt idx="12">
                  <c:v>зад13.</c:v>
                </c:pt>
                <c:pt idx="13">
                  <c:v>зад14.</c:v>
                </c:pt>
                <c:pt idx="14">
                  <c:v>зад15.</c:v>
                </c:pt>
                <c:pt idx="15">
                  <c:v>зад16.</c:v>
                </c:pt>
                <c:pt idx="16">
                  <c:v>зад17.</c:v>
                </c:pt>
                <c:pt idx="17">
                  <c:v>зад18.</c:v>
                </c:pt>
                <c:pt idx="18">
                  <c:v>зад19.</c:v>
                </c:pt>
                <c:pt idx="19">
                  <c:v>зад20.</c:v>
                </c:pt>
              </c:strCache>
            </c:strRef>
          </c:cat>
          <c:val>
            <c:numRef>
              <c:f>Sheet1!$D$5:$W$5</c:f>
              <c:numCache>
                <c:formatCode>General</c:formatCode>
                <c:ptCount val="20"/>
                <c:pt idx="0">
                  <c:v>0</c:v>
                </c:pt>
                <c:pt idx="1">
                  <c:v>0</c:v>
                </c:pt>
                <c:pt idx="2">
                  <c:v>0</c:v>
                </c:pt>
                <c:pt idx="3">
                  <c:v>0</c:v>
                </c:pt>
                <c:pt idx="4">
                  <c:v>0</c:v>
                </c:pt>
                <c:pt idx="5">
                  <c:v>0</c:v>
                </c:pt>
                <c:pt idx="6">
                  <c:v>0</c:v>
                </c:pt>
                <c:pt idx="7">
                  <c:v>0</c:v>
                </c:pt>
                <c:pt idx="8">
                  <c:v>0</c:v>
                </c:pt>
                <c:pt idx="9">
                  <c:v>2</c:v>
                </c:pt>
                <c:pt idx="10">
                  <c:v>1</c:v>
                </c:pt>
                <c:pt idx="11">
                  <c:v>0</c:v>
                </c:pt>
                <c:pt idx="12">
                  <c:v>0</c:v>
                </c:pt>
                <c:pt idx="13">
                  <c:v>1</c:v>
                </c:pt>
                <c:pt idx="14">
                  <c:v>0</c:v>
                </c:pt>
                <c:pt idx="15">
                  <c:v>0</c:v>
                </c:pt>
                <c:pt idx="16">
                  <c:v>1</c:v>
                </c:pt>
                <c:pt idx="17">
                  <c:v>13</c:v>
                </c:pt>
                <c:pt idx="18">
                  <c:v>14</c:v>
                </c:pt>
                <c:pt idx="19">
                  <c:v>15</c:v>
                </c:pt>
              </c:numCache>
            </c:numRef>
          </c:val>
        </c:ser>
        <c:ser>
          <c:idx val="2"/>
          <c:order val="2"/>
          <c:tx>
            <c:strRef>
              <c:f>Sheet1!$B$6:$C$6</c:f>
              <c:strCache>
                <c:ptCount val="1"/>
                <c:pt idx="0">
                  <c:v>нетачно</c:v>
                </c:pt>
              </c:strCache>
            </c:strRef>
          </c:tx>
          <c:invertIfNegative val="0"/>
          <c:cat>
            <c:strRef>
              <c:f>Sheet1!$D$3:$W$3</c:f>
              <c:strCache>
                <c:ptCount val="20"/>
                <c:pt idx="0">
                  <c:v>зад.1</c:v>
                </c:pt>
                <c:pt idx="1">
                  <c:v>зад2.</c:v>
                </c:pt>
                <c:pt idx="2">
                  <c:v>зад3.</c:v>
                </c:pt>
                <c:pt idx="3">
                  <c:v>зад4.</c:v>
                </c:pt>
                <c:pt idx="4">
                  <c:v>зад5.</c:v>
                </c:pt>
                <c:pt idx="5">
                  <c:v>зад6.</c:v>
                </c:pt>
                <c:pt idx="6">
                  <c:v>зад7.</c:v>
                </c:pt>
                <c:pt idx="7">
                  <c:v>зад8.</c:v>
                </c:pt>
                <c:pt idx="8">
                  <c:v>зад9.</c:v>
                </c:pt>
                <c:pt idx="9">
                  <c:v>зад10.</c:v>
                </c:pt>
                <c:pt idx="10">
                  <c:v>зад11.</c:v>
                </c:pt>
                <c:pt idx="11">
                  <c:v>зад12.</c:v>
                </c:pt>
                <c:pt idx="12">
                  <c:v>зад13.</c:v>
                </c:pt>
                <c:pt idx="13">
                  <c:v>зад14.</c:v>
                </c:pt>
                <c:pt idx="14">
                  <c:v>зад15.</c:v>
                </c:pt>
                <c:pt idx="15">
                  <c:v>зад16.</c:v>
                </c:pt>
                <c:pt idx="16">
                  <c:v>зад17.</c:v>
                </c:pt>
                <c:pt idx="17">
                  <c:v>зад18.</c:v>
                </c:pt>
                <c:pt idx="18">
                  <c:v>зад19.</c:v>
                </c:pt>
                <c:pt idx="19">
                  <c:v>зад20.</c:v>
                </c:pt>
              </c:strCache>
            </c:strRef>
          </c:cat>
          <c:val>
            <c:numRef>
              <c:f>Sheet1!$D$6:$W$6</c:f>
              <c:numCache>
                <c:formatCode>General</c:formatCode>
                <c:ptCount val="20"/>
                <c:pt idx="0">
                  <c:v>10</c:v>
                </c:pt>
                <c:pt idx="1">
                  <c:v>5</c:v>
                </c:pt>
                <c:pt idx="2">
                  <c:v>5</c:v>
                </c:pt>
                <c:pt idx="3">
                  <c:v>9</c:v>
                </c:pt>
                <c:pt idx="4">
                  <c:v>16</c:v>
                </c:pt>
                <c:pt idx="5">
                  <c:v>10</c:v>
                </c:pt>
                <c:pt idx="6">
                  <c:v>7</c:v>
                </c:pt>
                <c:pt idx="7">
                  <c:v>11</c:v>
                </c:pt>
                <c:pt idx="8">
                  <c:v>7</c:v>
                </c:pt>
                <c:pt idx="9">
                  <c:v>10</c:v>
                </c:pt>
                <c:pt idx="10">
                  <c:v>12</c:v>
                </c:pt>
                <c:pt idx="11">
                  <c:v>12</c:v>
                </c:pt>
                <c:pt idx="12">
                  <c:v>7</c:v>
                </c:pt>
                <c:pt idx="13">
                  <c:v>15</c:v>
                </c:pt>
                <c:pt idx="14">
                  <c:v>10</c:v>
                </c:pt>
                <c:pt idx="15">
                  <c:v>20</c:v>
                </c:pt>
                <c:pt idx="16">
                  <c:v>13</c:v>
                </c:pt>
                <c:pt idx="17">
                  <c:v>8</c:v>
                </c:pt>
                <c:pt idx="18">
                  <c:v>7</c:v>
                </c:pt>
                <c:pt idx="19">
                  <c:v>6</c:v>
                </c:pt>
              </c:numCache>
            </c:numRef>
          </c:val>
        </c:ser>
        <c:dLbls>
          <c:showLegendKey val="0"/>
          <c:showVal val="0"/>
          <c:showCatName val="0"/>
          <c:showSerName val="0"/>
          <c:showPercent val="0"/>
          <c:showBubbleSize val="0"/>
        </c:dLbls>
        <c:gapWidth val="150"/>
        <c:axId val="229992704"/>
        <c:axId val="235412096"/>
      </c:barChart>
      <c:catAx>
        <c:axId val="229992704"/>
        <c:scaling>
          <c:orientation val="minMax"/>
        </c:scaling>
        <c:delete val="0"/>
        <c:axPos val="b"/>
        <c:majorTickMark val="none"/>
        <c:minorTickMark val="none"/>
        <c:tickLblPos val="nextTo"/>
        <c:crossAx val="235412096"/>
        <c:crosses val="autoZero"/>
        <c:auto val="1"/>
        <c:lblAlgn val="ctr"/>
        <c:lblOffset val="100"/>
        <c:noMultiLvlLbl val="0"/>
      </c:catAx>
      <c:valAx>
        <c:axId val="235412096"/>
        <c:scaling>
          <c:orientation val="minMax"/>
        </c:scaling>
        <c:delete val="0"/>
        <c:axPos val="l"/>
        <c:majorGridlines/>
        <c:title>
          <c:tx>
            <c:rich>
              <a:bodyPr/>
              <a:lstStyle/>
              <a:p>
                <a:pPr>
                  <a:defRPr/>
                </a:pPr>
                <a:r>
                  <a:rPr lang="sr-Cyrl-RS"/>
                  <a:t>УЧЕНИЦИ</a:t>
                </a:r>
                <a:endParaRPr lang="en-US"/>
              </a:p>
            </c:rich>
          </c:tx>
          <c:overlay val="0"/>
        </c:title>
        <c:numFmt formatCode="General" sourceLinked="1"/>
        <c:majorTickMark val="none"/>
        <c:minorTickMark val="none"/>
        <c:tickLblPos val="nextTo"/>
        <c:crossAx val="229992704"/>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Sheet1!$K$15</c:f>
              <c:strCache>
                <c:ptCount val="1"/>
                <c:pt idx="0">
                  <c:v>зад9.</c:v>
                </c:pt>
              </c:strCache>
            </c:strRef>
          </c:tx>
          <c:dLbls>
            <c:showLegendKey val="0"/>
            <c:showVal val="0"/>
            <c:showCatName val="1"/>
            <c:showSerName val="0"/>
            <c:showPercent val="1"/>
            <c:showBubbleSize val="0"/>
            <c:showLeaderLines val="1"/>
          </c:dLbls>
          <c:cat>
            <c:strRef>
              <c:f>Sheet1!$I$16:$J$18</c:f>
              <c:strCache>
                <c:ptCount val="3"/>
                <c:pt idx="0">
                  <c:v>потпуно тачно</c:v>
                </c:pt>
                <c:pt idx="1">
                  <c:v>неурађено</c:v>
                </c:pt>
                <c:pt idx="2">
                  <c:v>нетачно</c:v>
                </c:pt>
              </c:strCache>
            </c:strRef>
          </c:cat>
          <c:val>
            <c:numRef>
              <c:f>Sheet1!$K$16:$K$18</c:f>
              <c:numCache>
                <c:formatCode>General</c:formatCode>
                <c:ptCount val="3"/>
                <c:pt idx="0">
                  <c:v>14</c:v>
                </c:pt>
                <c:pt idx="1">
                  <c:v>0</c:v>
                </c:pt>
                <c:pt idx="2">
                  <c:v>7</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Sheet1!$K$20</c:f>
              <c:strCache>
                <c:ptCount val="1"/>
                <c:pt idx="0">
                  <c:v>зад10.</c:v>
                </c:pt>
              </c:strCache>
            </c:strRef>
          </c:tx>
          <c:dLbls>
            <c:showLegendKey val="0"/>
            <c:showVal val="0"/>
            <c:showCatName val="1"/>
            <c:showSerName val="0"/>
            <c:showPercent val="1"/>
            <c:showBubbleSize val="0"/>
            <c:showLeaderLines val="1"/>
          </c:dLbls>
          <c:cat>
            <c:strRef>
              <c:f>Sheet1!$I$21:$J$23</c:f>
              <c:strCache>
                <c:ptCount val="3"/>
                <c:pt idx="0">
                  <c:v>потпуно тачно</c:v>
                </c:pt>
                <c:pt idx="1">
                  <c:v>неурађено</c:v>
                </c:pt>
                <c:pt idx="2">
                  <c:v>нетачно</c:v>
                </c:pt>
              </c:strCache>
            </c:strRef>
          </c:cat>
          <c:val>
            <c:numRef>
              <c:f>Sheet1!$K$21:$K$23</c:f>
              <c:numCache>
                <c:formatCode>General</c:formatCode>
                <c:ptCount val="3"/>
                <c:pt idx="0">
                  <c:v>9</c:v>
                </c:pt>
                <c:pt idx="1">
                  <c:v>2</c:v>
                </c:pt>
                <c:pt idx="2">
                  <c:v>10</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Sheet1!$K$10</c:f>
              <c:strCache>
                <c:ptCount val="1"/>
                <c:pt idx="0">
                  <c:v>зад8.</c:v>
                </c:pt>
              </c:strCache>
            </c:strRef>
          </c:tx>
          <c:dLbls>
            <c:showLegendKey val="0"/>
            <c:showVal val="0"/>
            <c:showCatName val="1"/>
            <c:showSerName val="0"/>
            <c:showPercent val="1"/>
            <c:showBubbleSize val="0"/>
            <c:showLeaderLines val="1"/>
          </c:dLbls>
          <c:cat>
            <c:strRef>
              <c:f>Sheet1!$I$11:$J$13</c:f>
              <c:strCache>
                <c:ptCount val="3"/>
                <c:pt idx="0">
                  <c:v>потпуно тачно</c:v>
                </c:pt>
                <c:pt idx="1">
                  <c:v>неурађено</c:v>
                </c:pt>
                <c:pt idx="2">
                  <c:v>нетачно</c:v>
                </c:pt>
              </c:strCache>
            </c:strRef>
          </c:cat>
          <c:val>
            <c:numRef>
              <c:f>Sheet1!$K$11:$K$13</c:f>
              <c:numCache>
                <c:formatCode>General</c:formatCode>
                <c:ptCount val="3"/>
                <c:pt idx="0">
                  <c:v>10</c:v>
                </c:pt>
                <c:pt idx="1">
                  <c:v>0</c:v>
                </c:pt>
                <c:pt idx="2">
                  <c:v>11</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Sheet1!$H$20</c:f>
              <c:strCache>
                <c:ptCount val="1"/>
                <c:pt idx="0">
                  <c:v>зад7.</c:v>
                </c:pt>
              </c:strCache>
            </c:strRef>
          </c:tx>
          <c:dLbls>
            <c:showLegendKey val="0"/>
            <c:showVal val="0"/>
            <c:showCatName val="1"/>
            <c:showSerName val="0"/>
            <c:showPercent val="1"/>
            <c:showBubbleSize val="0"/>
            <c:showLeaderLines val="1"/>
          </c:dLbls>
          <c:cat>
            <c:strRef>
              <c:f>Sheet1!$F$21:$G$23</c:f>
              <c:strCache>
                <c:ptCount val="3"/>
                <c:pt idx="0">
                  <c:v>потпуно тачно</c:v>
                </c:pt>
                <c:pt idx="1">
                  <c:v>неурађено</c:v>
                </c:pt>
                <c:pt idx="2">
                  <c:v>нетачно</c:v>
                </c:pt>
              </c:strCache>
            </c:strRef>
          </c:cat>
          <c:val>
            <c:numRef>
              <c:f>Sheet1!$H$21:$H$23</c:f>
              <c:numCache>
                <c:formatCode>General</c:formatCode>
                <c:ptCount val="3"/>
                <c:pt idx="0">
                  <c:v>14</c:v>
                </c:pt>
                <c:pt idx="1">
                  <c:v>0</c:v>
                </c:pt>
                <c:pt idx="2">
                  <c:v>7</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Sheet1!$T$15</c:f>
              <c:strCache>
                <c:ptCount val="1"/>
                <c:pt idx="0">
                  <c:v>зад18.</c:v>
                </c:pt>
              </c:strCache>
            </c:strRef>
          </c:tx>
          <c:dLbls>
            <c:showLegendKey val="0"/>
            <c:showVal val="0"/>
            <c:showCatName val="1"/>
            <c:showSerName val="0"/>
            <c:showPercent val="1"/>
            <c:showBubbleSize val="0"/>
            <c:showLeaderLines val="1"/>
          </c:dLbls>
          <c:cat>
            <c:strRef>
              <c:f>Sheet1!$R$16:$S$18</c:f>
              <c:strCache>
                <c:ptCount val="3"/>
                <c:pt idx="0">
                  <c:v>потпуно тачно</c:v>
                </c:pt>
                <c:pt idx="1">
                  <c:v>неурађено</c:v>
                </c:pt>
                <c:pt idx="2">
                  <c:v>нетачно</c:v>
                </c:pt>
              </c:strCache>
            </c:strRef>
          </c:cat>
          <c:val>
            <c:numRef>
              <c:f>Sheet1!$T$16:$T$18</c:f>
              <c:numCache>
                <c:formatCode>General</c:formatCode>
                <c:ptCount val="3"/>
                <c:pt idx="0">
                  <c:v>0</c:v>
                </c:pt>
                <c:pt idx="1">
                  <c:v>13</c:v>
                </c:pt>
                <c:pt idx="2">
                  <c:v>8</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Sheet1!$T$10</c:f>
              <c:strCache>
                <c:ptCount val="1"/>
                <c:pt idx="0">
                  <c:v>зад17.</c:v>
                </c:pt>
              </c:strCache>
            </c:strRef>
          </c:tx>
          <c:dLbls>
            <c:showLegendKey val="0"/>
            <c:showVal val="0"/>
            <c:showCatName val="1"/>
            <c:showSerName val="0"/>
            <c:showPercent val="1"/>
            <c:showBubbleSize val="0"/>
            <c:showLeaderLines val="1"/>
          </c:dLbls>
          <c:cat>
            <c:strRef>
              <c:f>Sheet1!$R$11:$S$13</c:f>
              <c:strCache>
                <c:ptCount val="3"/>
                <c:pt idx="0">
                  <c:v>потпуно тачно</c:v>
                </c:pt>
                <c:pt idx="1">
                  <c:v>неурађено</c:v>
                </c:pt>
                <c:pt idx="2">
                  <c:v>нетачно</c:v>
                </c:pt>
              </c:strCache>
            </c:strRef>
          </c:cat>
          <c:val>
            <c:numRef>
              <c:f>Sheet1!$T$11:$T$13</c:f>
              <c:numCache>
                <c:formatCode>General</c:formatCode>
                <c:ptCount val="3"/>
                <c:pt idx="0">
                  <c:v>7</c:v>
                </c:pt>
                <c:pt idx="1">
                  <c:v>1</c:v>
                </c:pt>
                <c:pt idx="2">
                  <c:v>13</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Sheet1!$Q$15</c:f>
              <c:strCache>
                <c:ptCount val="1"/>
                <c:pt idx="0">
                  <c:v>зад15.</c:v>
                </c:pt>
              </c:strCache>
            </c:strRef>
          </c:tx>
          <c:dLbls>
            <c:showLegendKey val="0"/>
            <c:showVal val="0"/>
            <c:showCatName val="1"/>
            <c:showSerName val="0"/>
            <c:showPercent val="1"/>
            <c:showBubbleSize val="0"/>
            <c:showLeaderLines val="1"/>
          </c:dLbls>
          <c:cat>
            <c:strRef>
              <c:f>Sheet1!$O$16:$P$18</c:f>
              <c:strCache>
                <c:ptCount val="3"/>
                <c:pt idx="0">
                  <c:v>потпуно тачно</c:v>
                </c:pt>
                <c:pt idx="1">
                  <c:v>неурађено</c:v>
                </c:pt>
                <c:pt idx="2">
                  <c:v>нетачно</c:v>
                </c:pt>
              </c:strCache>
            </c:strRef>
          </c:cat>
          <c:val>
            <c:numRef>
              <c:f>Sheet1!$Q$16:$Q$18</c:f>
              <c:numCache>
                <c:formatCode>General</c:formatCode>
                <c:ptCount val="3"/>
                <c:pt idx="0">
                  <c:v>11</c:v>
                </c:pt>
                <c:pt idx="1">
                  <c:v>0</c:v>
                </c:pt>
                <c:pt idx="2">
                  <c:v>10</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Sheet1!$Q$20</c:f>
              <c:strCache>
                <c:ptCount val="1"/>
                <c:pt idx="0">
                  <c:v>зад16.</c:v>
                </c:pt>
              </c:strCache>
            </c:strRef>
          </c:tx>
          <c:dLbls>
            <c:showLegendKey val="0"/>
            <c:showVal val="0"/>
            <c:showCatName val="1"/>
            <c:showSerName val="0"/>
            <c:showPercent val="1"/>
            <c:showBubbleSize val="0"/>
            <c:showLeaderLines val="1"/>
          </c:dLbls>
          <c:cat>
            <c:strRef>
              <c:f>Sheet1!$O$21:$P$23</c:f>
              <c:strCache>
                <c:ptCount val="3"/>
                <c:pt idx="0">
                  <c:v>потпуно тачно</c:v>
                </c:pt>
                <c:pt idx="1">
                  <c:v>неурађено</c:v>
                </c:pt>
                <c:pt idx="2">
                  <c:v>нетачно</c:v>
                </c:pt>
              </c:strCache>
            </c:strRef>
          </c:cat>
          <c:val>
            <c:numRef>
              <c:f>Sheet1!$Q$21:$Q$23</c:f>
              <c:numCache>
                <c:formatCode>General</c:formatCode>
                <c:ptCount val="3"/>
                <c:pt idx="0">
                  <c:v>1</c:v>
                </c:pt>
                <c:pt idx="1">
                  <c:v>0</c:v>
                </c:pt>
                <c:pt idx="2">
                  <c:v>20</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Sheet1!$Q$10</c:f>
              <c:strCache>
                <c:ptCount val="1"/>
                <c:pt idx="0">
                  <c:v>зад14.</c:v>
                </c:pt>
              </c:strCache>
            </c:strRef>
          </c:tx>
          <c:dLbls>
            <c:showLegendKey val="0"/>
            <c:showVal val="0"/>
            <c:showCatName val="1"/>
            <c:showSerName val="0"/>
            <c:showPercent val="1"/>
            <c:showBubbleSize val="0"/>
            <c:showLeaderLines val="1"/>
          </c:dLbls>
          <c:cat>
            <c:strRef>
              <c:f>Sheet1!$O$11:$P$13</c:f>
              <c:strCache>
                <c:ptCount val="3"/>
                <c:pt idx="0">
                  <c:v>потпуно тачно</c:v>
                </c:pt>
                <c:pt idx="1">
                  <c:v>неурађено</c:v>
                </c:pt>
                <c:pt idx="2">
                  <c:v>нетачно</c:v>
                </c:pt>
              </c:strCache>
            </c:strRef>
          </c:cat>
          <c:val>
            <c:numRef>
              <c:f>Sheet1!$Q$11:$Q$13</c:f>
              <c:numCache>
                <c:formatCode>General</c:formatCode>
                <c:ptCount val="3"/>
                <c:pt idx="0">
                  <c:v>5</c:v>
                </c:pt>
                <c:pt idx="1">
                  <c:v>1</c:v>
                </c:pt>
                <c:pt idx="2">
                  <c:v>15</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Sheet1!$N$20</c:f>
              <c:strCache>
                <c:ptCount val="1"/>
                <c:pt idx="0">
                  <c:v>зад13.</c:v>
                </c:pt>
              </c:strCache>
            </c:strRef>
          </c:tx>
          <c:dLbls>
            <c:showLegendKey val="0"/>
            <c:showVal val="0"/>
            <c:showCatName val="1"/>
            <c:showSerName val="0"/>
            <c:showPercent val="1"/>
            <c:showBubbleSize val="0"/>
            <c:showLeaderLines val="1"/>
          </c:dLbls>
          <c:cat>
            <c:strRef>
              <c:f>Sheet1!$L$21:$M$23</c:f>
              <c:strCache>
                <c:ptCount val="3"/>
                <c:pt idx="0">
                  <c:v>потпуно тачно</c:v>
                </c:pt>
                <c:pt idx="1">
                  <c:v>неурађено</c:v>
                </c:pt>
                <c:pt idx="2">
                  <c:v>нетачно</c:v>
                </c:pt>
              </c:strCache>
            </c:strRef>
          </c:cat>
          <c:val>
            <c:numRef>
              <c:f>Sheet1!$N$21:$N$23</c:f>
              <c:numCache>
                <c:formatCode>General</c:formatCode>
                <c:ptCount val="3"/>
                <c:pt idx="0">
                  <c:v>14</c:v>
                </c:pt>
                <c:pt idx="1">
                  <c:v>0</c:v>
                </c:pt>
                <c:pt idx="2">
                  <c:v>7</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Sheet1!$H$10</c:f>
              <c:strCache>
                <c:ptCount val="1"/>
                <c:pt idx="0">
                  <c:v>зад5.</c:v>
                </c:pt>
              </c:strCache>
            </c:strRef>
          </c:tx>
          <c:dLbls>
            <c:showLegendKey val="0"/>
            <c:showVal val="0"/>
            <c:showCatName val="1"/>
            <c:showSerName val="0"/>
            <c:showPercent val="1"/>
            <c:showBubbleSize val="0"/>
            <c:showLeaderLines val="1"/>
          </c:dLbls>
          <c:cat>
            <c:strRef>
              <c:f>Sheet1!$F$11:$G$13</c:f>
              <c:strCache>
                <c:ptCount val="3"/>
                <c:pt idx="0">
                  <c:v>потпуно тачно</c:v>
                </c:pt>
                <c:pt idx="1">
                  <c:v>неурађено</c:v>
                </c:pt>
                <c:pt idx="2">
                  <c:v>нетачно</c:v>
                </c:pt>
              </c:strCache>
            </c:strRef>
          </c:cat>
          <c:val>
            <c:numRef>
              <c:f>Sheet1!$H$11:$H$13</c:f>
              <c:numCache>
                <c:formatCode>General</c:formatCode>
                <c:ptCount val="3"/>
                <c:pt idx="0">
                  <c:v>5</c:v>
                </c:pt>
                <c:pt idx="1">
                  <c:v>0</c:v>
                </c:pt>
                <c:pt idx="2">
                  <c:v>16</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Sheet1!$X$10</c:f>
              <c:strCache>
                <c:ptCount val="1"/>
                <c:pt idx="0">
                  <c:v>зад20.</c:v>
                </c:pt>
              </c:strCache>
            </c:strRef>
          </c:tx>
          <c:dLbls>
            <c:showLegendKey val="0"/>
            <c:showVal val="0"/>
            <c:showCatName val="1"/>
            <c:showSerName val="0"/>
            <c:showPercent val="1"/>
            <c:showBubbleSize val="0"/>
            <c:showLeaderLines val="1"/>
          </c:dLbls>
          <c:cat>
            <c:strRef>
              <c:f>Sheet1!$V$11:$W$13</c:f>
              <c:strCache>
                <c:ptCount val="3"/>
                <c:pt idx="0">
                  <c:v>потпуно тачно</c:v>
                </c:pt>
                <c:pt idx="1">
                  <c:v>неурађено</c:v>
                </c:pt>
                <c:pt idx="2">
                  <c:v>нетачно</c:v>
                </c:pt>
              </c:strCache>
            </c:strRef>
          </c:cat>
          <c:val>
            <c:numRef>
              <c:f>Sheet1!$X$11:$X$13</c:f>
              <c:numCache>
                <c:formatCode>General</c:formatCode>
                <c:ptCount val="3"/>
                <c:pt idx="0">
                  <c:v>1</c:v>
                </c:pt>
                <c:pt idx="1">
                  <c:v>15</c:v>
                </c:pt>
                <c:pt idx="2">
                  <c:v>6</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overlay val="0"/>
    </c:title>
    <c:autoTitleDeleted val="0"/>
    <c:plotArea>
      <c:layout>
        <c:manualLayout>
          <c:layoutTarget val="inner"/>
          <c:xMode val="edge"/>
          <c:yMode val="edge"/>
          <c:x val="0.23373267911362622"/>
          <c:y val="0.24323636628754738"/>
          <c:w val="0.53253494150688341"/>
          <c:h val="0.64767096821230674"/>
        </c:manualLayout>
      </c:layout>
      <c:pieChart>
        <c:varyColors val="1"/>
        <c:ser>
          <c:idx val="0"/>
          <c:order val="0"/>
          <c:tx>
            <c:strRef>
              <c:f>Sheet1!$T$20</c:f>
              <c:strCache>
                <c:ptCount val="1"/>
                <c:pt idx="0">
                  <c:v>зад19.</c:v>
                </c:pt>
              </c:strCache>
            </c:strRef>
          </c:tx>
          <c:dLbls>
            <c:showLegendKey val="0"/>
            <c:showVal val="0"/>
            <c:showCatName val="1"/>
            <c:showSerName val="0"/>
            <c:showPercent val="1"/>
            <c:showBubbleSize val="0"/>
            <c:showLeaderLines val="1"/>
          </c:dLbls>
          <c:cat>
            <c:strRef>
              <c:f>Sheet1!$R$21:$S$23</c:f>
              <c:strCache>
                <c:ptCount val="3"/>
                <c:pt idx="0">
                  <c:v>потпуно тачно</c:v>
                </c:pt>
                <c:pt idx="1">
                  <c:v>неурађено</c:v>
                </c:pt>
                <c:pt idx="2">
                  <c:v>нетачно</c:v>
                </c:pt>
              </c:strCache>
            </c:strRef>
          </c:cat>
          <c:val>
            <c:numRef>
              <c:f>Sheet1!$T$21:$T$23</c:f>
              <c:numCache>
                <c:formatCode>General</c:formatCode>
                <c:ptCount val="3"/>
                <c:pt idx="0">
                  <c:v>0</c:v>
                </c:pt>
                <c:pt idx="1">
                  <c:v>14</c:v>
                </c:pt>
                <c:pt idx="2">
                  <c:v>7</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Sheet1!$H$15</c:f>
              <c:strCache>
                <c:ptCount val="1"/>
                <c:pt idx="0">
                  <c:v>зад6.</c:v>
                </c:pt>
              </c:strCache>
            </c:strRef>
          </c:tx>
          <c:dLbls>
            <c:showLegendKey val="0"/>
            <c:showVal val="0"/>
            <c:showCatName val="1"/>
            <c:showSerName val="0"/>
            <c:showPercent val="1"/>
            <c:showBubbleSize val="0"/>
            <c:showLeaderLines val="1"/>
          </c:dLbls>
          <c:cat>
            <c:strRef>
              <c:f>Sheet1!$F$16:$G$18</c:f>
              <c:strCache>
                <c:ptCount val="3"/>
                <c:pt idx="0">
                  <c:v>потпуно тачно</c:v>
                </c:pt>
                <c:pt idx="1">
                  <c:v>неурађено</c:v>
                </c:pt>
                <c:pt idx="2">
                  <c:v>нетачно</c:v>
                </c:pt>
              </c:strCache>
            </c:strRef>
          </c:cat>
          <c:val>
            <c:numRef>
              <c:f>Sheet1!$H$16:$H$18</c:f>
              <c:numCache>
                <c:formatCode>General</c:formatCode>
                <c:ptCount val="3"/>
                <c:pt idx="0">
                  <c:v>11</c:v>
                </c:pt>
                <c:pt idx="1">
                  <c:v>0</c:v>
                </c:pt>
                <c:pt idx="2">
                  <c:v>10</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Sheet1!$D$20</c:f>
              <c:strCache>
                <c:ptCount val="1"/>
                <c:pt idx="0">
                  <c:v>зад4.</c:v>
                </c:pt>
              </c:strCache>
            </c:strRef>
          </c:tx>
          <c:dLbls>
            <c:showLegendKey val="0"/>
            <c:showVal val="0"/>
            <c:showCatName val="1"/>
            <c:showSerName val="0"/>
            <c:showPercent val="1"/>
            <c:showBubbleSize val="0"/>
            <c:showLeaderLines val="1"/>
          </c:dLbls>
          <c:cat>
            <c:strRef>
              <c:f>Sheet1!$B$21:$C$23</c:f>
              <c:strCache>
                <c:ptCount val="3"/>
                <c:pt idx="0">
                  <c:v>потпуно тачно</c:v>
                </c:pt>
                <c:pt idx="1">
                  <c:v>неурађено</c:v>
                </c:pt>
                <c:pt idx="2">
                  <c:v>нетачно</c:v>
                </c:pt>
              </c:strCache>
            </c:strRef>
          </c:cat>
          <c:val>
            <c:numRef>
              <c:f>Sheet1!$D$21:$D$23</c:f>
              <c:numCache>
                <c:formatCode>General</c:formatCode>
                <c:ptCount val="3"/>
                <c:pt idx="0">
                  <c:v>12</c:v>
                </c:pt>
                <c:pt idx="1">
                  <c:v>0</c:v>
                </c:pt>
                <c:pt idx="2">
                  <c:v>9</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Sheet1!$D$15</c:f>
              <c:strCache>
                <c:ptCount val="1"/>
                <c:pt idx="0">
                  <c:v>зад3.</c:v>
                </c:pt>
              </c:strCache>
            </c:strRef>
          </c:tx>
          <c:dLbls>
            <c:showLegendKey val="0"/>
            <c:showVal val="0"/>
            <c:showCatName val="1"/>
            <c:showSerName val="0"/>
            <c:showPercent val="1"/>
            <c:showBubbleSize val="0"/>
            <c:showLeaderLines val="1"/>
          </c:dLbls>
          <c:cat>
            <c:strRef>
              <c:f>Sheet1!$B$16:$C$18</c:f>
              <c:strCache>
                <c:ptCount val="3"/>
                <c:pt idx="0">
                  <c:v>потпуно тачно</c:v>
                </c:pt>
                <c:pt idx="1">
                  <c:v>неурађено</c:v>
                </c:pt>
                <c:pt idx="2">
                  <c:v>нетачно</c:v>
                </c:pt>
              </c:strCache>
            </c:strRef>
          </c:cat>
          <c:val>
            <c:numRef>
              <c:f>Sheet1!$D$16:$D$18</c:f>
              <c:numCache>
                <c:formatCode>General</c:formatCode>
                <c:ptCount val="3"/>
                <c:pt idx="0">
                  <c:v>16</c:v>
                </c:pt>
                <c:pt idx="1">
                  <c:v>0</c:v>
                </c:pt>
                <c:pt idx="2">
                  <c:v>5</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Sheet1!$D$10</c:f>
              <c:strCache>
                <c:ptCount val="1"/>
                <c:pt idx="0">
                  <c:v>зад2.</c:v>
                </c:pt>
              </c:strCache>
            </c:strRef>
          </c:tx>
          <c:dLbls>
            <c:showLegendKey val="0"/>
            <c:showVal val="0"/>
            <c:showCatName val="1"/>
            <c:showSerName val="0"/>
            <c:showPercent val="1"/>
            <c:showBubbleSize val="0"/>
            <c:showLeaderLines val="1"/>
          </c:dLbls>
          <c:cat>
            <c:strRef>
              <c:f>Sheet1!$B$11:$C$13</c:f>
              <c:strCache>
                <c:ptCount val="3"/>
                <c:pt idx="0">
                  <c:v>потпуно тачно</c:v>
                </c:pt>
                <c:pt idx="1">
                  <c:v>неурађено</c:v>
                </c:pt>
                <c:pt idx="2">
                  <c:v>нетачно</c:v>
                </c:pt>
              </c:strCache>
            </c:strRef>
          </c:cat>
          <c:val>
            <c:numRef>
              <c:f>Sheet1!$D$11:$D$13</c:f>
              <c:numCache>
                <c:formatCode>General</c:formatCode>
                <c:ptCount val="3"/>
                <c:pt idx="0">
                  <c:v>16</c:v>
                </c:pt>
                <c:pt idx="1">
                  <c:v>0</c:v>
                </c:pt>
                <c:pt idx="2">
                  <c:v>5</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Sheet1!$D$3</c:f>
              <c:strCache>
                <c:ptCount val="1"/>
                <c:pt idx="0">
                  <c:v>зад.1</c:v>
                </c:pt>
              </c:strCache>
            </c:strRef>
          </c:tx>
          <c:dLbls>
            <c:showLegendKey val="0"/>
            <c:showVal val="0"/>
            <c:showCatName val="1"/>
            <c:showSerName val="0"/>
            <c:showPercent val="1"/>
            <c:showBubbleSize val="0"/>
            <c:showLeaderLines val="1"/>
          </c:dLbls>
          <c:cat>
            <c:strRef>
              <c:f>Sheet1!$B$4:$C$6</c:f>
              <c:strCache>
                <c:ptCount val="3"/>
                <c:pt idx="0">
                  <c:v>потпуно тачно</c:v>
                </c:pt>
                <c:pt idx="1">
                  <c:v>неурађено</c:v>
                </c:pt>
                <c:pt idx="2">
                  <c:v>нетачно</c:v>
                </c:pt>
              </c:strCache>
            </c:strRef>
          </c:cat>
          <c:val>
            <c:numRef>
              <c:f>Sheet1!$D$4:$D$6</c:f>
              <c:numCache>
                <c:formatCode>General</c:formatCode>
                <c:ptCount val="3"/>
                <c:pt idx="0">
                  <c:v>11</c:v>
                </c:pt>
                <c:pt idx="1">
                  <c:v>0</c:v>
                </c:pt>
                <c:pt idx="2">
                  <c:v>10</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Sheet1!$N$15</c:f>
              <c:strCache>
                <c:ptCount val="1"/>
                <c:pt idx="0">
                  <c:v>зад12.</c:v>
                </c:pt>
              </c:strCache>
            </c:strRef>
          </c:tx>
          <c:dLbls>
            <c:showLegendKey val="0"/>
            <c:showVal val="0"/>
            <c:showCatName val="1"/>
            <c:showSerName val="0"/>
            <c:showPercent val="1"/>
            <c:showBubbleSize val="0"/>
            <c:showLeaderLines val="1"/>
          </c:dLbls>
          <c:cat>
            <c:strRef>
              <c:f>Sheet1!$L$16:$M$18</c:f>
              <c:strCache>
                <c:ptCount val="3"/>
                <c:pt idx="0">
                  <c:v>потпуно тачно</c:v>
                </c:pt>
                <c:pt idx="1">
                  <c:v>неурађено</c:v>
                </c:pt>
                <c:pt idx="2">
                  <c:v>нетачно</c:v>
                </c:pt>
              </c:strCache>
            </c:strRef>
          </c:cat>
          <c:val>
            <c:numRef>
              <c:f>Sheet1!$N$16:$N$18</c:f>
              <c:numCache>
                <c:formatCode>General</c:formatCode>
                <c:ptCount val="3"/>
                <c:pt idx="0">
                  <c:v>9</c:v>
                </c:pt>
                <c:pt idx="1">
                  <c:v>0</c:v>
                </c:pt>
                <c:pt idx="2">
                  <c:v>12</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Sheet1!$N$10</c:f>
              <c:strCache>
                <c:ptCount val="1"/>
                <c:pt idx="0">
                  <c:v>зад11.</c:v>
                </c:pt>
              </c:strCache>
            </c:strRef>
          </c:tx>
          <c:dLbls>
            <c:showLegendKey val="0"/>
            <c:showVal val="0"/>
            <c:showCatName val="1"/>
            <c:showSerName val="0"/>
            <c:showPercent val="1"/>
            <c:showBubbleSize val="0"/>
            <c:showLeaderLines val="1"/>
          </c:dLbls>
          <c:cat>
            <c:strRef>
              <c:f>Sheet1!$L$11:$M$13</c:f>
              <c:strCache>
                <c:ptCount val="3"/>
                <c:pt idx="0">
                  <c:v>потпуно тачно</c:v>
                </c:pt>
                <c:pt idx="1">
                  <c:v>неурађено</c:v>
                </c:pt>
                <c:pt idx="2">
                  <c:v>нетачно</c:v>
                </c:pt>
              </c:strCache>
            </c:strRef>
          </c:cat>
          <c:val>
            <c:numRef>
              <c:f>Sheet1!$N$11:$N$13</c:f>
              <c:numCache>
                <c:formatCode>General</c:formatCode>
                <c:ptCount val="3"/>
                <c:pt idx="0">
                  <c:v>8</c:v>
                </c:pt>
                <c:pt idx="1">
                  <c:v>1</c:v>
                </c:pt>
                <c:pt idx="2">
                  <c:v>12</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4154A-22E1-4B80-A30E-29CC5DDFF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25147</Words>
  <Characters>143338</Characters>
  <Application>Microsoft Office Word</Application>
  <DocSecurity>0</DocSecurity>
  <Lines>1194</Lines>
  <Paragraphs>336</Paragraphs>
  <ScaleCrop>false</ScaleCrop>
  <HeadingPairs>
    <vt:vector size="2" baseType="variant">
      <vt:variant>
        <vt:lpstr>Title</vt:lpstr>
      </vt:variant>
      <vt:variant>
        <vt:i4>1</vt:i4>
      </vt:variant>
    </vt:vector>
  </HeadingPairs>
  <TitlesOfParts>
    <vt:vector size="1" baseType="lpstr">
      <vt:lpstr>Основна школа "Михаило Баковић "</vt:lpstr>
    </vt:vector>
  </TitlesOfParts>
  <Company>cc</Company>
  <LinksUpToDate>false</LinksUpToDate>
  <CharactersWithSpaces>168149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Основна школа "Михаило Баковић "</dc:title>
  <dc:creator>xx</dc:creator>
  <cp:lastModifiedBy>racunar</cp:lastModifiedBy>
  <cp:revision>10</cp:revision>
  <cp:lastPrinted>2022-09-23T18:14:00Z</cp:lastPrinted>
  <dcterms:created xsi:type="dcterms:W3CDTF">2022-09-23T09:27:00Z</dcterms:created>
  <dcterms:modified xsi:type="dcterms:W3CDTF">2022-09-23T18:16:00Z</dcterms:modified>
</cp:coreProperties>
</file>